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FC8681" w14:textId="633D6EAB" w:rsidR="003A4F30" w:rsidRPr="000F533A" w:rsidRDefault="00843853" w:rsidP="003A4F30">
      <w:pPr>
        <w:jc w:val="right"/>
        <w:rPr>
          <w:color w:val="auto"/>
        </w:rPr>
      </w:pPr>
      <w:bookmarkStart w:id="0" w:name="_GoBack"/>
      <w:bookmarkEnd w:id="0"/>
      <w:r w:rsidRPr="000F533A">
        <w:rPr>
          <w:noProof/>
          <w:color w:val="auto"/>
          <w:lang w:eastAsia="en-AU"/>
        </w:rPr>
        <w:drawing>
          <wp:inline distT="0" distB="0" distL="0" distR="0" wp14:anchorId="3A9F9EA2" wp14:editId="443BACD3">
            <wp:extent cx="5759450" cy="8149344"/>
            <wp:effectExtent l="0" t="0" r="0" b="4445"/>
            <wp:docPr id="1" name="Picture 1" title="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Anil\05 June\Anil\B077\image\Cove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9450" cy="8149344"/>
                    </a:xfrm>
                    <a:prstGeom prst="rect">
                      <a:avLst/>
                    </a:prstGeom>
                    <a:noFill/>
                    <a:ln>
                      <a:noFill/>
                    </a:ln>
                  </pic:spPr>
                </pic:pic>
              </a:graphicData>
            </a:graphic>
          </wp:inline>
        </w:drawing>
      </w:r>
    </w:p>
    <w:p w14:paraId="63D3293E" w14:textId="0F3FFC20" w:rsidR="00037721" w:rsidRPr="000F533A" w:rsidRDefault="003661E9" w:rsidP="00452FBE">
      <w:pPr>
        <w:rPr>
          <w:color w:val="auto"/>
        </w:rPr>
      </w:pPr>
      <w:r w:rsidRPr="000F533A">
        <w:rPr>
          <w:color w:val="auto"/>
        </w:rPr>
        <w:br w:type="page"/>
      </w:r>
      <w:r w:rsidR="00037721" w:rsidRPr="000F533A">
        <w:rPr>
          <w:color w:val="auto"/>
        </w:rPr>
        <w:lastRenderedPageBreak/>
        <w:t xml:space="preserve">This research was commissioned by the Commonwealth of Australia, represented by the Department of Social Services. The Australian Centre for Philanthropy and </w:t>
      </w:r>
      <w:proofErr w:type="spellStart"/>
      <w:r w:rsidR="00037721" w:rsidRPr="000F533A">
        <w:rPr>
          <w:color w:val="auto"/>
        </w:rPr>
        <w:t>Nonprofit</w:t>
      </w:r>
      <w:proofErr w:type="spellEnd"/>
      <w:r w:rsidR="00037721" w:rsidRPr="000F533A">
        <w:rPr>
          <w:color w:val="auto"/>
        </w:rPr>
        <w:t xml:space="preserve"> Studies (ACPNS), with the Centre for Social Impact (CSI) Swinburne and the Centre for Corporate Public Affairs, have partnered to undertake this research project. The purpose of this report is to assist the work of the </w:t>
      </w:r>
      <w:hyperlink r:id="rId10" w:history="1">
        <w:r w:rsidR="00037721" w:rsidRPr="007C56FA">
          <w:rPr>
            <w:rStyle w:val="Hyperlink"/>
          </w:rPr>
          <w:t>Prime Minister's Community Business Partnership</w:t>
        </w:r>
      </w:hyperlink>
      <w:r w:rsidR="00037721" w:rsidRPr="000F533A">
        <w:rPr>
          <w:color w:val="auto"/>
        </w:rPr>
        <w:t>.</w:t>
      </w:r>
    </w:p>
    <w:p w14:paraId="36E22815" w14:textId="6803DC5F" w:rsidR="00037721" w:rsidRPr="000F533A" w:rsidRDefault="00037721" w:rsidP="00452FBE">
      <w:pPr>
        <w:rPr>
          <w:color w:val="auto"/>
        </w:rPr>
      </w:pPr>
      <w:r w:rsidRPr="000F533A">
        <w:rPr>
          <w:color w:val="auto"/>
        </w:rPr>
        <w:t xml:space="preserve">Any views and recommendations expressed in this report do not necessarily reflect the views of the Commonwealth of </w:t>
      </w:r>
      <w:r w:rsidRPr="000F533A">
        <w:rPr>
          <w:noProof/>
          <w:color w:val="auto"/>
        </w:rPr>
        <w:t>Australia</w:t>
      </w:r>
      <w:r w:rsidRPr="000F533A">
        <w:rPr>
          <w:color w:val="auto"/>
        </w:rPr>
        <w:t xml:space="preserve"> or indicate a commitment to a particular course of action. The Commonwealth of Australia makes no representation or warranty as to the accuracy, reliability, completeness or currency of the information contained in this report.</w:t>
      </w:r>
    </w:p>
    <w:p w14:paraId="5BC7858D" w14:textId="5AC18569" w:rsidR="00037721" w:rsidRPr="000F533A" w:rsidRDefault="00037721" w:rsidP="00650A73">
      <w:pPr>
        <w:spacing w:before="1560"/>
        <w:rPr>
          <w:b/>
          <w:color w:val="auto"/>
        </w:rPr>
      </w:pPr>
      <w:r w:rsidRPr="000F533A">
        <w:rPr>
          <w:b/>
          <w:color w:val="auto"/>
        </w:rPr>
        <w:t>Copyright notice</w:t>
      </w:r>
      <w:r w:rsidR="00724246" w:rsidRPr="000F533A">
        <w:rPr>
          <w:b/>
          <w:color w:val="auto"/>
        </w:rPr>
        <w:t>—</w:t>
      </w:r>
      <w:r w:rsidRPr="000F533A">
        <w:rPr>
          <w:b/>
          <w:color w:val="auto"/>
        </w:rPr>
        <w:t>201</w:t>
      </w:r>
      <w:r w:rsidR="004A06F4" w:rsidRPr="000F533A">
        <w:rPr>
          <w:b/>
          <w:color w:val="auto"/>
        </w:rPr>
        <w:t>7</w:t>
      </w:r>
    </w:p>
    <w:p w14:paraId="105B4BEA" w14:textId="0E2CE6EB" w:rsidR="00037721" w:rsidRPr="000F533A" w:rsidRDefault="00AD36E4" w:rsidP="008E71F4">
      <w:pPr>
        <w:rPr>
          <w:color w:val="auto"/>
        </w:rPr>
      </w:pPr>
      <w:r w:rsidRPr="000F533A">
        <w:rPr>
          <w:noProof/>
          <w:color w:val="auto"/>
          <w:lang w:eastAsia="en-AU"/>
        </w:rPr>
        <w:drawing>
          <wp:inline distT="0" distB="0" distL="0" distR="0" wp14:anchorId="68999E31" wp14:editId="6F84E45A">
            <wp:extent cx="1042035" cy="372110"/>
            <wp:effectExtent l="0" t="0" r="5715" b="8890"/>
            <wp:docPr id="308" name="Picture 308" descr="Creative Commons" title="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05A2.00CE35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042035" cy="372110"/>
                    </a:xfrm>
                    <a:prstGeom prst="rect">
                      <a:avLst/>
                    </a:prstGeom>
                    <a:noFill/>
                    <a:ln>
                      <a:noFill/>
                    </a:ln>
                  </pic:spPr>
                </pic:pic>
              </a:graphicData>
            </a:graphic>
          </wp:inline>
        </w:drawing>
      </w:r>
    </w:p>
    <w:p w14:paraId="197C13BF" w14:textId="3EAB6A45" w:rsidR="00037721" w:rsidRPr="000F533A" w:rsidRDefault="00037721" w:rsidP="00F82AC6">
      <w:pPr>
        <w:rPr>
          <w:b/>
          <w:bCs/>
          <w:color w:val="auto"/>
        </w:rPr>
      </w:pPr>
      <w:r w:rsidRPr="000F533A">
        <w:rPr>
          <w:color w:val="auto"/>
        </w:rPr>
        <w:t xml:space="preserve">This document </w:t>
      </w:r>
      <w:r w:rsidR="00452FBE" w:rsidRPr="000F533A">
        <w:rPr>
          <w:bCs/>
          <w:i/>
          <w:color w:val="auto"/>
        </w:rPr>
        <w:t>Business giving and volunteering</w:t>
      </w:r>
      <w:r w:rsidRPr="000F533A">
        <w:rPr>
          <w:bCs/>
          <w:color w:val="auto"/>
        </w:rPr>
        <w:t xml:space="preserve"> </w:t>
      </w:r>
      <w:r w:rsidRPr="000F533A">
        <w:rPr>
          <w:color w:val="auto"/>
        </w:rPr>
        <w:t xml:space="preserve">is licensed under the </w:t>
      </w:r>
      <w:hyperlink r:id="rId14" w:history="1">
        <w:r w:rsidRPr="007C56FA">
          <w:rPr>
            <w:rStyle w:val="Hyperlink"/>
          </w:rPr>
          <w:t>Creative Commons Attribution 4.0 International Licence</w:t>
        </w:r>
      </w:hyperlink>
    </w:p>
    <w:p w14:paraId="480E41A8" w14:textId="3097A71C" w:rsidR="00037721" w:rsidRPr="000F533A" w:rsidRDefault="00037721" w:rsidP="00F82AC6">
      <w:pPr>
        <w:rPr>
          <w:color w:val="auto"/>
        </w:rPr>
      </w:pPr>
      <w:r w:rsidRPr="000F533A">
        <w:rPr>
          <w:b/>
          <w:bCs/>
          <w:noProof/>
          <w:color w:val="auto"/>
        </w:rPr>
        <w:t>Licence</w:t>
      </w:r>
      <w:r w:rsidRPr="000F533A">
        <w:rPr>
          <w:b/>
          <w:bCs/>
          <w:color w:val="auto"/>
        </w:rPr>
        <w:t xml:space="preserve"> URL: </w:t>
      </w:r>
      <w:hyperlink r:id="rId15" w:history="1">
        <w:r w:rsidRPr="007C56FA">
          <w:rPr>
            <w:rStyle w:val="Hyperlink"/>
          </w:rPr>
          <w:t>https://creativecommons.org/licenses/by/4.0/legalcode</w:t>
        </w:r>
      </w:hyperlink>
    </w:p>
    <w:p w14:paraId="65F99781" w14:textId="6284B0EC" w:rsidR="00037721" w:rsidRPr="000F533A" w:rsidRDefault="00037721" w:rsidP="00F82AC6">
      <w:pPr>
        <w:rPr>
          <w:color w:val="auto"/>
        </w:rPr>
      </w:pPr>
      <w:r w:rsidRPr="000F533A">
        <w:rPr>
          <w:b/>
          <w:bCs/>
          <w:color w:val="auto"/>
        </w:rPr>
        <w:t xml:space="preserve">Please attribute: </w:t>
      </w:r>
      <w:r w:rsidRPr="000F533A">
        <w:rPr>
          <w:color w:val="auto"/>
        </w:rPr>
        <w:t>© Commonwealth of Australia (</w:t>
      </w:r>
      <w:hyperlink r:id="rId16" w:history="1">
        <w:r w:rsidRPr="007C56FA">
          <w:rPr>
            <w:rStyle w:val="Hyperlink"/>
          </w:rPr>
          <w:t>Department of Social Services</w:t>
        </w:r>
      </w:hyperlink>
      <w:r w:rsidRPr="000F533A">
        <w:rPr>
          <w:color w:val="auto"/>
        </w:rPr>
        <w:t xml:space="preserve">) </w:t>
      </w:r>
      <w:r w:rsidR="00924F3F" w:rsidRPr="000F533A">
        <w:rPr>
          <w:color w:val="auto"/>
        </w:rPr>
        <w:t>2017</w:t>
      </w:r>
    </w:p>
    <w:p w14:paraId="33362906" w14:textId="77777777" w:rsidR="00037721" w:rsidRPr="000F533A" w:rsidRDefault="00037721" w:rsidP="00F82AC6">
      <w:pPr>
        <w:rPr>
          <w:b/>
          <w:color w:val="auto"/>
        </w:rPr>
      </w:pPr>
      <w:r w:rsidRPr="000F533A">
        <w:rPr>
          <w:b/>
          <w:color w:val="auto"/>
        </w:rPr>
        <w:t>Notice identifying other material or rights in this publication:</w:t>
      </w:r>
    </w:p>
    <w:p w14:paraId="56E02857" w14:textId="6D93E95C" w:rsidR="00353B46" w:rsidRPr="000F533A" w:rsidRDefault="00037721" w:rsidP="00E972FF">
      <w:pPr>
        <w:pStyle w:val="ListParagraph"/>
        <w:numPr>
          <w:ilvl w:val="0"/>
          <w:numId w:val="102"/>
        </w:numPr>
        <w:rPr>
          <w:rFonts w:ascii="Calibri Light" w:hAnsi="Calibri Light"/>
          <w:lang w:val="en-AU"/>
        </w:rPr>
      </w:pPr>
      <w:r w:rsidRPr="000F533A">
        <w:rPr>
          <w:rFonts w:ascii="Calibri Light" w:hAnsi="Calibri Light"/>
          <w:lang w:val="en-AU"/>
        </w:rPr>
        <w:t>Australian Commonwealth Coat of Arms</w:t>
      </w:r>
      <w:r w:rsidR="00724246" w:rsidRPr="000F533A">
        <w:rPr>
          <w:rFonts w:ascii="Calibri Light" w:hAnsi="Calibri Light"/>
          <w:lang w:val="en-AU"/>
        </w:rPr>
        <w:t>—</w:t>
      </w:r>
      <w:r w:rsidRPr="000F533A">
        <w:rPr>
          <w:rFonts w:ascii="Calibri Light" w:hAnsi="Calibri Light"/>
          <w:lang w:val="en-AU"/>
        </w:rPr>
        <w:t>not Licensed under Creative Commons, see</w:t>
      </w:r>
    </w:p>
    <w:p w14:paraId="3FD09A01" w14:textId="1176C5A4" w:rsidR="00037721" w:rsidRPr="000F533A" w:rsidRDefault="005525C5" w:rsidP="00F82AC6">
      <w:pPr>
        <w:ind w:firstLine="720"/>
        <w:rPr>
          <w:color w:val="auto"/>
        </w:rPr>
      </w:pPr>
      <w:hyperlink r:id="rId17" w:history="1">
        <w:r w:rsidR="00353B46" w:rsidRPr="007C56FA">
          <w:rPr>
            <w:rStyle w:val="Hyperlink"/>
          </w:rPr>
          <w:t>https://www.itsanhonour.gov.au/coat-arms/index.cfm</w:t>
        </w:r>
      </w:hyperlink>
    </w:p>
    <w:p w14:paraId="40B0F580" w14:textId="713F85F2" w:rsidR="004F4BCB" w:rsidRPr="000F533A" w:rsidRDefault="00037721" w:rsidP="00E972FF">
      <w:pPr>
        <w:pStyle w:val="ListParagraph"/>
        <w:numPr>
          <w:ilvl w:val="0"/>
          <w:numId w:val="102"/>
        </w:numPr>
        <w:rPr>
          <w:rFonts w:ascii="Calibri Light" w:hAnsi="Calibri Light"/>
          <w:lang w:val="en-AU"/>
        </w:rPr>
      </w:pPr>
      <w:r w:rsidRPr="000F533A">
        <w:rPr>
          <w:rFonts w:ascii="Calibri Light" w:hAnsi="Calibri Light"/>
          <w:lang w:val="en-AU"/>
        </w:rPr>
        <w:t>Certain images and photographs (as marked)</w:t>
      </w:r>
      <w:r w:rsidR="00724246" w:rsidRPr="000F533A">
        <w:rPr>
          <w:rFonts w:ascii="Calibri Light" w:hAnsi="Calibri Light"/>
          <w:lang w:val="en-AU"/>
        </w:rPr>
        <w:t>—</w:t>
      </w:r>
      <w:r w:rsidRPr="000F533A">
        <w:rPr>
          <w:rFonts w:ascii="Calibri Light" w:hAnsi="Calibri Light"/>
          <w:lang w:val="en-AU"/>
        </w:rPr>
        <w:t xml:space="preserve">not </w:t>
      </w:r>
      <w:r w:rsidR="00B32235" w:rsidRPr="000F533A">
        <w:rPr>
          <w:rFonts w:ascii="Calibri Light" w:hAnsi="Calibri Light"/>
          <w:lang w:val="en-AU"/>
        </w:rPr>
        <w:t>L</w:t>
      </w:r>
      <w:r w:rsidRPr="000F533A">
        <w:rPr>
          <w:rFonts w:ascii="Calibri Light" w:hAnsi="Calibri Light"/>
          <w:lang w:val="en-AU"/>
        </w:rPr>
        <w:t>icensed under Creative Commons</w:t>
      </w:r>
    </w:p>
    <w:p w14:paraId="5FC700DF" w14:textId="77777777" w:rsidR="004F4BCB" w:rsidRPr="000F533A" w:rsidRDefault="004F4BCB" w:rsidP="00F82AC6">
      <w:pPr>
        <w:rPr>
          <w:rFonts w:ascii="Calibri" w:hAnsi="Calibri"/>
          <w:color w:val="auto"/>
        </w:rPr>
      </w:pPr>
      <w:r w:rsidRPr="000F533A">
        <w:rPr>
          <w:color w:val="auto"/>
        </w:rPr>
        <w:br w:type="page"/>
      </w:r>
    </w:p>
    <w:p w14:paraId="7FFA14B2" w14:textId="77777777" w:rsidR="00650A73" w:rsidRPr="000F533A" w:rsidRDefault="00650A73" w:rsidP="00650A73">
      <w:pPr>
        <w:rPr>
          <w:color w:val="auto"/>
        </w:rPr>
      </w:pPr>
      <w:r w:rsidRPr="000F533A">
        <w:rPr>
          <w:noProof/>
          <w:color w:val="auto"/>
          <w:lang w:eastAsia="en-AU"/>
        </w:rPr>
        <w:lastRenderedPageBreak/>
        <w:drawing>
          <wp:inline distT="0" distB="0" distL="0" distR="0" wp14:anchorId="1A9FFA9F" wp14:editId="065E6322">
            <wp:extent cx="1924685" cy="361315"/>
            <wp:effectExtent l="0" t="0" r="0" b="635"/>
            <wp:docPr id="20" name="Picture 20" descr="This is the logo of the Australian Centre for Philanthropy and Nonprofit Studies at the QUT Business School."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Evening\2017\03 March\15 Mar\B077\Job\images\image3.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24685" cy="361315"/>
                    </a:xfrm>
                    <a:prstGeom prst="rect">
                      <a:avLst/>
                    </a:prstGeom>
                    <a:noFill/>
                    <a:ln>
                      <a:noFill/>
                    </a:ln>
                  </pic:spPr>
                </pic:pic>
              </a:graphicData>
            </a:graphic>
          </wp:inline>
        </w:drawing>
      </w:r>
    </w:p>
    <w:p w14:paraId="37F8E302" w14:textId="77777777" w:rsidR="00650A73" w:rsidRPr="000F533A" w:rsidRDefault="00650A73" w:rsidP="00650A73">
      <w:pPr>
        <w:pStyle w:val="GivingReportGenericHeading"/>
        <w:rPr>
          <w:color w:val="000000"/>
          <w14:textFill>
            <w14:solidFill>
              <w14:srgbClr w14:val="000000">
                <w14:lumMod w14:val="75000"/>
                <w14:lumOff w14:val="25000"/>
              </w14:srgbClr>
            </w14:solidFill>
          </w14:textFill>
        </w:rPr>
      </w:pPr>
      <w:r w:rsidRPr="000F533A">
        <w:rPr>
          <w:color w:val="000000"/>
          <w14:textFill>
            <w14:solidFill>
              <w14:srgbClr w14:val="000000">
                <w14:lumMod w14:val="75000"/>
                <w14:lumOff w14:val="25000"/>
              </w14:srgbClr>
            </w14:solidFill>
          </w14:textFill>
        </w:rPr>
        <w:t>Research partners</w:t>
      </w:r>
    </w:p>
    <w:p w14:paraId="62299552" w14:textId="77777777" w:rsidR="00650A73" w:rsidRPr="000F533A" w:rsidRDefault="00650A73" w:rsidP="00650A73">
      <w:pPr>
        <w:rPr>
          <w:color w:val="auto"/>
        </w:rPr>
      </w:pPr>
      <w:r w:rsidRPr="000F533A">
        <w:rPr>
          <w:noProof/>
          <w:color w:val="auto"/>
          <w:lang w:eastAsia="en-AU"/>
        </w:rPr>
        <w:drawing>
          <wp:inline distT="0" distB="0" distL="0" distR="0" wp14:anchorId="6E0DB9C2" wp14:editId="1F9C4057">
            <wp:extent cx="953997" cy="548640"/>
            <wp:effectExtent l="0" t="0" r="0" b="3810"/>
            <wp:docPr id="36" name="Picture 36" descr="Thecentre  for corporate affairs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Evening\2017\03 March\15 Mar\B077\Job\images\image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3997" cy="548640"/>
                    </a:xfrm>
                    <a:prstGeom prst="rect">
                      <a:avLst/>
                    </a:prstGeom>
                    <a:noFill/>
                    <a:ln>
                      <a:noFill/>
                    </a:ln>
                  </pic:spPr>
                </pic:pic>
              </a:graphicData>
            </a:graphic>
          </wp:inline>
        </w:drawing>
      </w:r>
      <w:r w:rsidRPr="000F533A">
        <w:rPr>
          <w:noProof/>
          <w:color w:val="auto"/>
          <w:lang w:eastAsia="en-AU"/>
        </w:rPr>
        <w:drawing>
          <wp:inline distT="0" distB="0" distL="0" distR="0" wp14:anchorId="485CFCA2" wp14:editId="3254A114">
            <wp:extent cx="882650" cy="510540"/>
            <wp:effectExtent l="0" t="0" r="0" b="3810"/>
            <wp:docPr id="39" name="Picture 39" descr="The Centre for Social Impact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hared\Evening\2017\03 March\15 Mar\B077\Job\images\image5.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2650" cy="510540"/>
                    </a:xfrm>
                    <a:prstGeom prst="rect">
                      <a:avLst/>
                    </a:prstGeom>
                    <a:noFill/>
                    <a:ln>
                      <a:noFill/>
                    </a:ln>
                  </pic:spPr>
                </pic:pic>
              </a:graphicData>
            </a:graphic>
          </wp:inline>
        </w:drawing>
      </w:r>
      <w:r w:rsidRPr="000F533A">
        <w:rPr>
          <w:noProof/>
          <w:color w:val="auto"/>
          <w:lang w:eastAsia="en-AU"/>
        </w:rPr>
        <w:drawing>
          <wp:inline distT="0" distB="0" distL="0" distR="0" wp14:anchorId="73B44804" wp14:editId="663BB3CB">
            <wp:extent cx="731682" cy="365760"/>
            <wp:effectExtent l="0" t="0" r="0" b="0"/>
            <wp:docPr id="40" name="Picture 40" descr="Swinburne University of tecnology"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Evening\2017\03 March\15 Mar\B077\Job\images\image6.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31682" cy="365760"/>
                    </a:xfrm>
                    <a:prstGeom prst="rect">
                      <a:avLst/>
                    </a:prstGeom>
                    <a:noFill/>
                    <a:ln>
                      <a:noFill/>
                    </a:ln>
                  </pic:spPr>
                </pic:pic>
              </a:graphicData>
            </a:graphic>
          </wp:inline>
        </w:drawing>
      </w:r>
    </w:p>
    <w:p w14:paraId="70526392" w14:textId="77777777" w:rsidR="00650A73" w:rsidRPr="000F533A" w:rsidRDefault="00650A73" w:rsidP="00650A73">
      <w:pPr>
        <w:pStyle w:val="GivingReportGenericHeading"/>
        <w:spacing w:before="480"/>
        <w:rPr>
          <w:color w:val="000000"/>
          <w14:textFill>
            <w14:solidFill>
              <w14:srgbClr w14:val="000000">
                <w14:lumMod w14:val="75000"/>
                <w14:lumOff w14:val="25000"/>
              </w14:srgbClr>
            </w14:solidFill>
          </w14:textFill>
        </w:rPr>
      </w:pPr>
      <w:r w:rsidRPr="000F533A">
        <w:rPr>
          <w:color w:val="000000"/>
          <w14:textFill>
            <w14:solidFill>
              <w14:srgbClr w14:val="000000">
                <w14:lumMod w14:val="75000"/>
                <w14:lumOff w14:val="25000"/>
              </w14:srgbClr>
            </w14:solidFill>
          </w14:textFill>
        </w:rPr>
        <w:t>Sector partners</w:t>
      </w:r>
    </w:p>
    <w:p w14:paraId="23C2D0C0" w14:textId="77777777" w:rsidR="00650A73" w:rsidRPr="000F533A" w:rsidRDefault="00650A73" w:rsidP="00650A73">
      <w:pPr>
        <w:rPr>
          <w:noProof/>
          <w:color w:val="auto"/>
          <w:lang w:val="en-US"/>
        </w:rPr>
      </w:pPr>
      <w:r w:rsidRPr="000F533A">
        <w:rPr>
          <w:noProof/>
          <w:color w:val="auto"/>
          <w:lang w:eastAsia="en-AU"/>
        </w:rPr>
        <w:drawing>
          <wp:inline distT="0" distB="0" distL="0" distR="0" wp14:anchorId="1B6D53C8" wp14:editId="4C33DBC0">
            <wp:extent cx="574040" cy="340360"/>
            <wp:effectExtent l="0" t="0" r="0" b="2540"/>
            <wp:docPr id="42" name="Picture 42" descr="Fundraising Institute Australia"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Evening\2017\03 March\15 Mar\B077\Job\images\image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040" cy="340360"/>
                    </a:xfrm>
                    <a:prstGeom prst="rect">
                      <a:avLst/>
                    </a:prstGeom>
                    <a:noFill/>
                    <a:ln>
                      <a:noFill/>
                    </a:ln>
                  </pic:spPr>
                </pic:pic>
              </a:graphicData>
            </a:graphic>
          </wp:inline>
        </w:drawing>
      </w:r>
      <w:r w:rsidRPr="000F533A">
        <w:rPr>
          <w:noProof/>
          <w:color w:val="auto"/>
          <w:lang w:eastAsia="en-AU"/>
        </w:rPr>
        <w:drawing>
          <wp:inline distT="0" distB="0" distL="0" distR="0" wp14:anchorId="7C822226" wp14:editId="2764FDFF">
            <wp:extent cx="712411" cy="372140"/>
            <wp:effectExtent l="0" t="0" r="0" b="8890"/>
            <wp:docPr id="46" name="Picture 46" descr="Foundation for Rural and Regional Renewal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Evening\2017\03 March\15 Mar\B077\Job\images\image8.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51094" b="23890"/>
                    <a:stretch/>
                  </pic:blipFill>
                  <pic:spPr bwMode="auto">
                    <a:xfrm>
                      <a:off x="0" y="0"/>
                      <a:ext cx="712411" cy="372140"/>
                    </a:xfrm>
                    <a:prstGeom prst="rect">
                      <a:avLst/>
                    </a:prstGeom>
                    <a:noFill/>
                    <a:ln>
                      <a:noFill/>
                    </a:ln>
                    <a:extLst>
                      <a:ext uri="{53640926-AAD7-44D8-BBD7-CCE9431645EC}">
                        <a14:shadowObscured xmlns:a14="http://schemas.microsoft.com/office/drawing/2010/main"/>
                      </a:ext>
                    </a:extLst>
                  </pic:spPr>
                </pic:pic>
              </a:graphicData>
            </a:graphic>
          </wp:inline>
        </w:drawing>
      </w:r>
      <w:r w:rsidRPr="000F533A">
        <w:rPr>
          <w:noProof/>
          <w:color w:val="auto"/>
          <w:lang w:val="en-US"/>
        </w:rPr>
        <w:t xml:space="preserve"> </w:t>
      </w:r>
      <w:r w:rsidRPr="000F533A">
        <w:rPr>
          <w:noProof/>
          <w:color w:val="auto"/>
          <w:lang w:eastAsia="en-AU"/>
        </w:rPr>
        <w:drawing>
          <wp:inline distT="0" distB="0" distL="0" distR="0" wp14:anchorId="6870F295" wp14:editId="50171AE4">
            <wp:extent cx="598039" cy="457200"/>
            <wp:effectExtent l="0" t="0" r="0" b="0"/>
            <wp:docPr id="70" name="Picture 70" descr="Philanthropy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hared\Evening\2017\03 March\15 Mar\B077\Job\images\image9.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8039" cy="457200"/>
                    </a:xfrm>
                    <a:prstGeom prst="rect">
                      <a:avLst/>
                    </a:prstGeom>
                    <a:noFill/>
                    <a:ln>
                      <a:noFill/>
                    </a:ln>
                  </pic:spPr>
                </pic:pic>
              </a:graphicData>
            </a:graphic>
          </wp:inline>
        </w:drawing>
      </w:r>
      <w:r w:rsidRPr="000F533A">
        <w:rPr>
          <w:noProof/>
          <w:color w:val="auto"/>
          <w:lang w:val="en-US"/>
        </w:rPr>
        <w:t xml:space="preserve"> </w:t>
      </w:r>
      <w:r w:rsidRPr="000F533A">
        <w:rPr>
          <w:noProof/>
          <w:color w:val="auto"/>
          <w:lang w:eastAsia="en-AU"/>
        </w:rPr>
        <w:drawing>
          <wp:inline distT="0" distB="0" distL="0" distR="0" wp14:anchorId="216F71B9" wp14:editId="4B6A9854">
            <wp:extent cx="914543" cy="457200"/>
            <wp:effectExtent l="0" t="0" r="0" b="0"/>
            <wp:docPr id="71" name="Picture 71" descr="Volunteering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Evening\2017\03 March\15 Mar\B077\Job\images\image10.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4543" cy="457200"/>
                    </a:xfrm>
                    <a:prstGeom prst="rect">
                      <a:avLst/>
                    </a:prstGeom>
                    <a:noFill/>
                    <a:ln>
                      <a:noFill/>
                    </a:ln>
                  </pic:spPr>
                </pic:pic>
              </a:graphicData>
            </a:graphic>
          </wp:inline>
        </w:drawing>
      </w:r>
    </w:p>
    <w:p w14:paraId="03CF2135" w14:textId="77777777" w:rsidR="00650A73" w:rsidRPr="000F533A" w:rsidRDefault="00650A73" w:rsidP="00650A73">
      <w:pPr>
        <w:pStyle w:val="Footer"/>
        <w:spacing w:before="240"/>
        <w:rPr>
          <w:color w:val="auto"/>
        </w:rPr>
      </w:pPr>
      <w:proofErr w:type="gramStart"/>
      <w:r w:rsidRPr="000F533A">
        <w:rPr>
          <w:color w:val="auto"/>
        </w:rPr>
        <w:t>Funded by the Australian Government Department of Social Services.</w:t>
      </w:r>
      <w:proofErr w:type="gramEnd"/>
    </w:p>
    <w:p w14:paraId="3C399E5C" w14:textId="77777777" w:rsidR="00650A73" w:rsidRPr="000F533A" w:rsidRDefault="00650A73" w:rsidP="00650A73">
      <w:pPr>
        <w:pStyle w:val="Footer"/>
        <w:spacing w:after="240"/>
        <w:rPr>
          <w:color w:val="auto"/>
        </w:rPr>
      </w:pPr>
      <w:r w:rsidRPr="000F533A">
        <w:rPr>
          <w:color w:val="auto"/>
        </w:rPr>
        <w:t xml:space="preserve">Go to </w:t>
      </w:r>
      <w:hyperlink r:id="rId26" w:tooltip="www.dss.gov.au" w:history="1">
        <w:r w:rsidRPr="000F533A">
          <w:rPr>
            <w:rStyle w:val="Hyperlink"/>
            <w:rFonts w:eastAsiaTheme="minorEastAsia"/>
            <w:color w:val="auto"/>
            <w:lang w:val="en-US"/>
          </w:rPr>
          <w:t>www.dss.gov.au</w:t>
        </w:r>
      </w:hyperlink>
      <w:r w:rsidRPr="000F533A">
        <w:rPr>
          <w:color w:val="auto"/>
        </w:rPr>
        <w:t xml:space="preserve"> for more information.</w:t>
      </w:r>
    </w:p>
    <w:p w14:paraId="097CFA6E" w14:textId="77777777" w:rsidR="00650A73" w:rsidRPr="000F533A" w:rsidRDefault="00650A73" w:rsidP="00650A73">
      <w:pPr>
        <w:rPr>
          <w:rFonts w:ascii="Century Gothic" w:hAnsi="Century Gothic"/>
          <w:color w:val="auto"/>
        </w:rPr>
      </w:pPr>
      <w:r w:rsidRPr="000F533A">
        <w:rPr>
          <w:rFonts w:ascii="Century Gothic" w:hAnsi="Century Gothic"/>
          <w:color w:val="auto"/>
        </w:rPr>
        <w:t>For more information:</w:t>
      </w:r>
    </w:p>
    <w:p w14:paraId="6E5EFB02" w14:textId="376803CB" w:rsidR="00925895" w:rsidRPr="000F533A" w:rsidRDefault="005525C5" w:rsidP="00A00D76">
      <w:pPr>
        <w:rPr>
          <w:color w:val="auto"/>
        </w:rPr>
      </w:pPr>
      <w:hyperlink r:id="rId27" w:history="1">
        <w:r w:rsidR="00925895" w:rsidRPr="008D10BD">
          <w:rPr>
            <w:rStyle w:val="Hyperlink"/>
            <w:rFonts w:asciiTheme="majorHAnsi" w:eastAsiaTheme="minorEastAsia" w:hAnsiTheme="majorHAnsi" w:cs="Arial"/>
            <w:szCs w:val="24"/>
          </w:rPr>
          <w:t>Centre for Corporate Public Affairs</w:t>
        </w:r>
      </w:hyperlink>
      <w:r w:rsidR="003301C2" w:rsidRPr="000F533A">
        <w:rPr>
          <w:color w:val="auto"/>
        </w:rPr>
        <w:t xml:space="preserve"> </w:t>
      </w:r>
      <w:r w:rsidR="00925895" w:rsidRPr="000F533A">
        <w:rPr>
          <w:color w:val="auto"/>
        </w:rPr>
        <w:t>| 02 8272 5101</w:t>
      </w:r>
    </w:p>
    <w:p w14:paraId="43B4BC4F" w14:textId="79BFBD6B" w:rsidR="000A00C2" w:rsidRPr="000F533A" w:rsidRDefault="005525C5" w:rsidP="000A00C2">
      <w:pPr>
        <w:spacing w:after="0" w:line="240" w:lineRule="auto"/>
        <w:rPr>
          <w:rStyle w:val="cross-referenceChar"/>
          <w:color w:val="auto"/>
        </w:rPr>
      </w:pPr>
      <w:hyperlink r:id="rId28" w:history="1">
        <w:r w:rsidR="000A00C2" w:rsidRPr="008D10BD">
          <w:rPr>
            <w:rStyle w:val="Hyperlink"/>
            <w:rFonts w:asciiTheme="majorHAnsi" w:hAnsiTheme="majorHAnsi" w:cs="Arial"/>
            <w:szCs w:val="24"/>
          </w:rPr>
          <w:t xml:space="preserve">The Australian Centre for Philanthropy and </w:t>
        </w:r>
        <w:proofErr w:type="spellStart"/>
        <w:r w:rsidR="000A00C2" w:rsidRPr="008D10BD">
          <w:rPr>
            <w:rStyle w:val="Hyperlink"/>
            <w:rFonts w:asciiTheme="majorHAnsi" w:hAnsiTheme="majorHAnsi" w:cs="Arial"/>
            <w:szCs w:val="24"/>
          </w:rPr>
          <w:t>Nonprofit</w:t>
        </w:r>
        <w:proofErr w:type="spellEnd"/>
        <w:r w:rsidR="000A00C2" w:rsidRPr="008D10BD">
          <w:rPr>
            <w:rStyle w:val="Hyperlink"/>
            <w:rFonts w:asciiTheme="majorHAnsi" w:hAnsiTheme="majorHAnsi" w:cs="Arial"/>
            <w:szCs w:val="24"/>
          </w:rPr>
          <w:t xml:space="preserve"> Studies</w:t>
        </w:r>
      </w:hyperlink>
    </w:p>
    <w:p w14:paraId="60D31AF3" w14:textId="3D56DBA5" w:rsidR="000A00C2" w:rsidRPr="000F533A" w:rsidRDefault="000A00C2" w:rsidP="00F82AC6">
      <w:pPr>
        <w:spacing w:after="0" w:line="240" w:lineRule="auto"/>
        <w:rPr>
          <w:color w:val="auto"/>
        </w:rPr>
      </w:pPr>
      <w:r w:rsidRPr="000F533A">
        <w:rPr>
          <w:color w:val="auto"/>
        </w:rPr>
        <w:t>QUT | 07 3138 1020</w:t>
      </w:r>
    </w:p>
    <w:p w14:paraId="2AAC6EF9" w14:textId="6F735CFE" w:rsidR="000A00C2" w:rsidRPr="000F533A" w:rsidRDefault="005525C5" w:rsidP="00650A73">
      <w:pPr>
        <w:spacing w:before="240" w:after="0" w:line="240" w:lineRule="auto"/>
        <w:rPr>
          <w:rStyle w:val="cross-referenceChar"/>
          <w:color w:val="auto"/>
        </w:rPr>
      </w:pPr>
      <w:hyperlink r:id="rId29" w:history="1">
        <w:r w:rsidR="000A00C2" w:rsidRPr="008D10BD">
          <w:rPr>
            <w:rStyle w:val="Hyperlink"/>
            <w:rFonts w:asciiTheme="majorHAnsi" w:hAnsiTheme="majorHAnsi" w:cs="Arial"/>
            <w:szCs w:val="24"/>
          </w:rPr>
          <w:t>Centre for Social Impact Swinburne</w:t>
        </w:r>
      </w:hyperlink>
    </w:p>
    <w:p w14:paraId="342A1FB3" w14:textId="6B2F7588" w:rsidR="000A00C2" w:rsidRPr="000F533A" w:rsidRDefault="000A00C2" w:rsidP="000A00C2">
      <w:pPr>
        <w:spacing w:after="0" w:line="240" w:lineRule="auto"/>
        <w:rPr>
          <w:color w:val="auto"/>
        </w:rPr>
      </w:pPr>
      <w:r w:rsidRPr="000F533A">
        <w:rPr>
          <w:color w:val="auto"/>
        </w:rPr>
        <w:t>Swinburne University of Technology | 03 9214 8000</w:t>
      </w:r>
    </w:p>
    <w:p w14:paraId="54EAE185" w14:textId="77777777" w:rsidR="004F4BCB" w:rsidRPr="000F533A" w:rsidRDefault="004F4BCB" w:rsidP="00A00D76">
      <w:pPr>
        <w:rPr>
          <w:color w:val="auto"/>
        </w:rPr>
      </w:pPr>
      <w:r w:rsidRPr="000F533A">
        <w:rPr>
          <w:color w:val="auto"/>
        </w:rPr>
        <w:br w:type="page"/>
      </w:r>
    </w:p>
    <w:p w14:paraId="7094B3B9" w14:textId="224AE446" w:rsidR="000A00C2" w:rsidRPr="000F533A" w:rsidRDefault="000A00C2" w:rsidP="000A00C2">
      <w:pPr>
        <w:rPr>
          <w:color w:val="auto"/>
        </w:rPr>
      </w:pPr>
      <w:r w:rsidRPr="000F533A">
        <w:rPr>
          <w:color w:val="auto"/>
        </w:rPr>
        <w:lastRenderedPageBreak/>
        <w:t>This report on business giving and volunteering</w:t>
      </w:r>
      <w:r w:rsidRPr="000F533A">
        <w:rPr>
          <w:i/>
          <w:color w:val="auto"/>
        </w:rPr>
        <w:t xml:space="preserve"> </w:t>
      </w:r>
      <w:r w:rsidRPr="000F533A">
        <w:rPr>
          <w:color w:val="auto"/>
        </w:rPr>
        <w:t xml:space="preserve">was prepared by the Centre for Corporate Public Affairs </w:t>
      </w:r>
      <w:r w:rsidR="006E53AD" w:rsidRPr="000F533A">
        <w:rPr>
          <w:color w:val="auto"/>
        </w:rPr>
        <w:t xml:space="preserve">as part of its </w:t>
      </w:r>
      <w:r w:rsidR="006E53AD" w:rsidRPr="000F533A">
        <w:rPr>
          <w:i/>
          <w:color w:val="auto"/>
        </w:rPr>
        <w:t xml:space="preserve">Giving Australia 2016 </w:t>
      </w:r>
      <w:r w:rsidR="006E53AD" w:rsidRPr="000F533A">
        <w:rPr>
          <w:noProof/>
          <w:color w:val="auto"/>
        </w:rPr>
        <w:t>research</w:t>
      </w:r>
      <w:r w:rsidR="00C333B8" w:rsidRPr="000F533A">
        <w:rPr>
          <w:color w:val="auto"/>
        </w:rPr>
        <w:t xml:space="preserve"> collaboration with t</w:t>
      </w:r>
      <w:r w:rsidRPr="000F533A">
        <w:rPr>
          <w:color w:val="auto"/>
        </w:rPr>
        <w:t xml:space="preserve">he Australian Centre for Philanthropy and </w:t>
      </w:r>
      <w:proofErr w:type="spellStart"/>
      <w:r w:rsidRPr="000F533A">
        <w:rPr>
          <w:color w:val="auto"/>
        </w:rPr>
        <w:t>Nonprofit</w:t>
      </w:r>
      <w:proofErr w:type="spellEnd"/>
      <w:r w:rsidRPr="000F533A">
        <w:rPr>
          <w:color w:val="auto"/>
        </w:rPr>
        <w:t xml:space="preserve"> Studies (ACPNS), Queensland University of Technology (QUT</w:t>
      </w:r>
      <w:r w:rsidR="006E53AD" w:rsidRPr="000F533A">
        <w:rPr>
          <w:color w:val="auto"/>
        </w:rPr>
        <w:t>) and the Centre for Social Impact Swinburne, Swinburne University of Technology.</w:t>
      </w:r>
    </w:p>
    <w:p w14:paraId="13BFB493" w14:textId="64FE270F" w:rsidR="000A00C2" w:rsidRPr="000F533A" w:rsidRDefault="000A00C2" w:rsidP="000A00C2">
      <w:pPr>
        <w:pStyle w:val="GivingReportGenericHeading"/>
        <w:rPr>
          <w:color w:val="000000"/>
          <w14:textFill>
            <w14:solidFill>
              <w14:srgbClr w14:val="000000">
                <w14:lumMod w14:val="75000"/>
                <w14:lumOff w14:val="25000"/>
              </w14:srgbClr>
            </w14:solidFill>
          </w14:textFill>
        </w:rPr>
      </w:pPr>
      <w:r w:rsidRPr="000F533A">
        <w:rPr>
          <w:color w:val="000000"/>
          <w14:textFill>
            <w14:solidFill>
              <w14:srgbClr w14:val="000000">
                <w14:lumMod w14:val="75000"/>
                <w14:lumOff w14:val="25000"/>
              </w14:srgbClr>
            </w14:solidFill>
          </w14:textFill>
        </w:rPr>
        <w:t>Contributing researchers</w:t>
      </w:r>
    </w:p>
    <w:p w14:paraId="3C7F2DDD" w14:textId="77777777" w:rsidR="000A00C2" w:rsidRPr="000F533A" w:rsidRDefault="000A00C2" w:rsidP="000A00C2">
      <w:pPr>
        <w:rPr>
          <w:color w:val="auto"/>
        </w:rPr>
      </w:pPr>
      <w:r w:rsidRPr="000F533A">
        <w:rPr>
          <w:color w:val="auto"/>
        </w:rPr>
        <w:t xml:space="preserve">Patricia </w:t>
      </w:r>
      <w:proofErr w:type="spellStart"/>
      <w:r w:rsidRPr="000F533A">
        <w:rPr>
          <w:color w:val="auto"/>
        </w:rPr>
        <w:t>Toohey</w:t>
      </w:r>
      <w:proofErr w:type="spellEnd"/>
      <w:r w:rsidRPr="000F533A">
        <w:rPr>
          <w:color w:val="auto"/>
        </w:rPr>
        <w:t xml:space="preserve"> and Geoffrey Allen</w:t>
      </w:r>
    </w:p>
    <w:p w14:paraId="5BC5C8A4" w14:textId="77777777" w:rsidR="000A00C2" w:rsidRPr="000F533A" w:rsidRDefault="000A00C2" w:rsidP="000A00C2">
      <w:pPr>
        <w:pStyle w:val="GivingReportGenericHeading"/>
        <w:rPr>
          <w:color w:val="000000"/>
          <w14:textFill>
            <w14:solidFill>
              <w14:srgbClr w14:val="000000">
                <w14:lumMod w14:val="75000"/>
                <w14:lumOff w14:val="25000"/>
              </w14:srgbClr>
            </w14:solidFill>
          </w14:textFill>
        </w:rPr>
      </w:pPr>
      <w:r w:rsidRPr="000F533A">
        <w:rPr>
          <w:color w:val="000000"/>
          <w14:textFill>
            <w14:solidFill>
              <w14:srgbClr w14:val="000000">
                <w14:lumMod w14:val="75000"/>
                <w14:lumOff w14:val="25000"/>
              </w14:srgbClr>
            </w14:solidFill>
          </w14:textFill>
        </w:rPr>
        <w:t>How to cite this report:</w:t>
      </w:r>
    </w:p>
    <w:p w14:paraId="4DAF34BD" w14:textId="60FB2299" w:rsidR="000A00C2" w:rsidRPr="000F533A" w:rsidRDefault="000A00C2" w:rsidP="000A00C2">
      <w:pPr>
        <w:rPr>
          <w:color w:val="auto"/>
        </w:rPr>
      </w:pPr>
      <w:proofErr w:type="gramStart"/>
      <w:r w:rsidRPr="000F533A">
        <w:rPr>
          <w:color w:val="auto"/>
        </w:rPr>
        <w:t>Burns, Wayne, Wang, Sophie and Arias, Daniel.</w:t>
      </w:r>
      <w:proofErr w:type="gramEnd"/>
      <w:r w:rsidRPr="000F533A">
        <w:rPr>
          <w:color w:val="auto"/>
        </w:rPr>
        <w:t xml:space="preserve"> </w:t>
      </w:r>
      <w:r w:rsidR="00924F3F" w:rsidRPr="000F533A">
        <w:rPr>
          <w:color w:val="auto"/>
        </w:rPr>
        <w:t>2017</w:t>
      </w:r>
      <w:r w:rsidRPr="000F533A">
        <w:rPr>
          <w:i/>
          <w:color w:val="auto"/>
        </w:rPr>
        <w:t>. Business giving and volunteering</w:t>
      </w:r>
      <w:r w:rsidRPr="000F533A">
        <w:rPr>
          <w:color w:val="auto"/>
        </w:rPr>
        <w:t xml:space="preserve">. </w:t>
      </w:r>
      <w:r w:rsidR="00036164" w:rsidRPr="000F533A">
        <w:rPr>
          <w:i/>
          <w:color w:val="auto"/>
        </w:rPr>
        <w:t xml:space="preserve">Giving </w:t>
      </w:r>
      <w:r w:rsidRPr="000F533A">
        <w:rPr>
          <w:i/>
          <w:color w:val="auto"/>
        </w:rPr>
        <w:t>Australia 2016</w:t>
      </w:r>
      <w:r w:rsidRPr="000F533A">
        <w:rPr>
          <w:color w:val="auto"/>
        </w:rPr>
        <w:t xml:space="preserve">, report series commissioned by </w:t>
      </w:r>
      <w:r w:rsidR="00CA49EE" w:rsidRPr="000F533A">
        <w:rPr>
          <w:color w:val="auto"/>
        </w:rPr>
        <w:t>the Australian Government Department of Social Services</w:t>
      </w:r>
      <w:r w:rsidRPr="000F533A">
        <w:rPr>
          <w:color w:val="auto"/>
        </w:rPr>
        <w:t>. Sydney, NSW: Centre</w:t>
      </w:r>
      <w:r w:rsidR="00C333B8" w:rsidRPr="000F533A">
        <w:rPr>
          <w:color w:val="auto"/>
        </w:rPr>
        <w:t xml:space="preserve"> for Corporate Public Affairs, t</w:t>
      </w:r>
      <w:r w:rsidRPr="000F533A">
        <w:rPr>
          <w:color w:val="auto"/>
        </w:rPr>
        <w:t xml:space="preserve">he Australian Centre for Philanthropy and </w:t>
      </w:r>
      <w:proofErr w:type="spellStart"/>
      <w:r w:rsidRPr="000F533A">
        <w:rPr>
          <w:color w:val="auto"/>
        </w:rPr>
        <w:t>Nonprofit</w:t>
      </w:r>
      <w:proofErr w:type="spellEnd"/>
      <w:r w:rsidRPr="000F533A">
        <w:rPr>
          <w:color w:val="auto"/>
        </w:rPr>
        <w:t xml:space="preserve"> Studies, Queensland University of Technology, and the</w:t>
      </w:r>
      <w:r w:rsidR="00C333B8" w:rsidRPr="000F533A">
        <w:rPr>
          <w:color w:val="auto"/>
        </w:rPr>
        <w:t xml:space="preserve"> Centre for Social Impact Swinburne, Swinburne University of Technology</w:t>
      </w:r>
      <w:r w:rsidRPr="000F533A">
        <w:rPr>
          <w:color w:val="auto"/>
        </w:rPr>
        <w:t>.</w:t>
      </w:r>
    </w:p>
    <w:p w14:paraId="2445FC12" w14:textId="77777777" w:rsidR="00C51A03" w:rsidRPr="000F533A" w:rsidRDefault="00C51A03" w:rsidP="00C51A03">
      <w:pPr>
        <w:pStyle w:val="GivingReportGenericHeading"/>
        <w:rPr>
          <w:color w:val="000000"/>
          <w14:textFill>
            <w14:solidFill>
              <w14:srgbClr w14:val="000000">
                <w14:lumMod w14:val="75000"/>
                <w14:lumOff w14:val="25000"/>
              </w14:srgbClr>
            </w14:solidFill>
          </w14:textFill>
        </w:rPr>
      </w:pPr>
      <w:r w:rsidRPr="000F533A">
        <w:rPr>
          <w:noProof/>
          <w:color w:val="000000"/>
          <w14:textFill>
            <w14:solidFill>
              <w14:srgbClr w14:val="000000">
                <w14:lumMod w14:val="75000"/>
                <w14:lumOff w14:val="25000"/>
              </w14:srgbClr>
            </w14:solidFill>
          </w14:textFill>
        </w:rPr>
        <w:t>Acknowledgments</w:t>
      </w:r>
    </w:p>
    <w:p w14:paraId="2BE3F563" w14:textId="77777777" w:rsidR="00C51A03" w:rsidRPr="000F533A" w:rsidRDefault="00C51A03" w:rsidP="00C51A03">
      <w:pPr>
        <w:rPr>
          <w:b/>
          <w:color w:val="auto"/>
        </w:rPr>
      </w:pPr>
      <w:r w:rsidRPr="000F533A">
        <w:rPr>
          <w:color w:val="auto"/>
        </w:rPr>
        <w:t>We thank the Prime Minister’s Community Business Partnership for commissioning this important research and the Australian Government Department of Social Services for facilitating its funding and publication.</w:t>
      </w:r>
    </w:p>
    <w:p w14:paraId="6349AF4E" w14:textId="223F370B" w:rsidR="00C51A03" w:rsidRPr="000F533A" w:rsidRDefault="00C51A03" w:rsidP="00C51A03">
      <w:pPr>
        <w:rPr>
          <w:color w:val="auto"/>
        </w:rPr>
      </w:pPr>
      <w:r w:rsidRPr="000F533A">
        <w:rPr>
          <w:color w:val="auto"/>
        </w:rPr>
        <w:t xml:space="preserve">Completion of the business component of the </w:t>
      </w:r>
      <w:r w:rsidRPr="000F533A">
        <w:rPr>
          <w:i/>
          <w:color w:val="auto"/>
        </w:rPr>
        <w:t>Giving Australia 2016</w:t>
      </w:r>
      <w:r w:rsidRPr="000F533A">
        <w:rPr>
          <w:color w:val="auto"/>
        </w:rPr>
        <w:t xml:space="preserve"> report series would not have been possible without the active participation and goodwill of the businesses, and business leaders (including SME [Small and </w:t>
      </w:r>
      <w:r w:rsidRPr="000F533A">
        <w:rPr>
          <w:noProof/>
          <w:color w:val="auto"/>
        </w:rPr>
        <w:t>medium-sized</w:t>
      </w:r>
      <w:r w:rsidRPr="000F533A">
        <w:rPr>
          <w:color w:val="auto"/>
        </w:rPr>
        <w:t xml:space="preserve"> enterprise] owner/managers, CEOs (Chief Executive Officer), heads of business associations, managers of corporate foundations, and corporate community investment managers), who provided us read</w:t>
      </w:r>
      <w:r w:rsidR="00C333B8" w:rsidRPr="000F533A">
        <w:rPr>
          <w:color w:val="auto"/>
        </w:rPr>
        <w:t>ily with their time, experience</w:t>
      </w:r>
      <w:r w:rsidRPr="000F533A">
        <w:rPr>
          <w:color w:val="auto"/>
        </w:rPr>
        <w:t xml:space="preserve"> and insights.</w:t>
      </w:r>
    </w:p>
    <w:p w14:paraId="1CD72319" w14:textId="2AC267F6" w:rsidR="00C51A03" w:rsidRPr="000F533A" w:rsidRDefault="00C51A03" w:rsidP="00C51A03">
      <w:pPr>
        <w:rPr>
          <w:color w:val="auto"/>
        </w:rPr>
      </w:pPr>
      <w:r w:rsidRPr="000F533A">
        <w:rPr>
          <w:color w:val="auto"/>
        </w:rPr>
        <w:t xml:space="preserve">We acknowledge also the hundreds of businesses who took the time to collect data about their </w:t>
      </w:r>
      <w:r w:rsidRPr="000F533A">
        <w:rPr>
          <w:noProof/>
          <w:color w:val="auto"/>
        </w:rPr>
        <w:t>giving</w:t>
      </w:r>
      <w:r w:rsidRPr="000F533A">
        <w:rPr>
          <w:color w:val="auto"/>
        </w:rPr>
        <w:t xml:space="preserve"> and use this data </w:t>
      </w:r>
      <w:r w:rsidR="00C333B8" w:rsidRPr="000F533A">
        <w:rPr>
          <w:color w:val="auto"/>
        </w:rPr>
        <w:t>to</w:t>
      </w:r>
      <w:r w:rsidRPr="000F533A">
        <w:rPr>
          <w:color w:val="auto"/>
        </w:rPr>
        <w:t xml:space="preserve"> fill in online questionnaires informing this research.</w:t>
      </w:r>
    </w:p>
    <w:p w14:paraId="046A2ECF" w14:textId="77777777" w:rsidR="00C51A03" w:rsidRPr="000F533A" w:rsidRDefault="00C51A03" w:rsidP="00C51A03">
      <w:pPr>
        <w:rPr>
          <w:color w:val="auto"/>
        </w:rPr>
      </w:pPr>
      <w:r w:rsidRPr="000F533A">
        <w:rPr>
          <w:color w:val="auto"/>
        </w:rPr>
        <w:t xml:space="preserve">We acknowledge also the heads of public affairs and corporate responsibility in companies who coordinated interviews with CEOs and senior management, as well as data from their </w:t>
      </w:r>
      <w:r w:rsidRPr="000F533A">
        <w:rPr>
          <w:noProof/>
          <w:color w:val="auto"/>
        </w:rPr>
        <w:t>organisations</w:t>
      </w:r>
      <w:r w:rsidRPr="000F533A">
        <w:rPr>
          <w:color w:val="auto"/>
        </w:rPr>
        <w:t>.</w:t>
      </w:r>
    </w:p>
    <w:p w14:paraId="78925B91" w14:textId="77777777" w:rsidR="00C51A03" w:rsidRPr="000F533A" w:rsidRDefault="00C51A03" w:rsidP="00C51A03">
      <w:pPr>
        <w:rPr>
          <w:color w:val="auto"/>
        </w:rPr>
      </w:pPr>
      <w:r w:rsidRPr="000F533A">
        <w:rPr>
          <w:color w:val="auto"/>
        </w:rPr>
        <w:t xml:space="preserve">McNair Ingenuity, our data collection partner for SME qualitative and quantitative research, deserves </w:t>
      </w:r>
      <w:r w:rsidRPr="000F533A">
        <w:rPr>
          <w:noProof/>
          <w:color w:val="auto"/>
        </w:rPr>
        <w:t>acknowledgment</w:t>
      </w:r>
      <w:r w:rsidRPr="000F533A">
        <w:rPr>
          <w:color w:val="auto"/>
        </w:rPr>
        <w:t xml:space="preserve"> also. McNair’s Angela </w:t>
      </w:r>
      <w:r w:rsidRPr="000F533A">
        <w:rPr>
          <w:noProof/>
          <w:color w:val="auto"/>
        </w:rPr>
        <w:t>Brooks, in particular,</w:t>
      </w:r>
      <w:r w:rsidRPr="000F533A">
        <w:rPr>
          <w:color w:val="auto"/>
        </w:rPr>
        <w:t xml:space="preserve"> was passionate about the SME research, and her commitment to it was unwavering.</w:t>
      </w:r>
    </w:p>
    <w:p w14:paraId="21CFB580" w14:textId="77777777" w:rsidR="00C51A03" w:rsidRPr="000F533A" w:rsidRDefault="00C51A03" w:rsidP="00C51A03">
      <w:pPr>
        <w:rPr>
          <w:color w:val="auto"/>
        </w:rPr>
      </w:pPr>
      <w:r w:rsidRPr="000F533A">
        <w:rPr>
          <w:color w:val="auto"/>
        </w:rPr>
        <w:t xml:space="preserve">The Australian Bureau of Statistics (ABS) provided valuable guidance and input to our questionnaires and their </w:t>
      </w:r>
      <w:r w:rsidRPr="000F533A">
        <w:rPr>
          <w:noProof/>
          <w:color w:val="auto"/>
        </w:rPr>
        <w:t>content.</w:t>
      </w:r>
    </w:p>
    <w:p w14:paraId="3872B1AA" w14:textId="02A89B31" w:rsidR="00C51A03" w:rsidRPr="000F533A" w:rsidRDefault="00C51A03" w:rsidP="00C51A03">
      <w:pPr>
        <w:rPr>
          <w:color w:val="auto"/>
        </w:rPr>
      </w:pPr>
      <w:r w:rsidRPr="000F533A">
        <w:rPr>
          <w:color w:val="auto"/>
        </w:rPr>
        <w:t>It is</w:t>
      </w:r>
      <w:r w:rsidR="00C333B8" w:rsidRPr="000F533A">
        <w:rPr>
          <w:color w:val="auto"/>
        </w:rPr>
        <w:t xml:space="preserve"> important to acknowledge also t</w:t>
      </w:r>
      <w:r w:rsidRPr="000F533A">
        <w:rPr>
          <w:color w:val="auto"/>
        </w:rPr>
        <w:t xml:space="preserve">he Australian Centre for Philanthropy and </w:t>
      </w:r>
      <w:proofErr w:type="spellStart"/>
      <w:r w:rsidRPr="000F533A">
        <w:rPr>
          <w:color w:val="auto"/>
        </w:rPr>
        <w:t>Nonprofit</w:t>
      </w:r>
      <w:proofErr w:type="spellEnd"/>
      <w:r w:rsidRPr="000F533A">
        <w:rPr>
          <w:color w:val="auto"/>
        </w:rPr>
        <w:t xml:space="preserve"> Studies at Queensland University of Technology, and </w:t>
      </w:r>
      <w:r w:rsidR="00C333B8" w:rsidRPr="000F533A">
        <w:rPr>
          <w:color w:val="auto"/>
        </w:rPr>
        <w:t>the Centre for Social Impact Swinburne, Swinburne University of Technology</w:t>
      </w:r>
      <w:r w:rsidRPr="000F533A">
        <w:rPr>
          <w:color w:val="auto"/>
        </w:rPr>
        <w:t xml:space="preserve">. The Centre for Corporate Public Affairs, as a member of </w:t>
      </w:r>
      <w:r w:rsidRPr="000F533A">
        <w:rPr>
          <w:noProof/>
          <w:color w:val="auto"/>
        </w:rPr>
        <w:t>a consortia</w:t>
      </w:r>
      <w:r w:rsidRPr="000F533A">
        <w:rPr>
          <w:color w:val="auto"/>
        </w:rPr>
        <w:t xml:space="preserve"> led by QUT to conduct and complete </w:t>
      </w:r>
      <w:r w:rsidRPr="000F533A">
        <w:rPr>
          <w:i/>
          <w:color w:val="auto"/>
        </w:rPr>
        <w:t>Giving Australia 2016</w:t>
      </w:r>
      <w:r w:rsidRPr="000F533A">
        <w:rPr>
          <w:color w:val="auto"/>
        </w:rPr>
        <w:t>, is a private sector entity.</w:t>
      </w:r>
    </w:p>
    <w:p w14:paraId="23168925" w14:textId="77777777" w:rsidR="00C51A03" w:rsidRPr="000F533A" w:rsidRDefault="00C51A03" w:rsidP="00C51A03">
      <w:pPr>
        <w:rPr>
          <w:color w:val="auto"/>
        </w:rPr>
      </w:pPr>
      <w:r w:rsidRPr="000F533A">
        <w:rPr>
          <w:color w:val="auto"/>
        </w:rPr>
        <w:lastRenderedPageBreak/>
        <w:t xml:space="preserve">The collaboration between these academic </w:t>
      </w:r>
      <w:r w:rsidRPr="000F533A">
        <w:rPr>
          <w:noProof/>
          <w:color w:val="auto"/>
        </w:rPr>
        <w:t>centres</w:t>
      </w:r>
      <w:r w:rsidRPr="000F533A">
        <w:rPr>
          <w:color w:val="auto"/>
        </w:rPr>
        <w:t xml:space="preserve"> of </w:t>
      </w:r>
      <w:r w:rsidRPr="000F533A">
        <w:rPr>
          <w:noProof/>
          <w:color w:val="auto"/>
        </w:rPr>
        <w:t>excellence</w:t>
      </w:r>
      <w:r w:rsidRPr="000F533A">
        <w:rPr>
          <w:color w:val="auto"/>
        </w:rPr>
        <w:t xml:space="preserve"> and our private sector Centre focused on international best practice in corporate community investment and corporate public affairs management, was collegiate and effective, manifested in the published </w:t>
      </w:r>
      <w:r w:rsidRPr="000F533A">
        <w:rPr>
          <w:i/>
          <w:color w:val="auto"/>
        </w:rPr>
        <w:t>Giving Australia 2016</w:t>
      </w:r>
      <w:r w:rsidRPr="000F533A">
        <w:rPr>
          <w:color w:val="auto"/>
        </w:rPr>
        <w:t xml:space="preserve"> series.</w:t>
      </w:r>
    </w:p>
    <w:p w14:paraId="329827BC" w14:textId="77777777" w:rsidR="00C51A03" w:rsidRPr="000F533A" w:rsidRDefault="00C51A03" w:rsidP="00C51A03">
      <w:pPr>
        <w:rPr>
          <w:color w:val="auto"/>
        </w:rPr>
      </w:pPr>
      <w:r w:rsidRPr="000F533A">
        <w:rPr>
          <w:color w:val="auto"/>
        </w:rPr>
        <w:t xml:space="preserve">Our QUT and Swinburne University of Technology colleagues Associate Professor Wendy Scaife, Professor Jo </w:t>
      </w:r>
      <w:proofErr w:type="spellStart"/>
      <w:r w:rsidRPr="000F533A">
        <w:rPr>
          <w:color w:val="auto"/>
        </w:rPr>
        <w:t>Barraket</w:t>
      </w:r>
      <w:proofErr w:type="spellEnd"/>
      <w:r w:rsidRPr="000F533A">
        <w:rPr>
          <w:color w:val="auto"/>
        </w:rPr>
        <w:t xml:space="preserve">, Professor Myles </w:t>
      </w:r>
      <w:r w:rsidRPr="000F533A">
        <w:rPr>
          <w:noProof/>
          <w:color w:val="auto"/>
        </w:rPr>
        <w:t>McGregor-Lowndes</w:t>
      </w:r>
      <w:r w:rsidRPr="000F533A">
        <w:rPr>
          <w:color w:val="auto"/>
        </w:rPr>
        <w:t xml:space="preserve">, </w:t>
      </w:r>
      <w:r w:rsidRPr="000F533A">
        <w:rPr>
          <w:noProof/>
          <w:color w:val="auto"/>
        </w:rPr>
        <w:t>Dr</w:t>
      </w:r>
      <w:r w:rsidRPr="000F533A">
        <w:rPr>
          <w:color w:val="auto"/>
        </w:rPr>
        <w:t xml:space="preserve"> Christopher Baker, and Marie Balczun </w:t>
      </w:r>
      <w:r w:rsidRPr="000F533A">
        <w:rPr>
          <w:noProof/>
          <w:color w:val="auto"/>
        </w:rPr>
        <w:t>are</w:t>
      </w:r>
      <w:r w:rsidRPr="000F533A">
        <w:rPr>
          <w:color w:val="auto"/>
        </w:rPr>
        <w:t xml:space="preserve"> extended our special thanks.</w:t>
      </w:r>
    </w:p>
    <w:p w14:paraId="7CFD89FC" w14:textId="34E2D720" w:rsidR="00C51A03" w:rsidRPr="000F533A" w:rsidRDefault="00C51A03" w:rsidP="000A00C2">
      <w:pPr>
        <w:rPr>
          <w:i/>
          <w:color w:val="auto"/>
        </w:rPr>
      </w:pPr>
      <w:r w:rsidRPr="000F533A">
        <w:rPr>
          <w:i/>
          <w:color w:val="auto"/>
        </w:rPr>
        <w:t>Wayne Burns, Centre for Corporate Public Affairs</w:t>
      </w:r>
    </w:p>
    <w:p w14:paraId="51DA86BA" w14:textId="77777777" w:rsidR="003656F6" w:rsidRPr="000F533A" w:rsidRDefault="003656F6" w:rsidP="00A00D76">
      <w:pPr>
        <w:pStyle w:val="GivingAustralia"/>
        <w:rPr>
          <w:b/>
          <w:color w:val="000000"/>
          <w14:textFill>
            <w14:solidFill>
              <w14:srgbClr w14:val="000000">
                <w14:lumMod w14:val="75000"/>
                <w14:lumOff w14:val="25000"/>
                <w14:lumMod w14:val="75000"/>
                <w14:lumOff w14:val="25000"/>
                <w14:lumMod w14:val="75000"/>
              </w14:srgbClr>
            </w14:solidFill>
          </w14:textFill>
        </w:rPr>
      </w:pPr>
      <w:r w:rsidRPr="000F533A">
        <w:rPr>
          <w:b/>
          <w:i/>
          <w:color w:val="000000"/>
          <w14:textFill>
            <w14:solidFill>
              <w14:srgbClr w14:val="000000">
                <w14:lumMod w14:val="75000"/>
                <w14:lumOff w14:val="25000"/>
                <w14:lumMod w14:val="75000"/>
                <w14:lumOff w14:val="25000"/>
                <w14:lumMod w14:val="75000"/>
              </w14:srgbClr>
            </w14:solidFill>
          </w14:textFill>
        </w:rPr>
        <w:t>Giving Australia 2016</w:t>
      </w:r>
      <w:r w:rsidRPr="000F533A">
        <w:rPr>
          <w:b/>
          <w:color w:val="000000"/>
          <w14:textFill>
            <w14:solidFill>
              <w14:srgbClr w14:val="000000">
                <w14:lumMod w14:val="75000"/>
                <w14:lumOff w14:val="25000"/>
                <w14:lumMod w14:val="75000"/>
                <w14:lumOff w14:val="25000"/>
                <w14:lumMod w14:val="75000"/>
              </w14:srgbClr>
            </w14:solidFill>
          </w14:textFill>
        </w:rPr>
        <w:t xml:space="preserve"> report series</w:t>
      </w:r>
    </w:p>
    <w:p w14:paraId="02E850AB" w14:textId="4D993818" w:rsidR="004D57CD" w:rsidRPr="000F533A" w:rsidRDefault="005525C5" w:rsidP="006B4B92">
      <w:pPr>
        <w:pStyle w:val="Style1"/>
        <w:rPr>
          <w:rStyle w:val="cross-referenceChar"/>
          <w:i/>
          <w:color w:val="auto"/>
        </w:rPr>
      </w:pPr>
      <w:hyperlink r:id="rId30" w:history="1">
        <w:r w:rsidR="004D57CD" w:rsidRPr="008D10BD">
          <w:rPr>
            <w:rStyle w:val="Hyperlink"/>
            <w:rFonts w:asciiTheme="majorHAnsi" w:hAnsiTheme="majorHAnsi" w:cs="Arial"/>
            <w:i/>
            <w:szCs w:val="24"/>
          </w:rPr>
          <w:t>Giving Australia 2016: a summary</w:t>
        </w:r>
      </w:hyperlink>
    </w:p>
    <w:p w14:paraId="42DC8189" w14:textId="7B511BE8" w:rsidR="004D57CD" w:rsidRPr="000F533A" w:rsidRDefault="005525C5" w:rsidP="006B4B92">
      <w:pPr>
        <w:pStyle w:val="Style1"/>
        <w:rPr>
          <w:rStyle w:val="cross-referenceChar"/>
          <w:i/>
          <w:color w:val="auto"/>
        </w:rPr>
      </w:pPr>
      <w:hyperlink r:id="rId31" w:history="1">
        <w:r w:rsidR="004D57CD" w:rsidRPr="008D10BD">
          <w:rPr>
            <w:rStyle w:val="Hyperlink"/>
            <w:rFonts w:asciiTheme="majorHAnsi" w:hAnsiTheme="majorHAnsi" w:cs="Arial"/>
            <w:i/>
            <w:szCs w:val="24"/>
          </w:rPr>
          <w:t>Philanthropy and philanthropists</w:t>
        </w:r>
      </w:hyperlink>
    </w:p>
    <w:p w14:paraId="20624C66" w14:textId="4E907090" w:rsidR="004D57CD" w:rsidRPr="000F533A" w:rsidRDefault="005525C5" w:rsidP="006B4B92">
      <w:pPr>
        <w:pStyle w:val="Style1"/>
        <w:rPr>
          <w:rStyle w:val="cross-referenceChar"/>
          <w:i/>
          <w:color w:val="auto"/>
        </w:rPr>
      </w:pPr>
      <w:hyperlink r:id="rId32" w:history="1">
        <w:r w:rsidR="004D57CD" w:rsidRPr="008D10BD">
          <w:rPr>
            <w:rStyle w:val="Hyperlink"/>
            <w:rFonts w:asciiTheme="majorHAnsi" w:hAnsiTheme="majorHAnsi" w:cs="Arial"/>
            <w:i/>
            <w:szCs w:val="24"/>
          </w:rPr>
          <w:t xml:space="preserve">Giving and volunteering – the </w:t>
        </w:r>
        <w:proofErr w:type="spellStart"/>
        <w:r w:rsidR="004D57CD" w:rsidRPr="008D10BD">
          <w:rPr>
            <w:rStyle w:val="Hyperlink"/>
            <w:rFonts w:asciiTheme="majorHAnsi" w:hAnsiTheme="majorHAnsi" w:cs="Arial"/>
            <w:i/>
            <w:szCs w:val="24"/>
          </w:rPr>
          <w:t>nonprofit</w:t>
        </w:r>
        <w:proofErr w:type="spellEnd"/>
        <w:r w:rsidR="004D57CD" w:rsidRPr="008D10BD">
          <w:rPr>
            <w:rStyle w:val="Hyperlink"/>
            <w:rFonts w:asciiTheme="majorHAnsi" w:hAnsiTheme="majorHAnsi" w:cs="Arial"/>
            <w:i/>
            <w:szCs w:val="24"/>
          </w:rPr>
          <w:t xml:space="preserve"> perspective</w:t>
        </w:r>
      </w:hyperlink>
    </w:p>
    <w:p w14:paraId="7619A08B" w14:textId="2C3F1610" w:rsidR="004D57CD" w:rsidRPr="000F533A" w:rsidRDefault="005525C5" w:rsidP="006B4B92">
      <w:pPr>
        <w:pStyle w:val="Style1"/>
        <w:rPr>
          <w:rStyle w:val="cross-referenceChar"/>
          <w:i/>
          <w:color w:val="auto"/>
        </w:rPr>
      </w:pPr>
      <w:hyperlink r:id="rId33" w:history="1">
        <w:r w:rsidR="004D57CD" w:rsidRPr="008D10BD">
          <w:rPr>
            <w:rStyle w:val="Hyperlink"/>
            <w:rFonts w:asciiTheme="majorHAnsi" w:hAnsiTheme="majorHAnsi" w:cs="Arial"/>
            <w:i/>
            <w:szCs w:val="24"/>
          </w:rPr>
          <w:t>Business giving and volunteering</w:t>
        </w:r>
      </w:hyperlink>
    </w:p>
    <w:p w14:paraId="5030FD3D" w14:textId="4993FA85" w:rsidR="004D57CD" w:rsidRPr="000F533A" w:rsidRDefault="005525C5" w:rsidP="006B4B92">
      <w:pPr>
        <w:pStyle w:val="Style1"/>
        <w:rPr>
          <w:rStyle w:val="cross-referenceChar"/>
          <w:i/>
          <w:color w:val="auto"/>
        </w:rPr>
      </w:pPr>
      <w:hyperlink r:id="rId34" w:history="1">
        <w:r w:rsidR="004D57CD" w:rsidRPr="008D10BD">
          <w:rPr>
            <w:rStyle w:val="Hyperlink"/>
            <w:rFonts w:asciiTheme="majorHAnsi" w:hAnsiTheme="majorHAnsi" w:cs="Arial"/>
            <w:i/>
            <w:szCs w:val="24"/>
          </w:rPr>
          <w:t>Individual giving and volunteering</w:t>
        </w:r>
      </w:hyperlink>
    </w:p>
    <w:p w14:paraId="026FFA09" w14:textId="532E7441" w:rsidR="004D57CD" w:rsidRPr="000F533A" w:rsidRDefault="005525C5" w:rsidP="006B4B92">
      <w:pPr>
        <w:pStyle w:val="Style1"/>
        <w:rPr>
          <w:rStyle w:val="cross-referenceChar"/>
          <w:i/>
          <w:color w:val="auto"/>
        </w:rPr>
      </w:pPr>
      <w:hyperlink r:id="rId35" w:history="1">
        <w:r w:rsidR="004D57CD" w:rsidRPr="008D10BD">
          <w:rPr>
            <w:rStyle w:val="Hyperlink"/>
            <w:rFonts w:asciiTheme="majorHAnsi" w:hAnsiTheme="majorHAnsi" w:cs="Arial"/>
            <w:i/>
            <w:szCs w:val="24"/>
          </w:rPr>
          <w:t>Giving Australia 2016</w:t>
        </w:r>
        <w:r w:rsidR="00551E2C" w:rsidRPr="008D10BD">
          <w:rPr>
            <w:rStyle w:val="Hyperlink"/>
            <w:rFonts w:asciiTheme="majorHAnsi" w:hAnsiTheme="majorHAnsi" w:cs="Arial"/>
            <w:i/>
            <w:szCs w:val="24"/>
          </w:rPr>
          <w:t>:</w:t>
        </w:r>
        <w:r w:rsidR="004D57CD" w:rsidRPr="008D10BD">
          <w:rPr>
            <w:rStyle w:val="Hyperlink"/>
            <w:rFonts w:asciiTheme="majorHAnsi" w:hAnsiTheme="majorHAnsi" w:cs="Arial"/>
            <w:i/>
            <w:szCs w:val="24"/>
          </w:rPr>
          <w:t xml:space="preserve"> Literature review summary report</w:t>
        </w:r>
      </w:hyperlink>
    </w:p>
    <w:p w14:paraId="1CD7DBD3" w14:textId="4FD485B4" w:rsidR="004D57CD" w:rsidRPr="000F533A" w:rsidRDefault="005525C5" w:rsidP="006B4B92">
      <w:pPr>
        <w:pStyle w:val="Style1"/>
        <w:rPr>
          <w:rStyle w:val="cross-referenceChar"/>
          <w:i/>
          <w:color w:val="auto"/>
        </w:rPr>
      </w:pPr>
      <w:hyperlink r:id="rId36" w:history="1">
        <w:r w:rsidR="004D57CD" w:rsidRPr="008D10BD">
          <w:rPr>
            <w:rStyle w:val="Hyperlink"/>
            <w:rFonts w:asciiTheme="majorHAnsi" w:hAnsiTheme="majorHAnsi" w:cs="Arial"/>
            <w:i/>
            <w:szCs w:val="24"/>
          </w:rPr>
          <w:t>Giving Australia 2016</w:t>
        </w:r>
        <w:r w:rsidR="00551E2C" w:rsidRPr="008D10BD">
          <w:rPr>
            <w:rStyle w:val="Hyperlink"/>
            <w:rFonts w:asciiTheme="majorHAnsi" w:hAnsiTheme="majorHAnsi" w:cs="Arial"/>
            <w:i/>
            <w:szCs w:val="24"/>
          </w:rPr>
          <w:t>:</w:t>
        </w:r>
        <w:r w:rsidR="004D57CD" w:rsidRPr="008D10BD">
          <w:rPr>
            <w:rStyle w:val="Hyperlink"/>
            <w:rFonts w:asciiTheme="majorHAnsi" w:hAnsiTheme="majorHAnsi" w:cs="Arial"/>
            <w:i/>
            <w:szCs w:val="24"/>
          </w:rPr>
          <w:t xml:space="preserve"> Literature review</w:t>
        </w:r>
      </w:hyperlink>
    </w:p>
    <w:p w14:paraId="0F101B02" w14:textId="6E035169" w:rsidR="00425612" w:rsidRPr="000F533A" w:rsidRDefault="003661E9" w:rsidP="00D42CCF">
      <w:pPr>
        <w:pStyle w:val="Heading1"/>
      </w:pPr>
      <w:r w:rsidRPr="000F533A">
        <w:br w:type="page"/>
      </w:r>
      <w:bookmarkStart w:id="1" w:name="_Toc472689426"/>
      <w:r w:rsidR="00425612" w:rsidRPr="000F533A">
        <w:lastRenderedPageBreak/>
        <w:t>Contents</w:t>
      </w:r>
    </w:p>
    <w:sdt>
      <w:sdtPr>
        <w:rPr>
          <w:noProof w:val="0"/>
          <w:color w:val="404040" w:themeColor="text1" w:themeTint="BF"/>
        </w:rPr>
        <w:id w:val="1487212825"/>
        <w:docPartObj>
          <w:docPartGallery w:val="Table of Contents"/>
          <w:docPartUnique/>
        </w:docPartObj>
      </w:sdtPr>
      <w:sdtEndPr>
        <w:rPr>
          <w:b/>
          <w:bCs/>
        </w:rPr>
      </w:sdtEndPr>
      <w:sdtContent>
        <w:p w14:paraId="411B7A50" w14:textId="7205BA27" w:rsidR="00753E70" w:rsidRPr="00E82C4C" w:rsidRDefault="00753E70">
          <w:pPr>
            <w:pStyle w:val="TOC1"/>
            <w:rPr>
              <w:rStyle w:val="Hyperlink"/>
              <w:rFonts w:asciiTheme="minorHAnsi" w:eastAsiaTheme="minorEastAsia" w:hAnsiTheme="minorHAnsi" w:cstheme="minorBidi"/>
              <w:lang w:eastAsia="en-AU"/>
            </w:rPr>
          </w:pPr>
          <w:r w:rsidRPr="000F533A">
            <w:fldChar w:fldCharType="begin"/>
          </w:r>
          <w:r w:rsidRPr="000F533A">
            <w:instrText xml:space="preserve"> TOC \o "1-3" \h \z \u </w:instrText>
          </w:r>
          <w:r w:rsidRPr="000F533A">
            <w:fldChar w:fldCharType="separate"/>
          </w:r>
          <w:r w:rsidR="00E82C4C">
            <w:fldChar w:fldCharType="begin"/>
          </w:r>
          <w:r w:rsidR="00E82C4C">
            <w:instrText xml:space="preserve"> HYPERLINK  \l "_Toc483313889" \o " " </w:instrText>
          </w:r>
          <w:r w:rsidR="00E82C4C">
            <w:fldChar w:fldCharType="separate"/>
          </w:r>
          <w:r w:rsidRPr="00E82C4C">
            <w:rPr>
              <w:rStyle w:val="Hyperlink"/>
            </w:rPr>
            <w:t>1.0</w:t>
          </w:r>
          <w:r w:rsidRPr="00E82C4C">
            <w:rPr>
              <w:rStyle w:val="Hyperlink"/>
              <w:rFonts w:asciiTheme="minorHAnsi" w:eastAsiaTheme="minorEastAsia" w:hAnsiTheme="minorHAnsi" w:cstheme="minorBidi"/>
              <w:lang w:eastAsia="en-AU"/>
            </w:rPr>
            <w:tab/>
          </w:r>
          <w:r w:rsidRPr="00E82C4C">
            <w:rPr>
              <w:rStyle w:val="Hyperlink"/>
            </w:rPr>
            <w:t>Glossary</w:t>
          </w:r>
          <w:r w:rsidRPr="00E82C4C">
            <w:rPr>
              <w:rStyle w:val="Hyperlink"/>
              <w:webHidden/>
            </w:rPr>
            <w:tab/>
          </w:r>
          <w:r w:rsidRPr="00E82C4C">
            <w:rPr>
              <w:rStyle w:val="Hyperlink"/>
              <w:webHidden/>
            </w:rPr>
            <w:fldChar w:fldCharType="begin"/>
          </w:r>
          <w:r w:rsidRPr="00E82C4C">
            <w:rPr>
              <w:rStyle w:val="Hyperlink"/>
              <w:webHidden/>
            </w:rPr>
            <w:instrText xml:space="preserve"> PAGEREF _Toc483313889 \h </w:instrText>
          </w:r>
          <w:r w:rsidRPr="00E82C4C">
            <w:rPr>
              <w:rStyle w:val="Hyperlink"/>
              <w:webHidden/>
            </w:rPr>
          </w:r>
          <w:r w:rsidRPr="00E82C4C">
            <w:rPr>
              <w:rStyle w:val="Hyperlink"/>
              <w:webHidden/>
            </w:rPr>
            <w:fldChar w:fldCharType="separate"/>
          </w:r>
          <w:r w:rsidR="00C816FD">
            <w:rPr>
              <w:rStyle w:val="Hyperlink"/>
              <w:webHidden/>
            </w:rPr>
            <w:t>xi</w:t>
          </w:r>
          <w:r w:rsidRPr="00E82C4C">
            <w:rPr>
              <w:rStyle w:val="Hyperlink"/>
              <w:webHidden/>
            </w:rPr>
            <w:fldChar w:fldCharType="end"/>
          </w:r>
        </w:p>
        <w:p w14:paraId="5630218F" w14:textId="7DEEF16D" w:rsidR="00753E70" w:rsidRPr="00E82C4C" w:rsidRDefault="00E82C4C">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"_Toc483313890" \o " " </w:instrText>
          </w:r>
          <w:r>
            <w:fldChar w:fldCharType="separate"/>
          </w:r>
          <w:r w:rsidR="00753E70" w:rsidRPr="00E82C4C">
            <w:rPr>
              <w:rStyle w:val="Hyperlink"/>
            </w:rPr>
            <w:t>2.0</w:t>
          </w:r>
          <w:r w:rsidR="00753E70" w:rsidRPr="00E82C4C">
            <w:rPr>
              <w:rStyle w:val="Hyperlink"/>
              <w:rFonts w:asciiTheme="minorHAnsi" w:eastAsiaTheme="minorEastAsia" w:hAnsiTheme="minorHAnsi" w:cstheme="minorBidi"/>
              <w:lang w:eastAsia="en-AU"/>
            </w:rPr>
            <w:tab/>
          </w:r>
          <w:r w:rsidR="00753E70" w:rsidRPr="00E82C4C">
            <w:rPr>
              <w:rStyle w:val="Hyperlink"/>
            </w:rPr>
            <w:t>Acronyms</w:t>
          </w:r>
          <w:r w:rsidR="00753E70" w:rsidRPr="00E82C4C">
            <w:rPr>
              <w:rStyle w:val="Hyperlink"/>
              <w:webHidden/>
            </w:rPr>
            <w:tab/>
          </w:r>
          <w:r w:rsidR="00753E70" w:rsidRPr="00E82C4C">
            <w:rPr>
              <w:rStyle w:val="Hyperlink"/>
              <w:webHidden/>
            </w:rPr>
            <w:fldChar w:fldCharType="begin"/>
          </w:r>
          <w:r w:rsidR="00753E70" w:rsidRPr="00E82C4C">
            <w:rPr>
              <w:rStyle w:val="Hyperlink"/>
              <w:webHidden/>
            </w:rPr>
            <w:instrText xml:space="preserve"> PAGEREF _Toc483313890 \h </w:instrText>
          </w:r>
          <w:r w:rsidR="00753E70" w:rsidRPr="00E82C4C">
            <w:rPr>
              <w:rStyle w:val="Hyperlink"/>
              <w:webHidden/>
            </w:rPr>
          </w:r>
          <w:r w:rsidR="00753E70" w:rsidRPr="00E82C4C">
            <w:rPr>
              <w:rStyle w:val="Hyperlink"/>
              <w:webHidden/>
            </w:rPr>
            <w:fldChar w:fldCharType="separate"/>
          </w:r>
          <w:r w:rsidR="00C816FD">
            <w:rPr>
              <w:rStyle w:val="Hyperlink"/>
              <w:webHidden/>
            </w:rPr>
            <w:t>xvi</w:t>
          </w:r>
          <w:r w:rsidR="00753E70" w:rsidRPr="00E82C4C">
            <w:rPr>
              <w:rStyle w:val="Hyperlink"/>
              <w:webHidden/>
            </w:rPr>
            <w:fldChar w:fldCharType="end"/>
          </w:r>
        </w:p>
        <w:p w14:paraId="0F844444" w14:textId="129A4D22" w:rsidR="00753E70" w:rsidRPr="00E82C4C" w:rsidRDefault="00E82C4C">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"_Toc483313891" \o " " </w:instrText>
          </w:r>
          <w:r>
            <w:fldChar w:fldCharType="separate"/>
          </w:r>
          <w:r w:rsidR="00753E70" w:rsidRPr="00E82C4C">
            <w:rPr>
              <w:rStyle w:val="Hyperlink"/>
            </w:rPr>
            <w:t>3.0</w:t>
          </w:r>
          <w:r w:rsidR="00753E70" w:rsidRPr="00E82C4C">
            <w:rPr>
              <w:rStyle w:val="Hyperlink"/>
              <w:rFonts w:asciiTheme="minorHAnsi" w:eastAsiaTheme="minorEastAsia" w:hAnsiTheme="minorHAnsi" w:cstheme="minorBidi"/>
              <w:lang w:eastAsia="en-AU"/>
            </w:rPr>
            <w:tab/>
          </w:r>
          <w:r w:rsidR="00753E70" w:rsidRPr="00E82C4C">
            <w:rPr>
              <w:rStyle w:val="Hyperlink"/>
            </w:rPr>
            <w:t>Executive summary</w:t>
          </w:r>
          <w:r w:rsidR="00753E70" w:rsidRPr="00E82C4C">
            <w:rPr>
              <w:rStyle w:val="Hyperlink"/>
              <w:webHidden/>
            </w:rPr>
            <w:tab/>
          </w:r>
          <w:r w:rsidR="00753E70" w:rsidRPr="00E82C4C">
            <w:rPr>
              <w:rStyle w:val="Hyperlink"/>
              <w:webHidden/>
            </w:rPr>
            <w:fldChar w:fldCharType="begin"/>
          </w:r>
          <w:r w:rsidR="00753E70" w:rsidRPr="00E82C4C">
            <w:rPr>
              <w:rStyle w:val="Hyperlink"/>
              <w:webHidden/>
            </w:rPr>
            <w:instrText xml:space="preserve"> PAGEREF _Toc483313891 \h </w:instrText>
          </w:r>
          <w:r w:rsidR="00753E70" w:rsidRPr="00E82C4C">
            <w:rPr>
              <w:rStyle w:val="Hyperlink"/>
              <w:webHidden/>
            </w:rPr>
          </w:r>
          <w:r w:rsidR="00753E70" w:rsidRPr="00E82C4C">
            <w:rPr>
              <w:rStyle w:val="Hyperlink"/>
              <w:webHidden/>
            </w:rPr>
            <w:fldChar w:fldCharType="separate"/>
          </w:r>
          <w:r w:rsidR="00C816FD">
            <w:rPr>
              <w:rStyle w:val="Hyperlink"/>
              <w:webHidden/>
            </w:rPr>
            <w:t>xvii</w:t>
          </w:r>
          <w:r w:rsidR="00753E70" w:rsidRPr="00E82C4C">
            <w:rPr>
              <w:rStyle w:val="Hyperlink"/>
              <w:webHidden/>
            </w:rPr>
            <w:fldChar w:fldCharType="end"/>
          </w:r>
        </w:p>
        <w:p w14:paraId="603BABF5" w14:textId="04C75C7D"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"_Toc483313892" \o " " </w:instrText>
          </w:r>
          <w:r>
            <w:rPr>
              <w:noProof/>
            </w:rPr>
            <w:fldChar w:fldCharType="separate"/>
          </w:r>
          <w:r w:rsidR="00753E70" w:rsidRPr="00E82C4C">
            <w:rPr>
              <w:rStyle w:val="Hyperlink"/>
              <w:noProof/>
            </w:rPr>
            <w:t>3.1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Business giving and volunteering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xvii</w:t>
          </w:r>
          <w:r w:rsidR="00753E70" w:rsidRPr="00E82C4C">
            <w:rPr>
              <w:rStyle w:val="Hyperlink"/>
              <w:noProof/>
              <w:webHidden/>
            </w:rPr>
            <w:fldChar w:fldCharType="end"/>
          </w:r>
        </w:p>
        <w:p w14:paraId="6C40CC3D" w14:textId="67A1A8E9" w:rsidR="00753E70" w:rsidRPr="00EE7BD5" w:rsidRDefault="00E82C4C">
          <w:pPr>
            <w:pStyle w:val="TOC2"/>
            <w:rPr>
              <w:rStyle w:val="Hyperlink"/>
              <w:rFonts w:asciiTheme="minorHAnsi" w:eastAsiaTheme="minorEastAsia" w:hAnsiTheme="minorHAnsi" w:cstheme="minorBidi"/>
              <w:noProof/>
              <w:lang w:eastAsia="en-AU"/>
            </w:rPr>
          </w:pPr>
          <w:r>
            <w:rPr>
              <w:noProof/>
            </w:rPr>
            <w:fldChar w:fldCharType="end"/>
          </w:r>
          <w:r w:rsidR="00EE7BD5">
            <w:rPr>
              <w:noProof/>
            </w:rPr>
            <w:fldChar w:fldCharType="begin"/>
          </w:r>
          <w:r w:rsidR="00EE7BD5">
            <w:rPr>
              <w:noProof/>
            </w:rPr>
            <w:instrText xml:space="preserve"> HYPERLINK  \l "_Toc483313893" \o " " </w:instrText>
          </w:r>
          <w:r w:rsidR="00EE7BD5">
            <w:rPr>
              <w:noProof/>
            </w:rPr>
            <w:fldChar w:fldCharType="separate"/>
          </w:r>
          <w:r w:rsidR="00753E70" w:rsidRPr="00EE7BD5">
            <w:rPr>
              <w:rStyle w:val="Hyperlink"/>
              <w:noProof/>
            </w:rPr>
            <w:t>3.2</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This report</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_Toc483313893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xvii</w:t>
          </w:r>
          <w:r w:rsidR="00753E70" w:rsidRPr="00EE7BD5">
            <w:rPr>
              <w:rStyle w:val="Hyperlink"/>
              <w:noProof/>
              <w:webHidden/>
            </w:rPr>
            <w:fldChar w:fldCharType="end"/>
          </w:r>
        </w:p>
        <w:p w14:paraId="0CE83221" w14:textId="3FB614B3" w:rsidR="00753E70" w:rsidRPr="00E82C4C" w:rsidRDefault="00EE7BD5">
          <w:pPr>
            <w:pStyle w:val="TOC2"/>
            <w:rPr>
              <w:rStyle w:val="Hyperlink"/>
              <w:rFonts w:asciiTheme="minorHAnsi" w:eastAsiaTheme="minorEastAsia" w:hAnsiTheme="minorHAnsi" w:cstheme="minorBidi"/>
              <w:noProof/>
              <w:lang w:eastAsia="en-AU"/>
            </w:rPr>
          </w:pPr>
          <w:r>
            <w:rPr>
              <w:noProof/>
            </w:rPr>
            <w:fldChar w:fldCharType="end"/>
          </w:r>
          <w:r w:rsidR="00E82C4C">
            <w:rPr>
              <w:noProof/>
            </w:rPr>
            <w:fldChar w:fldCharType="begin"/>
          </w:r>
          <w:r w:rsidR="00E82C4C">
            <w:rPr>
              <w:noProof/>
            </w:rPr>
            <w:instrText xml:space="preserve"> HYPERLINK  \l "_Toc483313894" \o " " </w:instrText>
          </w:r>
          <w:r w:rsidR="00E82C4C">
            <w:rPr>
              <w:noProof/>
            </w:rPr>
            <w:fldChar w:fldCharType="separate"/>
          </w:r>
          <w:r w:rsidR="00753E70" w:rsidRPr="00E82C4C">
            <w:rPr>
              <w:rStyle w:val="Hyperlink"/>
              <w:noProof/>
            </w:rPr>
            <w:t>3.3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Key insights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_Toc483313894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xviii</w:t>
          </w:r>
          <w:r w:rsidR="00753E70" w:rsidRPr="00E82C4C">
            <w:rPr>
              <w:rStyle w:val="Hyperlink"/>
              <w:noProof/>
              <w:webHidden/>
            </w:rPr>
            <w:fldChar w:fldCharType="end"/>
          </w:r>
        </w:p>
        <w:p w14:paraId="42D7DA1B" w14:textId="4E444465"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"_Toc483313895" \o " " </w:instrText>
          </w:r>
          <w:r>
            <w:rPr>
              <w:noProof/>
            </w:rPr>
            <w:fldChar w:fldCharType="separate"/>
          </w:r>
          <w:r w:rsidR="00753E70" w:rsidRPr="00E82C4C">
            <w:rPr>
              <w:rStyle w:val="Hyperlink"/>
              <w:noProof/>
            </w:rPr>
            <w:t>3.3.1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Recipients of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xix</w:t>
          </w:r>
          <w:r w:rsidR="00753E70" w:rsidRPr="00E82C4C">
            <w:rPr>
              <w:rStyle w:val="Hyperlink"/>
              <w:noProof/>
              <w:webHidden/>
            </w:rPr>
            <w:fldChar w:fldCharType="end"/>
          </w:r>
        </w:p>
        <w:p w14:paraId="6DD70789" w14:textId="6398BAB3"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"_Toc483313896" \o " " </w:instrText>
          </w:r>
          <w:r>
            <w:rPr>
              <w:noProof/>
            </w:rPr>
            <w:fldChar w:fldCharType="separate"/>
          </w:r>
          <w:r w:rsidR="00753E70" w:rsidRPr="00E82C4C">
            <w:rPr>
              <w:rStyle w:val="Hyperlink"/>
              <w:noProof/>
            </w:rPr>
            <w:t>3.3.2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Shift in the rationale for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w:t>
          </w:r>
          <w:r w:rsidR="00753E70" w:rsidRPr="00E82C4C">
            <w:rPr>
              <w:rStyle w:val="Hyperlink"/>
              <w:noProof/>
              <w:webHidden/>
            </w:rPr>
            <w:fldChar w:fldCharType="end"/>
          </w:r>
        </w:p>
        <w:p w14:paraId="6D4908C7" w14:textId="42DC5189"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"_Toc483313897" \o " " </w:instrText>
          </w:r>
          <w:r>
            <w:rPr>
              <w:noProof/>
            </w:rPr>
            <w:fldChar w:fldCharType="separate"/>
          </w:r>
          <w:r w:rsidR="00753E70" w:rsidRPr="00E82C4C">
            <w:rPr>
              <w:rStyle w:val="Hyperlink"/>
              <w:noProof/>
            </w:rPr>
            <w:t>3.3.3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The rise of community partnerships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xxi</w:t>
          </w:r>
          <w:r w:rsidR="00753E70" w:rsidRPr="00E82C4C">
            <w:rPr>
              <w:rStyle w:val="Hyperlink"/>
              <w:noProof/>
              <w:webHidden/>
            </w:rPr>
            <w:fldChar w:fldCharType="end"/>
          </w:r>
        </w:p>
        <w:p w14:paraId="25E2BDCB" w14:textId="1F1966E8"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"_Toc483313898" \o " " </w:instrText>
          </w:r>
          <w:r>
            <w:rPr>
              <w:noProof/>
            </w:rPr>
            <w:fldChar w:fldCharType="separate"/>
          </w:r>
          <w:r w:rsidR="00753E70" w:rsidRPr="00E82C4C">
            <w:rPr>
              <w:rStyle w:val="Hyperlink"/>
              <w:noProof/>
            </w:rPr>
            <w:t>3.3.4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Workplace volunteering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xxiii</w:t>
          </w:r>
          <w:r w:rsidR="00753E70" w:rsidRPr="00E82C4C">
            <w:rPr>
              <w:rStyle w:val="Hyperlink"/>
              <w:noProof/>
              <w:webHidden/>
            </w:rPr>
            <w:fldChar w:fldCharType="end"/>
          </w:r>
        </w:p>
        <w:p w14:paraId="0697E632" w14:textId="0DBDC2E3"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"_Toc483313899" \o " " </w:instrText>
          </w:r>
          <w:r>
            <w:rPr>
              <w:noProof/>
            </w:rPr>
            <w:fldChar w:fldCharType="separate"/>
          </w:r>
          <w:r w:rsidR="00753E70" w:rsidRPr="00E82C4C">
            <w:rPr>
              <w:rStyle w:val="Hyperlink"/>
              <w:noProof/>
            </w:rPr>
            <w:t>3.3.5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Payroll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_Toc483313899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xxiii</w:t>
          </w:r>
          <w:r w:rsidR="00753E70" w:rsidRPr="00E82C4C">
            <w:rPr>
              <w:rStyle w:val="Hyperlink"/>
              <w:noProof/>
              <w:webHidden/>
            </w:rPr>
            <w:fldChar w:fldCharType="end"/>
          </w:r>
        </w:p>
        <w:p w14:paraId="0C66D0A7" w14:textId="1B42647C"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"_Toc483313900" \o " " </w:instrText>
          </w:r>
          <w:r>
            <w:rPr>
              <w:noProof/>
            </w:rPr>
            <w:fldChar w:fldCharType="separate"/>
          </w:r>
          <w:r w:rsidR="00753E70" w:rsidRPr="00E82C4C">
            <w:rPr>
              <w:rStyle w:val="Hyperlink"/>
              <w:noProof/>
            </w:rPr>
            <w:t>3.3.6</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Community sponsorships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xxiv</w:t>
          </w:r>
          <w:r w:rsidR="00753E70" w:rsidRPr="00E82C4C">
            <w:rPr>
              <w:rStyle w:val="Hyperlink"/>
              <w:noProof/>
              <w:webHidden/>
            </w:rPr>
            <w:fldChar w:fldCharType="end"/>
          </w:r>
        </w:p>
        <w:p w14:paraId="5F5F4AE4" w14:textId="7EB45901"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"_Toc483313901" \o " " </w:instrText>
          </w:r>
          <w:r>
            <w:rPr>
              <w:noProof/>
            </w:rPr>
            <w:fldChar w:fldCharType="separate"/>
          </w:r>
          <w:r w:rsidR="00753E70" w:rsidRPr="00E82C4C">
            <w:rPr>
              <w:rStyle w:val="Hyperlink"/>
              <w:noProof/>
            </w:rPr>
            <w:t>3.3.7</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Corporate foundations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xxvi</w:t>
          </w:r>
          <w:r w:rsidR="00753E70" w:rsidRPr="00E82C4C">
            <w:rPr>
              <w:rStyle w:val="Hyperlink"/>
              <w:noProof/>
              <w:webHidden/>
            </w:rPr>
            <w:fldChar w:fldCharType="end"/>
          </w:r>
        </w:p>
        <w:p w14:paraId="65C8FDD1" w14:textId="3FCCFDF0"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"_Toc483313902" \o " " </w:instrText>
          </w:r>
          <w:r>
            <w:rPr>
              <w:noProof/>
            </w:rPr>
            <w:fldChar w:fldCharType="separate"/>
          </w:r>
          <w:r w:rsidR="00753E70" w:rsidRPr="00E82C4C">
            <w:rPr>
              <w:rStyle w:val="Hyperlink"/>
              <w:noProof/>
            </w:rPr>
            <w:t>3.3.8</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Innovation in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xxvi</w:t>
          </w:r>
          <w:r w:rsidR="00753E70" w:rsidRPr="00E82C4C">
            <w:rPr>
              <w:rStyle w:val="Hyperlink"/>
              <w:noProof/>
              <w:webHidden/>
            </w:rPr>
            <w:fldChar w:fldCharType="end"/>
          </w:r>
        </w:p>
        <w:p w14:paraId="6ABE37D4" w14:textId="65849FC7" w:rsidR="00753E70" w:rsidRPr="00E82C4C" w:rsidRDefault="00E82C4C">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"_Toc483313903" \o " " </w:instrText>
          </w:r>
          <w:r>
            <w:fldChar w:fldCharType="separate"/>
          </w:r>
          <w:r w:rsidR="00753E70" w:rsidRPr="00E82C4C">
            <w:rPr>
              <w:rStyle w:val="Hyperlink"/>
            </w:rPr>
            <w:t>4.0</w:t>
          </w:r>
          <w:r w:rsidR="00753E70" w:rsidRPr="00E82C4C">
            <w:rPr>
              <w:rStyle w:val="Hyperlink"/>
              <w:rFonts w:asciiTheme="minorHAnsi" w:eastAsiaTheme="minorEastAsia" w:hAnsiTheme="minorHAnsi" w:cstheme="minorBidi"/>
              <w:lang w:eastAsia="en-AU"/>
            </w:rPr>
            <w:tab/>
          </w:r>
          <w:r w:rsidR="00753E70" w:rsidRPr="00E82C4C">
            <w:rPr>
              <w:rStyle w:val="Hyperlink"/>
            </w:rPr>
            <w:t>Introduction</w:t>
          </w:r>
          <w:r w:rsidR="00753E70" w:rsidRPr="00E82C4C">
            <w:rPr>
              <w:rStyle w:val="Hyperlink"/>
              <w:webHidden/>
            </w:rPr>
            <w:tab/>
          </w:r>
          <w:r w:rsidR="00753E70" w:rsidRPr="00E82C4C">
            <w:rPr>
              <w:rStyle w:val="Hyperlink"/>
              <w:webHidden/>
            </w:rPr>
            <w:fldChar w:fldCharType="begin"/>
          </w:r>
          <w:r w:rsidR="00753E70" w:rsidRPr="00E82C4C">
            <w:rPr>
              <w:rStyle w:val="Hyperlink"/>
              <w:webHidden/>
            </w:rPr>
            <w:instrText xml:space="preserve"> PAGEREF _Toc483313903 \h </w:instrText>
          </w:r>
          <w:r w:rsidR="00753E70" w:rsidRPr="00E82C4C">
            <w:rPr>
              <w:rStyle w:val="Hyperlink"/>
              <w:webHidden/>
            </w:rPr>
          </w:r>
          <w:r w:rsidR="00753E70" w:rsidRPr="00E82C4C">
            <w:rPr>
              <w:rStyle w:val="Hyperlink"/>
              <w:webHidden/>
            </w:rPr>
            <w:fldChar w:fldCharType="separate"/>
          </w:r>
          <w:r w:rsidR="00C816FD">
            <w:rPr>
              <w:rStyle w:val="Hyperlink"/>
              <w:webHidden/>
            </w:rPr>
            <w:t>1</w:t>
          </w:r>
          <w:r w:rsidR="00753E70" w:rsidRPr="00E82C4C">
            <w:rPr>
              <w:rStyle w:val="Hyperlink"/>
              <w:webHidden/>
            </w:rPr>
            <w:fldChar w:fldCharType="end"/>
          </w:r>
        </w:p>
        <w:p w14:paraId="1E70B85A" w14:textId="5F036F75"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"_Toc483313904" \o " " </w:instrText>
          </w:r>
          <w:r>
            <w:rPr>
              <w:noProof/>
            </w:rPr>
            <w:fldChar w:fldCharType="separate"/>
          </w:r>
          <w:r w:rsidR="00753E70" w:rsidRPr="00E82C4C">
            <w:rPr>
              <w:rStyle w:val="Hyperlink"/>
              <w:noProof/>
            </w:rPr>
            <w:t>4.1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Overview</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_Toc483313904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w:t>
          </w:r>
          <w:r w:rsidR="00753E70" w:rsidRPr="00E82C4C">
            <w:rPr>
              <w:rStyle w:val="Hyperlink"/>
              <w:noProof/>
              <w:webHidden/>
            </w:rPr>
            <w:fldChar w:fldCharType="end"/>
          </w:r>
        </w:p>
        <w:p w14:paraId="655D2398" w14:textId="17B8144E"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"_Toc483313905" \o " " </w:instrText>
          </w:r>
          <w:r>
            <w:rPr>
              <w:noProof/>
            </w:rPr>
            <w:fldChar w:fldCharType="separate"/>
          </w:r>
          <w:r w:rsidR="00753E70" w:rsidRPr="00E82C4C">
            <w:rPr>
              <w:rStyle w:val="Hyperlink"/>
              <w:noProof/>
            </w:rPr>
            <w:t>4.1.1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Businesses operating in Australia in 2015–16</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w:t>
          </w:r>
          <w:r w:rsidR="00753E70" w:rsidRPr="00E82C4C">
            <w:rPr>
              <w:rStyle w:val="Hyperlink"/>
              <w:noProof/>
              <w:webHidden/>
            </w:rPr>
            <w:fldChar w:fldCharType="end"/>
          </w:r>
        </w:p>
        <w:p w14:paraId="412B6253" w14:textId="0517B093"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"_Toc483313906" \o " " </w:instrText>
          </w:r>
          <w:r>
            <w:rPr>
              <w:noProof/>
            </w:rPr>
            <w:fldChar w:fldCharType="separate"/>
          </w:r>
          <w:r w:rsidR="00753E70" w:rsidRPr="00E82C4C">
            <w:rPr>
              <w:rStyle w:val="Hyperlink"/>
              <w:noProof/>
            </w:rPr>
            <w:t>4.1.2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Business giving in 2015–16</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2</w:t>
          </w:r>
          <w:r w:rsidR="00753E70" w:rsidRPr="00E82C4C">
            <w:rPr>
              <w:rStyle w:val="Hyperlink"/>
              <w:noProof/>
              <w:webHidden/>
            </w:rPr>
            <w:fldChar w:fldCharType="end"/>
          </w:r>
        </w:p>
        <w:p w14:paraId="3867D767" w14:textId="78B03E71"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"_Toc483313907" \o " " </w:instrText>
          </w:r>
          <w:r>
            <w:rPr>
              <w:noProof/>
            </w:rPr>
            <w:fldChar w:fldCharType="separate"/>
          </w:r>
          <w:r w:rsidR="00753E70" w:rsidRPr="00E82C4C">
            <w:rPr>
              <w:rStyle w:val="Hyperlink"/>
              <w:noProof/>
            </w:rPr>
            <w:t>4.2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Structure of the report</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w:t>
          </w:r>
          <w:r w:rsidR="00753E70" w:rsidRPr="00E82C4C">
            <w:rPr>
              <w:rStyle w:val="Hyperlink"/>
              <w:noProof/>
              <w:webHidden/>
            </w:rPr>
            <w:fldChar w:fldCharType="end"/>
          </w:r>
        </w:p>
        <w:p w14:paraId="02BF6EAD" w14:textId="43DBBF98"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"_Toc483313908" \o " " </w:instrText>
          </w:r>
          <w:r>
            <w:rPr>
              <w:noProof/>
            </w:rPr>
            <w:fldChar w:fldCharType="separate"/>
          </w:r>
          <w:r w:rsidR="00753E70" w:rsidRPr="00E82C4C">
            <w:rPr>
              <w:rStyle w:val="Hyperlink"/>
              <w:noProof/>
            </w:rPr>
            <w:t>4.3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Key findings from previous research</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4</w:t>
          </w:r>
          <w:r w:rsidR="00753E70" w:rsidRPr="00E82C4C">
            <w:rPr>
              <w:rStyle w:val="Hyperlink"/>
              <w:noProof/>
              <w:webHidden/>
            </w:rPr>
            <w:fldChar w:fldCharType="end"/>
          </w:r>
        </w:p>
        <w:p w14:paraId="050597AD" w14:textId="73284FAD"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"_Toc483313909" \o " " </w:instrText>
          </w:r>
          <w:r>
            <w:rPr>
              <w:noProof/>
            </w:rPr>
            <w:fldChar w:fldCharType="separate"/>
          </w:r>
          <w:r w:rsidR="00753E70" w:rsidRPr="00E82C4C">
            <w:rPr>
              <w:rStyle w:val="Hyperlink"/>
              <w:noProof/>
            </w:rPr>
            <w:t>4.3.1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_Toc483313909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4</w:t>
          </w:r>
          <w:r w:rsidR="00753E70" w:rsidRPr="00E82C4C">
            <w:rPr>
              <w:rStyle w:val="Hyperlink"/>
              <w:noProof/>
              <w:webHidden/>
            </w:rPr>
            <w:fldChar w:fldCharType="end"/>
          </w:r>
        </w:p>
        <w:p w14:paraId="42987D80" w14:textId="398BBB00"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"_Toc483313910" \o " " </w:instrText>
          </w:r>
          <w:r>
            <w:rPr>
              <w:noProof/>
            </w:rPr>
            <w:fldChar w:fldCharType="separate"/>
          </w:r>
          <w:r w:rsidR="00753E70" w:rsidRPr="00E82C4C">
            <w:rPr>
              <w:rStyle w:val="Hyperlink"/>
              <w:noProof/>
            </w:rPr>
            <w:t>4.3.2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Workplace volunteering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5</w:t>
          </w:r>
          <w:r w:rsidR="00753E70" w:rsidRPr="00E82C4C">
            <w:rPr>
              <w:rStyle w:val="Hyperlink"/>
              <w:noProof/>
              <w:webHidden/>
            </w:rPr>
            <w:fldChar w:fldCharType="end"/>
          </w:r>
        </w:p>
        <w:p w14:paraId="6F136412" w14:textId="07E63B0B"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"_Toc483313911" \o " " </w:instrText>
          </w:r>
          <w:r>
            <w:rPr>
              <w:noProof/>
            </w:rPr>
            <w:fldChar w:fldCharType="separate"/>
          </w:r>
          <w:r w:rsidR="00753E70" w:rsidRPr="00E82C4C">
            <w:rPr>
              <w:rStyle w:val="Hyperlink"/>
              <w:noProof/>
            </w:rPr>
            <w:t>4.3.3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Payroll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w:t>
          </w:r>
          <w:r w:rsidR="00753E70" w:rsidRPr="00E82C4C">
            <w:rPr>
              <w:rStyle w:val="Hyperlink"/>
              <w:noProof/>
              <w:webHidden/>
            </w:rPr>
            <w:fldChar w:fldCharType="end"/>
          </w:r>
        </w:p>
        <w:p w14:paraId="55F2F129" w14:textId="57CF3F9E"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"_Toc483313912" \o " " </w:instrText>
          </w:r>
          <w:r>
            <w:rPr>
              <w:noProof/>
            </w:rPr>
            <w:fldChar w:fldCharType="separate"/>
          </w:r>
          <w:r w:rsidR="00753E70" w:rsidRPr="00E82C4C">
            <w:rPr>
              <w:rStyle w:val="Hyperlink"/>
              <w:noProof/>
            </w:rPr>
            <w:t>4.3.4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Australia 2005</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7</w:t>
          </w:r>
          <w:r w:rsidR="00753E70" w:rsidRPr="00E82C4C">
            <w:rPr>
              <w:rStyle w:val="Hyperlink"/>
              <w:noProof/>
              <w:webHidden/>
            </w:rPr>
            <w:fldChar w:fldCharType="end"/>
          </w:r>
        </w:p>
        <w:p w14:paraId="641A9E04" w14:textId="25ED0C7D"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"_Toc483313913" \o " " </w:instrText>
          </w:r>
          <w:r>
            <w:rPr>
              <w:noProof/>
            </w:rPr>
            <w:fldChar w:fldCharType="separate"/>
          </w:r>
          <w:r w:rsidR="00753E70" w:rsidRPr="00E82C4C">
            <w:rPr>
              <w:rStyle w:val="Hyperlink"/>
              <w:noProof/>
            </w:rPr>
            <w:t>4.4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Research questions addressed in this report</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_Toc483313913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8</w:t>
          </w:r>
          <w:r w:rsidR="00753E70" w:rsidRPr="00E82C4C">
            <w:rPr>
              <w:rStyle w:val="Hyperlink"/>
              <w:noProof/>
              <w:webHidden/>
            </w:rPr>
            <w:fldChar w:fldCharType="end"/>
          </w:r>
        </w:p>
        <w:p w14:paraId="6C2CDD69" w14:textId="5B983A92" w:rsidR="00753E70" w:rsidRPr="00E82C4C" w:rsidRDefault="00E82C4C">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"_Toc483313914" \o " " </w:instrText>
          </w:r>
          <w:r>
            <w:fldChar w:fldCharType="separate"/>
          </w:r>
          <w:r w:rsidR="00753E70" w:rsidRPr="00E82C4C">
            <w:rPr>
              <w:rStyle w:val="Hyperlink"/>
            </w:rPr>
            <w:t>5.0</w:t>
          </w:r>
          <w:r w:rsidR="00753E70" w:rsidRPr="00E82C4C">
            <w:rPr>
              <w:rStyle w:val="Hyperlink"/>
              <w:rFonts w:asciiTheme="minorHAnsi" w:eastAsiaTheme="minorEastAsia" w:hAnsiTheme="minorHAnsi" w:cstheme="minorBidi"/>
              <w:lang w:eastAsia="en-AU"/>
            </w:rPr>
            <w:tab/>
          </w:r>
          <w:r w:rsidR="00753E70" w:rsidRPr="00E82C4C">
            <w:rPr>
              <w:rStyle w:val="Hyperlink"/>
            </w:rPr>
            <w:t>Methodology</w:t>
          </w:r>
          <w:r w:rsidR="00753E70" w:rsidRPr="00E82C4C">
            <w:rPr>
              <w:rStyle w:val="Hyperlink"/>
              <w:webHidden/>
            </w:rPr>
            <w:tab/>
          </w:r>
          <w:r w:rsidR="00753E70" w:rsidRPr="00E82C4C">
            <w:rPr>
              <w:rStyle w:val="Hyperlink"/>
              <w:webHidden/>
            </w:rPr>
            <w:fldChar w:fldCharType="begin"/>
          </w:r>
          <w:r w:rsidR="00753E70" w:rsidRPr="00E82C4C">
            <w:rPr>
              <w:rStyle w:val="Hyperlink"/>
              <w:webHidden/>
            </w:rPr>
            <w:instrText xml:space="preserve"> PAGEREF _Toc483313914 \h </w:instrText>
          </w:r>
          <w:r w:rsidR="00753E70" w:rsidRPr="00E82C4C">
            <w:rPr>
              <w:rStyle w:val="Hyperlink"/>
              <w:webHidden/>
            </w:rPr>
          </w:r>
          <w:r w:rsidR="00753E70" w:rsidRPr="00E82C4C">
            <w:rPr>
              <w:rStyle w:val="Hyperlink"/>
              <w:webHidden/>
            </w:rPr>
            <w:fldChar w:fldCharType="separate"/>
          </w:r>
          <w:r w:rsidR="00C816FD">
            <w:rPr>
              <w:rStyle w:val="Hyperlink"/>
              <w:webHidden/>
            </w:rPr>
            <w:t>9</w:t>
          </w:r>
          <w:r w:rsidR="00753E70" w:rsidRPr="00E82C4C">
            <w:rPr>
              <w:rStyle w:val="Hyperlink"/>
              <w:webHidden/>
            </w:rPr>
            <w:fldChar w:fldCharType="end"/>
          </w:r>
        </w:p>
        <w:p w14:paraId="1036FCCF" w14:textId="0FAC25ED"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"_Toc483313915" \o " " </w:instrText>
          </w:r>
          <w:r>
            <w:rPr>
              <w:noProof/>
            </w:rPr>
            <w:fldChar w:fldCharType="separate"/>
          </w:r>
          <w:r w:rsidR="00753E70" w:rsidRPr="00E82C4C">
            <w:rPr>
              <w:rStyle w:val="Hyperlink"/>
              <w:noProof/>
            </w:rPr>
            <w:t>5.1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Overview and comparison with 2005</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9</w:t>
          </w:r>
          <w:r w:rsidR="00753E70" w:rsidRPr="00E82C4C">
            <w:rPr>
              <w:rStyle w:val="Hyperlink"/>
              <w:noProof/>
              <w:webHidden/>
            </w:rPr>
            <w:fldChar w:fldCharType="end"/>
          </w:r>
        </w:p>
        <w:p w14:paraId="288D47D3" w14:textId="2C89C68F"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"_Toc483313916" \o " " </w:instrText>
          </w:r>
          <w:r>
            <w:rPr>
              <w:noProof/>
            </w:rPr>
            <w:fldChar w:fldCharType="separate"/>
          </w:r>
          <w:r w:rsidR="00753E70" w:rsidRPr="00E82C4C">
            <w:rPr>
              <w:rStyle w:val="Hyperlink"/>
              <w:noProof/>
            </w:rPr>
            <w:t>5.2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Literature review</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10</w:t>
          </w:r>
          <w:r w:rsidR="00753E70" w:rsidRPr="00E82C4C">
            <w:rPr>
              <w:rStyle w:val="Hyperlink"/>
              <w:noProof/>
              <w:webHidden/>
            </w:rPr>
            <w:fldChar w:fldCharType="end"/>
          </w:r>
        </w:p>
        <w:p w14:paraId="4F092D16" w14:textId="3B9581C2"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"_Toc483313917" \o " " </w:instrText>
          </w:r>
          <w:r>
            <w:rPr>
              <w:noProof/>
            </w:rPr>
            <w:fldChar w:fldCharType="separate"/>
          </w:r>
          <w:r w:rsidR="00753E70" w:rsidRPr="00E82C4C">
            <w:rPr>
              <w:rStyle w:val="Hyperlink"/>
              <w:noProof/>
            </w:rPr>
            <w:t>5.3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Interviews: large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11</w:t>
          </w:r>
          <w:r w:rsidR="00753E70" w:rsidRPr="00E82C4C">
            <w:rPr>
              <w:rStyle w:val="Hyperlink"/>
              <w:noProof/>
              <w:webHidden/>
            </w:rPr>
            <w:fldChar w:fldCharType="end"/>
          </w:r>
        </w:p>
        <w:p w14:paraId="2E13911D" w14:textId="58BBABDC"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"_Toc483313918" \o " " </w:instrText>
          </w:r>
          <w:r>
            <w:rPr>
              <w:noProof/>
            </w:rPr>
            <w:fldChar w:fldCharType="separate"/>
          </w:r>
          <w:r w:rsidR="00753E70" w:rsidRPr="00E82C4C">
            <w:rPr>
              <w:rStyle w:val="Hyperlink"/>
              <w:noProof/>
            </w:rPr>
            <w:t>5.4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Focus groups: SME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11</w:t>
          </w:r>
          <w:r w:rsidR="00753E70" w:rsidRPr="00E82C4C">
            <w:rPr>
              <w:rStyle w:val="Hyperlink"/>
              <w:noProof/>
              <w:webHidden/>
            </w:rPr>
            <w:fldChar w:fldCharType="end"/>
          </w:r>
        </w:p>
        <w:p w14:paraId="3FB2E37F" w14:textId="5957FDD7"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"_Toc483313919" \o " " </w:instrText>
          </w:r>
          <w:r>
            <w:rPr>
              <w:noProof/>
            </w:rPr>
            <w:fldChar w:fldCharType="separate"/>
          </w:r>
          <w:r w:rsidR="00753E70" w:rsidRPr="00E82C4C">
            <w:rPr>
              <w:rStyle w:val="Hyperlink"/>
              <w:noProof/>
            </w:rPr>
            <w:t>5.5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Survey of large business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_Toc483313919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12</w:t>
          </w:r>
          <w:r w:rsidR="00753E70" w:rsidRPr="00E82C4C">
            <w:rPr>
              <w:rStyle w:val="Hyperlink"/>
              <w:noProof/>
              <w:webHidden/>
            </w:rPr>
            <w:fldChar w:fldCharType="end"/>
          </w:r>
        </w:p>
        <w:p w14:paraId="4CCE506F" w14:textId="09665623"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"_Toc483313920" \o " " </w:instrText>
          </w:r>
          <w:r>
            <w:rPr>
              <w:noProof/>
            </w:rPr>
            <w:fldChar w:fldCharType="separate"/>
          </w:r>
          <w:r w:rsidR="00753E70" w:rsidRPr="00E82C4C">
            <w:rPr>
              <w:rStyle w:val="Hyperlink"/>
              <w:noProof/>
            </w:rPr>
            <w:t>5.5.1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Survey design and pilot survey</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12</w:t>
          </w:r>
          <w:r w:rsidR="00753E70" w:rsidRPr="00E82C4C">
            <w:rPr>
              <w:rStyle w:val="Hyperlink"/>
              <w:noProof/>
              <w:webHidden/>
            </w:rPr>
            <w:fldChar w:fldCharType="end"/>
          </w:r>
        </w:p>
        <w:p w14:paraId="21F08F3D" w14:textId="0BDBE790" w:rsidR="00753E70" w:rsidRPr="00E82C4C" w:rsidRDefault="00E82C4C">
          <w:pPr>
            <w:pStyle w:val="TOC3"/>
            <w:rPr>
              <w:rStyle w:val="Hyperlink"/>
              <w:rFonts w:asciiTheme="minorHAnsi" w:eastAsiaTheme="minorEastAsia" w:hAnsiTheme="minorHAnsi" w:cstheme="minorBidi"/>
              <w:noProof/>
              <w:lang w:eastAsia="en-AU"/>
            </w:rPr>
          </w:pPr>
          <w:r>
            <w:rPr>
              <w:noProof/>
            </w:rPr>
            <w:lastRenderedPageBreak/>
            <w:fldChar w:fldCharType="end"/>
          </w:r>
          <w:r>
            <w:rPr>
              <w:noProof/>
            </w:rPr>
            <w:fldChar w:fldCharType="begin"/>
          </w:r>
          <w:r>
            <w:rPr>
              <w:noProof/>
            </w:rPr>
            <w:instrText xml:space="preserve"> HYPERLINK  \l "_Toc483313921" \o " " </w:instrText>
          </w:r>
          <w:r>
            <w:rPr>
              <w:noProof/>
            </w:rPr>
            <w:fldChar w:fldCharType="separate"/>
          </w:r>
          <w:r w:rsidR="00753E70" w:rsidRPr="00E82C4C">
            <w:rPr>
              <w:rStyle w:val="Hyperlink"/>
              <w:noProof/>
            </w:rPr>
            <w:t>5.5.2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Sample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13</w:t>
          </w:r>
          <w:r w:rsidR="00753E70" w:rsidRPr="00E82C4C">
            <w:rPr>
              <w:rStyle w:val="Hyperlink"/>
              <w:noProof/>
              <w:webHidden/>
            </w:rPr>
            <w:fldChar w:fldCharType="end"/>
          </w:r>
        </w:p>
        <w:p w14:paraId="24B3D3A1" w14:textId="31DF9672"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"_Toc483313922" </w:instrText>
          </w:r>
          <w:r>
            <w:rPr>
              <w:noProof/>
            </w:rPr>
            <w:fldChar w:fldCharType="separate"/>
          </w:r>
          <w:r w:rsidR="00753E70" w:rsidRPr="00E82C4C">
            <w:rPr>
              <w:rStyle w:val="Hyperlink"/>
              <w:noProof/>
            </w:rPr>
            <w:t>5.5.3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Distribution and response rates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13</w:t>
          </w:r>
          <w:r w:rsidR="00753E70" w:rsidRPr="00E82C4C">
            <w:rPr>
              <w:rStyle w:val="Hyperlink"/>
              <w:noProof/>
              <w:webHidden/>
            </w:rPr>
            <w:fldChar w:fldCharType="end"/>
          </w:r>
        </w:p>
        <w:p w14:paraId="21CA915F" w14:textId="17A657B6"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"_Toc483313923" \o " " </w:instrText>
          </w:r>
          <w:r>
            <w:rPr>
              <w:noProof/>
            </w:rPr>
            <w:fldChar w:fldCharType="separate"/>
          </w:r>
          <w:r w:rsidR="00753E70" w:rsidRPr="00E82C4C">
            <w:rPr>
              <w:rStyle w:val="Hyperlink"/>
              <w:noProof/>
            </w:rPr>
            <w:t>5.5.4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Weighting and analysis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_Toc483313923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14</w:t>
          </w:r>
          <w:r w:rsidR="00753E70" w:rsidRPr="00E82C4C">
            <w:rPr>
              <w:rStyle w:val="Hyperlink"/>
              <w:noProof/>
              <w:webHidden/>
            </w:rPr>
            <w:fldChar w:fldCharType="end"/>
          </w:r>
        </w:p>
        <w:p w14:paraId="7337A0BB" w14:textId="3F9F702A"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"_Toc483313924" \o " " </w:instrText>
          </w:r>
          <w:r>
            <w:rPr>
              <w:noProof/>
            </w:rPr>
            <w:fldChar w:fldCharType="separate"/>
          </w:r>
          <w:r w:rsidR="00753E70" w:rsidRPr="00E82C4C">
            <w:rPr>
              <w:rStyle w:val="Hyperlink"/>
              <w:noProof/>
            </w:rPr>
            <w:t>5.5.5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Time period</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_Toc483313924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14</w:t>
          </w:r>
          <w:r w:rsidR="00753E70" w:rsidRPr="00E82C4C">
            <w:rPr>
              <w:rStyle w:val="Hyperlink"/>
              <w:noProof/>
              <w:webHidden/>
            </w:rPr>
            <w:fldChar w:fldCharType="end"/>
          </w:r>
        </w:p>
        <w:p w14:paraId="381E211E" w14:textId="7AC9A523"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"_Toc483313925" \o " " </w:instrText>
          </w:r>
          <w:r>
            <w:rPr>
              <w:noProof/>
            </w:rPr>
            <w:fldChar w:fldCharType="separate"/>
          </w:r>
          <w:r w:rsidR="00753E70" w:rsidRPr="00E82C4C">
            <w:rPr>
              <w:rStyle w:val="Hyperlink"/>
              <w:noProof/>
            </w:rPr>
            <w:t>5.5.6</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Issues to note—shortcomings of the methodology</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14</w:t>
          </w:r>
          <w:r w:rsidR="00753E70" w:rsidRPr="00E82C4C">
            <w:rPr>
              <w:rStyle w:val="Hyperlink"/>
              <w:noProof/>
              <w:webHidden/>
            </w:rPr>
            <w:fldChar w:fldCharType="end"/>
          </w:r>
        </w:p>
        <w:p w14:paraId="76E9470C" w14:textId="29127F7F"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"_Toc483313926" \o " " </w:instrText>
          </w:r>
          <w:r>
            <w:rPr>
              <w:noProof/>
            </w:rPr>
            <w:fldChar w:fldCharType="separate"/>
          </w:r>
          <w:r w:rsidR="00753E70" w:rsidRPr="00E82C4C">
            <w:rPr>
              <w:rStyle w:val="Hyperlink"/>
              <w:noProof/>
            </w:rPr>
            <w:t>5.6</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Survey of SMEs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15</w:t>
          </w:r>
          <w:r w:rsidR="00753E70" w:rsidRPr="00E82C4C">
            <w:rPr>
              <w:rStyle w:val="Hyperlink"/>
              <w:noProof/>
              <w:webHidden/>
            </w:rPr>
            <w:fldChar w:fldCharType="end"/>
          </w:r>
        </w:p>
        <w:p w14:paraId="6E579EAD" w14:textId="13245D51"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"_Toc483313927" \o " " </w:instrText>
          </w:r>
          <w:r>
            <w:rPr>
              <w:noProof/>
            </w:rPr>
            <w:fldChar w:fldCharType="separate"/>
          </w:r>
          <w:r w:rsidR="00753E70" w:rsidRPr="00E82C4C">
            <w:rPr>
              <w:rStyle w:val="Hyperlink"/>
              <w:noProof/>
            </w:rPr>
            <w:t>5.6.1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Questionnaire design and pilot</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15</w:t>
          </w:r>
          <w:r w:rsidR="00753E70" w:rsidRPr="00E82C4C">
            <w:rPr>
              <w:rStyle w:val="Hyperlink"/>
              <w:noProof/>
              <w:webHidden/>
            </w:rPr>
            <w:fldChar w:fldCharType="end"/>
          </w:r>
        </w:p>
        <w:p w14:paraId="326F54B3" w14:textId="086EC60F"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"_Toc483313928" \o " " </w:instrText>
          </w:r>
          <w:r>
            <w:rPr>
              <w:noProof/>
            </w:rPr>
            <w:fldChar w:fldCharType="separate"/>
          </w:r>
          <w:r w:rsidR="00753E70" w:rsidRPr="00E82C4C">
            <w:rPr>
              <w:rStyle w:val="Hyperlink"/>
              <w:noProof/>
            </w:rPr>
            <w:t>5.6.2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Sample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15</w:t>
          </w:r>
          <w:r w:rsidR="00753E70" w:rsidRPr="00E82C4C">
            <w:rPr>
              <w:rStyle w:val="Hyperlink"/>
              <w:noProof/>
              <w:webHidden/>
            </w:rPr>
            <w:fldChar w:fldCharType="end"/>
          </w:r>
        </w:p>
        <w:p w14:paraId="7411289F" w14:textId="2F2C236A"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"_Toc483313929" \o " " </w:instrText>
          </w:r>
          <w:r>
            <w:rPr>
              <w:noProof/>
            </w:rPr>
            <w:fldChar w:fldCharType="separate"/>
          </w:r>
          <w:r w:rsidR="00753E70" w:rsidRPr="00E82C4C">
            <w:rPr>
              <w:rStyle w:val="Hyperlink"/>
              <w:noProof/>
            </w:rPr>
            <w:t>5.6.3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Distribution and response rate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_Toc483313929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16</w:t>
          </w:r>
          <w:r w:rsidR="00753E70" w:rsidRPr="00E82C4C">
            <w:rPr>
              <w:rStyle w:val="Hyperlink"/>
              <w:noProof/>
              <w:webHidden/>
            </w:rPr>
            <w:fldChar w:fldCharType="end"/>
          </w:r>
        </w:p>
        <w:p w14:paraId="5150548C" w14:textId="7D80FEF8"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"_Toc483313930" \o " " </w:instrText>
          </w:r>
          <w:r>
            <w:rPr>
              <w:noProof/>
            </w:rPr>
            <w:fldChar w:fldCharType="separate"/>
          </w:r>
          <w:r w:rsidR="00753E70" w:rsidRPr="00E82C4C">
            <w:rPr>
              <w:rStyle w:val="Hyperlink"/>
              <w:noProof/>
            </w:rPr>
            <w:t>5.6.4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Weighting and analysis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16</w:t>
          </w:r>
          <w:r w:rsidR="00753E70" w:rsidRPr="00E82C4C">
            <w:rPr>
              <w:rStyle w:val="Hyperlink"/>
              <w:noProof/>
              <w:webHidden/>
            </w:rPr>
            <w:fldChar w:fldCharType="end"/>
          </w:r>
        </w:p>
        <w:p w14:paraId="11C85135" w14:textId="3301DE59"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"_Toc483313931" \o " " </w:instrText>
          </w:r>
          <w:r>
            <w:rPr>
              <w:noProof/>
            </w:rPr>
            <w:fldChar w:fldCharType="separate"/>
          </w:r>
          <w:r w:rsidR="00753E70" w:rsidRPr="00E82C4C">
            <w:rPr>
              <w:rStyle w:val="Hyperlink"/>
              <w:noProof/>
            </w:rPr>
            <w:t>5.6.5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Time period</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16</w:t>
          </w:r>
          <w:r w:rsidR="00753E70" w:rsidRPr="00E82C4C">
            <w:rPr>
              <w:rStyle w:val="Hyperlink"/>
              <w:noProof/>
              <w:webHidden/>
            </w:rPr>
            <w:fldChar w:fldCharType="end"/>
          </w:r>
        </w:p>
        <w:p w14:paraId="4CE029A2" w14:textId="189BB614"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"_Toc483313932" \o " " </w:instrText>
          </w:r>
          <w:r>
            <w:rPr>
              <w:noProof/>
            </w:rPr>
            <w:fldChar w:fldCharType="separate"/>
          </w:r>
          <w:r w:rsidR="00753E70" w:rsidRPr="00E82C4C">
            <w:rPr>
              <w:rStyle w:val="Hyperlink"/>
              <w:noProof/>
            </w:rPr>
            <w:t>5.6.6</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Issues to note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16</w:t>
          </w:r>
          <w:r w:rsidR="00753E70" w:rsidRPr="00E82C4C">
            <w:rPr>
              <w:rStyle w:val="Hyperlink"/>
              <w:noProof/>
              <w:webHidden/>
            </w:rPr>
            <w:fldChar w:fldCharType="end"/>
          </w:r>
        </w:p>
        <w:p w14:paraId="4EA9FB5A" w14:textId="3D0BFA4D"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"_Toc483313933" \o " " </w:instrText>
          </w:r>
          <w:r>
            <w:rPr>
              <w:noProof/>
            </w:rPr>
            <w:fldChar w:fldCharType="separate"/>
          </w:r>
          <w:r w:rsidR="00753E70" w:rsidRPr="00E82C4C">
            <w:rPr>
              <w:rStyle w:val="Hyperlink"/>
              <w:noProof/>
            </w:rPr>
            <w:t>5.7</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Notes on the overall methodology</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_Toc483313933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17</w:t>
          </w:r>
          <w:r w:rsidR="00753E70" w:rsidRPr="00E82C4C">
            <w:rPr>
              <w:rStyle w:val="Hyperlink"/>
              <w:noProof/>
              <w:webHidden/>
            </w:rPr>
            <w:fldChar w:fldCharType="end"/>
          </w:r>
        </w:p>
        <w:p w14:paraId="6A1C7AD1" w14:textId="21003350" w:rsidR="00753E70" w:rsidRPr="00E82C4C" w:rsidRDefault="00E82C4C">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"_Toc483313934" \o " " </w:instrText>
          </w:r>
          <w:r>
            <w:fldChar w:fldCharType="separate"/>
          </w:r>
          <w:r w:rsidR="00753E70" w:rsidRPr="00E82C4C">
            <w:rPr>
              <w:rStyle w:val="Hyperlink"/>
            </w:rPr>
            <w:t>6.0</w:t>
          </w:r>
          <w:r w:rsidR="00753E70" w:rsidRPr="00E82C4C">
            <w:rPr>
              <w:rStyle w:val="Hyperlink"/>
              <w:rFonts w:asciiTheme="minorHAnsi" w:eastAsiaTheme="minorEastAsia" w:hAnsiTheme="minorHAnsi" w:cstheme="minorBidi"/>
              <w:lang w:eastAsia="en-AU"/>
            </w:rPr>
            <w:tab/>
          </w:r>
          <w:r w:rsidR="00753E70" w:rsidRPr="00E82C4C">
            <w:rPr>
              <w:rStyle w:val="Hyperlink"/>
            </w:rPr>
            <w:t>Findings</w:t>
          </w:r>
          <w:r w:rsidR="00753E70" w:rsidRPr="00E82C4C">
            <w:rPr>
              <w:rStyle w:val="Hyperlink"/>
              <w:webHidden/>
            </w:rPr>
            <w:tab/>
          </w:r>
          <w:r w:rsidR="00753E70" w:rsidRPr="00E82C4C">
            <w:rPr>
              <w:rStyle w:val="Hyperlink"/>
              <w:webHidden/>
            </w:rPr>
            <w:fldChar w:fldCharType="begin"/>
          </w:r>
          <w:r w:rsidR="00753E70" w:rsidRPr="00E82C4C">
            <w:rPr>
              <w:rStyle w:val="Hyperlink"/>
              <w:webHidden/>
            </w:rPr>
            <w:instrText xml:space="preserve"> PAGEREF _Toc483313934 \h </w:instrText>
          </w:r>
          <w:r w:rsidR="00753E70" w:rsidRPr="00E82C4C">
            <w:rPr>
              <w:rStyle w:val="Hyperlink"/>
              <w:webHidden/>
            </w:rPr>
          </w:r>
          <w:r w:rsidR="00753E70" w:rsidRPr="00E82C4C">
            <w:rPr>
              <w:rStyle w:val="Hyperlink"/>
              <w:webHidden/>
            </w:rPr>
            <w:fldChar w:fldCharType="separate"/>
          </w:r>
          <w:r w:rsidR="00C816FD">
            <w:rPr>
              <w:rStyle w:val="Hyperlink"/>
              <w:webHidden/>
            </w:rPr>
            <w:t>19</w:t>
          </w:r>
          <w:r w:rsidR="00753E70" w:rsidRPr="00E82C4C">
            <w:rPr>
              <w:rStyle w:val="Hyperlink"/>
              <w:webHidden/>
            </w:rPr>
            <w:fldChar w:fldCharType="end"/>
          </w:r>
        </w:p>
        <w:p w14:paraId="61A09CEF" w14:textId="4089E3CF"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"_Toc483313935" \o " " </w:instrText>
          </w:r>
          <w:r>
            <w:rPr>
              <w:noProof/>
            </w:rPr>
            <w:fldChar w:fldCharType="separate"/>
          </w:r>
          <w:r w:rsidR="00753E70" w:rsidRPr="00E82C4C">
            <w:rPr>
              <w:rStyle w:val="Hyperlink"/>
              <w:noProof/>
            </w:rPr>
            <w:t>6.1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What is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19</w:t>
          </w:r>
          <w:r w:rsidR="00753E70" w:rsidRPr="00E82C4C">
            <w:rPr>
              <w:rStyle w:val="Hyperlink"/>
              <w:noProof/>
              <w:webHidden/>
            </w:rPr>
            <w:fldChar w:fldCharType="end"/>
          </w:r>
        </w:p>
        <w:p w14:paraId="69B16413" w14:textId="44DFD78F"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"_Toc483313936" \o " " </w:instrText>
          </w:r>
          <w:r>
            <w:rPr>
              <w:noProof/>
            </w:rPr>
            <w:fldChar w:fldCharType="separate"/>
          </w:r>
          <w:r w:rsidR="00753E70" w:rsidRPr="00E82C4C">
            <w:rPr>
              <w:rStyle w:val="Hyperlink"/>
              <w:noProof/>
            </w:rPr>
            <w:t>6.2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The state of business giving in Australia</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19</w:t>
          </w:r>
          <w:r w:rsidR="00753E70" w:rsidRPr="00E82C4C">
            <w:rPr>
              <w:rStyle w:val="Hyperlink"/>
              <w:noProof/>
              <w:webHidden/>
            </w:rPr>
            <w:fldChar w:fldCharType="end"/>
          </w:r>
        </w:p>
        <w:p w14:paraId="55591248" w14:textId="63D240A5"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"_Toc483313937" \o " " </w:instrText>
          </w:r>
          <w:r>
            <w:rPr>
              <w:noProof/>
            </w:rPr>
            <w:fldChar w:fldCharType="separate"/>
          </w:r>
          <w:r w:rsidR="00753E70" w:rsidRPr="00E82C4C">
            <w:rPr>
              <w:rStyle w:val="Hyperlink"/>
              <w:noProof/>
            </w:rPr>
            <w:t>6.3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Why do Australian businesses give?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22</w:t>
          </w:r>
          <w:r w:rsidR="00753E70" w:rsidRPr="00E82C4C">
            <w:rPr>
              <w:rStyle w:val="Hyperlink"/>
              <w:noProof/>
              <w:webHidden/>
            </w:rPr>
            <w:fldChar w:fldCharType="end"/>
          </w:r>
        </w:p>
        <w:p w14:paraId="551F24C7" w14:textId="56132DBA"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"_Toc483313938" \o " " </w:instrText>
          </w:r>
          <w:r>
            <w:rPr>
              <w:noProof/>
            </w:rPr>
            <w:fldChar w:fldCharType="separate"/>
          </w:r>
          <w:r w:rsidR="00753E70" w:rsidRPr="00E82C4C">
            <w:rPr>
              <w:rStyle w:val="Hyperlink"/>
              <w:noProof/>
            </w:rPr>
            <w:t>6.3.1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Drivers of SME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24</w:t>
          </w:r>
          <w:r w:rsidR="00753E70" w:rsidRPr="00E82C4C">
            <w:rPr>
              <w:rStyle w:val="Hyperlink"/>
              <w:noProof/>
              <w:webHidden/>
            </w:rPr>
            <w:fldChar w:fldCharType="end"/>
          </w:r>
        </w:p>
        <w:p w14:paraId="26D2D138" w14:textId="19D44D54"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"_Toc483313939" \o " " </w:instrText>
          </w:r>
          <w:r>
            <w:rPr>
              <w:noProof/>
            </w:rPr>
            <w:fldChar w:fldCharType="separate"/>
          </w:r>
          <w:r w:rsidR="00753E70" w:rsidRPr="00E82C4C">
            <w:rPr>
              <w:rStyle w:val="Hyperlink"/>
              <w:noProof/>
            </w:rPr>
            <w:t>6.3.2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Drivers of large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_Toc483313939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26</w:t>
          </w:r>
          <w:r w:rsidR="00753E70" w:rsidRPr="00E82C4C">
            <w:rPr>
              <w:rStyle w:val="Hyperlink"/>
              <w:noProof/>
              <w:webHidden/>
            </w:rPr>
            <w:fldChar w:fldCharType="end"/>
          </w:r>
        </w:p>
        <w:p w14:paraId="00B10C8B" w14:textId="4E7D0259"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"_Toc483313940" \o " " </w:instrText>
          </w:r>
          <w:r>
            <w:rPr>
              <w:noProof/>
            </w:rPr>
            <w:fldChar w:fldCharType="separate"/>
          </w:r>
          <w:r w:rsidR="00753E70" w:rsidRPr="00E82C4C">
            <w:rPr>
              <w:rStyle w:val="Hyperlink"/>
              <w:noProof/>
            </w:rPr>
            <w:t>6.4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Large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31</w:t>
          </w:r>
          <w:r w:rsidR="00753E70" w:rsidRPr="00E82C4C">
            <w:rPr>
              <w:rStyle w:val="Hyperlink"/>
              <w:noProof/>
              <w:webHidden/>
            </w:rPr>
            <w:fldChar w:fldCharType="end"/>
          </w:r>
        </w:p>
        <w:p w14:paraId="233AD0A4" w14:textId="70B62CCC"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"_Toc483313941" \o " " </w:instrText>
          </w:r>
          <w:r>
            <w:rPr>
              <w:noProof/>
            </w:rPr>
            <w:fldChar w:fldCharType="separate"/>
          </w:r>
          <w:r w:rsidR="00753E70" w:rsidRPr="00E82C4C">
            <w:rPr>
              <w:rStyle w:val="Hyperlink"/>
              <w:noProof/>
            </w:rPr>
            <w:t>6.4.1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by size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32</w:t>
          </w:r>
          <w:r w:rsidR="00753E70" w:rsidRPr="00E82C4C">
            <w:rPr>
              <w:rStyle w:val="Hyperlink"/>
              <w:noProof/>
              <w:webHidden/>
            </w:rPr>
            <w:fldChar w:fldCharType="end"/>
          </w:r>
        </w:p>
        <w:p w14:paraId="2262FA80" w14:textId="7D849CF7"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"_Toc483313942" \o " " </w:instrText>
          </w:r>
          <w:r>
            <w:rPr>
              <w:noProof/>
            </w:rPr>
            <w:fldChar w:fldCharType="separate"/>
          </w:r>
          <w:r w:rsidR="00753E70" w:rsidRPr="00E82C4C">
            <w:rPr>
              <w:rStyle w:val="Hyperlink"/>
              <w:noProof/>
            </w:rPr>
            <w:t>6.4.2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by industry</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33</w:t>
          </w:r>
          <w:r w:rsidR="00753E70" w:rsidRPr="00E82C4C">
            <w:rPr>
              <w:rStyle w:val="Hyperlink"/>
              <w:noProof/>
              <w:webHidden/>
            </w:rPr>
            <w:fldChar w:fldCharType="end"/>
          </w:r>
        </w:p>
        <w:p w14:paraId="4A30B416" w14:textId="7EA2871A"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"_Toc483313943" \o " " </w:instrText>
          </w:r>
          <w:r>
            <w:rPr>
              <w:noProof/>
            </w:rPr>
            <w:fldChar w:fldCharType="separate"/>
          </w:r>
          <w:r w:rsidR="00753E70" w:rsidRPr="00E82C4C">
            <w:rPr>
              <w:rStyle w:val="Hyperlink"/>
              <w:noProof/>
            </w:rPr>
            <w:t>6.4.3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Recipients of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_Toc483313943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34</w:t>
          </w:r>
          <w:r w:rsidR="00753E70" w:rsidRPr="00E82C4C">
            <w:rPr>
              <w:rStyle w:val="Hyperlink"/>
              <w:noProof/>
              <w:webHidden/>
            </w:rPr>
            <w:fldChar w:fldCharType="end"/>
          </w:r>
        </w:p>
        <w:p w14:paraId="49799F4C" w14:textId="4A0EFFA6"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"_Toc483313944" \o " " </w:instrText>
          </w:r>
          <w:r>
            <w:rPr>
              <w:noProof/>
            </w:rPr>
            <w:fldChar w:fldCharType="separate"/>
          </w:r>
          <w:r w:rsidR="00753E70" w:rsidRPr="00E82C4C">
            <w:rPr>
              <w:rStyle w:val="Hyperlink"/>
              <w:noProof/>
            </w:rPr>
            <w:t>6.4.4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How large businesses decide how much to give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_Toc483313944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36</w:t>
          </w:r>
          <w:r w:rsidR="00753E70" w:rsidRPr="00E82C4C">
            <w:rPr>
              <w:rStyle w:val="Hyperlink"/>
              <w:noProof/>
              <w:webHidden/>
            </w:rPr>
            <w:fldChar w:fldCharType="end"/>
          </w:r>
        </w:p>
        <w:p w14:paraId="59E10D09" w14:textId="14F5B7B8"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"_Toc483313945" \o " " </w:instrText>
          </w:r>
          <w:r>
            <w:rPr>
              <w:noProof/>
            </w:rPr>
            <w:fldChar w:fldCharType="separate"/>
          </w:r>
          <w:r w:rsidR="00753E70" w:rsidRPr="00E82C4C">
            <w:rPr>
              <w:rStyle w:val="Hyperlink"/>
              <w:noProof/>
            </w:rPr>
            <w:t>6.4.5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Forms of large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38</w:t>
          </w:r>
          <w:r w:rsidR="00753E70" w:rsidRPr="00E82C4C">
            <w:rPr>
              <w:rStyle w:val="Hyperlink"/>
              <w:noProof/>
              <w:webHidden/>
            </w:rPr>
            <w:fldChar w:fldCharType="end"/>
          </w:r>
        </w:p>
        <w:p w14:paraId="29BDF7B9" w14:textId="7AD8CA1E"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"_Toc483313946" \o " " </w:instrText>
          </w:r>
          <w:r>
            <w:rPr>
              <w:noProof/>
            </w:rPr>
            <w:fldChar w:fldCharType="separate"/>
          </w:r>
          <w:r w:rsidR="00753E70" w:rsidRPr="00E82C4C">
            <w:rPr>
              <w:rStyle w:val="Hyperlink"/>
              <w:noProof/>
            </w:rPr>
            <w:t>6.4.6</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Vehicles for giving by large business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39</w:t>
          </w:r>
          <w:r w:rsidR="00753E70" w:rsidRPr="00E82C4C">
            <w:rPr>
              <w:rStyle w:val="Hyperlink"/>
              <w:noProof/>
              <w:webHidden/>
            </w:rPr>
            <w:fldChar w:fldCharType="end"/>
          </w:r>
        </w:p>
        <w:p w14:paraId="77D54BCC" w14:textId="5B0E0867"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"_Toc483313947" \o " " </w:instrText>
          </w:r>
          <w:r>
            <w:rPr>
              <w:noProof/>
            </w:rPr>
            <w:fldChar w:fldCharType="separate"/>
          </w:r>
          <w:r w:rsidR="00753E70" w:rsidRPr="00E82C4C">
            <w:rPr>
              <w:rStyle w:val="Hyperlink"/>
              <w:noProof/>
            </w:rPr>
            <w:t>6.4.7</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vehicles—community partnerships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40</w:t>
          </w:r>
          <w:r w:rsidR="00753E70" w:rsidRPr="00E82C4C">
            <w:rPr>
              <w:rStyle w:val="Hyperlink"/>
              <w:noProof/>
              <w:webHidden/>
            </w:rPr>
            <w:fldChar w:fldCharType="end"/>
          </w:r>
        </w:p>
        <w:p w14:paraId="4CC9B7E9" w14:textId="32C103EC"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"_Toc483313948" \o " " </w:instrText>
          </w:r>
          <w:r>
            <w:rPr>
              <w:noProof/>
            </w:rPr>
            <w:fldChar w:fldCharType="separate"/>
          </w:r>
          <w:r w:rsidR="00753E70" w:rsidRPr="00E82C4C">
            <w:rPr>
              <w:rStyle w:val="Hyperlink"/>
              <w:noProof/>
            </w:rPr>
            <w:t>6.4.8</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vehicles—community sponsorships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46</w:t>
          </w:r>
          <w:r w:rsidR="00753E70" w:rsidRPr="00E82C4C">
            <w:rPr>
              <w:rStyle w:val="Hyperlink"/>
              <w:noProof/>
              <w:webHidden/>
            </w:rPr>
            <w:fldChar w:fldCharType="end"/>
          </w:r>
        </w:p>
        <w:p w14:paraId="71A14793" w14:textId="7FCFD33B"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"_Toc483313949" \o " " </w:instrText>
          </w:r>
          <w:r>
            <w:rPr>
              <w:noProof/>
            </w:rPr>
            <w:fldChar w:fldCharType="separate"/>
          </w:r>
          <w:r w:rsidR="00753E70" w:rsidRPr="00E82C4C">
            <w:rPr>
              <w:rStyle w:val="Hyperlink"/>
              <w:noProof/>
            </w:rPr>
            <w:t>6.4.9</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vehicles—workplace volunteering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_Toc483313949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48</w:t>
          </w:r>
          <w:r w:rsidR="00753E70" w:rsidRPr="00E82C4C">
            <w:rPr>
              <w:rStyle w:val="Hyperlink"/>
              <w:noProof/>
              <w:webHidden/>
            </w:rPr>
            <w:fldChar w:fldCharType="end"/>
          </w:r>
        </w:p>
        <w:p w14:paraId="5343BBC0" w14:textId="65C2B27C"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"_Toc483313950" \o " " </w:instrText>
          </w:r>
          <w:r>
            <w:rPr>
              <w:noProof/>
            </w:rPr>
            <w:fldChar w:fldCharType="separate"/>
          </w:r>
          <w:r w:rsidR="00753E70" w:rsidRPr="00E82C4C">
            <w:rPr>
              <w:rStyle w:val="Hyperlink"/>
              <w:noProof/>
            </w:rPr>
            <w:t>6.4.10</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vehicles—payroll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51</w:t>
          </w:r>
          <w:r w:rsidR="00753E70" w:rsidRPr="00E82C4C">
            <w:rPr>
              <w:rStyle w:val="Hyperlink"/>
              <w:noProof/>
              <w:webHidden/>
            </w:rPr>
            <w:fldChar w:fldCharType="end"/>
          </w:r>
        </w:p>
        <w:p w14:paraId="68869D6C" w14:textId="59C5CC46"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"_Toc483313951" \o " " </w:instrText>
          </w:r>
          <w:r>
            <w:rPr>
              <w:noProof/>
            </w:rPr>
            <w:fldChar w:fldCharType="separate"/>
          </w:r>
          <w:r w:rsidR="00753E70" w:rsidRPr="00E82C4C">
            <w:rPr>
              <w:rStyle w:val="Hyperlink"/>
              <w:noProof/>
            </w:rPr>
            <w:t>6.4.11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vehicles - corporate foundations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53</w:t>
          </w:r>
          <w:r w:rsidR="00753E70" w:rsidRPr="00E82C4C">
            <w:rPr>
              <w:rStyle w:val="Hyperlink"/>
              <w:noProof/>
              <w:webHidden/>
            </w:rPr>
            <w:fldChar w:fldCharType="end"/>
          </w:r>
        </w:p>
        <w:p w14:paraId="0F522EED" w14:textId="050820CA"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"_Toc483313952" \o " " </w:instrText>
          </w:r>
          <w:r>
            <w:rPr>
              <w:noProof/>
            </w:rPr>
            <w:fldChar w:fldCharType="separate"/>
          </w:r>
          <w:r w:rsidR="00753E70" w:rsidRPr="00E82C4C">
            <w:rPr>
              <w:rStyle w:val="Hyperlink"/>
              <w:noProof/>
            </w:rPr>
            <w:t>6.4.12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How large businesses govern and manage their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_Toc483313952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56</w:t>
          </w:r>
          <w:r w:rsidR="00753E70" w:rsidRPr="00E82C4C">
            <w:rPr>
              <w:rStyle w:val="Hyperlink"/>
              <w:noProof/>
              <w:webHidden/>
            </w:rPr>
            <w:fldChar w:fldCharType="end"/>
          </w:r>
        </w:p>
        <w:p w14:paraId="5EDEE2C8" w14:textId="6999893C"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"_Toc483313953" \o " " </w:instrText>
          </w:r>
          <w:r>
            <w:rPr>
              <w:noProof/>
            </w:rPr>
            <w:fldChar w:fldCharType="separate"/>
          </w:r>
          <w:r w:rsidR="00753E70" w:rsidRPr="00E82C4C">
            <w:rPr>
              <w:rStyle w:val="Hyperlink"/>
              <w:noProof/>
            </w:rPr>
            <w:t>6.4.13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The strategy behind giving modes and vehicles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_Toc483313953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60</w:t>
          </w:r>
          <w:r w:rsidR="00753E70" w:rsidRPr="00E82C4C">
            <w:rPr>
              <w:rStyle w:val="Hyperlink"/>
              <w:noProof/>
              <w:webHidden/>
            </w:rPr>
            <w:fldChar w:fldCharType="end"/>
          </w:r>
        </w:p>
        <w:p w14:paraId="27AF04B3" w14:textId="1C337CF0" w:rsidR="00753E70" w:rsidRPr="00E82C4C" w:rsidRDefault="00E82C4C">
          <w:pPr>
            <w:pStyle w:val="TOC3"/>
            <w:rPr>
              <w:rStyle w:val="Hyperlink"/>
              <w:rFonts w:asciiTheme="minorHAnsi" w:eastAsiaTheme="minorEastAsia" w:hAnsiTheme="minorHAnsi" w:cstheme="minorBidi"/>
              <w:noProof/>
              <w:lang w:eastAsia="en-AU"/>
            </w:rPr>
          </w:pPr>
          <w:r>
            <w:rPr>
              <w:noProof/>
            </w:rPr>
            <w:lastRenderedPageBreak/>
            <w:fldChar w:fldCharType="end"/>
          </w:r>
          <w:r>
            <w:rPr>
              <w:noProof/>
            </w:rPr>
            <w:fldChar w:fldCharType="begin"/>
          </w:r>
          <w:r>
            <w:rPr>
              <w:noProof/>
            </w:rPr>
            <w:instrText xml:space="preserve"> HYPERLINK  \l "_Toc483313954" \o " " </w:instrText>
          </w:r>
          <w:r>
            <w:rPr>
              <w:noProof/>
            </w:rPr>
            <w:fldChar w:fldCharType="separate"/>
          </w:r>
          <w:r w:rsidR="00753E70" w:rsidRPr="00E82C4C">
            <w:rPr>
              <w:rStyle w:val="Hyperlink"/>
              <w:noProof/>
            </w:rPr>
            <w:t>6.4.14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Measuring giving performance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_Toc483313954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61</w:t>
          </w:r>
          <w:r w:rsidR="00753E70" w:rsidRPr="00E82C4C">
            <w:rPr>
              <w:rStyle w:val="Hyperlink"/>
              <w:noProof/>
              <w:webHidden/>
            </w:rPr>
            <w:fldChar w:fldCharType="end"/>
          </w:r>
        </w:p>
        <w:p w14:paraId="00540C0A" w14:textId="65026EB2"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"_Toc483313955" \o " " </w:instrText>
          </w:r>
          <w:r>
            <w:rPr>
              <w:noProof/>
            </w:rPr>
            <w:fldChar w:fldCharType="separate"/>
          </w:r>
          <w:r w:rsidR="00753E70" w:rsidRPr="00E82C4C">
            <w:rPr>
              <w:rStyle w:val="Hyperlink"/>
              <w:noProof/>
            </w:rPr>
            <w:t>6.4.15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Innovation in large business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_Toc483313955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65</w:t>
          </w:r>
          <w:r w:rsidR="00753E70" w:rsidRPr="00E82C4C">
            <w:rPr>
              <w:rStyle w:val="Hyperlink"/>
              <w:noProof/>
              <w:webHidden/>
            </w:rPr>
            <w:fldChar w:fldCharType="end"/>
          </w:r>
        </w:p>
        <w:p w14:paraId="335E9A46" w14:textId="3E0833D7" w:rsidR="00753E70" w:rsidRPr="00E82C4C" w:rsidRDefault="00E82C4C">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"_Toc483313956" \o " " </w:instrText>
          </w:r>
          <w:r>
            <w:rPr>
              <w:noProof/>
            </w:rPr>
            <w:fldChar w:fldCharType="separate"/>
          </w:r>
          <w:r w:rsidR="00753E70" w:rsidRPr="00E82C4C">
            <w:rPr>
              <w:rStyle w:val="Hyperlink"/>
              <w:noProof/>
            </w:rPr>
            <w:t>6.5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SME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_Toc483313956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67</w:t>
          </w:r>
          <w:r w:rsidR="00753E70" w:rsidRPr="00E82C4C">
            <w:rPr>
              <w:rStyle w:val="Hyperlink"/>
              <w:noProof/>
              <w:webHidden/>
            </w:rPr>
            <w:fldChar w:fldCharType="end"/>
          </w:r>
        </w:p>
        <w:p w14:paraId="4F514393" w14:textId="56E9EB2F"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"_Toc483313957" \o " " </w:instrText>
          </w:r>
          <w:r>
            <w:rPr>
              <w:noProof/>
            </w:rPr>
            <w:fldChar w:fldCharType="separate"/>
          </w:r>
          <w:r w:rsidR="00753E70" w:rsidRPr="00E82C4C">
            <w:rPr>
              <w:rStyle w:val="Hyperlink"/>
              <w:noProof/>
            </w:rPr>
            <w:t>6.5.1</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by size</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_Toc483313957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68</w:t>
          </w:r>
          <w:r w:rsidR="00753E70" w:rsidRPr="00E82C4C">
            <w:rPr>
              <w:rStyle w:val="Hyperlink"/>
              <w:noProof/>
              <w:webHidden/>
            </w:rPr>
            <w:fldChar w:fldCharType="end"/>
          </w:r>
        </w:p>
        <w:p w14:paraId="7B9A45F3" w14:textId="37C55E05"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"_Toc483313958" \o " " </w:instrText>
          </w:r>
          <w:r>
            <w:rPr>
              <w:noProof/>
            </w:rPr>
            <w:fldChar w:fldCharType="separate"/>
          </w:r>
          <w:r w:rsidR="00753E70" w:rsidRPr="00E82C4C">
            <w:rPr>
              <w:rStyle w:val="Hyperlink"/>
              <w:noProof/>
            </w:rPr>
            <w:t>6.5.2</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by location</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_Toc483313958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69</w:t>
          </w:r>
          <w:r w:rsidR="00753E70" w:rsidRPr="00E82C4C">
            <w:rPr>
              <w:rStyle w:val="Hyperlink"/>
              <w:noProof/>
              <w:webHidden/>
            </w:rPr>
            <w:fldChar w:fldCharType="end"/>
          </w:r>
        </w:p>
        <w:p w14:paraId="687A7C87" w14:textId="0F5148C6"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"_Toc483313959" \o " " </w:instrText>
          </w:r>
          <w:r>
            <w:rPr>
              <w:noProof/>
            </w:rPr>
            <w:fldChar w:fldCharType="separate"/>
          </w:r>
          <w:r w:rsidR="00753E70" w:rsidRPr="00E82C4C">
            <w:rPr>
              <w:rStyle w:val="Hyperlink"/>
              <w:noProof/>
            </w:rPr>
            <w:t>6.5.3</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Giving by industry</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_Toc483313959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70</w:t>
          </w:r>
          <w:r w:rsidR="00753E70" w:rsidRPr="00E82C4C">
            <w:rPr>
              <w:rStyle w:val="Hyperlink"/>
              <w:noProof/>
              <w:webHidden/>
            </w:rPr>
            <w:fldChar w:fldCharType="end"/>
          </w:r>
        </w:p>
        <w:p w14:paraId="3E082D9F" w14:textId="4A29DD67"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"_Toc483313960" \o " " </w:instrText>
          </w:r>
          <w:r>
            <w:rPr>
              <w:noProof/>
            </w:rPr>
            <w:fldChar w:fldCharType="separate"/>
          </w:r>
          <w:r w:rsidR="00753E70" w:rsidRPr="00E82C4C">
            <w:rPr>
              <w:rStyle w:val="Hyperlink"/>
              <w:noProof/>
            </w:rPr>
            <w:t>6.5.4</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Recipients of giving</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_Toc483313960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71</w:t>
          </w:r>
          <w:r w:rsidR="00753E70" w:rsidRPr="00E82C4C">
            <w:rPr>
              <w:rStyle w:val="Hyperlink"/>
              <w:noProof/>
              <w:webHidden/>
            </w:rPr>
            <w:fldChar w:fldCharType="end"/>
          </w:r>
        </w:p>
        <w:p w14:paraId="5ACAF9C9" w14:textId="7703DF05" w:rsidR="00753E70" w:rsidRPr="00E82C4C" w:rsidRDefault="00E82C4C">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"_Toc483313961" \o " " </w:instrText>
          </w:r>
          <w:r>
            <w:rPr>
              <w:noProof/>
            </w:rPr>
            <w:fldChar w:fldCharType="separate"/>
          </w:r>
          <w:r w:rsidR="00753E70" w:rsidRPr="00E82C4C">
            <w:rPr>
              <w:rStyle w:val="Hyperlink"/>
              <w:noProof/>
            </w:rPr>
            <w:t>6.5.5</w:t>
          </w:r>
          <w:r w:rsidR="00753E70" w:rsidRPr="00E82C4C">
            <w:rPr>
              <w:rStyle w:val="Hyperlink"/>
              <w:rFonts w:asciiTheme="minorHAnsi" w:eastAsiaTheme="minorEastAsia" w:hAnsiTheme="minorHAnsi" w:cstheme="minorBidi"/>
              <w:noProof/>
              <w:lang w:eastAsia="en-AU"/>
            </w:rPr>
            <w:tab/>
          </w:r>
          <w:r w:rsidR="00753E70" w:rsidRPr="00E82C4C">
            <w:rPr>
              <w:rStyle w:val="Hyperlink"/>
              <w:noProof/>
            </w:rPr>
            <w:t>Barriers to unconditional donations</w:t>
          </w:r>
          <w:r w:rsidR="00753E70" w:rsidRPr="00E82C4C">
            <w:rPr>
              <w:rStyle w:val="Hyperlink"/>
              <w:noProof/>
              <w:webHidden/>
            </w:rPr>
            <w:tab/>
          </w:r>
          <w:r w:rsidR="00753E70" w:rsidRPr="00E82C4C">
            <w:rPr>
              <w:rStyle w:val="Hyperlink"/>
              <w:noProof/>
              <w:webHidden/>
            </w:rPr>
            <w:fldChar w:fldCharType="begin"/>
          </w:r>
          <w:r w:rsidR="00753E70" w:rsidRPr="00E82C4C">
            <w:rPr>
              <w:rStyle w:val="Hyperlink"/>
              <w:noProof/>
              <w:webHidden/>
            </w:rPr>
            <w:instrText xml:space="preserve"> PAGEREF _Toc483313961 \h </w:instrText>
          </w:r>
          <w:r w:rsidR="00753E70" w:rsidRPr="00E82C4C">
            <w:rPr>
              <w:rStyle w:val="Hyperlink"/>
              <w:noProof/>
              <w:webHidden/>
            </w:rPr>
          </w:r>
          <w:r w:rsidR="00753E70" w:rsidRPr="00E82C4C">
            <w:rPr>
              <w:rStyle w:val="Hyperlink"/>
              <w:noProof/>
              <w:webHidden/>
            </w:rPr>
            <w:fldChar w:fldCharType="separate"/>
          </w:r>
          <w:r w:rsidR="00C816FD">
            <w:rPr>
              <w:rStyle w:val="Hyperlink"/>
              <w:noProof/>
              <w:webHidden/>
            </w:rPr>
            <w:t>73</w:t>
          </w:r>
          <w:r w:rsidR="00753E70" w:rsidRPr="00E82C4C">
            <w:rPr>
              <w:rStyle w:val="Hyperlink"/>
              <w:noProof/>
              <w:webHidden/>
            </w:rPr>
            <w:fldChar w:fldCharType="end"/>
          </w:r>
        </w:p>
        <w:p w14:paraId="37DD89BC" w14:textId="02AAEB43" w:rsidR="00753E70" w:rsidRPr="00EE7BD5" w:rsidRDefault="00E82C4C">
          <w:pPr>
            <w:pStyle w:val="TOC3"/>
            <w:rPr>
              <w:rStyle w:val="Hyperlink"/>
              <w:rFonts w:asciiTheme="minorHAnsi" w:eastAsiaTheme="minorEastAsia" w:hAnsiTheme="minorHAnsi" w:cstheme="minorBidi"/>
              <w:noProof/>
              <w:lang w:eastAsia="en-AU"/>
            </w:rPr>
          </w:pPr>
          <w:r>
            <w:rPr>
              <w:noProof/>
            </w:rPr>
            <w:fldChar w:fldCharType="end"/>
          </w:r>
          <w:r w:rsidR="00EE7BD5">
            <w:rPr>
              <w:noProof/>
            </w:rPr>
            <w:fldChar w:fldCharType="begin"/>
          </w:r>
          <w:r w:rsidR="00EE7BD5">
            <w:rPr>
              <w:noProof/>
            </w:rPr>
            <w:instrText xml:space="preserve"> HYPERLINK  \l "_Toc483313962" \o " " </w:instrText>
          </w:r>
          <w:r w:rsidR="00EE7BD5">
            <w:rPr>
              <w:noProof/>
            </w:rPr>
            <w:fldChar w:fldCharType="separate"/>
          </w:r>
          <w:r w:rsidR="00753E70" w:rsidRPr="00EE7BD5">
            <w:rPr>
              <w:rStyle w:val="Hyperlink"/>
              <w:noProof/>
            </w:rPr>
            <w:t>6.5.6</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Giving vehicles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_Toc483313962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73</w:t>
          </w:r>
          <w:r w:rsidR="00753E70" w:rsidRPr="00EE7BD5">
            <w:rPr>
              <w:rStyle w:val="Hyperlink"/>
              <w:noProof/>
              <w:webHidden/>
            </w:rPr>
            <w:fldChar w:fldCharType="end"/>
          </w:r>
        </w:p>
        <w:p w14:paraId="48F9B27C" w14:textId="5CC9ACFC"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"_Toc483313963" \o " " </w:instrText>
          </w:r>
          <w:r>
            <w:rPr>
              <w:noProof/>
            </w:rPr>
            <w:fldChar w:fldCharType="separate"/>
          </w:r>
          <w:r w:rsidR="00753E70" w:rsidRPr="00EE7BD5">
            <w:rPr>
              <w:rStyle w:val="Hyperlink"/>
              <w:noProof/>
            </w:rPr>
            <w:t>6.5.7</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How SMEs make decisions about giving</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_Toc483313963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79</w:t>
          </w:r>
          <w:r w:rsidR="00753E70" w:rsidRPr="00EE7BD5">
            <w:rPr>
              <w:rStyle w:val="Hyperlink"/>
              <w:noProof/>
              <w:webHidden/>
            </w:rPr>
            <w:fldChar w:fldCharType="end"/>
          </w:r>
        </w:p>
        <w:p w14:paraId="2E4119F0" w14:textId="2A339E35"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"_Toc483313964" \o " " </w:instrText>
          </w:r>
          <w:r>
            <w:rPr>
              <w:noProof/>
            </w:rPr>
            <w:fldChar w:fldCharType="separate"/>
          </w:r>
          <w:r w:rsidR="00753E70" w:rsidRPr="00EE7BD5">
            <w:rPr>
              <w:rStyle w:val="Hyperlink"/>
              <w:noProof/>
            </w:rPr>
            <w:t>6.5.8</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Innovation in SME giving</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_Toc483313964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82</w:t>
          </w:r>
          <w:r w:rsidR="00753E70" w:rsidRPr="00EE7BD5">
            <w:rPr>
              <w:rStyle w:val="Hyperlink"/>
              <w:noProof/>
              <w:webHidden/>
            </w:rPr>
            <w:fldChar w:fldCharType="end"/>
          </w:r>
        </w:p>
        <w:p w14:paraId="128CCC54" w14:textId="06735DA0" w:rsidR="00753E70" w:rsidRPr="00EE7BD5" w:rsidRDefault="00EE7BD5">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"_Toc483313965" \o " " </w:instrText>
          </w:r>
          <w:r>
            <w:fldChar w:fldCharType="separate"/>
          </w:r>
          <w:r w:rsidR="00753E70" w:rsidRPr="00EE7BD5">
            <w:rPr>
              <w:rStyle w:val="Hyperlink"/>
            </w:rPr>
            <w:t>7.0</w:t>
          </w:r>
          <w:r w:rsidR="00753E70" w:rsidRPr="00EE7BD5">
            <w:rPr>
              <w:rStyle w:val="Hyperlink"/>
              <w:rFonts w:asciiTheme="minorHAnsi" w:eastAsiaTheme="minorEastAsia" w:hAnsiTheme="minorHAnsi" w:cstheme="minorBidi"/>
              <w:lang w:eastAsia="en-AU"/>
            </w:rPr>
            <w:tab/>
          </w:r>
          <w:r w:rsidR="00753E70" w:rsidRPr="00EE7BD5">
            <w:rPr>
              <w:rStyle w:val="Hyperlink"/>
            </w:rPr>
            <w:t>Analysis</w:t>
          </w:r>
          <w:r w:rsidR="00753E70" w:rsidRPr="00EE7BD5">
            <w:rPr>
              <w:rStyle w:val="Hyperlink"/>
              <w:webHidden/>
            </w:rPr>
            <w:tab/>
          </w:r>
          <w:r w:rsidR="00753E70" w:rsidRPr="00EE7BD5">
            <w:rPr>
              <w:rStyle w:val="Hyperlink"/>
              <w:webHidden/>
            </w:rPr>
            <w:fldChar w:fldCharType="begin"/>
          </w:r>
          <w:r w:rsidR="00753E70" w:rsidRPr="00EE7BD5">
            <w:rPr>
              <w:rStyle w:val="Hyperlink"/>
              <w:webHidden/>
            </w:rPr>
            <w:instrText xml:space="preserve"> PAGEREF _Toc483313965 \h </w:instrText>
          </w:r>
          <w:r w:rsidR="00753E70" w:rsidRPr="00EE7BD5">
            <w:rPr>
              <w:rStyle w:val="Hyperlink"/>
              <w:webHidden/>
            </w:rPr>
          </w:r>
          <w:r w:rsidR="00753E70" w:rsidRPr="00EE7BD5">
            <w:rPr>
              <w:rStyle w:val="Hyperlink"/>
              <w:webHidden/>
            </w:rPr>
            <w:fldChar w:fldCharType="separate"/>
          </w:r>
          <w:r w:rsidR="00C816FD">
            <w:rPr>
              <w:rStyle w:val="Hyperlink"/>
              <w:webHidden/>
            </w:rPr>
            <w:t>83</w:t>
          </w:r>
          <w:r w:rsidR="00753E70" w:rsidRPr="00EE7BD5">
            <w:rPr>
              <w:rStyle w:val="Hyperlink"/>
              <w:webHidden/>
            </w:rPr>
            <w:fldChar w:fldCharType="end"/>
          </w:r>
        </w:p>
        <w:p w14:paraId="3E877893" w14:textId="291DE95D" w:rsidR="00753E70" w:rsidRPr="00EE7BD5" w:rsidRDefault="00EE7BD5">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"_Toc483313966" \o " " </w:instrText>
          </w:r>
          <w:r>
            <w:rPr>
              <w:noProof/>
            </w:rPr>
            <w:fldChar w:fldCharType="separate"/>
          </w:r>
          <w:r w:rsidR="00753E70" w:rsidRPr="00EE7BD5">
            <w:rPr>
              <w:rStyle w:val="Hyperlink"/>
              <w:noProof/>
            </w:rPr>
            <w:t>7.1</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Key themes and future trends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_Toc483313966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83</w:t>
          </w:r>
          <w:r w:rsidR="00753E70" w:rsidRPr="00EE7BD5">
            <w:rPr>
              <w:rStyle w:val="Hyperlink"/>
              <w:noProof/>
              <w:webHidden/>
            </w:rPr>
            <w:fldChar w:fldCharType="end"/>
          </w:r>
        </w:p>
        <w:p w14:paraId="6E2972DF" w14:textId="3C29CD53"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"_Toc483313967" \o " " </w:instrText>
          </w:r>
          <w:r>
            <w:rPr>
              <w:noProof/>
            </w:rPr>
            <w:fldChar w:fldCharType="separate"/>
          </w:r>
          <w:r w:rsidR="00753E70" w:rsidRPr="00EE7BD5">
            <w:rPr>
              <w:rStyle w:val="Hyperlink"/>
              <w:noProof/>
            </w:rPr>
            <w:t>7.1.1</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The drivers and evolving community expectations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_Toc483313967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83</w:t>
          </w:r>
          <w:r w:rsidR="00753E70" w:rsidRPr="00EE7BD5">
            <w:rPr>
              <w:rStyle w:val="Hyperlink"/>
              <w:noProof/>
              <w:webHidden/>
            </w:rPr>
            <w:fldChar w:fldCharType="end"/>
          </w:r>
        </w:p>
        <w:p w14:paraId="4728BC30" w14:textId="1951FEEB"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"_Toc483313968" \o " " </w:instrText>
          </w:r>
          <w:r>
            <w:rPr>
              <w:noProof/>
            </w:rPr>
            <w:fldChar w:fldCharType="separate"/>
          </w:r>
          <w:r w:rsidR="00753E70" w:rsidRPr="00EE7BD5">
            <w:rPr>
              <w:rStyle w:val="Hyperlink"/>
              <w:noProof/>
            </w:rPr>
            <w:t>7.1.2</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Giving is growing and is likely to continue</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_Toc483313968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83</w:t>
          </w:r>
          <w:r w:rsidR="00753E70" w:rsidRPr="00EE7BD5">
            <w:rPr>
              <w:rStyle w:val="Hyperlink"/>
              <w:noProof/>
              <w:webHidden/>
            </w:rPr>
            <w:fldChar w:fldCharType="end"/>
          </w:r>
        </w:p>
        <w:p w14:paraId="00C85BED" w14:textId="6AC71C66"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"_Toc483313969" \o " " </w:instrText>
          </w:r>
          <w:r>
            <w:rPr>
              <w:noProof/>
            </w:rPr>
            <w:fldChar w:fldCharType="separate"/>
          </w:r>
          <w:r w:rsidR="00753E70" w:rsidRPr="00EE7BD5">
            <w:rPr>
              <w:rStyle w:val="Hyperlink"/>
              <w:noProof/>
            </w:rPr>
            <w:t>7.1.3</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Vehicles and means of giving</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_Toc483313969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83</w:t>
          </w:r>
          <w:r w:rsidR="00753E70" w:rsidRPr="00EE7BD5">
            <w:rPr>
              <w:rStyle w:val="Hyperlink"/>
              <w:noProof/>
              <w:webHidden/>
            </w:rPr>
            <w:fldChar w:fldCharType="end"/>
          </w:r>
        </w:p>
        <w:p w14:paraId="217B4873" w14:textId="05ADEA20" w:rsidR="00753E70" w:rsidRPr="00EE7BD5" w:rsidRDefault="00EE7BD5">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"_Toc483313970" \o " " </w:instrText>
          </w:r>
          <w:r>
            <w:rPr>
              <w:noProof/>
            </w:rPr>
            <w:fldChar w:fldCharType="separate"/>
          </w:r>
          <w:r w:rsidR="00753E70" w:rsidRPr="00EE7BD5">
            <w:rPr>
              <w:rStyle w:val="Hyperlink"/>
              <w:noProof/>
            </w:rPr>
            <w:t>7.2</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Comparison with 2005 findings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_Toc483313970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84</w:t>
          </w:r>
          <w:r w:rsidR="00753E70" w:rsidRPr="00EE7BD5">
            <w:rPr>
              <w:rStyle w:val="Hyperlink"/>
              <w:noProof/>
              <w:webHidden/>
            </w:rPr>
            <w:fldChar w:fldCharType="end"/>
          </w:r>
        </w:p>
        <w:p w14:paraId="119723D8" w14:textId="5E561438" w:rsidR="00753E70" w:rsidRPr="00EE7BD5" w:rsidRDefault="00EE7BD5">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"_Toc483313971" \o " " </w:instrText>
          </w:r>
          <w:r>
            <w:rPr>
              <w:noProof/>
            </w:rPr>
            <w:fldChar w:fldCharType="separate"/>
          </w:r>
          <w:r w:rsidR="00753E70" w:rsidRPr="00EE7BD5">
            <w:rPr>
              <w:rStyle w:val="Hyperlink"/>
              <w:noProof/>
            </w:rPr>
            <w:t>7.3</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Comparison with overseas trends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_Toc483313971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85</w:t>
          </w:r>
          <w:r w:rsidR="00753E70" w:rsidRPr="00EE7BD5">
            <w:rPr>
              <w:rStyle w:val="Hyperlink"/>
              <w:noProof/>
              <w:webHidden/>
            </w:rPr>
            <w:fldChar w:fldCharType="end"/>
          </w:r>
        </w:p>
        <w:p w14:paraId="6E46E00F" w14:textId="5475DAC2" w:rsidR="00753E70" w:rsidRPr="00EE7BD5" w:rsidRDefault="00EE7BD5">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"_Toc483313972" \o " " </w:instrText>
          </w:r>
          <w:r>
            <w:rPr>
              <w:noProof/>
            </w:rPr>
            <w:fldChar w:fldCharType="separate"/>
          </w:r>
          <w:r w:rsidR="00753E70" w:rsidRPr="00EE7BD5">
            <w:rPr>
              <w:rStyle w:val="Hyperlink"/>
              <w:noProof/>
            </w:rPr>
            <w:t>7.4</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Practical implications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_Toc483313972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88</w:t>
          </w:r>
          <w:r w:rsidR="00753E70" w:rsidRPr="00EE7BD5">
            <w:rPr>
              <w:rStyle w:val="Hyperlink"/>
              <w:noProof/>
              <w:webHidden/>
            </w:rPr>
            <w:fldChar w:fldCharType="end"/>
          </w:r>
        </w:p>
        <w:p w14:paraId="300E85B1" w14:textId="497EA646"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"_Toc483313973" \o " " </w:instrText>
          </w:r>
          <w:r>
            <w:rPr>
              <w:noProof/>
            </w:rPr>
            <w:fldChar w:fldCharType="separate"/>
          </w:r>
          <w:r w:rsidR="00753E70" w:rsidRPr="00EE7BD5">
            <w:rPr>
              <w:rStyle w:val="Hyperlink"/>
              <w:noProof/>
            </w:rPr>
            <w:t>7.4.1</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Workplace volunteering</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_Toc483313973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88</w:t>
          </w:r>
          <w:r w:rsidR="00753E70" w:rsidRPr="00EE7BD5">
            <w:rPr>
              <w:rStyle w:val="Hyperlink"/>
              <w:noProof/>
              <w:webHidden/>
            </w:rPr>
            <w:fldChar w:fldCharType="end"/>
          </w:r>
        </w:p>
        <w:p w14:paraId="382B981D" w14:textId="0EEDD5FE"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"_Toc483313974" \o " " </w:instrText>
          </w:r>
          <w:r>
            <w:rPr>
              <w:noProof/>
            </w:rPr>
            <w:fldChar w:fldCharType="separate"/>
          </w:r>
          <w:r w:rsidR="00753E70" w:rsidRPr="00EE7BD5">
            <w:rPr>
              <w:rStyle w:val="Hyperlink"/>
              <w:noProof/>
            </w:rPr>
            <w:t>7.4.2</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Community partnerships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_Toc483313974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88</w:t>
          </w:r>
          <w:r w:rsidR="00753E70" w:rsidRPr="00EE7BD5">
            <w:rPr>
              <w:rStyle w:val="Hyperlink"/>
              <w:noProof/>
              <w:webHidden/>
            </w:rPr>
            <w:fldChar w:fldCharType="end"/>
          </w:r>
        </w:p>
        <w:p w14:paraId="7B776EF1" w14:textId="17A85D28"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"_Toc483313975" \o " " </w:instrText>
          </w:r>
          <w:r>
            <w:rPr>
              <w:noProof/>
            </w:rPr>
            <w:fldChar w:fldCharType="separate"/>
          </w:r>
          <w:r w:rsidR="00753E70" w:rsidRPr="00EE7BD5">
            <w:rPr>
              <w:rStyle w:val="Hyperlink"/>
              <w:noProof/>
            </w:rPr>
            <w:t>7.4.3</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Taxation arrangements and incentives to encourage business giving</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_Toc483313975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89</w:t>
          </w:r>
          <w:r w:rsidR="00753E70" w:rsidRPr="00EE7BD5">
            <w:rPr>
              <w:rStyle w:val="Hyperlink"/>
              <w:noProof/>
              <w:webHidden/>
            </w:rPr>
            <w:fldChar w:fldCharType="end"/>
          </w:r>
        </w:p>
        <w:p w14:paraId="2FE80EA9" w14:textId="054E5212"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"_Toc483313976" \o " " </w:instrText>
          </w:r>
          <w:r>
            <w:rPr>
              <w:noProof/>
            </w:rPr>
            <w:fldChar w:fldCharType="separate"/>
          </w:r>
          <w:r w:rsidR="00753E70" w:rsidRPr="00EE7BD5">
            <w:rPr>
              <w:rStyle w:val="Hyperlink"/>
              <w:noProof/>
            </w:rPr>
            <w:t>7.4.4</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Awareness of best practice in business giving</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_Toc483313976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89</w:t>
          </w:r>
          <w:r w:rsidR="00753E70" w:rsidRPr="00EE7BD5">
            <w:rPr>
              <w:rStyle w:val="Hyperlink"/>
              <w:noProof/>
              <w:webHidden/>
            </w:rPr>
            <w:fldChar w:fldCharType="end"/>
          </w:r>
        </w:p>
        <w:p w14:paraId="74872DA7" w14:textId="3E665001" w:rsidR="00753E70" w:rsidRPr="00EE7BD5" w:rsidRDefault="00EE7BD5">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"_Toc483313977" \o " " </w:instrText>
          </w:r>
          <w:r>
            <w:rPr>
              <w:noProof/>
            </w:rPr>
            <w:fldChar w:fldCharType="separate"/>
          </w:r>
          <w:r w:rsidR="00753E70" w:rsidRPr="00EE7BD5">
            <w:rPr>
              <w:rStyle w:val="Hyperlink"/>
              <w:noProof/>
            </w:rPr>
            <w:t>7.4.5</w:t>
          </w:r>
          <w:r w:rsidR="00753E70" w:rsidRPr="00EE7BD5">
            <w:rPr>
              <w:rStyle w:val="Hyperlink"/>
              <w:rFonts w:asciiTheme="minorHAnsi" w:eastAsiaTheme="minorEastAsia" w:hAnsiTheme="minorHAnsi" w:cstheme="minorBidi"/>
              <w:noProof/>
              <w:lang w:eastAsia="en-AU"/>
            </w:rPr>
            <w:tab/>
          </w:r>
          <w:r w:rsidR="00753E70" w:rsidRPr="00EE7BD5">
            <w:rPr>
              <w:rStyle w:val="Hyperlink"/>
              <w:noProof/>
            </w:rPr>
            <w:t>Other public policy settings</w:t>
          </w:r>
          <w:r w:rsidR="00753E70" w:rsidRPr="00EE7BD5">
            <w:rPr>
              <w:rStyle w:val="Hyperlink"/>
              <w:noProof/>
              <w:webHidden/>
            </w:rPr>
            <w:tab/>
          </w:r>
          <w:r w:rsidR="00753E70" w:rsidRPr="00EE7BD5">
            <w:rPr>
              <w:rStyle w:val="Hyperlink"/>
              <w:noProof/>
              <w:webHidden/>
            </w:rPr>
            <w:fldChar w:fldCharType="begin"/>
          </w:r>
          <w:r w:rsidR="00753E70" w:rsidRPr="00EE7BD5">
            <w:rPr>
              <w:rStyle w:val="Hyperlink"/>
              <w:noProof/>
              <w:webHidden/>
            </w:rPr>
            <w:instrText xml:space="preserve"> PAGEREF _Toc483313977 \h </w:instrText>
          </w:r>
          <w:r w:rsidR="00753E70" w:rsidRPr="00EE7BD5">
            <w:rPr>
              <w:rStyle w:val="Hyperlink"/>
              <w:noProof/>
              <w:webHidden/>
            </w:rPr>
          </w:r>
          <w:r w:rsidR="00753E70" w:rsidRPr="00EE7BD5">
            <w:rPr>
              <w:rStyle w:val="Hyperlink"/>
              <w:noProof/>
              <w:webHidden/>
            </w:rPr>
            <w:fldChar w:fldCharType="separate"/>
          </w:r>
          <w:r w:rsidR="00C816FD">
            <w:rPr>
              <w:rStyle w:val="Hyperlink"/>
              <w:noProof/>
              <w:webHidden/>
            </w:rPr>
            <w:t>89</w:t>
          </w:r>
          <w:r w:rsidR="00753E70" w:rsidRPr="00EE7BD5">
            <w:rPr>
              <w:rStyle w:val="Hyperlink"/>
              <w:noProof/>
              <w:webHidden/>
            </w:rPr>
            <w:fldChar w:fldCharType="end"/>
          </w:r>
        </w:p>
        <w:p w14:paraId="00EF4BB8" w14:textId="6F4370BB" w:rsidR="00753E70" w:rsidRPr="00EE7BD5" w:rsidRDefault="00EE7BD5">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"_Toc483313978" \o " " </w:instrText>
          </w:r>
          <w:r>
            <w:fldChar w:fldCharType="separate"/>
          </w:r>
          <w:r w:rsidR="00753E70" w:rsidRPr="00EE7BD5">
            <w:rPr>
              <w:rStyle w:val="Hyperlink"/>
            </w:rPr>
            <w:t>8.0</w:t>
          </w:r>
          <w:r w:rsidR="00753E70" w:rsidRPr="00EE7BD5">
            <w:rPr>
              <w:rStyle w:val="Hyperlink"/>
              <w:rFonts w:asciiTheme="minorHAnsi" w:eastAsiaTheme="minorEastAsia" w:hAnsiTheme="minorHAnsi" w:cstheme="minorBidi"/>
              <w:lang w:eastAsia="en-AU"/>
            </w:rPr>
            <w:tab/>
          </w:r>
          <w:r w:rsidR="00753E70" w:rsidRPr="00EE7BD5">
            <w:rPr>
              <w:rStyle w:val="Hyperlink"/>
            </w:rPr>
            <w:t>Conclusion</w:t>
          </w:r>
          <w:r w:rsidR="00753E70" w:rsidRPr="00EE7BD5">
            <w:rPr>
              <w:rStyle w:val="Hyperlink"/>
              <w:webHidden/>
            </w:rPr>
            <w:tab/>
          </w:r>
          <w:r w:rsidR="00753E70" w:rsidRPr="00EE7BD5">
            <w:rPr>
              <w:rStyle w:val="Hyperlink"/>
              <w:webHidden/>
            </w:rPr>
            <w:fldChar w:fldCharType="begin"/>
          </w:r>
          <w:r w:rsidR="00753E70" w:rsidRPr="00EE7BD5">
            <w:rPr>
              <w:rStyle w:val="Hyperlink"/>
              <w:webHidden/>
            </w:rPr>
            <w:instrText xml:space="preserve"> PAGEREF _Toc483313978 \h </w:instrText>
          </w:r>
          <w:r w:rsidR="00753E70" w:rsidRPr="00EE7BD5">
            <w:rPr>
              <w:rStyle w:val="Hyperlink"/>
              <w:webHidden/>
            </w:rPr>
          </w:r>
          <w:r w:rsidR="00753E70" w:rsidRPr="00EE7BD5">
            <w:rPr>
              <w:rStyle w:val="Hyperlink"/>
              <w:webHidden/>
            </w:rPr>
            <w:fldChar w:fldCharType="separate"/>
          </w:r>
          <w:r w:rsidR="00C816FD">
            <w:rPr>
              <w:rStyle w:val="Hyperlink"/>
              <w:webHidden/>
            </w:rPr>
            <w:t>91</w:t>
          </w:r>
          <w:r w:rsidR="00753E70" w:rsidRPr="00EE7BD5">
            <w:rPr>
              <w:rStyle w:val="Hyperlink"/>
              <w:webHidden/>
            </w:rPr>
            <w:fldChar w:fldCharType="end"/>
          </w:r>
        </w:p>
        <w:p w14:paraId="77388278" w14:textId="288B9AA4" w:rsidR="00753E70" w:rsidRPr="00EE7BD5" w:rsidRDefault="00EE7BD5">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"_Toc483313979" \o " " </w:instrText>
          </w:r>
          <w:r>
            <w:fldChar w:fldCharType="separate"/>
          </w:r>
          <w:r w:rsidR="00753E70" w:rsidRPr="00EE7BD5">
            <w:rPr>
              <w:rStyle w:val="Hyperlink"/>
            </w:rPr>
            <w:t>9.0</w:t>
          </w:r>
          <w:r w:rsidR="00753E70" w:rsidRPr="00EE7BD5">
            <w:rPr>
              <w:rStyle w:val="Hyperlink"/>
              <w:rFonts w:asciiTheme="minorHAnsi" w:eastAsiaTheme="minorEastAsia" w:hAnsiTheme="minorHAnsi" w:cstheme="minorBidi"/>
              <w:lang w:eastAsia="en-AU"/>
            </w:rPr>
            <w:tab/>
          </w:r>
          <w:r w:rsidR="00753E70" w:rsidRPr="00EE7BD5">
            <w:rPr>
              <w:rStyle w:val="Hyperlink"/>
            </w:rPr>
            <w:t>References</w:t>
          </w:r>
          <w:r w:rsidR="00753E70" w:rsidRPr="00EE7BD5">
            <w:rPr>
              <w:rStyle w:val="Hyperlink"/>
              <w:webHidden/>
            </w:rPr>
            <w:tab/>
          </w:r>
          <w:r w:rsidR="00753E70" w:rsidRPr="00EE7BD5">
            <w:rPr>
              <w:rStyle w:val="Hyperlink"/>
              <w:webHidden/>
            </w:rPr>
            <w:fldChar w:fldCharType="begin"/>
          </w:r>
          <w:r w:rsidR="00753E70" w:rsidRPr="00EE7BD5">
            <w:rPr>
              <w:rStyle w:val="Hyperlink"/>
              <w:webHidden/>
            </w:rPr>
            <w:instrText xml:space="preserve"> PAGEREF _Toc483313979 \h </w:instrText>
          </w:r>
          <w:r w:rsidR="00753E70" w:rsidRPr="00EE7BD5">
            <w:rPr>
              <w:rStyle w:val="Hyperlink"/>
              <w:webHidden/>
            </w:rPr>
          </w:r>
          <w:r w:rsidR="00753E70" w:rsidRPr="00EE7BD5">
            <w:rPr>
              <w:rStyle w:val="Hyperlink"/>
              <w:webHidden/>
            </w:rPr>
            <w:fldChar w:fldCharType="separate"/>
          </w:r>
          <w:r w:rsidR="00C816FD">
            <w:rPr>
              <w:rStyle w:val="Hyperlink"/>
              <w:webHidden/>
            </w:rPr>
            <w:t>92</w:t>
          </w:r>
          <w:r w:rsidR="00753E70" w:rsidRPr="00EE7BD5">
            <w:rPr>
              <w:rStyle w:val="Hyperlink"/>
              <w:webHidden/>
            </w:rPr>
            <w:fldChar w:fldCharType="end"/>
          </w:r>
        </w:p>
        <w:p w14:paraId="4DF23160" w14:textId="13E9ED9B" w:rsidR="00753E70" w:rsidRPr="00EE7BD5" w:rsidRDefault="00EE7BD5">
          <w:pPr>
            <w:pStyle w:val="TOC1"/>
            <w:rPr>
              <w:rStyle w:val="Hyperlink"/>
              <w:rFonts w:asciiTheme="minorHAnsi" w:eastAsiaTheme="minorEastAsia" w:hAnsiTheme="minorHAnsi" w:cstheme="minorBidi"/>
              <w:lang w:eastAsia="en-AU"/>
            </w:rPr>
          </w:pPr>
          <w:r>
            <w:fldChar w:fldCharType="end"/>
          </w:r>
          <w:r>
            <w:fldChar w:fldCharType="begin"/>
          </w:r>
          <w:r>
            <w:instrText xml:space="preserve"> HYPERLINK  \l "_Toc483313980" \o " " </w:instrText>
          </w:r>
          <w:r>
            <w:fldChar w:fldCharType="separate"/>
          </w:r>
          <w:r w:rsidR="00753E70" w:rsidRPr="00EE7BD5">
            <w:rPr>
              <w:rStyle w:val="Hyperlink"/>
            </w:rPr>
            <w:t>10.0</w:t>
          </w:r>
          <w:r w:rsidR="00753E70" w:rsidRPr="00EE7BD5">
            <w:rPr>
              <w:rStyle w:val="Hyperlink"/>
              <w:rFonts w:asciiTheme="minorHAnsi" w:eastAsiaTheme="minorEastAsia" w:hAnsiTheme="minorHAnsi" w:cstheme="minorBidi"/>
              <w:lang w:eastAsia="en-AU"/>
            </w:rPr>
            <w:tab/>
          </w:r>
          <w:r w:rsidR="00753E70" w:rsidRPr="00EE7BD5">
            <w:rPr>
              <w:rStyle w:val="Hyperlink"/>
            </w:rPr>
            <w:t>Appendix</w:t>
          </w:r>
          <w:r w:rsidR="00753E70" w:rsidRPr="00EE7BD5">
            <w:rPr>
              <w:rStyle w:val="Hyperlink"/>
              <w:webHidden/>
            </w:rPr>
            <w:tab/>
          </w:r>
          <w:r w:rsidR="00753E70" w:rsidRPr="00EE7BD5">
            <w:rPr>
              <w:rStyle w:val="Hyperlink"/>
              <w:webHidden/>
            </w:rPr>
            <w:fldChar w:fldCharType="begin"/>
          </w:r>
          <w:r w:rsidR="00753E70" w:rsidRPr="00EE7BD5">
            <w:rPr>
              <w:rStyle w:val="Hyperlink"/>
              <w:webHidden/>
            </w:rPr>
            <w:instrText xml:space="preserve"> PAGEREF _Toc483313980 \h </w:instrText>
          </w:r>
          <w:r w:rsidR="00753E70" w:rsidRPr="00EE7BD5">
            <w:rPr>
              <w:rStyle w:val="Hyperlink"/>
              <w:webHidden/>
            </w:rPr>
          </w:r>
          <w:r w:rsidR="00753E70" w:rsidRPr="00EE7BD5">
            <w:rPr>
              <w:rStyle w:val="Hyperlink"/>
              <w:webHidden/>
            </w:rPr>
            <w:fldChar w:fldCharType="separate"/>
          </w:r>
          <w:r w:rsidR="00C816FD">
            <w:rPr>
              <w:rStyle w:val="Hyperlink"/>
              <w:webHidden/>
            </w:rPr>
            <w:t>95</w:t>
          </w:r>
          <w:r w:rsidR="00753E70" w:rsidRPr="00EE7BD5">
            <w:rPr>
              <w:rStyle w:val="Hyperlink"/>
              <w:webHidden/>
            </w:rPr>
            <w:fldChar w:fldCharType="end"/>
          </w:r>
        </w:p>
        <w:p w14:paraId="5F5D17F3" w14:textId="32B3423C" w:rsidR="00753E70" w:rsidRPr="00F628D6" w:rsidRDefault="00EE7BD5">
          <w:pPr>
            <w:pStyle w:val="TOC2"/>
            <w:rPr>
              <w:rStyle w:val="Hyperlink"/>
              <w:rFonts w:asciiTheme="minorHAnsi" w:eastAsiaTheme="minorEastAsia" w:hAnsiTheme="minorHAnsi" w:cstheme="minorBidi"/>
              <w:noProof/>
              <w:lang w:eastAsia="en-AU"/>
            </w:rPr>
          </w:pPr>
          <w:r>
            <w:rPr>
              <w:noProof/>
            </w:rPr>
            <w:fldChar w:fldCharType="end"/>
          </w:r>
          <w:r w:rsidR="00F628D6">
            <w:rPr>
              <w:noProof/>
            </w:rPr>
            <w:fldChar w:fldCharType="begin"/>
          </w:r>
          <w:r w:rsidR="00F628D6">
            <w:rPr>
              <w:noProof/>
            </w:rPr>
            <w:instrText xml:space="preserve"> HYPERLINK  \l "_Toc483313981" \o " " </w:instrText>
          </w:r>
          <w:r w:rsidR="00F628D6">
            <w:rPr>
              <w:noProof/>
            </w:rPr>
            <w:fldChar w:fldCharType="separate"/>
          </w:r>
          <w:r w:rsidR="00753E70" w:rsidRPr="00F628D6">
            <w:rPr>
              <w:rStyle w:val="Hyperlink"/>
              <w:noProof/>
            </w:rPr>
            <w:t>10.1</w:t>
          </w:r>
          <w:r w:rsidR="00753E70" w:rsidRPr="00F628D6">
            <w:rPr>
              <w:rStyle w:val="Hyperlink"/>
              <w:rFonts w:asciiTheme="minorHAnsi" w:eastAsiaTheme="minorEastAsia" w:hAnsiTheme="minorHAnsi" w:cstheme="minorBidi"/>
              <w:noProof/>
              <w:lang w:eastAsia="en-AU"/>
            </w:rPr>
            <w:tab/>
          </w:r>
          <w:r w:rsidR="00753E70" w:rsidRPr="00F628D6">
            <w:rPr>
              <w:rStyle w:val="Hyperlink"/>
              <w:noProof/>
            </w:rPr>
            <w:t>Appendix 1: Large business online survey questions</w:t>
          </w:r>
          <w:r w:rsidR="00753E70" w:rsidRPr="00F628D6">
            <w:rPr>
              <w:rStyle w:val="Hyperlink"/>
              <w:noProof/>
              <w:webHidden/>
            </w:rPr>
            <w:tab/>
          </w:r>
          <w:r w:rsidR="00753E70" w:rsidRPr="00F628D6">
            <w:rPr>
              <w:rStyle w:val="Hyperlink"/>
              <w:noProof/>
              <w:webHidden/>
            </w:rPr>
            <w:fldChar w:fldCharType="begin"/>
          </w:r>
          <w:r w:rsidR="00753E70" w:rsidRPr="00F628D6">
            <w:rPr>
              <w:rStyle w:val="Hyperlink"/>
              <w:noProof/>
              <w:webHidden/>
            </w:rPr>
            <w:instrText xml:space="preserve"> PAGEREF _Toc483313981 \h </w:instrText>
          </w:r>
          <w:r w:rsidR="00753E70" w:rsidRPr="00F628D6">
            <w:rPr>
              <w:rStyle w:val="Hyperlink"/>
              <w:noProof/>
              <w:webHidden/>
            </w:rPr>
          </w:r>
          <w:r w:rsidR="00753E70" w:rsidRPr="00F628D6">
            <w:rPr>
              <w:rStyle w:val="Hyperlink"/>
              <w:noProof/>
              <w:webHidden/>
            </w:rPr>
            <w:fldChar w:fldCharType="separate"/>
          </w:r>
          <w:r w:rsidR="00C816FD">
            <w:rPr>
              <w:rStyle w:val="Hyperlink"/>
              <w:noProof/>
              <w:webHidden/>
            </w:rPr>
            <w:t>95</w:t>
          </w:r>
          <w:r w:rsidR="00753E70" w:rsidRPr="00F628D6">
            <w:rPr>
              <w:rStyle w:val="Hyperlink"/>
              <w:noProof/>
              <w:webHidden/>
            </w:rPr>
            <w:fldChar w:fldCharType="end"/>
          </w:r>
        </w:p>
        <w:p w14:paraId="116CAA95" w14:textId="0E241689" w:rsidR="00753E70" w:rsidRPr="00F628D6" w:rsidRDefault="00F628D6">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"_Toc483313982" \o " " </w:instrText>
          </w:r>
          <w:r>
            <w:rPr>
              <w:noProof/>
            </w:rPr>
            <w:fldChar w:fldCharType="separate"/>
          </w:r>
          <w:r w:rsidR="00753E70" w:rsidRPr="00F628D6">
            <w:rPr>
              <w:rStyle w:val="Hyperlink"/>
              <w:noProof/>
            </w:rPr>
            <w:t>10.2</w:t>
          </w:r>
          <w:r w:rsidR="00753E70" w:rsidRPr="00F628D6">
            <w:rPr>
              <w:rStyle w:val="Hyperlink"/>
              <w:rFonts w:asciiTheme="minorHAnsi" w:eastAsiaTheme="minorEastAsia" w:hAnsiTheme="minorHAnsi" w:cstheme="minorBidi"/>
              <w:noProof/>
              <w:lang w:eastAsia="en-AU"/>
            </w:rPr>
            <w:tab/>
          </w:r>
          <w:r w:rsidR="00753E70" w:rsidRPr="00F628D6">
            <w:rPr>
              <w:rStyle w:val="Hyperlink"/>
              <w:noProof/>
            </w:rPr>
            <w:t>Appendix 2: SME online survey questions</w:t>
          </w:r>
          <w:r w:rsidR="00753E70" w:rsidRPr="00F628D6">
            <w:rPr>
              <w:rStyle w:val="Hyperlink"/>
              <w:noProof/>
              <w:webHidden/>
            </w:rPr>
            <w:tab/>
          </w:r>
          <w:r w:rsidR="00753E70" w:rsidRPr="00F628D6">
            <w:rPr>
              <w:rStyle w:val="Hyperlink"/>
              <w:noProof/>
              <w:webHidden/>
            </w:rPr>
            <w:fldChar w:fldCharType="begin"/>
          </w:r>
          <w:r w:rsidR="00753E70" w:rsidRPr="00F628D6">
            <w:rPr>
              <w:rStyle w:val="Hyperlink"/>
              <w:noProof/>
              <w:webHidden/>
            </w:rPr>
            <w:instrText xml:space="preserve"> PAGEREF _Toc483313982 \h </w:instrText>
          </w:r>
          <w:r w:rsidR="00753E70" w:rsidRPr="00F628D6">
            <w:rPr>
              <w:rStyle w:val="Hyperlink"/>
              <w:noProof/>
              <w:webHidden/>
            </w:rPr>
          </w:r>
          <w:r w:rsidR="00753E70" w:rsidRPr="00F628D6">
            <w:rPr>
              <w:rStyle w:val="Hyperlink"/>
              <w:noProof/>
              <w:webHidden/>
            </w:rPr>
            <w:fldChar w:fldCharType="separate"/>
          </w:r>
          <w:r w:rsidR="00C816FD">
            <w:rPr>
              <w:rStyle w:val="Hyperlink"/>
              <w:noProof/>
              <w:webHidden/>
            </w:rPr>
            <w:t>113</w:t>
          </w:r>
          <w:r w:rsidR="00753E70" w:rsidRPr="00F628D6">
            <w:rPr>
              <w:rStyle w:val="Hyperlink"/>
              <w:noProof/>
              <w:webHidden/>
            </w:rPr>
            <w:fldChar w:fldCharType="end"/>
          </w:r>
        </w:p>
        <w:p w14:paraId="10D8DFC9" w14:textId="36D33DB9" w:rsidR="00753E70" w:rsidRPr="00F628D6" w:rsidRDefault="00F628D6">
          <w:pPr>
            <w:pStyle w:val="TOC2"/>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"_Toc483313983" \o " " </w:instrText>
          </w:r>
          <w:r>
            <w:rPr>
              <w:noProof/>
            </w:rPr>
            <w:fldChar w:fldCharType="separate"/>
          </w:r>
          <w:r w:rsidR="00753E70" w:rsidRPr="00F628D6">
            <w:rPr>
              <w:rStyle w:val="Hyperlink"/>
              <w:noProof/>
            </w:rPr>
            <w:t>10.3</w:t>
          </w:r>
          <w:r w:rsidR="00753E70" w:rsidRPr="00F628D6">
            <w:rPr>
              <w:rStyle w:val="Hyperlink"/>
              <w:rFonts w:asciiTheme="minorHAnsi" w:eastAsiaTheme="minorEastAsia" w:hAnsiTheme="minorHAnsi" w:cstheme="minorBidi"/>
              <w:noProof/>
              <w:lang w:eastAsia="en-AU"/>
            </w:rPr>
            <w:tab/>
          </w:r>
          <w:r w:rsidR="00753E70" w:rsidRPr="00F628D6">
            <w:rPr>
              <w:rStyle w:val="Hyperlink"/>
              <w:noProof/>
            </w:rPr>
            <w:t>Appendix 3: About the authors</w:t>
          </w:r>
          <w:r w:rsidR="00753E70" w:rsidRPr="00F628D6">
            <w:rPr>
              <w:rStyle w:val="Hyperlink"/>
              <w:noProof/>
              <w:webHidden/>
            </w:rPr>
            <w:tab/>
          </w:r>
          <w:r w:rsidR="00753E70" w:rsidRPr="00F628D6">
            <w:rPr>
              <w:rStyle w:val="Hyperlink"/>
              <w:noProof/>
              <w:webHidden/>
            </w:rPr>
            <w:fldChar w:fldCharType="begin"/>
          </w:r>
          <w:r w:rsidR="00753E70" w:rsidRPr="00F628D6">
            <w:rPr>
              <w:rStyle w:val="Hyperlink"/>
              <w:noProof/>
              <w:webHidden/>
            </w:rPr>
            <w:instrText xml:space="preserve"> PAGEREF _Toc483313983 \h </w:instrText>
          </w:r>
          <w:r w:rsidR="00753E70" w:rsidRPr="00F628D6">
            <w:rPr>
              <w:rStyle w:val="Hyperlink"/>
              <w:noProof/>
              <w:webHidden/>
            </w:rPr>
          </w:r>
          <w:r w:rsidR="00753E70" w:rsidRPr="00F628D6">
            <w:rPr>
              <w:rStyle w:val="Hyperlink"/>
              <w:noProof/>
              <w:webHidden/>
            </w:rPr>
            <w:fldChar w:fldCharType="separate"/>
          </w:r>
          <w:r w:rsidR="00C816FD">
            <w:rPr>
              <w:rStyle w:val="Hyperlink"/>
              <w:noProof/>
              <w:webHidden/>
            </w:rPr>
            <w:t>131</w:t>
          </w:r>
          <w:r w:rsidR="00753E70" w:rsidRPr="00F628D6">
            <w:rPr>
              <w:rStyle w:val="Hyperlink"/>
              <w:noProof/>
              <w:webHidden/>
            </w:rPr>
            <w:fldChar w:fldCharType="end"/>
          </w:r>
        </w:p>
        <w:p w14:paraId="6B0DEAB3" w14:textId="5056AA34" w:rsidR="00753E70" w:rsidRPr="00F628D6" w:rsidRDefault="00F628D6">
          <w:pPr>
            <w:pStyle w:val="TOC3"/>
            <w:rPr>
              <w:rStyle w:val="Hyperlink"/>
              <w:rFonts w:asciiTheme="minorHAnsi" w:eastAsiaTheme="minorEastAsia" w:hAnsiTheme="minorHAnsi" w:cstheme="minorBidi"/>
              <w:noProof/>
              <w:lang w:eastAsia="en-AU"/>
            </w:rPr>
          </w:pPr>
          <w:r>
            <w:rPr>
              <w:noProof/>
              <w:color w:val="auto"/>
            </w:rPr>
            <w:fldChar w:fldCharType="end"/>
          </w:r>
          <w:r>
            <w:rPr>
              <w:noProof/>
            </w:rPr>
            <w:fldChar w:fldCharType="begin"/>
          </w:r>
          <w:r>
            <w:rPr>
              <w:noProof/>
            </w:rPr>
            <w:instrText xml:space="preserve"> HYPERLINK  \l "_Toc483313984" \o " " </w:instrText>
          </w:r>
          <w:r>
            <w:rPr>
              <w:noProof/>
            </w:rPr>
            <w:fldChar w:fldCharType="separate"/>
          </w:r>
          <w:r w:rsidR="00753E70" w:rsidRPr="00F628D6">
            <w:rPr>
              <w:rStyle w:val="Hyperlink"/>
              <w:noProof/>
            </w:rPr>
            <w:t>10.3.1</w:t>
          </w:r>
          <w:r w:rsidR="00753E70" w:rsidRPr="00F628D6">
            <w:rPr>
              <w:rStyle w:val="Hyperlink"/>
              <w:rFonts w:asciiTheme="minorHAnsi" w:eastAsiaTheme="minorEastAsia" w:hAnsiTheme="minorHAnsi" w:cstheme="minorBidi"/>
              <w:noProof/>
              <w:lang w:eastAsia="en-AU"/>
            </w:rPr>
            <w:tab/>
          </w:r>
          <w:r w:rsidR="00753E70" w:rsidRPr="00F628D6">
            <w:rPr>
              <w:rStyle w:val="Hyperlink"/>
              <w:noProof/>
            </w:rPr>
            <w:t>The Australian Centre for Philanthropy and Nonprofit Studies, QUT</w:t>
          </w:r>
          <w:r w:rsidR="00753E70" w:rsidRPr="00F628D6">
            <w:rPr>
              <w:rStyle w:val="Hyperlink"/>
              <w:noProof/>
              <w:webHidden/>
            </w:rPr>
            <w:tab/>
          </w:r>
          <w:r w:rsidR="00753E70" w:rsidRPr="00F628D6">
            <w:rPr>
              <w:rStyle w:val="Hyperlink"/>
              <w:noProof/>
              <w:webHidden/>
            </w:rPr>
            <w:fldChar w:fldCharType="begin"/>
          </w:r>
          <w:r w:rsidR="00753E70" w:rsidRPr="00F628D6">
            <w:rPr>
              <w:rStyle w:val="Hyperlink"/>
              <w:noProof/>
              <w:webHidden/>
            </w:rPr>
            <w:instrText xml:space="preserve"> PAGEREF _Toc483313984 \h </w:instrText>
          </w:r>
          <w:r w:rsidR="00753E70" w:rsidRPr="00F628D6">
            <w:rPr>
              <w:rStyle w:val="Hyperlink"/>
              <w:noProof/>
              <w:webHidden/>
            </w:rPr>
          </w:r>
          <w:r w:rsidR="00753E70" w:rsidRPr="00F628D6">
            <w:rPr>
              <w:rStyle w:val="Hyperlink"/>
              <w:noProof/>
              <w:webHidden/>
            </w:rPr>
            <w:fldChar w:fldCharType="separate"/>
          </w:r>
          <w:r w:rsidR="00C816FD">
            <w:rPr>
              <w:rStyle w:val="Hyperlink"/>
              <w:noProof/>
              <w:webHidden/>
            </w:rPr>
            <w:t>131</w:t>
          </w:r>
          <w:r w:rsidR="00753E70" w:rsidRPr="00F628D6">
            <w:rPr>
              <w:rStyle w:val="Hyperlink"/>
              <w:noProof/>
              <w:webHidden/>
            </w:rPr>
            <w:fldChar w:fldCharType="end"/>
          </w:r>
        </w:p>
        <w:p w14:paraId="0FF1B636" w14:textId="6A43AB7C" w:rsidR="00753E70" w:rsidRPr="00F628D6" w:rsidRDefault="00F628D6">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"_Toc483313985" \o " " </w:instrText>
          </w:r>
          <w:r>
            <w:rPr>
              <w:noProof/>
            </w:rPr>
            <w:fldChar w:fldCharType="separate"/>
          </w:r>
          <w:r w:rsidR="00753E70" w:rsidRPr="00F628D6">
            <w:rPr>
              <w:rStyle w:val="Hyperlink"/>
              <w:noProof/>
            </w:rPr>
            <w:t>10.3.2</w:t>
          </w:r>
          <w:r w:rsidR="00753E70" w:rsidRPr="00F628D6">
            <w:rPr>
              <w:rStyle w:val="Hyperlink"/>
              <w:rFonts w:asciiTheme="minorHAnsi" w:eastAsiaTheme="minorEastAsia" w:hAnsiTheme="minorHAnsi" w:cstheme="minorBidi"/>
              <w:noProof/>
              <w:lang w:eastAsia="en-AU"/>
            </w:rPr>
            <w:tab/>
          </w:r>
          <w:r w:rsidR="00753E70" w:rsidRPr="00F628D6">
            <w:rPr>
              <w:rStyle w:val="Hyperlink"/>
              <w:noProof/>
            </w:rPr>
            <w:t>The Centre for Social Impact, Swinburne University of Technology</w:t>
          </w:r>
          <w:r w:rsidR="00753E70" w:rsidRPr="00F628D6">
            <w:rPr>
              <w:rStyle w:val="Hyperlink"/>
              <w:noProof/>
              <w:webHidden/>
            </w:rPr>
            <w:tab/>
          </w:r>
          <w:r w:rsidR="00753E70" w:rsidRPr="00F628D6">
            <w:rPr>
              <w:rStyle w:val="Hyperlink"/>
              <w:noProof/>
              <w:webHidden/>
            </w:rPr>
            <w:fldChar w:fldCharType="begin"/>
          </w:r>
          <w:r w:rsidR="00753E70" w:rsidRPr="00F628D6">
            <w:rPr>
              <w:rStyle w:val="Hyperlink"/>
              <w:noProof/>
              <w:webHidden/>
            </w:rPr>
            <w:instrText xml:space="preserve"> PAGEREF _Toc483313985 \h </w:instrText>
          </w:r>
          <w:r w:rsidR="00753E70" w:rsidRPr="00F628D6">
            <w:rPr>
              <w:rStyle w:val="Hyperlink"/>
              <w:noProof/>
              <w:webHidden/>
            </w:rPr>
          </w:r>
          <w:r w:rsidR="00753E70" w:rsidRPr="00F628D6">
            <w:rPr>
              <w:rStyle w:val="Hyperlink"/>
              <w:noProof/>
              <w:webHidden/>
            </w:rPr>
            <w:fldChar w:fldCharType="separate"/>
          </w:r>
          <w:r w:rsidR="00C816FD">
            <w:rPr>
              <w:rStyle w:val="Hyperlink"/>
              <w:noProof/>
              <w:webHidden/>
            </w:rPr>
            <w:t>131</w:t>
          </w:r>
          <w:r w:rsidR="00753E70" w:rsidRPr="00F628D6">
            <w:rPr>
              <w:rStyle w:val="Hyperlink"/>
              <w:noProof/>
              <w:webHidden/>
            </w:rPr>
            <w:fldChar w:fldCharType="end"/>
          </w:r>
        </w:p>
        <w:p w14:paraId="46E7FFB9" w14:textId="5FE6DB4A" w:rsidR="00753E70" w:rsidRPr="00F628D6" w:rsidRDefault="00F628D6">
          <w:pPr>
            <w:pStyle w:val="TOC3"/>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"_Toc483313986" \o " " </w:instrText>
          </w:r>
          <w:r>
            <w:rPr>
              <w:noProof/>
            </w:rPr>
            <w:fldChar w:fldCharType="separate"/>
          </w:r>
          <w:r w:rsidR="00753E70" w:rsidRPr="00F628D6">
            <w:rPr>
              <w:rStyle w:val="Hyperlink"/>
              <w:noProof/>
            </w:rPr>
            <w:t>10.3.3</w:t>
          </w:r>
          <w:r w:rsidR="00753E70" w:rsidRPr="00F628D6">
            <w:rPr>
              <w:rStyle w:val="Hyperlink"/>
              <w:rFonts w:asciiTheme="minorHAnsi" w:eastAsiaTheme="minorEastAsia" w:hAnsiTheme="minorHAnsi" w:cstheme="minorBidi"/>
              <w:noProof/>
              <w:lang w:eastAsia="en-AU"/>
            </w:rPr>
            <w:tab/>
          </w:r>
          <w:r w:rsidR="00753E70" w:rsidRPr="00F628D6">
            <w:rPr>
              <w:rStyle w:val="Hyperlink"/>
              <w:noProof/>
            </w:rPr>
            <w:t>The Centre for Corporate Public Affairs</w:t>
          </w:r>
          <w:r w:rsidR="00753E70" w:rsidRPr="00F628D6">
            <w:rPr>
              <w:rStyle w:val="Hyperlink"/>
              <w:noProof/>
              <w:webHidden/>
            </w:rPr>
            <w:tab/>
          </w:r>
          <w:r w:rsidR="00753E70" w:rsidRPr="00F628D6">
            <w:rPr>
              <w:rStyle w:val="Hyperlink"/>
              <w:noProof/>
              <w:webHidden/>
            </w:rPr>
            <w:fldChar w:fldCharType="begin"/>
          </w:r>
          <w:r w:rsidR="00753E70" w:rsidRPr="00F628D6">
            <w:rPr>
              <w:rStyle w:val="Hyperlink"/>
              <w:noProof/>
              <w:webHidden/>
            </w:rPr>
            <w:instrText xml:space="preserve"> PAGEREF _Toc483313986 \h </w:instrText>
          </w:r>
          <w:r w:rsidR="00753E70" w:rsidRPr="00F628D6">
            <w:rPr>
              <w:rStyle w:val="Hyperlink"/>
              <w:noProof/>
              <w:webHidden/>
            </w:rPr>
          </w:r>
          <w:r w:rsidR="00753E70" w:rsidRPr="00F628D6">
            <w:rPr>
              <w:rStyle w:val="Hyperlink"/>
              <w:noProof/>
              <w:webHidden/>
            </w:rPr>
            <w:fldChar w:fldCharType="separate"/>
          </w:r>
          <w:r w:rsidR="00C816FD">
            <w:rPr>
              <w:rStyle w:val="Hyperlink"/>
              <w:noProof/>
              <w:webHidden/>
            </w:rPr>
            <w:t>132</w:t>
          </w:r>
          <w:r w:rsidR="00753E70" w:rsidRPr="00F628D6">
            <w:rPr>
              <w:rStyle w:val="Hyperlink"/>
              <w:noProof/>
              <w:webHidden/>
            </w:rPr>
            <w:fldChar w:fldCharType="end"/>
          </w:r>
        </w:p>
        <w:p w14:paraId="1F54EBF1" w14:textId="572407D9" w:rsidR="00753E70" w:rsidRPr="000F533A" w:rsidRDefault="00F628D6">
          <w:pPr>
            <w:rPr>
              <w:color w:val="auto"/>
            </w:rPr>
          </w:pPr>
          <w:r>
            <w:rPr>
              <w:noProof/>
            </w:rPr>
            <w:lastRenderedPageBreak/>
            <w:fldChar w:fldCharType="end"/>
          </w:r>
          <w:r w:rsidR="00753E70" w:rsidRPr="000F533A">
            <w:rPr>
              <w:b/>
              <w:bCs/>
              <w:noProof/>
              <w:color w:val="auto"/>
            </w:rPr>
            <w:fldChar w:fldCharType="end"/>
          </w:r>
        </w:p>
      </w:sdtContent>
    </w:sdt>
    <w:p w14:paraId="1432750B" w14:textId="59384155" w:rsidR="009355A6" w:rsidRPr="000F533A" w:rsidRDefault="009355A6" w:rsidP="00D42CCF">
      <w:pPr>
        <w:pStyle w:val="Heading1"/>
      </w:pPr>
      <w:r w:rsidRPr="000F533A">
        <w:t>List of tables</w:t>
      </w:r>
    </w:p>
    <w:p w14:paraId="6D5A06D0" w14:textId="3297B1FF" w:rsidR="009355A6" w:rsidRPr="001B6B51" w:rsidRDefault="009355A6">
      <w:pPr>
        <w:pStyle w:val="TableofFigures"/>
        <w:tabs>
          <w:tab w:val="right" w:leader="dot" w:pos="9486"/>
        </w:tabs>
        <w:rPr>
          <w:rStyle w:val="Hyperlink"/>
          <w:rFonts w:asciiTheme="minorHAnsi" w:eastAsiaTheme="minorEastAsia" w:hAnsiTheme="minorHAnsi" w:cstheme="minorBidi"/>
          <w:noProof/>
          <w:lang w:eastAsia="en-AU"/>
        </w:rPr>
      </w:pPr>
      <w:r w:rsidRPr="000F533A">
        <w:rPr>
          <w:rFonts w:eastAsiaTheme="minorEastAsia"/>
        </w:rPr>
        <w:fldChar w:fldCharType="begin"/>
      </w:r>
      <w:r w:rsidRPr="000F533A">
        <w:rPr>
          <w:rFonts w:eastAsiaTheme="minorEastAsia"/>
        </w:rPr>
        <w:instrText xml:space="preserve"> TOC \h \z \t "Giving Report Table Title" \c </w:instrText>
      </w:r>
      <w:r w:rsidRPr="000F533A">
        <w:rPr>
          <w:rFonts w:eastAsiaTheme="minorEastAsia"/>
        </w:rPr>
        <w:fldChar w:fldCharType="separate"/>
      </w:r>
      <w:r w:rsidR="001B6B51">
        <w:rPr>
          <w:noProof/>
        </w:rPr>
        <w:fldChar w:fldCharType="begin"/>
      </w:r>
      <w:r w:rsidR="001B6B51">
        <w:rPr>
          <w:noProof/>
        </w:rPr>
        <w:instrText xml:space="preserve"> HYPERLINK  \l "_Toc483317377" \o " " </w:instrText>
      </w:r>
      <w:r w:rsidR="001B6B51">
        <w:rPr>
          <w:noProof/>
        </w:rPr>
        <w:fldChar w:fldCharType="separate"/>
      </w:r>
      <w:r w:rsidRPr="001B6B51">
        <w:rPr>
          <w:rStyle w:val="Hyperlink"/>
          <w:noProof/>
        </w:rPr>
        <w:t>Table 1 Breakdown of business population in Australia 2015</w:t>
      </w:r>
      <w:r w:rsidRPr="001B6B51">
        <w:rPr>
          <w:rStyle w:val="Hyperlink"/>
          <w:noProof/>
          <w:webHidden/>
        </w:rPr>
        <w:tab/>
      </w:r>
      <w:r w:rsidRPr="001B6B51">
        <w:rPr>
          <w:rStyle w:val="Hyperlink"/>
          <w:noProof/>
          <w:webHidden/>
        </w:rPr>
        <w:fldChar w:fldCharType="begin"/>
      </w:r>
      <w:r w:rsidRPr="001B6B51">
        <w:rPr>
          <w:rStyle w:val="Hyperlink"/>
          <w:noProof/>
          <w:webHidden/>
        </w:rPr>
        <w:instrText xml:space="preserve"> PAGEREF _Toc483317377 \h </w:instrText>
      </w:r>
      <w:r w:rsidRPr="001B6B51">
        <w:rPr>
          <w:rStyle w:val="Hyperlink"/>
          <w:noProof/>
          <w:webHidden/>
        </w:rPr>
      </w:r>
      <w:r w:rsidRPr="001B6B51">
        <w:rPr>
          <w:rStyle w:val="Hyperlink"/>
          <w:noProof/>
          <w:webHidden/>
        </w:rPr>
        <w:fldChar w:fldCharType="separate"/>
      </w:r>
      <w:r w:rsidR="00C816FD">
        <w:rPr>
          <w:rStyle w:val="Hyperlink"/>
          <w:noProof/>
          <w:webHidden/>
        </w:rPr>
        <w:t>2</w:t>
      </w:r>
      <w:r w:rsidRPr="001B6B51">
        <w:rPr>
          <w:rStyle w:val="Hyperlink"/>
          <w:noProof/>
          <w:webHidden/>
        </w:rPr>
        <w:fldChar w:fldCharType="end"/>
      </w:r>
    </w:p>
    <w:p w14:paraId="31C4526C" w14:textId="63E5A8F0"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"_Toc483317378" \o " " </w:instrText>
      </w:r>
      <w:r>
        <w:rPr>
          <w:noProof/>
        </w:rPr>
        <w:fldChar w:fldCharType="separate"/>
      </w:r>
      <w:r w:rsidR="009355A6" w:rsidRPr="001B6B51">
        <w:rPr>
          <w:rStyle w:val="Hyperlink"/>
          <w:noProof/>
        </w:rPr>
        <w:t>Table 2 Large business survey - giving by type (value)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_Toc483317378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21</w:t>
      </w:r>
      <w:r w:rsidR="009355A6" w:rsidRPr="001B6B51">
        <w:rPr>
          <w:rStyle w:val="Hyperlink"/>
          <w:noProof/>
          <w:webHidden/>
        </w:rPr>
        <w:fldChar w:fldCharType="end"/>
      </w:r>
    </w:p>
    <w:p w14:paraId="539AD29F" w14:textId="17401528"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"_Toc483317379" \o " " </w:instrText>
      </w:r>
      <w:r>
        <w:rPr>
          <w:noProof/>
        </w:rPr>
        <w:fldChar w:fldCharType="separate"/>
      </w:r>
      <w:r w:rsidR="009355A6" w:rsidRPr="001B6B51">
        <w:rPr>
          <w:rStyle w:val="Hyperlink"/>
          <w:noProof/>
        </w:rPr>
        <w:t>Table 3 SME survey - giving by type (value)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_Toc483317379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21</w:t>
      </w:r>
      <w:r w:rsidR="009355A6" w:rsidRPr="001B6B51">
        <w:rPr>
          <w:rStyle w:val="Hyperlink"/>
          <w:noProof/>
          <w:webHidden/>
        </w:rPr>
        <w:fldChar w:fldCharType="end"/>
      </w:r>
    </w:p>
    <w:p w14:paraId="758F1259" w14:textId="02034730"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"_Toc483317380" \o " " </w:instrText>
      </w:r>
      <w:r>
        <w:rPr>
          <w:noProof/>
        </w:rPr>
        <w:fldChar w:fldCharType="separate"/>
      </w:r>
      <w:r w:rsidR="009355A6" w:rsidRPr="001B6B51">
        <w:rPr>
          <w:rStyle w:val="Hyperlink"/>
          <w:noProof/>
        </w:rPr>
        <w:t>Table 4 Value of giving by type by industry</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_Toc483317380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34</w:t>
      </w:r>
      <w:r w:rsidR="009355A6" w:rsidRPr="001B6B51">
        <w:rPr>
          <w:rStyle w:val="Hyperlink"/>
          <w:noProof/>
          <w:webHidden/>
        </w:rPr>
        <w:fldChar w:fldCharType="end"/>
      </w:r>
    </w:p>
    <w:p w14:paraId="0CBFD274" w14:textId="21C8023D"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"_Toc483317381" \o " " </w:instrText>
      </w:r>
      <w:r>
        <w:rPr>
          <w:noProof/>
        </w:rPr>
        <w:fldChar w:fldCharType="separate"/>
      </w:r>
      <w:r w:rsidR="009355A6" w:rsidRPr="001B6B51">
        <w:rPr>
          <w:rStyle w:val="Hyperlink"/>
          <w:noProof/>
        </w:rPr>
        <w:t>Table 5 Value and destination of giving by all large businesses</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_Toc483317381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35</w:t>
      </w:r>
      <w:r w:rsidR="009355A6" w:rsidRPr="001B6B51">
        <w:rPr>
          <w:rStyle w:val="Hyperlink"/>
          <w:noProof/>
          <w:webHidden/>
        </w:rPr>
        <w:fldChar w:fldCharType="end"/>
      </w:r>
    </w:p>
    <w:p w14:paraId="35F951D5" w14:textId="4290BF2B"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"_Toc483317382" \o " " </w:instrText>
      </w:r>
      <w:r>
        <w:rPr>
          <w:noProof/>
        </w:rPr>
        <w:fldChar w:fldCharType="separate"/>
      </w:r>
      <w:r w:rsidR="009355A6" w:rsidRPr="001B6B51">
        <w:rPr>
          <w:rStyle w:val="Hyperlink"/>
          <w:noProof/>
        </w:rPr>
        <w:t>Table 6 Value and destination of giving by corporations</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_Toc483317382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35</w:t>
      </w:r>
      <w:r w:rsidR="009355A6" w:rsidRPr="001B6B51">
        <w:rPr>
          <w:rStyle w:val="Hyperlink"/>
          <w:noProof/>
          <w:webHidden/>
        </w:rPr>
        <w:fldChar w:fldCharType="end"/>
      </w:r>
    </w:p>
    <w:p w14:paraId="38C519DE" w14:textId="7BA8140A"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"_Toc483317383" \o " " </w:instrText>
      </w:r>
      <w:r>
        <w:rPr>
          <w:noProof/>
        </w:rPr>
        <w:fldChar w:fldCharType="separate"/>
      </w:r>
      <w:r w:rsidR="009355A6" w:rsidRPr="001B6B51">
        <w:rPr>
          <w:rStyle w:val="Hyperlink"/>
          <w:noProof/>
        </w:rPr>
        <w:t>Table 7 Management of community partnerships by large business</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_Toc483317383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42</w:t>
      </w:r>
      <w:r w:rsidR="009355A6" w:rsidRPr="001B6B51">
        <w:rPr>
          <w:rStyle w:val="Hyperlink"/>
          <w:noProof/>
          <w:webHidden/>
        </w:rPr>
        <w:fldChar w:fldCharType="end"/>
      </w:r>
    </w:p>
    <w:p w14:paraId="7C7E2A0B" w14:textId="3EAB4527"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"_Toc483317384" \o " " </w:instrText>
      </w:r>
      <w:r>
        <w:rPr>
          <w:noProof/>
        </w:rPr>
        <w:fldChar w:fldCharType="separate"/>
      </w:r>
      <w:r w:rsidR="009355A6" w:rsidRPr="001B6B51">
        <w:rPr>
          <w:rStyle w:val="Hyperlink"/>
          <w:noProof/>
        </w:rPr>
        <w:t>Table 8 How large business is approached, and prefers to be approached for giving</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_Toc483317384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67</w:t>
      </w:r>
      <w:r w:rsidR="009355A6" w:rsidRPr="001B6B51">
        <w:rPr>
          <w:rStyle w:val="Hyperlink"/>
          <w:noProof/>
          <w:webHidden/>
        </w:rPr>
        <w:fldChar w:fldCharType="end"/>
      </w:r>
    </w:p>
    <w:p w14:paraId="0F1FE461" w14:textId="42C7FACB"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"_Toc483317385" \o " " </w:instrText>
      </w:r>
      <w:r>
        <w:rPr>
          <w:noProof/>
        </w:rPr>
        <w:fldChar w:fldCharType="separate"/>
      </w:r>
      <w:r w:rsidR="009355A6" w:rsidRPr="001B6B51">
        <w:rPr>
          <w:rStyle w:val="Hyperlink"/>
          <w:noProof/>
        </w:rPr>
        <w:t>Table 9 Numbers of SMEs giving, by type of giving, by employee number</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_Toc483317385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68</w:t>
      </w:r>
      <w:r w:rsidR="009355A6" w:rsidRPr="001B6B51">
        <w:rPr>
          <w:rStyle w:val="Hyperlink"/>
          <w:noProof/>
          <w:webHidden/>
        </w:rPr>
        <w:fldChar w:fldCharType="end"/>
      </w:r>
    </w:p>
    <w:p w14:paraId="558924CB" w14:textId="05B43F65"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"_Toc483317386" \o " " </w:instrText>
      </w:r>
      <w:r>
        <w:rPr>
          <w:noProof/>
        </w:rPr>
        <w:fldChar w:fldCharType="separate"/>
      </w:r>
      <w:r w:rsidR="009355A6" w:rsidRPr="001B6B51">
        <w:rPr>
          <w:rStyle w:val="Hyperlink"/>
          <w:noProof/>
        </w:rPr>
        <w:t>Table 10 Value of SME giving, by type of giving, by employee size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_Toc483317386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69</w:t>
      </w:r>
      <w:r w:rsidR="009355A6" w:rsidRPr="001B6B51">
        <w:rPr>
          <w:rStyle w:val="Hyperlink"/>
          <w:noProof/>
          <w:webHidden/>
        </w:rPr>
        <w:fldChar w:fldCharType="end"/>
      </w:r>
    </w:p>
    <w:p w14:paraId="09556B7F" w14:textId="44E1BA3C"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"_Toc483317387" \o " " </w:instrText>
      </w:r>
      <w:r>
        <w:rPr>
          <w:noProof/>
        </w:rPr>
        <w:fldChar w:fldCharType="separate"/>
      </w:r>
      <w:r w:rsidR="009355A6" w:rsidRPr="001B6B51">
        <w:rPr>
          <w:rStyle w:val="Hyperlink"/>
          <w:noProof/>
        </w:rPr>
        <w:t>Table 11 SME giving by location (number and percentage)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_Toc483317387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69</w:t>
      </w:r>
      <w:r w:rsidR="009355A6" w:rsidRPr="001B6B51">
        <w:rPr>
          <w:rStyle w:val="Hyperlink"/>
          <w:noProof/>
          <w:webHidden/>
        </w:rPr>
        <w:fldChar w:fldCharType="end"/>
      </w:r>
    </w:p>
    <w:p w14:paraId="2D09A242" w14:textId="0C5829C8"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"_Toc483317388" \o " " </w:instrText>
      </w:r>
      <w:r>
        <w:rPr>
          <w:noProof/>
        </w:rPr>
        <w:fldChar w:fldCharType="separate"/>
      </w:r>
      <w:r w:rsidR="009355A6" w:rsidRPr="001B6B51">
        <w:rPr>
          <w:rStyle w:val="Hyperlink"/>
          <w:noProof/>
        </w:rPr>
        <w:t>Table 12 SME giving by industry (number and percentage)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_Toc483317388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70</w:t>
      </w:r>
      <w:r w:rsidR="009355A6" w:rsidRPr="001B6B51">
        <w:rPr>
          <w:rStyle w:val="Hyperlink"/>
          <w:noProof/>
          <w:webHidden/>
        </w:rPr>
        <w:fldChar w:fldCharType="end"/>
      </w:r>
    </w:p>
    <w:p w14:paraId="65A27D84" w14:textId="2B0D2625"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"_Toc483317389" \o " " </w:instrText>
      </w:r>
      <w:r>
        <w:rPr>
          <w:noProof/>
        </w:rPr>
        <w:fldChar w:fldCharType="separate"/>
      </w:r>
      <w:r w:rsidR="009355A6" w:rsidRPr="001B6B51">
        <w:rPr>
          <w:rStyle w:val="Hyperlink"/>
          <w:noProof/>
        </w:rPr>
        <w:t>Table 13 SME Survey giving by industry (value)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_Toc483317389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71</w:t>
      </w:r>
      <w:r w:rsidR="009355A6" w:rsidRPr="001B6B51">
        <w:rPr>
          <w:rStyle w:val="Hyperlink"/>
          <w:noProof/>
          <w:webHidden/>
        </w:rPr>
        <w:fldChar w:fldCharType="end"/>
      </w:r>
    </w:p>
    <w:p w14:paraId="25B60BFE" w14:textId="262A3D28"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"_Toc483317390" \o " " </w:instrText>
      </w:r>
      <w:r>
        <w:rPr>
          <w:noProof/>
        </w:rPr>
        <w:fldChar w:fldCharType="separate"/>
      </w:r>
      <w:r w:rsidR="009355A6" w:rsidRPr="001B6B51">
        <w:rPr>
          <w:rStyle w:val="Hyperlink"/>
          <w:noProof/>
        </w:rPr>
        <w:t>Table 14 SME giving by activity (number and percentage)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_Toc483317390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72</w:t>
      </w:r>
      <w:r w:rsidR="009355A6" w:rsidRPr="001B6B51">
        <w:rPr>
          <w:rStyle w:val="Hyperlink"/>
          <w:noProof/>
          <w:webHidden/>
        </w:rPr>
        <w:fldChar w:fldCharType="end"/>
      </w:r>
    </w:p>
    <w:p w14:paraId="53F6DD59" w14:textId="1BAD1E3F"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"_Toc483317391" \o " " </w:instrText>
      </w:r>
      <w:r>
        <w:rPr>
          <w:noProof/>
        </w:rPr>
        <w:fldChar w:fldCharType="separate"/>
      </w:r>
      <w:r w:rsidR="009355A6" w:rsidRPr="001B6B51">
        <w:rPr>
          <w:rStyle w:val="Hyperlink"/>
          <w:noProof/>
        </w:rPr>
        <w:t>Table 15 SME giving by activity (value)</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_Toc483317391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73</w:t>
      </w:r>
      <w:r w:rsidR="009355A6" w:rsidRPr="001B6B51">
        <w:rPr>
          <w:rStyle w:val="Hyperlink"/>
          <w:noProof/>
          <w:webHidden/>
        </w:rPr>
        <w:fldChar w:fldCharType="end"/>
      </w:r>
    </w:p>
    <w:p w14:paraId="40968383" w14:textId="2831C9C2"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"_Toc483317392" \o " " </w:instrText>
      </w:r>
      <w:r>
        <w:rPr>
          <w:noProof/>
        </w:rPr>
        <w:fldChar w:fldCharType="separate"/>
      </w:r>
      <w:r w:rsidR="009355A6" w:rsidRPr="001B6B51">
        <w:rPr>
          <w:rStyle w:val="Hyperlink"/>
          <w:noProof/>
        </w:rPr>
        <w:t>Table 16 Approach methods for unsolicited donations from SMEs</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_Toc483317392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81</w:t>
      </w:r>
      <w:r w:rsidR="009355A6" w:rsidRPr="001B6B51">
        <w:rPr>
          <w:rStyle w:val="Hyperlink"/>
          <w:noProof/>
          <w:webHidden/>
        </w:rPr>
        <w:fldChar w:fldCharType="end"/>
      </w:r>
    </w:p>
    <w:p w14:paraId="69400CCF" w14:textId="44D421B4" w:rsidR="009355A6" w:rsidRPr="001B6B51" w:rsidRDefault="001B6B51">
      <w:pPr>
        <w:pStyle w:val="TableofFigures"/>
        <w:tabs>
          <w:tab w:val="right" w:leader="dot" w:pos="9486"/>
        </w:tabs>
        <w:rPr>
          <w:rStyle w:val="Hyperlink"/>
          <w:rFonts w:asciiTheme="minorHAnsi" w:eastAsiaTheme="minorEastAsia" w:hAnsiTheme="minorHAnsi" w:cstheme="minorBidi"/>
          <w:noProof/>
          <w:lang w:eastAsia="en-AU"/>
        </w:rPr>
      </w:pPr>
      <w:r>
        <w:rPr>
          <w:noProof/>
        </w:rPr>
        <w:fldChar w:fldCharType="end"/>
      </w:r>
      <w:r>
        <w:rPr>
          <w:noProof/>
        </w:rPr>
        <w:fldChar w:fldCharType="begin"/>
      </w:r>
      <w:r>
        <w:rPr>
          <w:noProof/>
        </w:rPr>
        <w:instrText xml:space="preserve"> HYPERLINK  \l "_Toc483317393" \o " " </w:instrText>
      </w:r>
      <w:r>
        <w:rPr>
          <w:noProof/>
        </w:rPr>
        <w:fldChar w:fldCharType="separate"/>
      </w:r>
      <w:r w:rsidR="009355A6" w:rsidRPr="001B6B51">
        <w:rPr>
          <w:rStyle w:val="Hyperlink"/>
          <w:noProof/>
        </w:rPr>
        <w:t>Table 17 Key findings from international research of large business giving</w:t>
      </w:r>
      <w:r w:rsidR="009355A6" w:rsidRPr="001B6B51">
        <w:rPr>
          <w:rStyle w:val="Hyperlink"/>
          <w:noProof/>
          <w:webHidden/>
        </w:rPr>
        <w:tab/>
      </w:r>
      <w:r w:rsidR="009355A6" w:rsidRPr="001B6B51">
        <w:rPr>
          <w:rStyle w:val="Hyperlink"/>
          <w:noProof/>
          <w:webHidden/>
        </w:rPr>
        <w:fldChar w:fldCharType="begin"/>
      </w:r>
      <w:r w:rsidR="009355A6" w:rsidRPr="001B6B51">
        <w:rPr>
          <w:rStyle w:val="Hyperlink"/>
          <w:noProof/>
          <w:webHidden/>
        </w:rPr>
        <w:instrText xml:space="preserve"> PAGEREF _Toc483317393 \h </w:instrText>
      </w:r>
      <w:r w:rsidR="009355A6" w:rsidRPr="001B6B51">
        <w:rPr>
          <w:rStyle w:val="Hyperlink"/>
          <w:noProof/>
          <w:webHidden/>
        </w:rPr>
      </w:r>
      <w:r w:rsidR="009355A6" w:rsidRPr="001B6B51">
        <w:rPr>
          <w:rStyle w:val="Hyperlink"/>
          <w:noProof/>
          <w:webHidden/>
        </w:rPr>
        <w:fldChar w:fldCharType="separate"/>
      </w:r>
      <w:r w:rsidR="00C816FD">
        <w:rPr>
          <w:rStyle w:val="Hyperlink"/>
          <w:noProof/>
          <w:webHidden/>
        </w:rPr>
        <w:t>86</w:t>
      </w:r>
      <w:r w:rsidR="009355A6" w:rsidRPr="001B6B51">
        <w:rPr>
          <w:rStyle w:val="Hyperlink"/>
          <w:noProof/>
          <w:webHidden/>
        </w:rPr>
        <w:fldChar w:fldCharType="end"/>
      </w:r>
    </w:p>
    <w:p w14:paraId="339750C2" w14:textId="4A2119E5" w:rsidR="00425612" w:rsidRPr="000F533A" w:rsidRDefault="001B6B51" w:rsidP="00425612">
      <w:pPr>
        <w:rPr>
          <w:color w:val="auto"/>
        </w:rPr>
      </w:pPr>
      <w:r>
        <w:rPr>
          <w:noProof/>
          <w:color w:val="auto"/>
        </w:rPr>
        <w:fldChar w:fldCharType="end"/>
      </w:r>
      <w:r w:rsidR="009355A6" w:rsidRPr="000F533A">
        <w:rPr>
          <w:rFonts w:eastAsiaTheme="minorEastAsia"/>
          <w:color w:val="auto"/>
        </w:rPr>
        <w:fldChar w:fldCharType="end"/>
      </w:r>
      <w:r w:rsidR="00425612" w:rsidRPr="000F533A">
        <w:rPr>
          <w:color w:val="auto"/>
        </w:rPr>
        <w:br w:type="page"/>
      </w:r>
    </w:p>
    <w:p w14:paraId="4F01F413" w14:textId="6D9AE30E" w:rsidR="00425612" w:rsidRPr="00D42CCF" w:rsidRDefault="00425612" w:rsidP="00D42CCF">
      <w:pPr>
        <w:pStyle w:val="Heading1"/>
      </w:pPr>
      <w:r w:rsidRPr="00D42CCF">
        <w:lastRenderedPageBreak/>
        <w:t>List of figures</w:t>
      </w:r>
    </w:p>
    <w:p w14:paraId="350384C4" w14:textId="1B1EC346" w:rsidR="00D94EE8" w:rsidRPr="007B3563" w:rsidRDefault="00D94EE8">
      <w:pPr>
        <w:pStyle w:val="TableofFigures"/>
        <w:tabs>
          <w:tab w:val="right" w:leader="dot" w:pos="9060"/>
        </w:tabs>
        <w:rPr>
          <w:rStyle w:val="Hyperlink"/>
          <w:rFonts w:asciiTheme="minorHAnsi" w:eastAsiaTheme="minorEastAsia" w:hAnsiTheme="minorHAnsi" w:cstheme="minorBidi"/>
          <w:noProof/>
          <w:lang w:val="en-US"/>
        </w:rPr>
      </w:pPr>
      <w:r>
        <w:fldChar w:fldCharType="begin"/>
      </w:r>
      <w:r>
        <w:instrText xml:space="preserve"> TOC \h \z \t "Giving Report Figure Title,1" \c "Figure" </w:instrText>
      </w:r>
      <w:r>
        <w:fldChar w:fldCharType="separate"/>
      </w:r>
      <w:r w:rsidR="007B3563">
        <w:rPr>
          <w:noProof/>
        </w:rPr>
        <w:fldChar w:fldCharType="begin"/>
      </w:r>
      <w:r w:rsidR="007B3563">
        <w:rPr>
          <w:noProof/>
        </w:rPr>
        <w:instrText xml:space="preserve"> HYPERLINK  \l "_Toc485045038" \o " " </w:instrText>
      </w:r>
      <w:r w:rsidR="007B3563">
        <w:rPr>
          <w:noProof/>
        </w:rPr>
        <w:fldChar w:fldCharType="separate"/>
      </w:r>
      <w:r w:rsidRPr="007B3563">
        <w:rPr>
          <w:rStyle w:val="Hyperlink"/>
          <w:noProof/>
        </w:rPr>
        <w:t>Figure 1 Business giving in 2015–16</w:t>
      </w:r>
      <w:r w:rsidRPr="007B3563">
        <w:rPr>
          <w:rStyle w:val="Hyperlink"/>
          <w:noProof/>
          <w:webHidden/>
        </w:rPr>
        <w:tab/>
      </w:r>
      <w:r w:rsidRPr="007B3563">
        <w:rPr>
          <w:rStyle w:val="Hyperlink"/>
          <w:noProof/>
          <w:webHidden/>
        </w:rPr>
        <w:fldChar w:fldCharType="begin"/>
      </w:r>
      <w:r w:rsidRPr="007B3563">
        <w:rPr>
          <w:rStyle w:val="Hyperlink"/>
          <w:noProof/>
          <w:webHidden/>
        </w:rPr>
        <w:instrText xml:space="preserve"> PAGEREF _Toc485045038 \h </w:instrText>
      </w:r>
      <w:r w:rsidRPr="007B3563">
        <w:rPr>
          <w:rStyle w:val="Hyperlink"/>
          <w:noProof/>
          <w:webHidden/>
        </w:rPr>
      </w:r>
      <w:r w:rsidRPr="007B3563">
        <w:rPr>
          <w:rStyle w:val="Hyperlink"/>
          <w:noProof/>
          <w:webHidden/>
        </w:rPr>
        <w:fldChar w:fldCharType="separate"/>
      </w:r>
      <w:r w:rsidR="00C816FD">
        <w:rPr>
          <w:rStyle w:val="Hyperlink"/>
          <w:noProof/>
          <w:webHidden/>
        </w:rPr>
        <w:t>xviii</w:t>
      </w:r>
      <w:r w:rsidRPr="007B3563">
        <w:rPr>
          <w:rStyle w:val="Hyperlink"/>
          <w:noProof/>
          <w:webHidden/>
        </w:rPr>
        <w:fldChar w:fldCharType="end"/>
      </w:r>
    </w:p>
    <w:p w14:paraId="63093189" w14:textId="54CA0EA8"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"_Toc485045039" \o " " </w:instrText>
      </w:r>
      <w:r>
        <w:rPr>
          <w:noProof/>
        </w:rPr>
        <w:fldChar w:fldCharType="separate"/>
      </w:r>
      <w:r w:rsidR="00D94EE8" w:rsidRPr="007B3563">
        <w:rPr>
          <w:rStyle w:val="Hyperlink"/>
          <w:noProof/>
        </w:rPr>
        <w:t>Figure 2 Large business giving in 2015-16</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_Toc485045039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xix</w:t>
      </w:r>
      <w:r w:rsidR="00D94EE8" w:rsidRPr="007B3563">
        <w:rPr>
          <w:rStyle w:val="Hyperlink"/>
          <w:noProof/>
          <w:webHidden/>
        </w:rPr>
        <w:fldChar w:fldCharType="end"/>
      </w:r>
    </w:p>
    <w:p w14:paraId="72BE48E8" w14:textId="7C6AD50D"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"_Toc485045040" \o " " </w:instrText>
      </w:r>
      <w:r>
        <w:rPr>
          <w:noProof/>
        </w:rPr>
        <w:fldChar w:fldCharType="separate"/>
      </w:r>
      <w:r w:rsidR="00D94EE8" w:rsidRPr="007B3563">
        <w:rPr>
          <w:rStyle w:val="Hyperlink"/>
          <w:noProof/>
        </w:rPr>
        <w:t>Figure 3 Percentage of SMEs giving in last financial year by employee size</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_Toc485045040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xxi</w:t>
      </w:r>
      <w:r w:rsidR="00D94EE8" w:rsidRPr="007B3563">
        <w:rPr>
          <w:rStyle w:val="Hyperlink"/>
          <w:noProof/>
          <w:webHidden/>
        </w:rPr>
        <w:fldChar w:fldCharType="end"/>
      </w:r>
    </w:p>
    <w:p w14:paraId="08FFDAF4" w14:textId="2A19B82D"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"_Toc485045041" \o " " </w:instrText>
      </w:r>
      <w:r>
        <w:rPr>
          <w:noProof/>
        </w:rPr>
        <w:fldChar w:fldCharType="separate"/>
      </w:r>
      <w:r w:rsidR="00D94EE8" w:rsidRPr="007B3563">
        <w:rPr>
          <w:rStyle w:val="Hyperlink"/>
          <w:noProof/>
        </w:rPr>
        <w:t>Figure 4 Business categories by number of employees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_Toc485045041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1</w:t>
      </w:r>
      <w:r w:rsidR="00D94EE8" w:rsidRPr="007B3563">
        <w:rPr>
          <w:rStyle w:val="Hyperlink"/>
          <w:noProof/>
          <w:webHidden/>
        </w:rPr>
        <w:fldChar w:fldCharType="end"/>
      </w:r>
    </w:p>
    <w:p w14:paraId="5A7F810E" w14:textId="3755903F"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"_Toc485045042" \o " " </w:instrText>
      </w:r>
      <w:r>
        <w:rPr>
          <w:noProof/>
        </w:rPr>
        <w:fldChar w:fldCharType="separate"/>
      </w:r>
      <w:r w:rsidR="00D94EE8" w:rsidRPr="007B3563">
        <w:rPr>
          <w:rStyle w:val="Hyperlink"/>
          <w:noProof/>
        </w:rPr>
        <w:t>Figure 5 Components of business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_Toc485045042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5</w:t>
      </w:r>
      <w:r w:rsidR="00D94EE8" w:rsidRPr="007B3563">
        <w:rPr>
          <w:rStyle w:val="Hyperlink"/>
          <w:noProof/>
          <w:webHidden/>
        </w:rPr>
        <w:fldChar w:fldCharType="end"/>
      </w:r>
    </w:p>
    <w:p w14:paraId="6886DBB0" w14:textId="58207A4E"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"_Toc485045043" \o " " </w:instrText>
      </w:r>
      <w:r>
        <w:rPr>
          <w:noProof/>
        </w:rPr>
        <w:fldChar w:fldCharType="separate"/>
      </w:r>
      <w:r w:rsidR="00D94EE8" w:rsidRPr="007B3563">
        <w:rPr>
          <w:rStyle w:val="Hyperlink"/>
          <w:noProof/>
        </w:rPr>
        <w:t>Figure 6 Business giving by size (SMEs versus large business)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_Toc485045043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20</w:t>
      </w:r>
      <w:r w:rsidR="00D94EE8" w:rsidRPr="007B3563">
        <w:rPr>
          <w:rStyle w:val="Hyperlink"/>
          <w:noProof/>
          <w:webHidden/>
        </w:rPr>
        <w:fldChar w:fldCharType="end"/>
      </w:r>
    </w:p>
    <w:p w14:paraId="18A6D478" w14:textId="7F66251F"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"_Toc485045044" \o " " </w:instrText>
      </w:r>
      <w:r>
        <w:rPr>
          <w:noProof/>
        </w:rPr>
        <w:fldChar w:fldCharType="separate"/>
      </w:r>
      <w:r w:rsidR="00D94EE8" w:rsidRPr="007B3563">
        <w:rPr>
          <w:rStyle w:val="Hyperlink"/>
          <w:noProof/>
        </w:rPr>
        <w:t>Figure 7 Percentage of businesses that gave</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_Toc485045044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20</w:t>
      </w:r>
      <w:r w:rsidR="00D94EE8" w:rsidRPr="007B3563">
        <w:rPr>
          <w:rStyle w:val="Hyperlink"/>
          <w:noProof/>
          <w:webHidden/>
        </w:rPr>
        <w:fldChar w:fldCharType="end"/>
      </w:r>
    </w:p>
    <w:p w14:paraId="5331B7CA" w14:textId="0446D589"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"_Toc485045045" \o " " </w:instrText>
      </w:r>
      <w:r>
        <w:rPr>
          <w:noProof/>
        </w:rPr>
        <w:fldChar w:fldCharType="separate"/>
      </w:r>
      <w:r w:rsidR="00D94EE8" w:rsidRPr="007B3563">
        <w:rPr>
          <w:rStyle w:val="Hyperlink"/>
          <w:noProof/>
        </w:rPr>
        <w:t>Figure 8 SME reasons for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_Toc485045045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25</w:t>
      </w:r>
      <w:r w:rsidR="00D94EE8" w:rsidRPr="007B3563">
        <w:rPr>
          <w:rStyle w:val="Hyperlink"/>
          <w:noProof/>
          <w:webHidden/>
        </w:rPr>
        <w:fldChar w:fldCharType="end"/>
      </w:r>
    </w:p>
    <w:p w14:paraId="3564A310" w14:textId="2D021CBF"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"_Toc485045046" \o " " </w:instrText>
      </w:r>
      <w:r>
        <w:rPr>
          <w:noProof/>
        </w:rPr>
        <w:fldChar w:fldCharType="separate"/>
      </w:r>
      <w:r w:rsidR="00D94EE8" w:rsidRPr="007B3563">
        <w:rPr>
          <w:rStyle w:val="Hyperlink"/>
          <w:noProof/>
        </w:rPr>
        <w:t>Figure 9 Benefits of making donations for large business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_Toc485045046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26</w:t>
      </w:r>
      <w:r w:rsidR="00D94EE8" w:rsidRPr="007B3563">
        <w:rPr>
          <w:rStyle w:val="Hyperlink"/>
          <w:noProof/>
          <w:webHidden/>
        </w:rPr>
        <w:fldChar w:fldCharType="end"/>
      </w:r>
    </w:p>
    <w:p w14:paraId="70D07F1E" w14:textId="167C434B"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"_Toc485045047" \o " " </w:instrText>
      </w:r>
      <w:r>
        <w:rPr>
          <w:noProof/>
        </w:rPr>
        <w:fldChar w:fldCharType="separate"/>
      </w:r>
      <w:r w:rsidR="00D94EE8" w:rsidRPr="007B3563">
        <w:rPr>
          <w:rStyle w:val="Hyperlink"/>
          <w:noProof/>
        </w:rPr>
        <w:t>Figure 10 Drivers of large business giving over time</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_Toc485045047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27</w:t>
      </w:r>
      <w:r w:rsidR="00D94EE8" w:rsidRPr="007B3563">
        <w:rPr>
          <w:rStyle w:val="Hyperlink"/>
          <w:noProof/>
          <w:webHidden/>
        </w:rPr>
        <w:fldChar w:fldCharType="end"/>
      </w:r>
    </w:p>
    <w:p w14:paraId="09A987BB" w14:textId="03CD905B"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"_Toc485045048" \o " " </w:instrText>
      </w:r>
      <w:r>
        <w:rPr>
          <w:noProof/>
        </w:rPr>
        <w:fldChar w:fldCharType="separate"/>
      </w:r>
      <w:r w:rsidR="00D94EE8" w:rsidRPr="007B3563">
        <w:rPr>
          <w:rStyle w:val="Hyperlink"/>
          <w:noProof/>
        </w:rPr>
        <w:t>Figure 11 Importance of components of large business giving as perceived by senior management interviewees over time</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_Toc485045048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29</w:t>
      </w:r>
      <w:r w:rsidR="00D94EE8" w:rsidRPr="007B3563">
        <w:rPr>
          <w:rStyle w:val="Hyperlink"/>
          <w:noProof/>
          <w:webHidden/>
        </w:rPr>
        <w:fldChar w:fldCharType="end"/>
      </w:r>
    </w:p>
    <w:p w14:paraId="47C8BEB7" w14:textId="37F3257D"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"_Toc485045049" \o " " </w:instrText>
      </w:r>
      <w:r>
        <w:rPr>
          <w:noProof/>
        </w:rPr>
        <w:fldChar w:fldCharType="separate"/>
      </w:r>
      <w:r w:rsidR="00D94EE8" w:rsidRPr="007B3563">
        <w:rPr>
          <w:rStyle w:val="Hyperlink"/>
          <w:noProof/>
        </w:rPr>
        <w:t>Figure 12 Large business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_Toc485045049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32</w:t>
      </w:r>
      <w:r w:rsidR="00D94EE8" w:rsidRPr="007B3563">
        <w:rPr>
          <w:rStyle w:val="Hyperlink"/>
          <w:noProof/>
          <w:webHidden/>
        </w:rPr>
        <w:fldChar w:fldCharType="end"/>
      </w:r>
    </w:p>
    <w:p w14:paraId="7B494BA4" w14:textId="4AB99C1E"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"_Toc485045050" \o " " </w:instrText>
      </w:r>
      <w:r>
        <w:rPr>
          <w:noProof/>
        </w:rPr>
        <w:fldChar w:fldCharType="separate"/>
      </w:r>
      <w:r w:rsidR="00D94EE8" w:rsidRPr="007B3563">
        <w:rPr>
          <w:rStyle w:val="Hyperlink"/>
          <w:noProof/>
        </w:rPr>
        <w:t>Figure 13 Giving by large business, by size</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_Toc485045050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33</w:t>
      </w:r>
      <w:r w:rsidR="00D94EE8" w:rsidRPr="007B3563">
        <w:rPr>
          <w:rStyle w:val="Hyperlink"/>
          <w:noProof/>
          <w:webHidden/>
        </w:rPr>
        <w:fldChar w:fldCharType="end"/>
      </w:r>
    </w:p>
    <w:p w14:paraId="45E7D8A0" w14:textId="73DAF6F9"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"_Toc485045051" \o " " </w:instrText>
      </w:r>
      <w:r>
        <w:rPr>
          <w:noProof/>
        </w:rPr>
        <w:fldChar w:fldCharType="separate"/>
      </w:r>
      <w:r w:rsidR="00D94EE8" w:rsidRPr="007B3563">
        <w:rPr>
          <w:rStyle w:val="Hyperlink"/>
          <w:noProof/>
        </w:rPr>
        <w:t>Figure 14 Allocation of giving by mid-tier businesses and corporations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_Toc485045051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39</w:t>
      </w:r>
      <w:r w:rsidR="00D94EE8" w:rsidRPr="007B3563">
        <w:rPr>
          <w:rStyle w:val="Hyperlink"/>
          <w:noProof/>
          <w:webHidden/>
        </w:rPr>
        <w:fldChar w:fldCharType="end"/>
      </w:r>
    </w:p>
    <w:p w14:paraId="6A6E4A50" w14:textId="27E33AE6"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"_Toc485045052" \o " " </w:instrText>
      </w:r>
      <w:r>
        <w:rPr>
          <w:noProof/>
        </w:rPr>
        <w:fldChar w:fldCharType="separate"/>
      </w:r>
      <w:r w:rsidR="00D94EE8" w:rsidRPr="007B3563">
        <w:rPr>
          <w:rStyle w:val="Hyperlink"/>
          <w:noProof/>
        </w:rPr>
        <w:t>Figure 15 Number of partnerships in which large businesses were involved</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_Toc485045052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40</w:t>
      </w:r>
      <w:r w:rsidR="00D94EE8" w:rsidRPr="007B3563">
        <w:rPr>
          <w:rStyle w:val="Hyperlink"/>
          <w:noProof/>
          <w:webHidden/>
        </w:rPr>
        <w:fldChar w:fldCharType="end"/>
      </w:r>
    </w:p>
    <w:p w14:paraId="2425D740" w14:textId="56425B79"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"_Toc485045053" \o " " </w:instrText>
      </w:r>
      <w:r>
        <w:rPr>
          <w:noProof/>
        </w:rPr>
        <w:fldChar w:fldCharType="separate"/>
      </w:r>
      <w:r w:rsidR="00D94EE8" w:rsidRPr="007B3563">
        <w:rPr>
          <w:rStyle w:val="Hyperlink"/>
          <w:noProof/>
        </w:rPr>
        <w:t>Figure 16 Confidence in the social impact of community partnerships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_Toc485045053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42</w:t>
      </w:r>
      <w:r w:rsidR="00D94EE8" w:rsidRPr="007B3563">
        <w:rPr>
          <w:rStyle w:val="Hyperlink"/>
          <w:noProof/>
          <w:webHidden/>
        </w:rPr>
        <w:fldChar w:fldCharType="end"/>
      </w:r>
    </w:p>
    <w:p w14:paraId="5ABF7336" w14:textId="67B7A68E"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"_Toc485045054" \o " " </w:instrText>
      </w:r>
      <w:r>
        <w:rPr>
          <w:noProof/>
        </w:rPr>
        <w:fldChar w:fldCharType="separate"/>
      </w:r>
      <w:r w:rsidR="00D94EE8" w:rsidRPr="007B3563">
        <w:rPr>
          <w:rStyle w:val="Hyperlink"/>
          <w:noProof/>
        </w:rPr>
        <w:t>Figure 17 Number of years involved in a partnership - large business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_Toc485045054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44</w:t>
      </w:r>
      <w:r w:rsidR="00D94EE8" w:rsidRPr="007B3563">
        <w:rPr>
          <w:rStyle w:val="Hyperlink"/>
          <w:noProof/>
          <w:webHidden/>
        </w:rPr>
        <w:fldChar w:fldCharType="end"/>
      </w:r>
    </w:p>
    <w:p w14:paraId="7DB3CAF6" w14:textId="2D470701"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"_Toc485045055" \o " " </w:instrText>
      </w:r>
      <w:r>
        <w:rPr>
          <w:noProof/>
        </w:rPr>
        <w:fldChar w:fldCharType="separate"/>
      </w:r>
      <w:r w:rsidR="00D94EE8" w:rsidRPr="007B3563">
        <w:rPr>
          <w:rStyle w:val="Hyperlink"/>
          <w:noProof/>
        </w:rPr>
        <w:t>Figure 18 Reasons large businesses select a community partner</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_Toc485045055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45</w:t>
      </w:r>
      <w:r w:rsidR="00D94EE8" w:rsidRPr="007B3563">
        <w:rPr>
          <w:rStyle w:val="Hyperlink"/>
          <w:noProof/>
          <w:webHidden/>
        </w:rPr>
        <w:fldChar w:fldCharType="end"/>
      </w:r>
    </w:p>
    <w:p w14:paraId="757E323B" w14:textId="330A0034"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"_Toc485045056" \o " " </w:instrText>
      </w:r>
      <w:r>
        <w:rPr>
          <w:noProof/>
        </w:rPr>
        <w:fldChar w:fldCharType="separate"/>
      </w:r>
      <w:r w:rsidR="00D94EE8" w:rsidRPr="007B3563">
        <w:rPr>
          <w:rStyle w:val="Hyperlink"/>
          <w:noProof/>
        </w:rPr>
        <w:t>Figure 19 Decision makers on focus of large business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_Toc485045056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57</w:t>
      </w:r>
      <w:r w:rsidR="00D94EE8" w:rsidRPr="007B3563">
        <w:rPr>
          <w:rStyle w:val="Hyperlink"/>
          <w:noProof/>
          <w:webHidden/>
        </w:rPr>
        <w:fldChar w:fldCharType="end"/>
      </w:r>
    </w:p>
    <w:p w14:paraId="0559ECCF" w14:textId="03BAA725"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"_Toc485045057" \o " " </w:instrText>
      </w:r>
      <w:r>
        <w:rPr>
          <w:noProof/>
        </w:rPr>
        <w:fldChar w:fldCharType="separate"/>
      </w:r>
      <w:r w:rsidR="00D94EE8" w:rsidRPr="007B3563">
        <w:rPr>
          <w:rStyle w:val="Hyperlink"/>
          <w:noProof/>
        </w:rPr>
        <w:t>Figure 20 How large businesses develop their giving budget</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_Toc485045057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59</w:t>
      </w:r>
      <w:r w:rsidR="00D94EE8" w:rsidRPr="007B3563">
        <w:rPr>
          <w:rStyle w:val="Hyperlink"/>
          <w:noProof/>
          <w:webHidden/>
        </w:rPr>
        <w:fldChar w:fldCharType="end"/>
      </w:r>
    </w:p>
    <w:p w14:paraId="65DE7FEA" w14:textId="6D3E4A60"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"_Toc485045058" \o " " </w:instrText>
      </w:r>
      <w:r>
        <w:rPr>
          <w:noProof/>
        </w:rPr>
        <w:fldChar w:fldCharType="separate"/>
      </w:r>
      <w:r w:rsidR="00D94EE8" w:rsidRPr="007B3563">
        <w:rPr>
          <w:rStyle w:val="Hyperlink"/>
          <w:noProof/>
        </w:rPr>
        <w:t>Figure 21 How large businesses measured the benefits of their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_Toc485045058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64</w:t>
      </w:r>
      <w:r w:rsidR="00D94EE8" w:rsidRPr="007B3563">
        <w:rPr>
          <w:rStyle w:val="Hyperlink"/>
          <w:noProof/>
          <w:webHidden/>
        </w:rPr>
        <w:fldChar w:fldCharType="end"/>
      </w:r>
    </w:p>
    <w:p w14:paraId="23DE0F1F" w14:textId="2BB0334A"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"_Toc485045059" \o " " </w:instrText>
      </w:r>
      <w:r>
        <w:rPr>
          <w:noProof/>
        </w:rPr>
        <w:fldChar w:fldCharType="separate"/>
      </w:r>
      <w:r w:rsidR="00D94EE8" w:rsidRPr="007B3563">
        <w:rPr>
          <w:rStyle w:val="Hyperlink"/>
          <w:noProof/>
        </w:rPr>
        <w:t>Figure 22 Total SME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_Toc485045059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68</w:t>
      </w:r>
      <w:r w:rsidR="00D94EE8" w:rsidRPr="007B3563">
        <w:rPr>
          <w:rStyle w:val="Hyperlink"/>
          <w:noProof/>
          <w:webHidden/>
        </w:rPr>
        <w:fldChar w:fldCharType="end"/>
      </w:r>
    </w:p>
    <w:p w14:paraId="18F6ED4F" w14:textId="49F3EA4F"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"_Toc485045060" \o " " </w:instrText>
      </w:r>
      <w:r>
        <w:rPr>
          <w:noProof/>
        </w:rPr>
        <w:fldChar w:fldCharType="separate"/>
      </w:r>
      <w:r w:rsidR="00D94EE8" w:rsidRPr="007B3563">
        <w:rPr>
          <w:rStyle w:val="Hyperlink"/>
          <w:noProof/>
        </w:rPr>
        <w:t>Figure 23 Barriers to SMEs making donations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_Toc485045060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73</w:t>
      </w:r>
      <w:r w:rsidR="00D94EE8" w:rsidRPr="007B3563">
        <w:rPr>
          <w:rStyle w:val="Hyperlink"/>
          <w:noProof/>
          <w:webHidden/>
        </w:rPr>
        <w:fldChar w:fldCharType="end"/>
      </w:r>
    </w:p>
    <w:p w14:paraId="53FAA965" w14:textId="1DD86304"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"_Toc485045061" \o " " </w:instrText>
      </w:r>
      <w:r>
        <w:rPr>
          <w:noProof/>
        </w:rPr>
        <w:fldChar w:fldCharType="separate"/>
      </w:r>
      <w:r w:rsidR="00D94EE8" w:rsidRPr="007B3563">
        <w:rPr>
          <w:rStyle w:val="Hyperlink"/>
          <w:noProof/>
        </w:rPr>
        <w:t>Figure 24 SME survey responses - barriers to sponsorships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_Toc485045061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75</w:t>
      </w:r>
      <w:r w:rsidR="00D94EE8" w:rsidRPr="007B3563">
        <w:rPr>
          <w:rStyle w:val="Hyperlink"/>
          <w:noProof/>
          <w:webHidden/>
        </w:rPr>
        <w:fldChar w:fldCharType="end"/>
      </w:r>
    </w:p>
    <w:p w14:paraId="52415C49" w14:textId="59889099"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"_Toc485045062" \o " " </w:instrText>
      </w:r>
      <w:r>
        <w:rPr>
          <w:noProof/>
        </w:rPr>
        <w:fldChar w:fldCharType="separate"/>
      </w:r>
      <w:r w:rsidR="00D94EE8" w:rsidRPr="007B3563">
        <w:rPr>
          <w:rStyle w:val="Hyperlink"/>
          <w:noProof/>
        </w:rPr>
        <w:t>Figure 25 SME reasons for not entering into community partnerships</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_Toc485045062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76</w:t>
      </w:r>
      <w:r w:rsidR="00D94EE8" w:rsidRPr="007B3563">
        <w:rPr>
          <w:rStyle w:val="Hyperlink"/>
          <w:noProof/>
          <w:webHidden/>
        </w:rPr>
        <w:fldChar w:fldCharType="end"/>
      </w:r>
    </w:p>
    <w:p w14:paraId="307E3922" w14:textId="3FB62EEE"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"_Toc485045063" \o " " </w:instrText>
      </w:r>
      <w:r>
        <w:rPr>
          <w:noProof/>
        </w:rPr>
        <w:fldChar w:fldCharType="separate"/>
      </w:r>
      <w:r w:rsidR="00D94EE8" w:rsidRPr="007B3563">
        <w:rPr>
          <w:rStyle w:val="Hyperlink"/>
          <w:noProof/>
        </w:rPr>
        <w:t>Figure 26 SME survey - payroll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_Toc485045063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77</w:t>
      </w:r>
      <w:r w:rsidR="00D94EE8" w:rsidRPr="007B3563">
        <w:rPr>
          <w:rStyle w:val="Hyperlink"/>
          <w:noProof/>
          <w:webHidden/>
        </w:rPr>
        <w:fldChar w:fldCharType="end"/>
      </w:r>
    </w:p>
    <w:p w14:paraId="7562944E" w14:textId="2B540A8B"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"_Toc485045064" \o " " </w:instrText>
      </w:r>
      <w:r>
        <w:rPr>
          <w:noProof/>
        </w:rPr>
        <w:fldChar w:fldCharType="separate"/>
      </w:r>
      <w:r w:rsidR="00D94EE8" w:rsidRPr="007B3563">
        <w:rPr>
          <w:rStyle w:val="Hyperlink"/>
          <w:noProof/>
        </w:rPr>
        <w:t>Figure 27 Ways that SMEs encourage employee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_Toc485045064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78</w:t>
      </w:r>
      <w:r w:rsidR="00D94EE8" w:rsidRPr="007B3563">
        <w:rPr>
          <w:rStyle w:val="Hyperlink"/>
          <w:noProof/>
          <w:webHidden/>
        </w:rPr>
        <w:fldChar w:fldCharType="end"/>
      </w:r>
    </w:p>
    <w:p w14:paraId="61E07510" w14:textId="783CC85A" w:rsidR="00D94EE8" w:rsidRPr="007B3563" w:rsidRDefault="007B3563">
      <w:pPr>
        <w:pStyle w:val="TableofFigures"/>
        <w:tabs>
          <w:tab w:val="right" w:leader="dot" w:pos="9060"/>
        </w:tabs>
        <w:rPr>
          <w:rStyle w:val="Hyperlink"/>
          <w:rFonts w:asciiTheme="minorHAnsi" w:eastAsiaTheme="minorEastAsia" w:hAnsiTheme="minorHAnsi" w:cstheme="minorBidi"/>
          <w:noProof/>
          <w:lang w:val="en-US"/>
        </w:rPr>
      </w:pPr>
      <w:r>
        <w:rPr>
          <w:noProof/>
        </w:rPr>
        <w:fldChar w:fldCharType="end"/>
      </w:r>
      <w:r>
        <w:rPr>
          <w:noProof/>
        </w:rPr>
        <w:fldChar w:fldCharType="begin"/>
      </w:r>
      <w:r>
        <w:rPr>
          <w:noProof/>
        </w:rPr>
        <w:instrText xml:space="preserve"> HYPERLINK  \l "_Toc485045065" \o " " </w:instrText>
      </w:r>
      <w:r>
        <w:rPr>
          <w:noProof/>
        </w:rPr>
        <w:fldChar w:fldCharType="separate"/>
      </w:r>
      <w:r w:rsidR="00D94EE8" w:rsidRPr="007B3563">
        <w:rPr>
          <w:rStyle w:val="Hyperlink"/>
          <w:noProof/>
        </w:rPr>
        <w:t>Figure 28 How SMEs measured giving</w:t>
      </w:r>
      <w:r w:rsidR="00D94EE8" w:rsidRPr="007B3563">
        <w:rPr>
          <w:rStyle w:val="Hyperlink"/>
          <w:noProof/>
          <w:webHidden/>
        </w:rPr>
        <w:tab/>
      </w:r>
      <w:r w:rsidR="00D94EE8" w:rsidRPr="007B3563">
        <w:rPr>
          <w:rStyle w:val="Hyperlink"/>
          <w:noProof/>
          <w:webHidden/>
        </w:rPr>
        <w:fldChar w:fldCharType="begin"/>
      </w:r>
      <w:r w:rsidR="00D94EE8" w:rsidRPr="007B3563">
        <w:rPr>
          <w:rStyle w:val="Hyperlink"/>
          <w:noProof/>
          <w:webHidden/>
        </w:rPr>
        <w:instrText xml:space="preserve"> PAGEREF _Toc485045065 \h </w:instrText>
      </w:r>
      <w:r w:rsidR="00D94EE8" w:rsidRPr="007B3563">
        <w:rPr>
          <w:rStyle w:val="Hyperlink"/>
          <w:noProof/>
          <w:webHidden/>
        </w:rPr>
      </w:r>
      <w:r w:rsidR="00D94EE8" w:rsidRPr="007B3563">
        <w:rPr>
          <w:rStyle w:val="Hyperlink"/>
          <w:noProof/>
          <w:webHidden/>
        </w:rPr>
        <w:fldChar w:fldCharType="separate"/>
      </w:r>
      <w:r w:rsidR="00C816FD">
        <w:rPr>
          <w:rStyle w:val="Hyperlink"/>
          <w:noProof/>
          <w:webHidden/>
        </w:rPr>
        <w:t>80</w:t>
      </w:r>
      <w:r w:rsidR="00D94EE8" w:rsidRPr="007B3563">
        <w:rPr>
          <w:rStyle w:val="Hyperlink"/>
          <w:noProof/>
          <w:webHidden/>
        </w:rPr>
        <w:fldChar w:fldCharType="end"/>
      </w:r>
    </w:p>
    <w:p w14:paraId="2E21154D" w14:textId="2E522327" w:rsidR="00425612" w:rsidRPr="000F533A" w:rsidRDefault="007B3563" w:rsidP="00D97B43">
      <w:pPr>
        <w:rPr>
          <w:rFonts w:ascii="Century Gothic" w:hAnsi="Century Gothic"/>
          <w:color w:val="auto"/>
          <w:sz w:val="24"/>
          <w:szCs w:val="24"/>
        </w:rPr>
      </w:pPr>
      <w:r>
        <w:rPr>
          <w:noProof/>
          <w:color w:val="auto"/>
        </w:rPr>
        <w:fldChar w:fldCharType="end"/>
      </w:r>
      <w:r w:rsidR="00D94EE8">
        <w:rPr>
          <w:color w:val="auto"/>
        </w:rPr>
        <w:fldChar w:fldCharType="end"/>
      </w:r>
      <w:r w:rsidR="00425612" w:rsidRPr="000F533A">
        <w:rPr>
          <w:color w:val="auto"/>
          <w:sz w:val="24"/>
          <w:szCs w:val="24"/>
        </w:rPr>
        <w:br w:type="page"/>
      </w:r>
    </w:p>
    <w:p w14:paraId="02B9EA7A" w14:textId="0FD51927" w:rsidR="00425612" w:rsidRPr="000F533A" w:rsidRDefault="00D42CCF" w:rsidP="00D42CCF">
      <w:pPr>
        <w:pStyle w:val="Heading1"/>
      </w:pPr>
      <w:bookmarkStart w:id="2" w:name="_Ref478979881"/>
      <w:bookmarkStart w:id="3" w:name="_Toc481994172"/>
      <w:bookmarkStart w:id="4" w:name="_Ref482019958"/>
      <w:bookmarkStart w:id="5" w:name="_Toc482712626"/>
      <w:bookmarkStart w:id="6" w:name="_Toc483219316"/>
      <w:bookmarkStart w:id="7" w:name="_Toc483313889"/>
      <w:r>
        <w:lastRenderedPageBreak/>
        <w:t>1.0</w:t>
      </w:r>
      <w:r>
        <w:tab/>
      </w:r>
      <w:r w:rsidR="00425612" w:rsidRPr="000F533A">
        <w:t>Glossary</w:t>
      </w:r>
      <w:bookmarkEnd w:id="2"/>
      <w:bookmarkEnd w:id="3"/>
      <w:bookmarkEnd w:id="4"/>
      <w:bookmarkEnd w:id="5"/>
      <w:bookmarkEnd w:id="6"/>
      <w:bookmarkEnd w:id="7"/>
    </w:p>
    <w:p w14:paraId="316508F6" w14:textId="77777777" w:rsidR="00425612" w:rsidRPr="000F533A" w:rsidRDefault="00425612" w:rsidP="00DF5B81">
      <w:pPr>
        <w:spacing w:afterLines="60" w:after="144"/>
        <w:rPr>
          <w:color w:val="auto"/>
        </w:rPr>
      </w:pPr>
      <w:r w:rsidRPr="000F533A">
        <w:rPr>
          <w:rFonts w:cs="HelveticaNeue-Roman"/>
          <w:b/>
          <w:color w:val="auto"/>
        </w:rPr>
        <w:t xml:space="preserve">Ancillary fund: </w:t>
      </w:r>
      <w:r w:rsidRPr="000F533A">
        <w:rPr>
          <w:color w:val="auto"/>
        </w:rPr>
        <w:t>a legal structure which can be used to establish a tax-deductible foundation. There are two types of ancillary funds: Private Ancillary Funds and Public Ancillary Funds.</w:t>
      </w:r>
    </w:p>
    <w:p w14:paraId="0C159984" w14:textId="77777777" w:rsidR="00425612" w:rsidRPr="000F533A" w:rsidRDefault="00425612" w:rsidP="00DF5B81">
      <w:pPr>
        <w:spacing w:afterLines="60" w:after="144"/>
        <w:rPr>
          <w:color w:val="auto"/>
        </w:rPr>
      </w:pPr>
      <w:r w:rsidRPr="000F533A">
        <w:rPr>
          <w:b/>
          <w:color w:val="auto"/>
        </w:rPr>
        <w:t xml:space="preserve">Australian business: </w:t>
      </w:r>
      <w:r w:rsidRPr="000F533A">
        <w:rPr>
          <w:color w:val="auto"/>
        </w:rPr>
        <w:t xml:space="preserve">an </w:t>
      </w:r>
      <w:r w:rsidRPr="000F533A">
        <w:rPr>
          <w:noProof/>
          <w:color w:val="auto"/>
        </w:rPr>
        <w:t>organisation</w:t>
      </w:r>
      <w:r w:rsidRPr="000F533A">
        <w:rPr>
          <w:color w:val="auto"/>
        </w:rPr>
        <w:t xml:space="preserve"> with an active Australian Business Number (ABN) undertaking productive activity in Australia's economic territory. There may be circumstances where several businesses share the same ABN (ABS 2015). See also Corporation, Large business, SME (small and medium enterprise).</w:t>
      </w:r>
    </w:p>
    <w:p w14:paraId="33AF26C2" w14:textId="116F9A3D" w:rsidR="00425612" w:rsidRPr="000F533A" w:rsidRDefault="00425612" w:rsidP="00DF5B81">
      <w:pPr>
        <w:spacing w:afterLines="60" w:after="144"/>
        <w:rPr>
          <w:color w:val="auto"/>
        </w:rPr>
      </w:pPr>
      <w:r w:rsidRPr="000F533A">
        <w:rPr>
          <w:rFonts w:cs="HelveticaNeue-Roman"/>
          <w:b/>
          <w:color w:val="auto"/>
        </w:rPr>
        <w:t xml:space="preserve">Baby </w:t>
      </w:r>
      <w:r w:rsidR="00452C63" w:rsidRPr="000F533A">
        <w:rPr>
          <w:rFonts w:cs="HelveticaNeue-Roman"/>
          <w:b/>
          <w:color w:val="auto"/>
        </w:rPr>
        <w:t>boomers</w:t>
      </w:r>
      <w:r w:rsidR="00452C63" w:rsidRPr="000F533A">
        <w:rPr>
          <w:b/>
          <w:color w:val="auto"/>
        </w:rPr>
        <w:t>:</w:t>
      </w:r>
      <w:r w:rsidR="00452C63" w:rsidRPr="000F533A">
        <w:rPr>
          <w:color w:val="auto"/>
        </w:rPr>
        <w:t xml:space="preserve"> </w:t>
      </w:r>
      <w:r w:rsidR="002264AD" w:rsidRPr="000F533A">
        <w:rPr>
          <w:color w:val="auto"/>
        </w:rPr>
        <w:t>the demographic cohort born during the post</w:t>
      </w:r>
      <w:r w:rsidR="008A44AB" w:rsidRPr="000F533A">
        <w:rPr>
          <w:color w:val="auto"/>
        </w:rPr>
        <w:t>-World</w:t>
      </w:r>
      <w:r w:rsidR="002264AD" w:rsidRPr="000F533A">
        <w:rPr>
          <w:color w:val="auto"/>
        </w:rPr>
        <w:t xml:space="preserve"> War II baby boom, between the years 1945 and </w:t>
      </w:r>
      <w:r w:rsidR="002264AD" w:rsidRPr="000F533A">
        <w:rPr>
          <w:noProof/>
          <w:color w:val="auto"/>
        </w:rPr>
        <w:t>1962</w:t>
      </w:r>
    </w:p>
    <w:p w14:paraId="28D00995" w14:textId="6E9A3D5C" w:rsidR="00EC6E34" w:rsidRPr="000F533A" w:rsidRDefault="00425612" w:rsidP="00DF5B81">
      <w:pPr>
        <w:spacing w:afterLines="60" w:after="144"/>
        <w:rPr>
          <w:color w:val="auto"/>
        </w:rPr>
      </w:pPr>
      <w:r w:rsidRPr="000F533A">
        <w:rPr>
          <w:b/>
          <w:color w:val="auto"/>
        </w:rPr>
        <w:t>Business:</w:t>
      </w:r>
      <w:r w:rsidRPr="000F533A">
        <w:rPr>
          <w:color w:val="auto"/>
        </w:rPr>
        <w:t xml:space="preserve"> All operations reporting under one head office. There may be circumstances when several businesses share </w:t>
      </w:r>
      <w:r w:rsidR="00EC6E34" w:rsidRPr="000F533A">
        <w:rPr>
          <w:color w:val="auto"/>
        </w:rPr>
        <w:t>t</w:t>
      </w:r>
      <w:r w:rsidRPr="000F533A">
        <w:rPr>
          <w:color w:val="auto"/>
        </w:rPr>
        <w:t>he same A</w:t>
      </w:r>
      <w:r w:rsidR="0004040C" w:rsidRPr="000F533A">
        <w:rPr>
          <w:color w:val="auto"/>
        </w:rPr>
        <w:t>BN</w:t>
      </w:r>
      <w:r w:rsidRPr="000F533A">
        <w:rPr>
          <w:color w:val="auto"/>
        </w:rPr>
        <w:t>.</w:t>
      </w:r>
    </w:p>
    <w:p w14:paraId="6C92B103" w14:textId="500C5AFD" w:rsidR="00425612" w:rsidRPr="000F533A" w:rsidRDefault="00425612" w:rsidP="00DF5B81">
      <w:pPr>
        <w:spacing w:afterLines="60" w:after="144"/>
        <w:rPr>
          <w:color w:val="auto"/>
        </w:rPr>
      </w:pPr>
      <w:r w:rsidRPr="000F533A">
        <w:rPr>
          <w:b/>
          <w:color w:val="auto"/>
        </w:rPr>
        <w:t>Business and community partnerships:</w:t>
      </w:r>
      <w:r w:rsidRPr="000F533A">
        <w:rPr>
          <w:color w:val="auto"/>
        </w:rPr>
        <w:t xml:space="preserve"> a collaborative arrangement (formal or informal) between a business and non-related community organisations, institutions, government bodies or individuals for mutually beneficial outcomes and social impact. Such an arrangement involves the voluntary transfer of money, goods or services in exchange for strategic business benefits, such as improved staff expertise, wider networking, enhanced community reputation and/or other quantifiable benefits.</w:t>
      </w:r>
    </w:p>
    <w:p w14:paraId="529DC383" w14:textId="77777777" w:rsidR="00425612" w:rsidRPr="000F533A" w:rsidRDefault="00425612" w:rsidP="00DF5B81">
      <w:pPr>
        <w:spacing w:afterLines="60" w:after="144"/>
        <w:rPr>
          <w:rFonts w:cs="Arial"/>
          <w:color w:val="auto"/>
        </w:rPr>
      </w:pPr>
      <w:r w:rsidRPr="000F533A">
        <w:rPr>
          <w:b/>
          <w:color w:val="auto"/>
        </w:rPr>
        <w:t>Business giving:</w:t>
      </w:r>
      <w:r w:rsidRPr="000F533A">
        <w:rPr>
          <w:color w:val="auto"/>
        </w:rPr>
        <w:t xml:space="preserve"> the giving of money, goods or services to community </w:t>
      </w:r>
      <w:r w:rsidRPr="000F533A">
        <w:rPr>
          <w:noProof/>
          <w:color w:val="auto"/>
        </w:rPr>
        <w:t>organisations</w:t>
      </w:r>
      <w:r w:rsidRPr="000F533A">
        <w:rPr>
          <w:color w:val="auto"/>
        </w:rPr>
        <w:t xml:space="preserve"> by a business. See also: Corporate community investment (CCI), Corporate Social Responsibility (CSR), Corporate Responsibility (CR), and the nomenclature used least by the </w:t>
      </w:r>
      <w:r w:rsidRPr="000F533A">
        <w:rPr>
          <w:noProof/>
          <w:color w:val="auto"/>
        </w:rPr>
        <w:t>business</w:t>
      </w:r>
      <w:r w:rsidRPr="000F533A">
        <w:rPr>
          <w:color w:val="auto"/>
        </w:rPr>
        <w:t xml:space="preserve"> itself, Corporate Philanthropy</w:t>
      </w:r>
      <w:r w:rsidRPr="000F533A">
        <w:rPr>
          <w:b/>
          <w:color w:val="auto"/>
        </w:rPr>
        <w:t>.</w:t>
      </w:r>
    </w:p>
    <w:p w14:paraId="0962695C" w14:textId="2E30EE21" w:rsidR="00425612" w:rsidRPr="000F533A" w:rsidRDefault="00425612" w:rsidP="00DF5B81">
      <w:pPr>
        <w:spacing w:afterLines="60" w:after="144"/>
        <w:rPr>
          <w:color w:val="auto"/>
        </w:rPr>
      </w:pPr>
      <w:r w:rsidRPr="000F533A">
        <w:rPr>
          <w:rFonts w:cs="HelveticaNeue-Roman"/>
          <w:b/>
          <w:color w:val="auto"/>
        </w:rPr>
        <w:t>Charitable purpose:</w:t>
      </w:r>
      <w:r w:rsidRPr="000F533A">
        <w:rPr>
          <w:b/>
          <w:color w:val="auto"/>
        </w:rPr>
        <w:t xml:space="preserve"> </w:t>
      </w:r>
      <w:r w:rsidRPr="000F533A">
        <w:rPr>
          <w:color w:val="auto"/>
        </w:rPr>
        <w:t xml:space="preserve">a </w:t>
      </w:r>
      <w:proofErr w:type="spellStart"/>
      <w:r w:rsidRPr="000F533A">
        <w:rPr>
          <w:color w:val="auto"/>
        </w:rPr>
        <w:t>non</w:t>
      </w:r>
      <w:r w:rsidR="00025012" w:rsidRPr="000F533A">
        <w:rPr>
          <w:color w:val="auto"/>
        </w:rPr>
        <w:t>profit</w:t>
      </w:r>
      <w:proofErr w:type="spellEnd"/>
      <w:r w:rsidRPr="000F533A">
        <w:rPr>
          <w:color w:val="auto"/>
        </w:rPr>
        <w:t xml:space="preserve"> purpose for the public good, </w:t>
      </w:r>
      <w:r w:rsidRPr="000F533A">
        <w:rPr>
          <w:noProof/>
          <w:color w:val="auto"/>
        </w:rPr>
        <w:t>including</w:t>
      </w:r>
      <w:r w:rsidRPr="000F533A">
        <w:rPr>
          <w:color w:val="auto"/>
        </w:rPr>
        <w:t xml:space="preserve"> relieving poverty or sickness or the needs of the aged, advancing education, advancing religion and other purposes beneficial to the community.</w:t>
      </w:r>
    </w:p>
    <w:p w14:paraId="1F70B010" w14:textId="77777777" w:rsidR="00425612" w:rsidRPr="000F533A" w:rsidRDefault="00425612" w:rsidP="00DF5B81">
      <w:pPr>
        <w:spacing w:afterLines="60" w:after="144"/>
        <w:rPr>
          <w:color w:val="auto"/>
        </w:rPr>
      </w:pPr>
      <w:r w:rsidRPr="000F533A">
        <w:rPr>
          <w:rFonts w:cs="HelveticaNeue-Roman"/>
          <w:b/>
          <w:color w:val="auto"/>
        </w:rPr>
        <w:t>Charity:</w:t>
      </w:r>
      <w:r w:rsidRPr="000F533A">
        <w:rPr>
          <w:b/>
          <w:color w:val="auto"/>
        </w:rPr>
        <w:t xml:space="preserve"> </w:t>
      </w:r>
      <w:r w:rsidRPr="000F533A">
        <w:rPr>
          <w:color w:val="auto"/>
        </w:rPr>
        <w:t xml:space="preserve">in its broadest sense charity is the practice of benevolent giving. Charity can also be used to describe an </w:t>
      </w:r>
      <w:r w:rsidRPr="000F533A">
        <w:rPr>
          <w:noProof/>
          <w:color w:val="auto"/>
        </w:rPr>
        <w:t>organisation</w:t>
      </w:r>
      <w:r w:rsidRPr="000F533A">
        <w:rPr>
          <w:color w:val="auto"/>
        </w:rPr>
        <w:t xml:space="preserve"> that exists for altruistic purposes such as supporting those who are disadvantaged. Further information on the legal definition of charity can be found in Philanthropy Australia’s online glossary (link provided at the end of this section).</w:t>
      </w:r>
    </w:p>
    <w:p w14:paraId="5F8E8E04" w14:textId="0A453AEF" w:rsidR="009E3FCE" w:rsidRPr="000F533A" w:rsidRDefault="009E3FCE" w:rsidP="00DF5B81">
      <w:pPr>
        <w:spacing w:afterLines="60" w:after="144"/>
        <w:rPr>
          <w:b/>
          <w:color w:val="auto"/>
        </w:rPr>
      </w:pPr>
      <w:r w:rsidRPr="000F533A">
        <w:rPr>
          <w:b/>
          <w:color w:val="auto"/>
        </w:rPr>
        <w:t>Community partnership</w:t>
      </w:r>
      <w:r w:rsidR="00494151" w:rsidRPr="000F533A">
        <w:rPr>
          <w:b/>
          <w:color w:val="auto"/>
        </w:rPr>
        <w:t>:</w:t>
      </w:r>
      <w:r w:rsidRPr="000F533A">
        <w:rPr>
          <w:color w:val="auto"/>
        </w:rPr>
        <w:t xml:space="preserve"> </w:t>
      </w:r>
      <w:r w:rsidR="00AA45CF" w:rsidRPr="000F533A">
        <w:rPr>
          <w:color w:val="auto"/>
        </w:rPr>
        <w:t xml:space="preserve">most frequently </w:t>
      </w:r>
      <w:r w:rsidRPr="000F533A">
        <w:rPr>
          <w:color w:val="auto"/>
        </w:rPr>
        <w:t xml:space="preserve">a formal agreement between a business and one or more </w:t>
      </w:r>
      <w:proofErr w:type="spellStart"/>
      <w:r w:rsidR="0004040C" w:rsidRPr="000F533A">
        <w:rPr>
          <w:color w:val="auto"/>
        </w:rPr>
        <w:t>nonprofit</w:t>
      </w:r>
      <w:proofErr w:type="spellEnd"/>
      <w:r w:rsidR="0004040C" w:rsidRPr="000F533A">
        <w:rPr>
          <w:color w:val="auto"/>
        </w:rPr>
        <w:t xml:space="preserve"> organisations (</w:t>
      </w:r>
      <w:r w:rsidRPr="000F533A">
        <w:rPr>
          <w:color w:val="auto"/>
        </w:rPr>
        <w:t>NPOs</w:t>
      </w:r>
      <w:r w:rsidR="0004040C" w:rsidRPr="000F533A">
        <w:rPr>
          <w:color w:val="auto"/>
        </w:rPr>
        <w:t>)</w:t>
      </w:r>
      <w:r w:rsidR="00AA45CF" w:rsidRPr="000F533A">
        <w:rPr>
          <w:color w:val="auto"/>
        </w:rPr>
        <w:t xml:space="preserve"> where the enterprise provides either funds, management time and capability, workplace volunteers, products and services (or all of these) to an NPO to support its work and objectives, or for a special purpose; and the NPO agrees how resources provided by the business will be applied and expended. Most community partnerships are defined by an agreed </w:t>
      </w:r>
      <w:r w:rsidR="00AA45CF" w:rsidRPr="000F533A">
        <w:rPr>
          <w:noProof/>
          <w:color w:val="auto"/>
        </w:rPr>
        <w:t>timeframe</w:t>
      </w:r>
      <w:r w:rsidR="00AA45CF" w:rsidRPr="000F533A">
        <w:rPr>
          <w:color w:val="auto"/>
        </w:rPr>
        <w:t xml:space="preserve"> and outcomes that will be generated by the partnership.</w:t>
      </w:r>
    </w:p>
    <w:p w14:paraId="0632E262" w14:textId="5560751F" w:rsidR="00BF612A" w:rsidRPr="000F533A" w:rsidRDefault="00BF612A" w:rsidP="00DF5B81">
      <w:pPr>
        <w:spacing w:afterLines="60" w:after="144"/>
        <w:rPr>
          <w:color w:val="auto"/>
        </w:rPr>
      </w:pPr>
      <w:r w:rsidRPr="000F533A">
        <w:rPr>
          <w:b/>
          <w:color w:val="auto"/>
        </w:rPr>
        <w:t>Community sponsorships:</w:t>
      </w:r>
      <w:r w:rsidRPr="000F533A">
        <w:rPr>
          <w:color w:val="auto"/>
        </w:rPr>
        <w:t xml:space="preserve"> </w:t>
      </w:r>
      <w:r w:rsidRPr="000F533A">
        <w:rPr>
          <w:noProof/>
          <w:color w:val="auto"/>
        </w:rPr>
        <w:t>business</w:t>
      </w:r>
      <w:r w:rsidRPr="000F533A">
        <w:rPr>
          <w:color w:val="auto"/>
        </w:rPr>
        <w:t xml:space="preserve"> support of an NPO or community group to enable them to sustain their operations, stage an event, support fundraising, or achieve a specific objective (e.g. send an exchange student from a local community overseas). Unlike commercial marketing sponsorships, the business is not motivated </w:t>
      </w:r>
      <w:r w:rsidRPr="000F533A">
        <w:rPr>
          <w:noProof/>
          <w:color w:val="auto"/>
        </w:rPr>
        <w:t>by,</w:t>
      </w:r>
      <w:r w:rsidRPr="000F533A">
        <w:rPr>
          <w:color w:val="auto"/>
        </w:rPr>
        <w:t xml:space="preserve"> and does not seek, to position its brand proposition through the sponsorship, nor position the sale of its products or services.</w:t>
      </w:r>
    </w:p>
    <w:p w14:paraId="40EB0636" w14:textId="69238AC9" w:rsidR="00425612" w:rsidRPr="000F533A" w:rsidRDefault="00425612" w:rsidP="00DF5B81">
      <w:pPr>
        <w:spacing w:afterLines="60" w:after="144"/>
        <w:rPr>
          <w:color w:val="auto"/>
        </w:rPr>
      </w:pPr>
      <w:r w:rsidRPr="000F533A">
        <w:rPr>
          <w:b/>
          <w:color w:val="auto"/>
        </w:rPr>
        <w:t>Corporate citizenship:</w:t>
      </w:r>
      <w:r w:rsidRPr="000F533A">
        <w:rPr>
          <w:color w:val="auto"/>
        </w:rPr>
        <w:t xml:space="preserve"> see Corporate Responsibility.</w:t>
      </w:r>
    </w:p>
    <w:p w14:paraId="135A2441" w14:textId="2E9FC15D" w:rsidR="00425612" w:rsidRPr="000F533A" w:rsidRDefault="00425612" w:rsidP="00DF5B81">
      <w:pPr>
        <w:spacing w:afterLines="60" w:after="144"/>
        <w:rPr>
          <w:color w:val="auto"/>
        </w:rPr>
      </w:pPr>
      <w:r w:rsidRPr="000F533A">
        <w:rPr>
          <w:b/>
          <w:color w:val="auto"/>
        </w:rPr>
        <w:lastRenderedPageBreak/>
        <w:t>Corporate Community Investment (CCI):</w:t>
      </w:r>
      <w:r w:rsidRPr="000F533A">
        <w:rPr>
          <w:color w:val="auto"/>
        </w:rPr>
        <w:t xml:space="preserve"> activities associated with corporate </w:t>
      </w:r>
      <w:r w:rsidR="009E3FCE" w:rsidRPr="000F533A">
        <w:rPr>
          <w:noProof/>
          <w:color w:val="auto"/>
        </w:rPr>
        <w:t>giving</w:t>
      </w:r>
      <w:r w:rsidRPr="000F533A">
        <w:rPr>
          <w:color w:val="auto"/>
        </w:rPr>
        <w:t>, underpinned by business case thinking and practice, and which entail mutual benefit (Centre for Corporate Public Affairs and Business Council of Australia 2007).</w:t>
      </w:r>
      <w:r w:rsidR="009E3FCE" w:rsidRPr="000F533A">
        <w:rPr>
          <w:color w:val="auto"/>
        </w:rPr>
        <w:t xml:space="preserve"> In 2016, CCI embraces all nature of giving by business, including philanthropy, community partnerships, workplace volunteering, and workplace giving.</w:t>
      </w:r>
    </w:p>
    <w:p w14:paraId="042D94E7" w14:textId="77777777" w:rsidR="00425612" w:rsidRPr="000F533A" w:rsidRDefault="00425612" w:rsidP="00DF5B81">
      <w:pPr>
        <w:spacing w:afterLines="60" w:after="144"/>
        <w:rPr>
          <w:b/>
          <w:color w:val="auto"/>
        </w:rPr>
      </w:pPr>
      <w:r w:rsidRPr="000F533A">
        <w:rPr>
          <w:b/>
          <w:color w:val="auto"/>
        </w:rPr>
        <w:t xml:space="preserve">Corporate foundation: </w:t>
      </w:r>
      <w:r w:rsidRPr="000F533A">
        <w:rPr>
          <w:color w:val="auto"/>
        </w:rPr>
        <w:t>generally refers to</w:t>
      </w:r>
      <w:r w:rsidRPr="000F533A">
        <w:rPr>
          <w:b/>
          <w:color w:val="auto"/>
        </w:rPr>
        <w:t xml:space="preserve"> </w:t>
      </w:r>
      <w:r w:rsidRPr="000F533A">
        <w:rPr>
          <w:color w:val="auto"/>
        </w:rPr>
        <w:t>a trust established to make grants to NPOs or individuals or to carry out charitable purposes, and which derives the majority of its income from a profit-making company.</w:t>
      </w:r>
    </w:p>
    <w:p w14:paraId="63B619BD" w14:textId="77777777" w:rsidR="00425612" w:rsidRPr="000F533A" w:rsidRDefault="00425612" w:rsidP="00DF5B81">
      <w:pPr>
        <w:spacing w:afterLines="60" w:after="144"/>
        <w:rPr>
          <w:b/>
          <w:color w:val="auto"/>
        </w:rPr>
      </w:pPr>
      <w:r w:rsidRPr="000F533A">
        <w:rPr>
          <w:b/>
          <w:color w:val="auto"/>
        </w:rPr>
        <w:t xml:space="preserve">Corporate philanthropy: </w:t>
      </w:r>
      <w:r w:rsidRPr="000F533A">
        <w:rPr>
          <w:color w:val="auto"/>
        </w:rPr>
        <w:t xml:space="preserve">any </w:t>
      </w:r>
      <w:r w:rsidRPr="000F533A">
        <w:rPr>
          <w:color w:val="auto"/>
          <w:lang w:eastAsia="en-AU"/>
        </w:rPr>
        <w:t xml:space="preserve">voluntary nonreciprocal transfer </w:t>
      </w:r>
      <w:r w:rsidRPr="000F533A">
        <w:rPr>
          <w:color w:val="auto"/>
        </w:rPr>
        <w:t>of funds or resources from a business to another entity.</w:t>
      </w:r>
    </w:p>
    <w:p w14:paraId="5C064DDC" w14:textId="6452389C" w:rsidR="00425612" w:rsidRPr="000F533A" w:rsidRDefault="00425612" w:rsidP="00DF5B81">
      <w:pPr>
        <w:spacing w:afterLines="60" w:after="144"/>
        <w:rPr>
          <w:color w:val="auto"/>
        </w:rPr>
      </w:pPr>
      <w:r w:rsidRPr="000F533A">
        <w:rPr>
          <w:b/>
          <w:color w:val="auto"/>
        </w:rPr>
        <w:t>Corporate Responsibility (CR), or Corporate Social Responsibility (CSR)</w:t>
      </w:r>
      <w:r w:rsidR="0019308B" w:rsidRPr="000F533A">
        <w:rPr>
          <w:b/>
          <w:color w:val="auto"/>
        </w:rPr>
        <w:t>:</w:t>
      </w:r>
      <w:r w:rsidRPr="000F533A">
        <w:rPr>
          <w:color w:val="auto"/>
        </w:rPr>
        <w:t xml:space="preserve"> treating the stakeholders of the firm ethically or in a responsible manner (Hopkins 2003). Stakeholders include employees, </w:t>
      </w:r>
      <w:r w:rsidRPr="000F533A">
        <w:rPr>
          <w:noProof/>
          <w:color w:val="auto"/>
        </w:rPr>
        <w:t>customers</w:t>
      </w:r>
      <w:r w:rsidRPr="000F533A">
        <w:rPr>
          <w:color w:val="auto"/>
        </w:rPr>
        <w:t xml:space="preserve"> and investors. CR can encompass making safe products, ensuring responsible practice through the supply chain, as well as contributing more generally, beyond what might be considered core business, to community wellbeing. Since the mid-1990s, corporate responsibility has been seen by many Fortune 500 corporations globally as a </w:t>
      </w:r>
      <w:r w:rsidRPr="000F533A">
        <w:rPr>
          <w:noProof/>
          <w:color w:val="auto"/>
        </w:rPr>
        <w:t>model</w:t>
      </w:r>
      <w:r w:rsidRPr="000F533A">
        <w:rPr>
          <w:color w:val="auto"/>
        </w:rPr>
        <w:t xml:space="preserve"> of doing </w:t>
      </w:r>
      <w:r w:rsidRPr="000F533A">
        <w:rPr>
          <w:noProof/>
          <w:color w:val="auto"/>
        </w:rPr>
        <w:t>business</w:t>
      </w:r>
      <w:r w:rsidRPr="000F533A">
        <w:rPr>
          <w:color w:val="auto"/>
        </w:rPr>
        <w:t xml:space="preserve"> and embedded in how the company makes decisions and manages itself from day-to-day.</w:t>
      </w:r>
    </w:p>
    <w:p w14:paraId="78E5E7D4" w14:textId="53231E34" w:rsidR="00425612" w:rsidRPr="000F533A" w:rsidRDefault="00425612" w:rsidP="00DF5B81">
      <w:pPr>
        <w:spacing w:afterLines="60" w:after="144"/>
        <w:rPr>
          <w:color w:val="auto"/>
        </w:rPr>
      </w:pPr>
      <w:r w:rsidRPr="000F533A">
        <w:rPr>
          <w:b/>
          <w:color w:val="auto"/>
        </w:rPr>
        <w:t xml:space="preserve">Corporation: </w:t>
      </w:r>
      <w:r w:rsidR="00B65256" w:rsidRPr="000F533A">
        <w:rPr>
          <w:color w:val="auto"/>
        </w:rPr>
        <w:t>for the purposes of this report,</w:t>
      </w:r>
      <w:r w:rsidR="00B65256" w:rsidRPr="000F533A">
        <w:rPr>
          <w:b/>
          <w:color w:val="auto"/>
        </w:rPr>
        <w:t xml:space="preserve"> </w:t>
      </w:r>
      <w:r w:rsidRPr="000F533A">
        <w:rPr>
          <w:color w:val="auto"/>
        </w:rPr>
        <w:t>a business with 1,000 or more employees.</w:t>
      </w:r>
    </w:p>
    <w:p w14:paraId="26FBBA56" w14:textId="77777777" w:rsidR="00425612" w:rsidRPr="000F533A" w:rsidRDefault="00425612" w:rsidP="00DF5B81">
      <w:pPr>
        <w:spacing w:afterLines="60" w:after="144"/>
        <w:rPr>
          <w:color w:val="auto"/>
        </w:rPr>
      </w:pPr>
      <w:r w:rsidRPr="000F533A">
        <w:rPr>
          <w:b/>
          <w:bCs/>
          <w:color w:val="auto"/>
        </w:rPr>
        <w:t>Corpus:</w:t>
      </w:r>
      <w:r w:rsidRPr="000F533A">
        <w:rPr>
          <w:color w:val="auto"/>
        </w:rPr>
        <w:t xml:space="preserve"> the original gift and ongoing principal that forms the asset base from which a foundation operates.</w:t>
      </w:r>
    </w:p>
    <w:p w14:paraId="75C76116" w14:textId="1CF29674" w:rsidR="00425612" w:rsidRPr="000F533A" w:rsidRDefault="00425612" w:rsidP="00DF5B81">
      <w:pPr>
        <w:spacing w:afterLines="60" w:after="144"/>
        <w:rPr>
          <w:color w:val="auto"/>
        </w:rPr>
      </w:pPr>
      <w:r w:rsidRPr="000F533A">
        <w:rPr>
          <w:b/>
          <w:color w:val="auto"/>
        </w:rPr>
        <w:t xml:space="preserve">Deductible gift recipient (DGR): </w:t>
      </w:r>
      <w:r w:rsidRPr="000F533A">
        <w:rPr>
          <w:color w:val="auto"/>
        </w:rPr>
        <w:t>entity endorsed by the Australian Taxation Office as eligible to receive tax-deductible gifts.</w:t>
      </w:r>
    </w:p>
    <w:p w14:paraId="7CE47C74" w14:textId="77777777" w:rsidR="00425612" w:rsidRPr="000F533A" w:rsidRDefault="00425612" w:rsidP="00DF5B81">
      <w:pPr>
        <w:spacing w:afterLines="60" w:after="144"/>
        <w:rPr>
          <w:color w:val="auto"/>
        </w:rPr>
      </w:pPr>
      <w:r w:rsidRPr="000F533A">
        <w:rPr>
          <w:b/>
          <w:color w:val="auto"/>
        </w:rPr>
        <w:t xml:space="preserve">DGR1: </w:t>
      </w:r>
      <w:r w:rsidRPr="000F533A">
        <w:rPr>
          <w:color w:val="auto"/>
        </w:rPr>
        <w:t xml:space="preserve">DGR endorsed under a category in Item 1 of the table in section 30.15 of the </w:t>
      </w:r>
      <w:r w:rsidRPr="000F533A">
        <w:rPr>
          <w:i/>
          <w:color w:val="auto"/>
        </w:rPr>
        <w:t xml:space="preserve">Income Tax Assessment Act 1997 </w:t>
      </w:r>
      <w:r w:rsidRPr="000F533A">
        <w:rPr>
          <w:color w:val="auto"/>
        </w:rPr>
        <w:t>(</w:t>
      </w:r>
      <w:proofErr w:type="spellStart"/>
      <w:r w:rsidRPr="000F533A">
        <w:rPr>
          <w:color w:val="auto"/>
        </w:rPr>
        <w:t>Cth</w:t>
      </w:r>
      <w:proofErr w:type="spellEnd"/>
      <w:r w:rsidRPr="000F533A">
        <w:rPr>
          <w:color w:val="auto"/>
        </w:rPr>
        <w:t xml:space="preserve">), rather than Item 2. DGR1s are often referred to as ‘doing DGRs’- </w:t>
      </w:r>
      <w:r w:rsidRPr="000F533A">
        <w:rPr>
          <w:noProof/>
          <w:color w:val="auto"/>
        </w:rPr>
        <w:t>organisations</w:t>
      </w:r>
      <w:r w:rsidRPr="000F533A">
        <w:rPr>
          <w:color w:val="auto"/>
        </w:rPr>
        <w:t xml:space="preserve"> that carry out charitable works and use tax-deductible donations to fund these activities. DGR2s are ‘giving DGRs’—ancillary funds (such as PAFs and </w:t>
      </w:r>
      <w:proofErr w:type="spellStart"/>
      <w:r w:rsidRPr="000F533A">
        <w:rPr>
          <w:color w:val="auto"/>
        </w:rPr>
        <w:t>PuAFs</w:t>
      </w:r>
      <w:proofErr w:type="spellEnd"/>
      <w:r w:rsidRPr="000F533A">
        <w:rPr>
          <w:color w:val="auto"/>
        </w:rPr>
        <w:t xml:space="preserve">) which distribute funds to DGR1 </w:t>
      </w:r>
      <w:r w:rsidRPr="000F533A">
        <w:rPr>
          <w:noProof/>
          <w:color w:val="auto"/>
        </w:rPr>
        <w:t>organisations</w:t>
      </w:r>
      <w:r w:rsidRPr="000F533A">
        <w:rPr>
          <w:color w:val="auto"/>
        </w:rPr>
        <w:t xml:space="preserve"> to support them in carrying out their charitable purpose.</w:t>
      </w:r>
    </w:p>
    <w:p w14:paraId="7BA500DD" w14:textId="77777777" w:rsidR="00425612" w:rsidRPr="000F533A" w:rsidRDefault="00425612" w:rsidP="00DF5B81">
      <w:pPr>
        <w:spacing w:afterLines="60" w:after="144"/>
        <w:rPr>
          <w:color w:val="auto"/>
        </w:rPr>
      </w:pPr>
      <w:r w:rsidRPr="000F533A">
        <w:rPr>
          <w:b/>
          <w:color w:val="auto"/>
        </w:rPr>
        <w:t xml:space="preserve">Distribution: </w:t>
      </w:r>
      <w:r w:rsidRPr="000F533A">
        <w:rPr>
          <w:color w:val="auto"/>
        </w:rPr>
        <w:t>a generic term for assets transferred from an estate to a beneficiary of a Will. Also used for grants made by a foundation.</w:t>
      </w:r>
    </w:p>
    <w:p w14:paraId="041F23E3" w14:textId="77777777" w:rsidR="00425612" w:rsidRPr="000F533A" w:rsidRDefault="00425612" w:rsidP="00DF5B81">
      <w:pPr>
        <w:spacing w:afterLines="60" w:after="144"/>
        <w:rPr>
          <w:color w:val="auto"/>
        </w:rPr>
      </w:pPr>
      <w:r w:rsidRPr="000F533A">
        <w:rPr>
          <w:b/>
          <w:color w:val="auto"/>
        </w:rPr>
        <w:t>Donations:</w:t>
      </w:r>
      <w:r w:rsidRPr="000F533A">
        <w:rPr>
          <w:color w:val="auto"/>
        </w:rPr>
        <w:t xml:space="preserve"> unconditional voluntary transfers of money, goods or services to community </w:t>
      </w:r>
      <w:r w:rsidRPr="000F533A">
        <w:rPr>
          <w:noProof/>
          <w:color w:val="auto"/>
        </w:rPr>
        <w:t>organisations</w:t>
      </w:r>
      <w:r w:rsidRPr="000F533A">
        <w:rPr>
          <w:color w:val="auto"/>
        </w:rPr>
        <w:t xml:space="preserve">, institutions, government entities, or individuals, in which the donating </w:t>
      </w:r>
      <w:r w:rsidRPr="000F533A">
        <w:rPr>
          <w:noProof/>
          <w:color w:val="auto"/>
        </w:rPr>
        <w:t>organisation</w:t>
      </w:r>
      <w:r w:rsidRPr="000F533A">
        <w:rPr>
          <w:color w:val="auto"/>
        </w:rPr>
        <w:t xml:space="preserve"> is not obliged to receive anything in return. These transfers would not form part of the commercial operations of the donor</w:t>
      </w:r>
      <w:r w:rsidRPr="000F533A">
        <w:rPr>
          <w:rFonts w:cs="Arial"/>
          <w:color w:val="auto"/>
        </w:rPr>
        <w:t>.</w:t>
      </w:r>
    </w:p>
    <w:p w14:paraId="25E3A348" w14:textId="77777777" w:rsidR="00425612" w:rsidRPr="000F533A" w:rsidRDefault="00425612" w:rsidP="00DF5B81">
      <w:pPr>
        <w:spacing w:afterLines="60" w:after="144"/>
        <w:rPr>
          <w:color w:val="auto"/>
        </w:rPr>
      </w:pPr>
      <w:r w:rsidRPr="000F533A">
        <w:rPr>
          <w:b/>
          <w:color w:val="auto"/>
        </w:rPr>
        <w:t xml:space="preserve">Formal employee volunteering: </w:t>
      </w:r>
      <w:r w:rsidRPr="000F533A">
        <w:rPr>
          <w:color w:val="auto"/>
        </w:rPr>
        <w:t xml:space="preserve">also known as workplace volunteering, allows employees to engage in unpaid work for a community </w:t>
      </w:r>
      <w:r w:rsidRPr="000F533A">
        <w:rPr>
          <w:noProof/>
          <w:color w:val="auto"/>
        </w:rPr>
        <w:t>organisation</w:t>
      </w:r>
      <w:r w:rsidRPr="000F533A">
        <w:rPr>
          <w:color w:val="auto"/>
        </w:rPr>
        <w:t xml:space="preserve"> during work hours. Employees do volunteer work for a wider societal benefit, and for the possible benefit of the volunteer and for the company</w:t>
      </w:r>
      <w:r w:rsidR="00AE5744" w:rsidRPr="000F533A">
        <w:rPr>
          <w:color w:val="auto"/>
        </w:rPr>
        <w:t>.</w:t>
      </w:r>
    </w:p>
    <w:p w14:paraId="5BB7D7BD" w14:textId="77777777" w:rsidR="00425612" w:rsidRPr="000F533A" w:rsidRDefault="00425612" w:rsidP="00DF5B81">
      <w:pPr>
        <w:spacing w:afterLines="60" w:after="144"/>
        <w:rPr>
          <w:color w:val="auto"/>
        </w:rPr>
      </w:pPr>
      <w:r w:rsidRPr="000F533A">
        <w:rPr>
          <w:rFonts w:cs="HelveticaNeue-Roman"/>
          <w:b/>
          <w:color w:val="auto"/>
        </w:rPr>
        <w:t>Foundation:</w:t>
      </w:r>
      <w:r w:rsidRPr="000F533A">
        <w:rPr>
          <w:b/>
          <w:color w:val="auto"/>
        </w:rPr>
        <w:t xml:space="preserve"> </w:t>
      </w:r>
      <w:r w:rsidRPr="000F533A">
        <w:rPr>
          <w:color w:val="auto"/>
        </w:rPr>
        <w:t xml:space="preserve">'foundation' has no precise legal meaning, but in philanthropic terms, ‘foundation’ usually refers to a trust designed to make grants to charities or to carry out charitable purposes. It may also be used to refer to a charitable </w:t>
      </w:r>
      <w:r w:rsidRPr="000F533A">
        <w:rPr>
          <w:noProof/>
          <w:color w:val="auto"/>
        </w:rPr>
        <w:t>organisation</w:t>
      </w:r>
      <w:r w:rsidRPr="000F533A">
        <w:rPr>
          <w:color w:val="auto"/>
        </w:rPr>
        <w:t xml:space="preserve">, or to a fund that exists to provide ongoing support to a particular </w:t>
      </w:r>
      <w:r w:rsidRPr="000F533A">
        <w:rPr>
          <w:noProof/>
          <w:color w:val="auto"/>
        </w:rPr>
        <w:t>organisation</w:t>
      </w:r>
      <w:r w:rsidRPr="000F533A">
        <w:rPr>
          <w:color w:val="auto"/>
        </w:rPr>
        <w:t>.</w:t>
      </w:r>
    </w:p>
    <w:p w14:paraId="36DC4806" w14:textId="77777777" w:rsidR="00425612" w:rsidRPr="000F533A" w:rsidRDefault="00425612" w:rsidP="00DF5B81">
      <w:pPr>
        <w:spacing w:afterLines="60" w:after="144"/>
        <w:rPr>
          <w:color w:val="auto"/>
        </w:rPr>
      </w:pPr>
      <w:r w:rsidRPr="000F533A">
        <w:rPr>
          <w:rFonts w:cs="HelveticaNeue-Roman"/>
          <w:b/>
          <w:color w:val="auto"/>
        </w:rPr>
        <w:lastRenderedPageBreak/>
        <w:t>Fund:</w:t>
      </w:r>
      <w:r w:rsidRPr="000F533A">
        <w:rPr>
          <w:b/>
          <w:color w:val="auto"/>
        </w:rPr>
        <w:t xml:space="preserve"> </w:t>
      </w:r>
      <w:r w:rsidRPr="000F533A">
        <w:rPr>
          <w:color w:val="auto"/>
        </w:rPr>
        <w:t>a legal vehicle which manages and/or holds trust property to make distributions to other entities or persons.</w:t>
      </w:r>
    </w:p>
    <w:p w14:paraId="3BC3EA44" w14:textId="3DF1DC71" w:rsidR="00425612" w:rsidRPr="000F533A" w:rsidRDefault="00425612" w:rsidP="00DF5B81">
      <w:pPr>
        <w:spacing w:afterLines="60" w:after="144"/>
        <w:rPr>
          <w:color w:val="auto"/>
        </w:rPr>
      </w:pPr>
      <w:r w:rsidRPr="000F533A">
        <w:rPr>
          <w:rFonts w:cs="HelveticaNeue-Roman"/>
          <w:b/>
          <w:color w:val="auto"/>
        </w:rPr>
        <w:t>Generation X:</w:t>
      </w:r>
      <w:r w:rsidRPr="000F533A">
        <w:rPr>
          <w:color w:val="auto"/>
        </w:rPr>
        <w:t xml:space="preserve"> the generation born after the Western post-World War II baby boom. </w:t>
      </w:r>
      <w:proofErr w:type="gramStart"/>
      <w:r w:rsidRPr="000F533A">
        <w:rPr>
          <w:color w:val="auto"/>
        </w:rPr>
        <w:t>Generally agreed to be those born from the early 1960s to the early 1980s.</w:t>
      </w:r>
      <w:proofErr w:type="gramEnd"/>
    </w:p>
    <w:p w14:paraId="65FF159B" w14:textId="338188DA" w:rsidR="00425612" w:rsidRPr="000F533A" w:rsidRDefault="00425612" w:rsidP="00DF5B81">
      <w:pPr>
        <w:spacing w:afterLines="60" w:after="144"/>
        <w:rPr>
          <w:color w:val="auto"/>
        </w:rPr>
      </w:pPr>
      <w:r w:rsidRPr="000F533A">
        <w:rPr>
          <w:b/>
          <w:color w:val="auto"/>
        </w:rPr>
        <w:t>Generation Y:</w:t>
      </w:r>
      <w:r w:rsidRPr="000F533A">
        <w:rPr>
          <w:color w:val="auto"/>
        </w:rPr>
        <w:t xml:space="preserve"> the generation following Generation X (see above), also known as Millennials. </w:t>
      </w:r>
      <w:proofErr w:type="gramStart"/>
      <w:r w:rsidRPr="000F533A">
        <w:rPr>
          <w:color w:val="auto"/>
        </w:rPr>
        <w:t>Generally agreed to be those born from 1980 to 1995.</w:t>
      </w:r>
      <w:proofErr w:type="gramEnd"/>
    </w:p>
    <w:p w14:paraId="695511C7" w14:textId="77777777" w:rsidR="00425612" w:rsidRPr="000F533A" w:rsidRDefault="00425612" w:rsidP="00DF5B81">
      <w:pPr>
        <w:spacing w:afterLines="60" w:after="144"/>
        <w:rPr>
          <w:color w:val="auto"/>
        </w:rPr>
      </w:pPr>
      <w:r w:rsidRPr="000F533A">
        <w:rPr>
          <w:b/>
          <w:color w:val="auto"/>
        </w:rPr>
        <w:t>Goods:</w:t>
      </w:r>
      <w:r w:rsidRPr="000F533A">
        <w:rPr>
          <w:color w:val="auto"/>
        </w:rPr>
        <w:t xml:space="preserve"> goods include all new or used products or property. These may include an insurance company providing a public liability insurance policy for a community event free of charge, or </w:t>
      </w:r>
      <w:r w:rsidRPr="000F533A">
        <w:rPr>
          <w:noProof/>
          <w:color w:val="auto"/>
        </w:rPr>
        <w:t>a solar panel</w:t>
      </w:r>
      <w:r w:rsidRPr="000F533A">
        <w:rPr>
          <w:color w:val="auto"/>
        </w:rPr>
        <w:t xml:space="preserve"> manufacturing enterprise providing panels for schools in remote communities free of charge.</w:t>
      </w:r>
    </w:p>
    <w:p w14:paraId="2180455F" w14:textId="77777777" w:rsidR="00425612" w:rsidRPr="000F533A" w:rsidRDefault="00425612" w:rsidP="00DF5B81">
      <w:pPr>
        <w:spacing w:afterLines="60" w:after="144"/>
        <w:rPr>
          <w:b/>
          <w:color w:val="auto"/>
        </w:rPr>
      </w:pPr>
      <w:r w:rsidRPr="000F533A">
        <w:rPr>
          <w:rFonts w:cs="HelveticaNeue-Roman"/>
          <w:b/>
          <w:color w:val="auto"/>
        </w:rPr>
        <w:t xml:space="preserve">In-kind giving: </w:t>
      </w:r>
      <w:r w:rsidRPr="000F533A">
        <w:rPr>
          <w:color w:val="auto"/>
        </w:rPr>
        <w:t>the giving of goods and services in support of a charitable purpose.</w:t>
      </w:r>
    </w:p>
    <w:p w14:paraId="16EFCAB4" w14:textId="77777777" w:rsidR="001A6064" w:rsidRPr="000F533A" w:rsidRDefault="00425612" w:rsidP="00DF5B81">
      <w:pPr>
        <w:spacing w:afterLines="60" w:after="144"/>
        <w:rPr>
          <w:color w:val="auto"/>
        </w:rPr>
      </w:pPr>
      <w:r w:rsidRPr="000F533A">
        <w:rPr>
          <w:rFonts w:cs="HelveticaNeue-Roman"/>
          <w:b/>
          <w:color w:val="auto"/>
        </w:rPr>
        <w:t>Informal volunteering:</w:t>
      </w:r>
      <w:r w:rsidRPr="000F533A">
        <w:rPr>
          <w:color w:val="auto"/>
        </w:rPr>
        <w:t xml:space="preserve"> </w:t>
      </w:r>
      <w:r w:rsidR="002264AD" w:rsidRPr="000F533A">
        <w:rPr>
          <w:color w:val="auto"/>
        </w:rPr>
        <w:t>time willingly given for the common good and without financial gain, taking place outside the context of a formal organisation</w:t>
      </w:r>
      <w:r w:rsidR="002264AD" w:rsidRPr="000F533A" w:rsidDel="00550644">
        <w:rPr>
          <w:color w:val="auto"/>
        </w:rPr>
        <w:t xml:space="preserve"> </w:t>
      </w:r>
      <w:r w:rsidR="002264AD" w:rsidRPr="000F533A">
        <w:rPr>
          <w:color w:val="auto"/>
        </w:rPr>
        <w:t>(Volunteering Australia 2015, 2).</w:t>
      </w:r>
    </w:p>
    <w:p w14:paraId="21F472AB" w14:textId="77777777" w:rsidR="00425612" w:rsidRPr="000F533A" w:rsidRDefault="00425612" w:rsidP="00DF5B81">
      <w:pPr>
        <w:spacing w:afterLines="60" w:after="144"/>
        <w:rPr>
          <w:color w:val="auto"/>
          <w:shd w:val="clear" w:color="auto" w:fill="FFFFFF"/>
        </w:rPr>
      </w:pPr>
      <w:r w:rsidRPr="000F533A">
        <w:rPr>
          <w:b/>
          <w:color w:val="auto"/>
        </w:rPr>
        <w:t xml:space="preserve">Large business: </w:t>
      </w:r>
      <w:r w:rsidRPr="000F533A">
        <w:rPr>
          <w:color w:val="auto"/>
        </w:rPr>
        <w:t>b</w:t>
      </w:r>
      <w:r w:rsidRPr="000F533A">
        <w:rPr>
          <w:color w:val="auto"/>
          <w:shd w:val="clear" w:color="auto" w:fill="FFFFFF"/>
        </w:rPr>
        <w:t>usinesses employing 200 or more people. Can be further broken down as:</w:t>
      </w:r>
    </w:p>
    <w:p w14:paraId="39DFD3B4" w14:textId="13F18AED" w:rsidR="00425612" w:rsidRPr="000F533A" w:rsidRDefault="000E0E99" w:rsidP="00DF5B81">
      <w:pPr>
        <w:pStyle w:val="Style1"/>
        <w:spacing w:afterLines="60" w:after="144"/>
        <w:rPr>
          <w:color w:val="auto"/>
        </w:rPr>
      </w:pPr>
      <w:r w:rsidRPr="000F533A">
        <w:rPr>
          <w:color w:val="auto"/>
        </w:rPr>
        <w:t>m</w:t>
      </w:r>
      <w:r w:rsidR="00425612" w:rsidRPr="000F533A">
        <w:rPr>
          <w:color w:val="auto"/>
        </w:rPr>
        <w:t>id-tier businesses—businesses employing 200</w:t>
      </w:r>
      <w:r w:rsidRPr="000F533A">
        <w:rPr>
          <w:color w:val="auto"/>
        </w:rPr>
        <w:t>–</w:t>
      </w:r>
      <w:r w:rsidR="00425612" w:rsidRPr="000F533A">
        <w:rPr>
          <w:color w:val="auto"/>
        </w:rPr>
        <w:t>999 people</w:t>
      </w:r>
      <w:r w:rsidR="009B06C3" w:rsidRPr="000F533A">
        <w:rPr>
          <w:color w:val="auto"/>
        </w:rPr>
        <w:t>, and</w:t>
      </w:r>
    </w:p>
    <w:p w14:paraId="5AC9621A" w14:textId="7DAC3D56" w:rsidR="00425612" w:rsidRPr="000F533A" w:rsidRDefault="000E0E99" w:rsidP="00DF5B81">
      <w:pPr>
        <w:pStyle w:val="Style1"/>
        <w:spacing w:afterLines="60" w:after="144"/>
        <w:ind w:left="357" w:hanging="357"/>
        <w:rPr>
          <w:color w:val="auto"/>
        </w:rPr>
      </w:pPr>
      <w:proofErr w:type="gramStart"/>
      <w:r w:rsidRPr="000F533A">
        <w:rPr>
          <w:color w:val="auto"/>
        </w:rPr>
        <w:t>c</w:t>
      </w:r>
      <w:r w:rsidR="00425612" w:rsidRPr="000F533A">
        <w:rPr>
          <w:color w:val="auto"/>
        </w:rPr>
        <w:t>orporations</w:t>
      </w:r>
      <w:proofErr w:type="gramEnd"/>
      <w:r w:rsidR="00EA2E28" w:rsidRPr="000F533A">
        <w:rPr>
          <w:color w:val="auto"/>
        </w:rPr>
        <w:t xml:space="preserve"> </w:t>
      </w:r>
      <w:r w:rsidR="00425612" w:rsidRPr="000F533A">
        <w:rPr>
          <w:color w:val="auto"/>
        </w:rPr>
        <w:t>—businesses employing 1</w:t>
      </w:r>
      <w:r w:rsidRPr="000F533A">
        <w:rPr>
          <w:color w:val="auto"/>
        </w:rPr>
        <w:t>,</w:t>
      </w:r>
      <w:r w:rsidR="00425612" w:rsidRPr="000F533A">
        <w:rPr>
          <w:color w:val="auto"/>
        </w:rPr>
        <w:t>000 or more people</w:t>
      </w:r>
      <w:r w:rsidR="009B06C3" w:rsidRPr="000F533A">
        <w:rPr>
          <w:color w:val="auto"/>
        </w:rPr>
        <w:t>.</w:t>
      </w:r>
    </w:p>
    <w:p w14:paraId="603ED589" w14:textId="77777777" w:rsidR="00425612" w:rsidRPr="000F533A" w:rsidRDefault="00425612" w:rsidP="00DF5B81">
      <w:pPr>
        <w:spacing w:afterLines="60" w:after="144"/>
        <w:rPr>
          <w:color w:val="auto"/>
        </w:rPr>
      </w:pPr>
      <w:r w:rsidRPr="000F533A">
        <w:rPr>
          <w:b/>
          <w:color w:val="auto"/>
        </w:rPr>
        <w:t>Millennials:</w:t>
      </w:r>
      <w:r w:rsidRPr="000F533A">
        <w:rPr>
          <w:color w:val="auto"/>
        </w:rPr>
        <w:t xml:space="preserve"> people born between 1980 and 1995 (also known as Generation Y).</w:t>
      </w:r>
    </w:p>
    <w:p w14:paraId="6592D0EC" w14:textId="77777777" w:rsidR="00425612" w:rsidRPr="000F533A" w:rsidRDefault="00425612" w:rsidP="00DF5B81">
      <w:pPr>
        <w:spacing w:afterLines="60" w:after="144"/>
        <w:rPr>
          <w:color w:val="auto"/>
        </w:rPr>
      </w:pPr>
      <w:proofErr w:type="spellStart"/>
      <w:r w:rsidRPr="000F533A">
        <w:rPr>
          <w:b/>
          <w:color w:val="auto"/>
        </w:rPr>
        <w:t>Nonprofit</w:t>
      </w:r>
      <w:proofErr w:type="spellEnd"/>
      <w:r w:rsidRPr="000F533A">
        <w:rPr>
          <w:b/>
          <w:color w:val="auto"/>
        </w:rPr>
        <w:t xml:space="preserve"> </w:t>
      </w:r>
      <w:r w:rsidRPr="000F533A">
        <w:rPr>
          <w:b/>
          <w:noProof/>
          <w:color w:val="auto"/>
        </w:rPr>
        <w:t>organisation</w:t>
      </w:r>
      <w:r w:rsidRPr="000F533A">
        <w:rPr>
          <w:b/>
          <w:color w:val="auto"/>
        </w:rPr>
        <w:t>:</w:t>
      </w:r>
      <w:r w:rsidRPr="000F533A">
        <w:rPr>
          <w:color w:val="auto"/>
        </w:rPr>
        <w:t xml:space="preserve"> an </w:t>
      </w:r>
      <w:r w:rsidRPr="000F533A">
        <w:rPr>
          <w:noProof/>
          <w:color w:val="auto"/>
        </w:rPr>
        <w:t>organisation</w:t>
      </w:r>
      <w:r w:rsidRPr="000F533A">
        <w:rPr>
          <w:color w:val="auto"/>
        </w:rPr>
        <w:t xml:space="preserve"> that does not operate for the profit, personal gain or an</w:t>
      </w:r>
      <w:r w:rsidRPr="000F533A">
        <w:rPr>
          <w:noProof/>
          <w:color w:val="auto"/>
        </w:rPr>
        <w:t>other benefit</w:t>
      </w:r>
      <w:r w:rsidRPr="000F533A">
        <w:rPr>
          <w:color w:val="auto"/>
        </w:rPr>
        <w:t xml:space="preserve"> of particular people. This can include people such as its members, the people who run it or their friends or relatives (note that </w:t>
      </w:r>
      <w:proofErr w:type="spellStart"/>
      <w:r w:rsidRPr="000F533A">
        <w:rPr>
          <w:color w:val="auto"/>
        </w:rPr>
        <w:t>nonprofit</w:t>
      </w:r>
      <w:proofErr w:type="spellEnd"/>
      <w:r w:rsidRPr="000F533A">
        <w:rPr>
          <w:color w:val="auto"/>
        </w:rPr>
        <w:t xml:space="preserve"> is referred to in different ways such as ‘not-for-profit’ and ‘third sector’).</w:t>
      </w:r>
    </w:p>
    <w:p w14:paraId="4C65CAA5" w14:textId="785161EF" w:rsidR="00425612" w:rsidRPr="000F533A" w:rsidRDefault="00425612" w:rsidP="00DF5B81">
      <w:pPr>
        <w:spacing w:afterLines="60" w:after="144"/>
        <w:rPr>
          <w:b/>
          <w:color w:val="auto"/>
        </w:rPr>
      </w:pPr>
      <w:r w:rsidRPr="000F533A">
        <w:rPr>
          <w:b/>
          <w:color w:val="auto"/>
        </w:rPr>
        <w:t xml:space="preserve">Payroll giving: </w:t>
      </w:r>
      <w:r w:rsidRPr="000F533A">
        <w:rPr>
          <w:color w:val="auto"/>
        </w:rPr>
        <w:t>regular donations in the workplace by employees from pre-tax salary to charities and other NPOs (The Australian Charities Fund 2010).</w:t>
      </w:r>
    </w:p>
    <w:p w14:paraId="4176D1C9" w14:textId="06ED4BE6" w:rsidR="00425612" w:rsidRPr="000F533A" w:rsidRDefault="00425612" w:rsidP="00DF5B81">
      <w:pPr>
        <w:spacing w:afterLines="60" w:after="144"/>
        <w:rPr>
          <w:color w:val="auto"/>
        </w:rPr>
      </w:pPr>
      <w:r w:rsidRPr="000F533A">
        <w:rPr>
          <w:b/>
          <w:color w:val="auto"/>
        </w:rPr>
        <w:t>Philanthropy:</w:t>
      </w:r>
      <w:r w:rsidRPr="000F533A">
        <w:rPr>
          <w:color w:val="auto"/>
        </w:rPr>
        <w:t xml:space="preserve"> </w:t>
      </w:r>
      <w:r w:rsidR="002264AD" w:rsidRPr="000F533A">
        <w:rPr>
          <w:color w:val="auto"/>
        </w:rPr>
        <w:t xml:space="preserve">defined by Philanthropy Australia (2012) as: ‘The planned and structured giving of money, time, information, goods and services, influence and voice to improve the wellbeing of humanity and the community.’ The term is derived from the Ancient Greek </w:t>
      </w:r>
      <w:proofErr w:type="spellStart"/>
      <w:r w:rsidR="002264AD" w:rsidRPr="000F533A">
        <w:rPr>
          <w:color w:val="auto"/>
        </w:rPr>
        <w:t>philanthrōpía</w:t>
      </w:r>
      <w:proofErr w:type="spellEnd"/>
      <w:r w:rsidR="002264AD" w:rsidRPr="000F533A">
        <w:rPr>
          <w:color w:val="auto"/>
        </w:rPr>
        <w:t>: love of mankind.</w:t>
      </w:r>
    </w:p>
    <w:p w14:paraId="43C32456" w14:textId="67627761" w:rsidR="00A47802" w:rsidRPr="000F533A" w:rsidRDefault="00425612" w:rsidP="00DF5B81">
      <w:pPr>
        <w:spacing w:afterLines="60" w:after="144"/>
        <w:rPr>
          <w:color w:val="auto"/>
        </w:rPr>
      </w:pPr>
      <w:r w:rsidRPr="000F533A">
        <w:rPr>
          <w:rFonts w:cs="HelveticaNeue-Roman"/>
          <w:b/>
          <w:color w:val="auto"/>
        </w:rPr>
        <w:t>Private Ancillary Fund (PAF):</w:t>
      </w:r>
      <w:r w:rsidRPr="000F533A">
        <w:rPr>
          <w:rFonts w:cs="HelveticaNeue-Roman"/>
          <w:color w:val="auto"/>
        </w:rPr>
        <w:t xml:space="preserve"> </w:t>
      </w:r>
      <w:r w:rsidRPr="000F533A">
        <w:rPr>
          <w:color w:val="auto"/>
        </w:rPr>
        <w:t>a form of private charitable trust to which a close group of individuals, (often a family) and other Australian taxable entities can make tax</w:t>
      </w:r>
      <w:r w:rsidR="00025012" w:rsidRPr="000F533A">
        <w:rPr>
          <w:color w:val="auto"/>
        </w:rPr>
        <w:t>-</w:t>
      </w:r>
      <w:r w:rsidRPr="000F533A">
        <w:rPr>
          <w:color w:val="auto"/>
        </w:rPr>
        <w:t xml:space="preserve">deductible donations. PAFs can only make distributions to </w:t>
      </w:r>
      <w:r w:rsidRPr="000F533A">
        <w:rPr>
          <w:noProof/>
          <w:color w:val="auto"/>
        </w:rPr>
        <w:t>organisations</w:t>
      </w:r>
      <w:r w:rsidRPr="000F533A">
        <w:rPr>
          <w:color w:val="auto"/>
        </w:rPr>
        <w:t xml:space="preserve"> designated as ‘DGR1’ (see DGR1, above). PAFs need to have a formal investment plan and to distribute at least 5% of their corpus value each year. PAFs superseded Prescribed Private Funds in 2009.</w:t>
      </w:r>
    </w:p>
    <w:p w14:paraId="5D9CBBEF" w14:textId="62BACFF5" w:rsidR="00425612" w:rsidRPr="000F533A" w:rsidRDefault="00425612" w:rsidP="00DF5B81">
      <w:pPr>
        <w:spacing w:afterLines="60" w:after="144" w:line="240" w:lineRule="auto"/>
        <w:rPr>
          <w:color w:val="auto"/>
        </w:rPr>
      </w:pPr>
      <w:r w:rsidRPr="000F533A">
        <w:rPr>
          <w:b/>
          <w:color w:val="auto"/>
        </w:rPr>
        <w:t>Pro bono:</w:t>
      </w:r>
      <w:r w:rsidRPr="000F533A">
        <w:rPr>
          <w:color w:val="auto"/>
        </w:rPr>
        <w:t xml:space="preserve"> is defined by the Law Council of Australia to include situations where:</w:t>
      </w:r>
    </w:p>
    <w:p w14:paraId="60E29B4F" w14:textId="119D935E" w:rsidR="00425612" w:rsidRPr="000F533A" w:rsidRDefault="00425612" w:rsidP="00DF5B81">
      <w:pPr>
        <w:pStyle w:val="Style1"/>
        <w:spacing w:afterLines="60" w:after="144"/>
        <w:ind w:left="357" w:hanging="357"/>
        <w:rPr>
          <w:color w:val="auto"/>
        </w:rPr>
      </w:pPr>
      <w:r w:rsidRPr="000F533A">
        <w:rPr>
          <w:color w:val="auto"/>
        </w:rPr>
        <w:t>a lawyer, without fee or without expectation of a fee or at a reduced fee, advises and/or represents a client in cases where:</w:t>
      </w:r>
    </w:p>
    <w:p w14:paraId="706D1D95" w14:textId="652B4275" w:rsidR="00425612" w:rsidRPr="000F533A" w:rsidRDefault="00425612" w:rsidP="00DF5B81">
      <w:pPr>
        <w:pStyle w:val="GivingReportBulletlevel2"/>
        <w:spacing w:afterLines="60" w:after="144"/>
        <w:rPr>
          <w:color w:val="auto"/>
        </w:rPr>
      </w:pPr>
      <w:r w:rsidRPr="000F533A">
        <w:rPr>
          <w:color w:val="auto"/>
        </w:rPr>
        <w:t>a client has no other access to the courts and the legal system; and/or</w:t>
      </w:r>
    </w:p>
    <w:p w14:paraId="2514CEF2" w14:textId="47A15D04" w:rsidR="00425612" w:rsidRPr="000F533A" w:rsidRDefault="00425612" w:rsidP="00DF5B81">
      <w:pPr>
        <w:pStyle w:val="GivingReportBulletlevel2"/>
        <w:spacing w:afterLines="60" w:after="144"/>
        <w:rPr>
          <w:color w:val="auto"/>
        </w:rPr>
      </w:pPr>
      <w:r w:rsidRPr="000F533A">
        <w:rPr>
          <w:color w:val="auto"/>
        </w:rPr>
        <w:t>the client’s case raises a wider issue of public interest</w:t>
      </w:r>
      <w:r w:rsidR="00867692" w:rsidRPr="000F533A">
        <w:rPr>
          <w:color w:val="auto"/>
        </w:rPr>
        <w:t>;</w:t>
      </w:r>
    </w:p>
    <w:p w14:paraId="2A53F075" w14:textId="147A4C7B" w:rsidR="00425612" w:rsidRPr="000F533A" w:rsidRDefault="00425612" w:rsidP="00DF5B81">
      <w:pPr>
        <w:pStyle w:val="Style1"/>
        <w:spacing w:afterLines="60" w:after="144"/>
        <w:rPr>
          <w:color w:val="auto"/>
        </w:rPr>
      </w:pPr>
      <w:r w:rsidRPr="000F533A">
        <w:rPr>
          <w:color w:val="auto"/>
        </w:rPr>
        <w:t>or, the lawyer is involved in free community legal education and/or law reform;</w:t>
      </w:r>
    </w:p>
    <w:p w14:paraId="713C8A79" w14:textId="6D132609" w:rsidR="00425612" w:rsidRPr="000F533A" w:rsidRDefault="00425612" w:rsidP="00DF5B81">
      <w:pPr>
        <w:pStyle w:val="Style1"/>
        <w:spacing w:afterLines="60" w:after="144"/>
        <w:rPr>
          <w:color w:val="auto"/>
        </w:rPr>
      </w:pPr>
      <w:proofErr w:type="gramStart"/>
      <w:r w:rsidRPr="000F533A">
        <w:rPr>
          <w:color w:val="auto"/>
        </w:rPr>
        <w:lastRenderedPageBreak/>
        <w:t>or</w:t>
      </w:r>
      <w:proofErr w:type="gramEnd"/>
      <w:r w:rsidRPr="000F533A">
        <w:rPr>
          <w:color w:val="auto"/>
        </w:rPr>
        <w:t>, the lawyer is involved in the giving of free legal advice and/or representation to charitable and community organisations (Law Council of Australia 1992, 1).</w:t>
      </w:r>
    </w:p>
    <w:p w14:paraId="2334FD86" w14:textId="77777777" w:rsidR="00425612" w:rsidRPr="000F533A" w:rsidRDefault="00425612" w:rsidP="00DF5B81">
      <w:pPr>
        <w:spacing w:afterLines="60" w:after="144"/>
        <w:rPr>
          <w:color w:val="auto"/>
        </w:rPr>
      </w:pPr>
      <w:r w:rsidRPr="000F533A">
        <w:rPr>
          <w:rFonts w:cs="HelveticaNeue-Roman"/>
          <w:b/>
          <w:color w:val="auto"/>
        </w:rPr>
        <w:t xml:space="preserve">Professional </w:t>
      </w:r>
      <w:r w:rsidRPr="000F533A">
        <w:rPr>
          <w:rFonts w:cs="HelveticaNeue-Roman"/>
          <w:b/>
          <w:noProof/>
          <w:color w:val="auto"/>
        </w:rPr>
        <w:t>advisers:</w:t>
      </w:r>
      <w:r w:rsidRPr="000F533A">
        <w:rPr>
          <w:rFonts w:cs="HelveticaNeue-Roman"/>
          <w:b/>
          <w:color w:val="auto"/>
        </w:rPr>
        <w:t xml:space="preserve"> </w:t>
      </w:r>
      <w:r w:rsidRPr="000F533A">
        <w:rPr>
          <w:rFonts w:cs="HelveticaNeue-Roman"/>
          <w:color w:val="auto"/>
        </w:rPr>
        <w:t xml:space="preserve">includes </w:t>
      </w:r>
      <w:r w:rsidRPr="000F533A">
        <w:rPr>
          <w:color w:val="auto"/>
        </w:rPr>
        <w:t>lawyers, accountants, stock brokers, insurance agents and financial advisers.</w:t>
      </w:r>
    </w:p>
    <w:p w14:paraId="42EED1E6" w14:textId="26AF9B25" w:rsidR="00425612" w:rsidRPr="000F533A" w:rsidRDefault="00425612" w:rsidP="00DF5B81">
      <w:pPr>
        <w:spacing w:afterLines="60" w:after="144"/>
        <w:rPr>
          <w:b/>
          <w:color w:val="auto"/>
        </w:rPr>
      </w:pPr>
      <w:r w:rsidRPr="000F533A">
        <w:rPr>
          <w:rFonts w:cs="HelveticaNeue-Roman"/>
          <w:b/>
          <w:color w:val="auto"/>
        </w:rPr>
        <w:t>Public Ancillary Fund (</w:t>
      </w:r>
      <w:proofErr w:type="spellStart"/>
      <w:r w:rsidRPr="000F533A">
        <w:rPr>
          <w:rFonts w:cs="HelveticaNeue-Roman"/>
          <w:b/>
          <w:color w:val="auto"/>
        </w:rPr>
        <w:t>PuAF</w:t>
      </w:r>
      <w:proofErr w:type="spellEnd"/>
      <w:r w:rsidRPr="000F533A">
        <w:rPr>
          <w:rFonts w:cs="HelveticaNeue-Roman"/>
          <w:b/>
          <w:color w:val="auto"/>
        </w:rPr>
        <w:t>):</w:t>
      </w:r>
      <w:r w:rsidRPr="000F533A">
        <w:rPr>
          <w:rFonts w:cs="HelveticaNeue-Roman"/>
          <w:color w:val="auto"/>
        </w:rPr>
        <w:t xml:space="preserve"> </w:t>
      </w:r>
      <w:r w:rsidRPr="000F533A">
        <w:rPr>
          <w:color w:val="auto"/>
        </w:rPr>
        <w:t xml:space="preserve">the name given to a form of charitable trust to which the public are able and invited to contribute tax-deductible donations. A </w:t>
      </w:r>
      <w:proofErr w:type="spellStart"/>
      <w:r w:rsidRPr="000F533A">
        <w:rPr>
          <w:color w:val="auto"/>
        </w:rPr>
        <w:t>Pu</w:t>
      </w:r>
      <w:r w:rsidR="006526E9" w:rsidRPr="000F533A">
        <w:rPr>
          <w:color w:val="auto"/>
        </w:rPr>
        <w:t>AF</w:t>
      </w:r>
      <w:proofErr w:type="spellEnd"/>
      <w:r w:rsidRPr="000F533A">
        <w:rPr>
          <w:color w:val="auto"/>
        </w:rPr>
        <w:t xml:space="preserve"> is required to be operated in a public manner for public benefit and must make distributions only to other entities endorsed as ‘DGR1’ (see DGR1, above).</w:t>
      </w:r>
    </w:p>
    <w:p w14:paraId="5EF744B0" w14:textId="77777777" w:rsidR="00425612" w:rsidRPr="000F533A" w:rsidRDefault="00425612" w:rsidP="00DF5B81">
      <w:pPr>
        <w:spacing w:afterLines="60" w:after="144"/>
        <w:rPr>
          <w:color w:val="auto"/>
        </w:rPr>
      </w:pPr>
      <w:r w:rsidRPr="000F533A">
        <w:rPr>
          <w:b/>
          <w:color w:val="auto"/>
        </w:rPr>
        <w:t xml:space="preserve">Professional development: </w:t>
      </w:r>
      <w:r w:rsidRPr="000F533A">
        <w:rPr>
          <w:color w:val="auto"/>
        </w:rPr>
        <w:t>the advancement of an employee’s skills and capabilities relating to a particular profession through continued education and training.</w:t>
      </w:r>
    </w:p>
    <w:p w14:paraId="4F12EF80" w14:textId="39DFACDD" w:rsidR="00425612" w:rsidRPr="000F533A" w:rsidRDefault="00425612" w:rsidP="00DF5B81">
      <w:pPr>
        <w:spacing w:afterLines="60" w:after="144"/>
        <w:rPr>
          <w:color w:val="auto"/>
        </w:rPr>
      </w:pPr>
      <w:r w:rsidRPr="000F533A">
        <w:rPr>
          <w:b/>
          <w:color w:val="auto"/>
        </w:rPr>
        <w:t xml:space="preserve">Public affairs: </w:t>
      </w:r>
      <w:r w:rsidRPr="000F533A">
        <w:rPr>
          <w:color w:val="auto"/>
        </w:rPr>
        <w:t xml:space="preserve">engagement by an </w:t>
      </w:r>
      <w:r w:rsidRPr="000F533A">
        <w:rPr>
          <w:noProof/>
          <w:color w:val="auto"/>
        </w:rPr>
        <w:t>organisation</w:t>
      </w:r>
      <w:r w:rsidRPr="000F533A">
        <w:rPr>
          <w:color w:val="auto"/>
        </w:rPr>
        <w:t xml:space="preserve"> with the wider community, including government, media, communications, and corporate social responsibility.</w:t>
      </w:r>
    </w:p>
    <w:p w14:paraId="1809AC9C" w14:textId="77777777" w:rsidR="00425612" w:rsidRPr="000F533A" w:rsidRDefault="00425612" w:rsidP="00DF5B81">
      <w:pPr>
        <w:spacing w:afterLines="60" w:after="144"/>
        <w:rPr>
          <w:color w:val="auto"/>
        </w:rPr>
      </w:pPr>
      <w:r w:rsidRPr="000F533A">
        <w:rPr>
          <w:b/>
          <w:color w:val="auto"/>
        </w:rPr>
        <w:t xml:space="preserve">Services: </w:t>
      </w:r>
      <w:r w:rsidRPr="000F533A">
        <w:rPr>
          <w:color w:val="auto"/>
        </w:rPr>
        <w:t xml:space="preserve">services include access to business or </w:t>
      </w:r>
      <w:r w:rsidRPr="000F533A">
        <w:rPr>
          <w:noProof/>
          <w:color w:val="auto"/>
        </w:rPr>
        <w:t>organisational</w:t>
      </w:r>
      <w:r w:rsidRPr="000F533A">
        <w:rPr>
          <w:color w:val="auto"/>
        </w:rPr>
        <w:t xml:space="preserve"> resources such as employee time or resources, providing employees opportunities to volunteer while still being paid by the company, or training and mentoring provided by the business to a community </w:t>
      </w:r>
      <w:r w:rsidRPr="000F533A">
        <w:rPr>
          <w:noProof/>
          <w:color w:val="auto"/>
        </w:rPr>
        <w:t>organisation</w:t>
      </w:r>
      <w:r w:rsidRPr="000F533A">
        <w:rPr>
          <w:color w:val="auto"/>
        </w:rPr>
        <w:t xml:space="preserve">. Examples include a professional architect donating time for the design of a purpose-built venue to accommodate people with disabilities; or a convention </w:t>
      </w:r>
      <w:r w:rsidRPr="000F533A">
        <w:rPr>
          <w:noProof/>
          <w:color w:val="auto"/>
        </w:rPr>
        <w:t>centre</w:t>
      </w:r>
      <w:r w:rsidRPr="000F533A">
        <w:rPr>
          <w:color w:val="auto"/>
        </w:rPr>
        <w:t xml:space="preserve"> making its </w:t>
      </w:r>
      <w:r w:rsidRPr="000F533A">
        <w:rPr>
          <w:noProof/>
          <w:color w:val="auto"/>
        </w:rPr>
        <w:t>centre</w:t>
      </w:r>
      <w:r w:rsidRPr="000F533A">
        <w:rPr>
          <w:color w:val="auto"/>
        </w:rPr>
        <w:t xml:space="preserve"> available for a charitable </w:t>
      </w:r>
      <w:r w:rsidRPr="000F533A">
        <w:rPr>
          <w:noProof/>
          <w:color w:val="auto"/>
        </w:rPr>
        <w:t>organisation</w:t>
      </w:r>
      <w:r w:rsidRPr="000F533A">
        <w:rPr>
          <w:color w:val="auto"/>
        </w:rPr>
        <w:t xml:space="preserve"> to host a conference or fundraising event.</w:t>
      </w:r>
    </w:p>
    <w:p w14:paraId="2946D8A7" w14:textId="09B81E34" w:rsidR="00425612" w:rsidRPr="000F533A" w:rsidRDefault="00425612" w:rsidP="00DF5B81">
      <w:pPr>
        <w:spacing w:afterLines="60" w:after="144"/>
        <w:rPr>
          <w:b/>
          <w:color w:val="auto"/>
        </w:rPr>
      </w:pPr>
      <w:r w:rsidRPr="000F533A">
        <w:rPr>
          <w:b/>
          <w:color w:val="auto"/>
        </w:rPr>
        <w:t xml:space="preserve">Shared value: </w:t>
      </w:r>
      <w:r w:rsidRPr="000F533A">
        <w:rPr>
          <w:noProof/>
          <w:color w:val="auto"/>
        </w:rPr>
        <w:t>the ability</w:t>
      </w:r>
      <w:r w:rsidRPr="000F533A">
        <w:rPr>
          <w:color w:val="auto"/>
        </w:rPr>
        <w:t xml:space="preserve"> to identify and </w:t>
      </w:r>
      <w:proofErr w:type="gramStart"/>
      <w:r w:rsidRPr="000F533A">
        <w:rPr>
          <w:color w:val="auto"/>
        </w:rPr>
        <w:t>collaborate</w:t>
      </w:r>
      <w:proofErr w:type="gramEnd"/>
      <w:r w:rsidRPr="000F533A">
        <w:rPr>
          <w:color w:val="auto"/>
        </w:rPr>
        <w:t xml:space="preserve"> profit and </w:t>
      </w:r>
      <w:proofErr w:type="spellStart"/>
      <w:r w:rsidRPr="000F533A">
        <w:rPr>
          <w:color w:val="auto"/>
        </w:rPr>
        <w:t>nonprofit</w:t>
      </w:r>
      <w:proofErr w:type="spellEnd"/>
      <w:r w:rsidRPr="000F533A">
        <w:rPr>
          <w:color w:val="auto"/>
        </w:rPr>
        <w:t xml:space="preserve"> boundaries for mutually beneficial outcomes (Porter and Kramer 2011).</w:t>
      </w:r>
    </w:p>
    <w:p w14:paraId="1DF23D16" w14:textId="77777777" w:rsidR="00425612" w:rsidRPr="000F533A" w:rsidRDefault="00425612" w:rsidP="00DF5B81">
      <w:pPr>
        <w:spacing w:afterLines="60" w:after="144"/>
        <w:rPr>
          <w:color w:val="auto"/>
        </w:rPr>
      </w:pPr>
      <w:r w:rsidRPr="000F533A">
        <w:rPr>
          <w:b/>
          <w:color w:val="auto"/>
        </w:rPr>
        <w:t xml:space="preserve">Skill-based volunteering: </w:t>
      </w:r>
      <w:r w:rsidRPr="000F533A">
        <w:rPr>
          <w:color w:val="auto"/>
        </w:rPr>
        <w:t xml:space="preserve">the volunteering of skills that involve using individual or collective corporate expertise to support the work of a community group. It typically involves applying or transferring individual or </w:t>
      </w:r>
      <w:r w:rsidRPr="000F533A">
        <w:rPr>
          <w:noProof/>
          <w:color w:val="auto"/>
        </w:rPr>
        <w:t>organisational</w:t>
      </w:r>
      <w:r w:rsidRPr="000F533A">
        <w:rPr>
          <w:color w:val="auto"/>
        </w:rPr>
        <w:t xml:space="preserve"> skills.</w:t>
      </w:r>
    </w:p>
    <w:p w14:paraId="711E343B" w14:textId="12FB6438" w:rsidR="00425612" w:rsidRPr="000F533A" w:rsidRDefault="00425612" w:rsidP="00DF5B81">
      <w:pPr>
        <w:spacing w:afterLines="60" w:after="144" w:line="240" w:lineRule="auto"/>
        <w:rPr>
          <w:b/>
          <w:color w:val="auto"/>
        </w:rPr>
      </w:pPr>
      <w:r w:rsidRPr="000F533A">
        <w:rPr>
          <w:b/>
          <w:color w:val="auto"/>
        </w:rPr>
        <w:t xml:space="preserve">Small and </w:t>
      </w:r>
      <w:r w:rsidRPr="000F533A">
        <w:rPr>
          <w:b/>
          <w:noProof/>
          <w:color w:val="auto"/>
        </w:rPr>
        <w:t>medium</w:t>
      </w:r>
      <w:r w:rsidR="001A6064" w:rsidRPr="000F533A">
        <w:rPr>
          <w:b/>
          <w:noProof/>
          <w:color w:val="auto"/>
        </w:rPr>
        <w:t>-</w:t>
      </w:r>
      <w:r w:rsidRPr="000F533A">
        <w:rPr>
          <w:b/>
          <w:noProof/>
          <w:color w:val="auto"/>
        </w:rPr>
        <w:t>sized</w:t>
      </w:r>
      <w:r w:rsidRPr="000F533A">
        <w:rPr>
          <w:b/>
          <w:color w:val="auto"/>
        </w:rPr>
        <w:t xml:space="preserve"> enterprises (SMEs)</w:t>
      </w:r>
      <w:r w:rsidRPr="000F533A">
        <w:rPr>
          <w:color w:val="auto"/>
        </w:rPr>
        <w:t>: Businesses with less than 200 employees. Can be further broken down as:</w:t>
      </w:r>
    </w:p>
    <w:p w14:paraId="2EC6A0F6" w14:textId="330F4E3B" w:rsidR="00425612" w:rsidRPr="000F533A" w:rsidRDefault="00D60B0A" w:rsidP="00DF5B81">
      <w:pPr>
        <w:pStyle w:val="Style1"/>
        <w:spacing w:afterLines="60" w:after="144"/>
        <w:rPr>
          <w:color w:val="auto"/>
        </w:rPr>
      </w:pPr>
      <w:r w:rsidRPr="000F533A">
        <w:rPr>
          <w:noProof/>
          <w:color w:val="auto"/>
        </w:rPr>
        <w:t>M</w:t>
      </w:r>
      <w:r w:rsidR="00425612" w:rsidRPr="000F533A">
        <w:rPr>
          <w:noProof/>
          <w:color w:val="auto"/>
        </w:rPr>
        <w:t>icro-businesses</w:t>
      </w:r>
      <w:r w:rsidR="00425612" w:rsidRPr="000F533A">
        <w:rPr>
          <w:color w:val="auto"/>
        </w:rPr>
        <w:t xml:space="preserve"> </w:t>
      </w:r>
      <w:r w:rsidR="000E0E99" w:rsidRPr="000F533A">
        <w:rPr>
          <w:color w:val="auto"/>
        </w:rPr>
        <w:t xml:space="preserve">– </w:t>
      </w:r>
      <w:r w:rsidR="00425612" w:rsidRPr="000F533A">
        <w:rPr>
          <w:color w:val="auto"/>
        </w:rPr>
        <w:t xml:space="preserve">businesses employing less than </w:t>
      </w:r>
      <w:r w:rsidR="0004040C" w:rsidRPr="000F533A">
        <w:rPr>
          <w:color w:val="auto"/>
        </w:rPr>
        <w:t>five</w:t>
      </w:r>
      <w:r w:rsidR="00425612" w:rsidRPr="000F533A">
        <w:rPr>
          <w:color w:val="auto"/>
        </w:rPr>
        <w:t xml:space="preserve"> people, including non-employing businesses</w:t>
      </w:r>
      <w:r w:rsidRPr="000F533A">
        <w:rPr>
          <w:color w:val="auto"/>
        </w:rPr>
        <w:t>.</w:t>
      </w:r>
    </w:p>
    <w:p w14:paraId="1519DC01" w14:textId="3E4C2BF3" w:rsidR="00425612" w:rsidRPr="000F533A" w:rsidRDefault="00D60B0A" w:rsidP="00DF5B81">
      <w:pPr>
        <w:pStyle w:val="Style1"/>
        <w:spacing w:afterLines="60" w:after="144"/>
        <w:rPr>
          <w:color w:val="auto"/>
        </w:rPr>
      </w:pPr>
      <w:r w:rsidRPr="000F533A">
        <w:rPr>
          <w:color w:val="auto"/>
        </w:rPr>
        <w:t>S</w:t>
      </w:r>
      <w:r w:rsidR="00425612" w:rsidRPr="000F533A">
        <w:rPr>
          <w:color w:val="auto"/>
        </w:rPr>
        <w:t xml:space="preserve">mall businesses </w:t>
      </w:r>
      <w:r w:rsidR="000E0E99" w:rsidRPr="000F533A">
        <w:rPr>
          <w:color w:val="auto"/>
        </w:rPr>
        <w:t>–</w:t>
      </w:r>
      <w:r w:rsidR="00425612" w:rsidRPr="000F533A">
        <w:rPr>
          <w:color w:val="auto"/>
        </w:rPr>
        <w:t xml:space="preserve"> businesses employing </w:t>
      </w:r>
      <w:r w:rsidR="0004040C" w:rsidRPr="000F533A">
        <w:rPr>
          <w:color w:val="auto"/>
        </w:rPr>
        <w:t xml:space="preserve">five </w:t>
      </w:r>
      <w:r w:rsidR="00425612" w:rsidRPr="000F533A">
        <w:rPr>
          <w:color w:val="auto"/>
        </w:rPr>
        <w:t>or more people, but less than 20 people</w:t>
      </w:r>
      <w:r w:rsidRPr="000F533A">
        <w:rPr>
          <w:color w:val="auto"/>
        </w:rPr>
        <w:t>.</w:t>
      </w:r>
    </w:p>
    <w:p w14:paraId="1C19D5A7" w14:textId="7E4D03B8" w:rsidR="00425612" w:rsidRPr="000F533A" w:rsidRDefault="00D60B0A" w:rsidP="00DF5B81">
      <w:pPr>
        <w:pStyle w:val="Style1"/>
        <w:spacing w:afterLines="60" w:after="144"/>
        <w:ind w:left="357" w:hanging="357"/>
        <w:rPr>
          <w:color w:val="auto"/>
        </w:rPr>
      </w:pPr>
      <w:r w:rsidRPr="000F533A">
        <w:rPr>
          <w:color w:val="auto"/>
        </w:rPr>
        <w:t>M</w:t>
      </w:r>
      <w:r w:rsidR="00425612" w:rsidRPr="000F533A">
        <w:rPr>
          <w:color w:val="auto"/>
        </w:rPr>
        <w:t xml:space="preserve">edium businesses </w:t>
      </w:r>
      <w:r w:rsidR="000E0E99" w:rsidRPr="000F533A">
        <w:rPr>
          <w:color w:val="auto"/>
        </w:rPr>
        <w:t xml:space="preserve">– </w:t>
      </w:r>
      <w:r w:rsidR="00425612" w:rsidRPr="000F533A">
        <w:rPr>
          <w:color w:val="auto"/>
        </w:rPr>
        <w:t>businesses employing 20 or more people, but less than 200 people</w:t>
      </w:r>
      <w:r w:rsidR="000E0E99" w:rsidRPr="000F533A">
        <w:rPr>
          <w:color w:val="auto"/>
        </w:rPr>
        <w:t>.</w:t>
      </w:r>
    </w:p>
    <w:p w14:paraId="26261F7E" w14:textId="55843354" w:rsidR="00425612" w:rsidRPr="000F533A" w:rsidRDefault="00425612" w:rsidP="00DF5B81">
      <w:pPr>
        <w:spacing w:afterLines="60" w:after="144"/>
        <w:rPr>
          <w:color w:val="auto"/>
        </w:rPr>
      </w:pPr>
      <w:r w:rsidRPr="000F533A">
        <w:rPr>
          <w:rFonts w:cs="HelveticaNeue-Roman"/>
          <w:b/>
          <w:color w:val="auto"/>
        </w:rPr>
        <w:t>Social capital:</w:t>
      </w:r>
      <w:r w:rsidRPr="000F533A">
        <w:rPr>
          <w:b/>
          <w:color w:val="auto"/>
        </w:rPr>
        <w:t xml:space="preserve"> </w:t>
      </w:r>
      <w:r w:rsidRPr="000F533A">
        <w:rPr>
          <w:color w:val="auto"/>
        </w:rPr>
        <w:t>a concept</w:t>
      </w:r>
      <w:r w:rsidRPr="000F533A">
        <w:rPr>
          <w:b/>
          <w:color w:val="auto"/>
        </w:rPr>
        <w:t xml:space="preserve"> </w:t>
      </w:r>
      <w:r w:rsidRPr="000F533A">
        <w:rPr>
          <w:color w:val="auto"/>
        </w:rPr>
        <w:t xml:space="preserve">based on the idea that social networks (relationships) have value and that the collective value of social networks </w:t>
      </w:r>
      <w:r w:rsidRPr="000F533A">
        <w:rPr>
          <w:noProof/>
          <w:color w:val="auto"/>
        </w:rPr>
        <w:t>inform</w:t>
      </w:r>
      <w:r w:rsidR="001A6064" w:rsidRPr="000F533A">
        <w:rPr>
          <w:noProof/>
          <w:color w:val="auto"/>
        </w:rPr>
        <w:t>s</w:t>
      </w:r>
      <w:r w:rsidRPr="000F533A">
        <w:rPr>
          <w:color w:val="auto"/>
        </w:rPr>
        <w:t xml:space="preserve"> inclinations towards reciprocal giving (Harvard University </w:t>
      </w:r>
      <w:proofErr w:type="spellStart"/>
      <w:r w:rsidRPr="000F533A">
        <w:rPr>
          <w:color w:val="auto"/>
        </w:rPr>
        <w:t>n.d.</w:t>
      </w:r>
      <w:proofErr w:type="spellEnd"/>
      <w:r w:rsidRPr="000F533A">
        <w:rPr>
          <w:color w:val="auto"/>
        </w:rPr>
        <w:t>).</w:t>
      </w:r>
    </w:p>
    <w:p w14:paraId="1F92E49D" w14:textId="77777777" w:rsidR="00425612" w:rsidRPr="000F533A" w:rsidRDefault="00425612" w:rsidP="00DF5B81">
      <w:pPr>
        <w:spacing w:afterLines="60" w:after="144"/>
        <w:rPr>
          <w:color w:val="auto"/>
        </w:rPr>
      </w:pPr>
      <w:r w:rsidRPr="000F533A">
        <w:rPr>
          <w:rFonts w:cs="HelveticaNeue-Roman"/>
          <w:b/>
          <w:color w:val="auto"/>
        </w:rPr>
        <w:t>Social enterprise:</w:t>
      </w:r>
      <w:r w:rsidRPr="000F533A">
        <w:rPr>
          <w:color w:val="auto"/>
        </w:rPr>
        <w:t xml:space="preserve"> organisations that are led by an economic, social, cultural or environmental mission consistent with a public or community benefit; trade to fulfil their mission; derive a substantial portion of their income from trade; and reinvest the majority of their profits/surplus to the fulfilment of their mission (</w:t>
      </w:r>
      <w:proofErr w:type="spellStart"/>
      <w:r w:rsidRPr="000F533A">
        <w:rPr>
          <w:color w:val="auto"/>
        </w:rPr>
        <w:t>Barraket</w:t>
      </w:r>
      <w:proofErr w:type="spellEnd"/>
      <w:r w:rsidRPr="000F533A">
        <w:rPr>
          <w:color w:val="auto"/>
        </w:rPr>
        <w:t xml:space="preserve"> et al 2010).</w:t>
      </w:r>
    </w:p>
    <w:p w14:paraId="61592B95" w14:textId="0161432E" w:rsidR="00425612" w:rsidRPr="000F533A" w:rsidRDefault="00425612" w:rsidP="00DF5B81">
      <w:pPr>
        <w:spacing w:afterLines="60" w:after="144"/>
        <w:rPr>
          <w:color w:val="auto"/>
        </w:rPr>
      </w:pPr>
      <w:r w:rsidRPr="000F533A">
        <w:rPr>
          <w:b/>
          <w:color w:val="auto"/>
        </w:rPr>
        <w:t xml:space="preserve">Social impact: </w:t>
      </w:r>
      <w:r w:rsidRPr="000F533A">
        <w:rPr>
          <w:color w:val="auto"/>
        </w:rPr>
        <w:t>the net effect of an activity on a community and the wellbeing of individuals and families (CSI 2016).</w:t>
      </w:r>
    </w:p>
    <w:p w14:paraId="1DF33CEF" w14:textId="7A94F945" w:rsidR="00C33857" w:rsidRPr="000F533A" w:rsidRDefault="00C33857" w:rsidP="00DF5B81">
      <w:pPr>
        <w:spacing w:afterLines="60" w:after="144"/>
        <w:rPr>
          <w:rStyle w:val="GivingReportFootnoteChar"/>
          <w:color w:val="auto"/>
        </w:rPr>
      </w:pPr>
      <w:r w:rsidRPr="000F533A">
        <w:rPr>
          <w:rStyle w:val="GivingReportFootnoteChar"/>
          <w:b/>
          <w:color w:val="auto"/>
        </w:rPr>
        <w:lastRenderedPageBreak/>
        <w:t>Social impact investing</w:t>
      </w:r>
      <w:r w:rsidRPr="000F533A">
        <w:rPr>
          <w:rStyle w:val="GivingReportFootnoteChar"/>
          <w:color w:val="auto"/>
        </w:rPr>
        <w:t xml:space="preserve">: ‘the provision of finance to </w:t>
      </w:r>
      <w:proofErr w:type="spellStart"/>
      <w:r w:rsidRPr="000F533A">
        <w:rPr>
          <w:rStyle w:val="GivingReportFootnoteChar"/>
          <w:color w:val="auto"/>
        </w:rPr>
        <w:t>organisations</w:t>
      </w:r>
      <w:proofErr w:type="spellEnd"/>
      <w:r w:rsidRPr="000F533A">
        <w:rPr>
          <w:rStyle w:val="GivingReportFootnoteChar"/>
          <w:color w:val="auto"/>
        </w:rPr>
        <w:t xml:space="preserve"> addressing social needs with the explicit expectation of a measurable social and financial return’ (OECD 2015).</w:t>
      </w:r>
    </w:p>
    <w:p w14:paraId="34E9D716" w14:textId="0B3EDBED" w:rsidR="00425612" w:rsidRPr="000F533A" w:rsidRDefault="00425612" w:rsidP="00DF5B81">
      <w:pPr>
        <w:spacing w:afterLines="60" w:after="144"/>
        <w:rPr>
          <w:color w:val="auto"/>
        </w:rPr>
      </w:pPr>
      <w:r w:rsidRPr="000F533A">
        <w:rPr>
          <w:b/>
          <w:color w:val="auto"/>
        </w:rPr>
        <w:t xml:space="preserve">Social media: </w:t>
      </w:r>
      <w:r w:rsidRPr="000F533A">
        <w:rPr>
          <w:color w:val="auto"/>
        </w:rPr>
        <w:t xml:space="preserve">technology-based tools that allow people and </w:t>
      </w:r>
      <w:r w:rsidRPr="000F533A">
        <w:rPr>
          <w:noProof/>
          <w:color w:val="auto"/>
        </w:rPr>
        <w:t>organisations</w:t>
      </w:r>
      <w:r w:rsidRPr="000F533A">
        <w:rPr>
          <w:color w:val="auto"/>
        </w:rPr>
        <w:t xml:space="preserve"> to create, share or exchange information in a highly interactive, online environment.</w:t>
      </w:r>
    </w:p>
    <w:p w14:paraId="09ED264F" w14:textId="77777777" w:rsidR="00425612" w:rsidRPr="000F533A" w:rsidRDefault="00425612" w:rsidP="00DF5B81">
      <w:pPr>
        <w:spacing w:afterLines="60" w:after="144"/>
        <w:rPr>
          <w:color w:val="auto"/>
        </w:rPr>
      </w:pPr>
      <w:r w:rsidRPr="000F533A">
        <w:rPr>
          <w:b/>
          <w:color w:val="auto"/>
        </w:rPr>
        <w:t>Sponsorship:</w:t>
      </w:r>
      <w:r w:rsidRPr="000F533A">
        <w:rPr>
          <w:color w:val="auto"/>
        </w:rPr>
        <w:t xml:space="preserve"> a direct marketing activity (e.g. signage, branding, logo) involving the transfer of money, goods or services to non-related community </w:t>
      </w:r>
      <w:r w:rsidRPr="000F533A">
        <w:rPr>
          <w:noProof/>
          <w:color w:val="auto"/>
        </w:rPr>
        <w:t>organisations</w:t>
      </w:r>
      <w:r w:rsidRPr="000F533A">
        <w:rPr>
          <w:color w:val="auto"/>
        </w:rPr>
        <w:t>, institutions, government bodies or individuals in exchange for advertising or promotional benefits. Any such arrangements would form part of the commercial operations of the business. This includes cause-related marketing (encouraging customers to a buy a product of service, which results in a company donation to a charity or cause).</w:t>
      </w:r>
    </w:p>
    <w:p w14:paraId="69E36AD4" w14:textId="46DC4FED" w:rsidR="00425612" w:rsidRPr="000F533A" w:rsidRDefault="00425612" w:rsidP="00DF5B81">
      <w:pPr>
        <w:spacing w:afterLines="60" w:after="144"/>
        <w:rPr>
          <w:color w:val="auto"/>
        </w:rPr>
      </w:pPr>
      <w:r w:rsidRPr="000F533A">
        <w:rPr>
          <w:b/>
          <w:color w:val="auto"/>
        </w:rPr>
        <w:t xml:space="preserve">Strategic philanthropy: </w:t>
      </w:r>
      <w:r w:rsidR="002264AD" w:rsidRPr="000F533A">
        <w:rPr>
          <w:color w:val="auto"/>
        </w:rPr>
        <w:t>giving that is focused on a tightly defined program of grants, defined also by exclusion (what not to fund). Grants typically address the causes not the symptoms of problems (Katz 2005).</w:t>
      </w:r>
    </w:p>
    <w:p w14:paraId="1D3B321B" w14:textId="77777777" w:rsidR="00425612" w:rsidRPr="000F533A" w:rsidRDefault="00425612" w:rsidP="00DF5B81">
      <w:pPr>
        <w:spacing w:afterLines="60" w:after="144"/>
        <w:rPr>
          <w:color w:val="auto"/>
        </w:rPr>
      </w:pPr>
      <w:r w:rsidRPr="000F533A">
        <w:rPr>
          <w:b/>
          <w:color w:val="auto"/>
        </w:rPr>
        <w:t xml:space="preserve">Transparency: </w:t>
      </w:r>
      <w:r w:rsidRPr="000F533A">
        <w:rPr>
          <w:color w:val="auto"/>
        </w:rPr>
        <w:t>(</w:t>
      </w:r>
      <w:r w:rsidRPr="000F533A">
        <w:rPr>
          <w:noProof/>
          <w:color w:val="auto"/>
        </w:rPr>
        <w:t>behaviour</w:t>
      </w:r>
      <w:r w:rsidRPr="000F533A">
        <w:rPr>
          <w:color w:val="auto"/>
        </w:rPr>
        <w:t>) the practice of openness and accountability through the intentional communication and sharing of information.</w:t>
      </w:r>
    </w:p>
    <w:p w14:paraId="63DCB0D1" w14:textId="794DF65F" w:rsidR="00425612" w:rsidRPr="000F533A" w:rsidRDefault="00425612" w:rsidP="00DF5B81">
      <w:pPr>
        <w:spacing w:afterLines="60" w:after="144"/>
        <w:rPr>
          <w:color w:val="auto"/>
        </w:rPr>
      </w:pPr>
      <w:proofErr w:type="gramStart"/>
      <w:r w:rsidRPr="000F533A">
        <w:rPr>
          <w:rFonts w:cs="HelveticaNeue-Roman"/>
          <w:b/>
          <w:color w:val="auto"/>
        </w:rPr>
        <w:t>Volunteering:</w:t>
      </w:r>
      <w:r w:rsidRPr="000F533A">
        <w:rPr>
          <w:color w:val="auto"/>
        </w:rPr>
        <w:t xml:space="preserve"> time willingly given for the common good and without financial gain (Volunteering Australia 2015).</w:t>
      </w:r>
      <w:proofErr w:type="gramEnd"/>
    </w:p>
    <w:p w14:paraId="24782B48" w14:textId="63964100" w:rsidR="00425612" w:rsidRPr="000F533A" w:rsidRDefault="00425612" w:rsidP="00DF5B81">
      <w:pPr>
        <w:spacing w:afterLines="60" w:after="144"/>
        <w:rPr>
          <w:color w:val="auto"/>
        </w:rPr>
      </w:pPr>
      <w:r w:rsidRPr="000F533A">
        <w:rPr>
          <w:rFonts w:cs="HelveticaNeue-Roman"/>
          <w:b/>
          <w:color w:val="auto"/>
        </w:rPr>
        <w:t>Volunteering infrastructure:</w:t>
      </w:r>
      <w:r w:rsidRPr="000F533A">
        <w:rPr>
          <w:rFonts w:cs="Calibri"/>
          <w:b/>
          <w:color w:val="auto"/>
        </w:rPr>
        <w:t xml:space="preserve"> </w:t>
      </w:r>
      <w:r w:rsidRPr="000F533A">
        <w:rPr>
          <w:color w:val="auto"/>
        </w:rPr>
        <w:t xml:space="preserve">a network of local, state and national volunteer </w:t>
      </w:r>
      <w:r w:rsidRPr="000F533A">
        <w:rPr>
          <w:noProof/>
          <w:color w:val="auto"/>
        </w:rPr>
        <w:t>centres</w:t>
      </w:r>
      <w:r w:rsidRPr="000F533A">
        <w:rPr>
          <w:color w:val="auto"/>
        </w:rPr>
        <w:t xml:space="preserve"> dedicated to promoting volunteering (Volunteering Australia 2008).</w:t>
      </w:r>
    </w:p>
    <w:p w14:paraId="44A12958" w14:textId="66AF6024" w:rsidR="00425612" w:rsidRPr="000F533A" w:rsidRDefault="00425612" w:rsidP="00DF5B81">
      <w:pPr>
        <w:spacing w:afterLines="60" w:after="144"/>
        <w:rPr>
          <w:color w:val="auto"/>
        </w:rPr>
      </w:pPr>
      <w:r w:rsidRPr="000F533A">
        <w:rPr>
          <w:b/>
          <w:color w:val="auto"/>
        </w:rPr>
        <w:t xml:space="preserve">Workplace giving: </w:t>
      </w:r>
      <w:r w:rsidRPr="000F533A">
        <w:rPr>
          <w:color w:val="auto"/>
        </w:rPr>
        <w:t>philanthropic contributions of money (payroll giving, employer matching donations, workplace fundraising, employer grants), time, skills and in-kind support by employees and their employers (Australian Charities Fund 2013).</w:t>
      </w:r>
    </w:p>
    <w:p w14:paraId="75BBF95F" w14:textId="4FCA736F" w:rsidR="00425612" w:rsidRPr="000F533A" w:rsidRDefault="00425612" w:rsidP="00DF5B81">
      <w:pPr>
        <w:spacing w:afterLines="60" w:after="144"/>
        <w:rPr>
          <w:color w:val="auto"/>
        </w:rPr>
      </w:pPr>
      <w:r w:rsidRPr="000F533A">
        <w:rPr>
          <w:b/>
          <w:color w:val="auto"/>
        </w:rPr>
        <w:t xml:space="preserve">Workplace volunteering: </w:t>
      </w:r>
      <w:r w:rsidRPr="000F533A">
        <w:rPr>
          <w:color w:val="auto"/>
        </w:rPr>
        <w:t xml:space="preserve">Formal arrangements and infrastructure developed by an employer to enable its employees to volunteer their time and skills to a community service </w:t>
      </w:r>
      <w:r w:rsidRPr="000F533A">
        <w:rPr>
          <w:noProof/>
          <w:color w:val="auto"/>
        </w:rPr>
        <w:t>organisation</w:t>
      </w:r>
      <w:r w:rsidRPr="000F533A">
        <w:rPr>
          <w:color w:val="auto"/>
        </w:rPr>
        <w:t>.</w:t>
      </w:r>
    </w:p>
    <w:p w14:paraId="475A9AA3" w14:textId="79BEB9A5" w:rsidR="00425612" w:rsidRPr="000F533A" w:rsidRDefault="00425612" w:rsidP="00DF5B81">
      <w:pPr>
        <w:spacing w:afterLines="60" w:after="144"/>
        <w:rPr>
          <w:rStyle w:val="Hyperlink"/>
          <w:i/>
          <w:color w:val="auto"/>
          <w:u w:color="C00000"/>
        </w:rPr>
      </w:pPr>
      <w:r w:rsidRPr="000F533A">
        <w:rPr>
          <w:color w:val="auto"/>
        </w:rPr>
        <w:t xml:space="preserve">See also Philanthropy Australia’s Glossary at </w:t>
      </w:r>
      <w:hyperlink r:id="rId37" w:history="1">
        <w:r w:rsidRPr="008D10BD">
          <w:rPr>
            <w:rStyle w:val="Hyperlink"/>
            <w:i/>
            <w:u w:color="005E5C"/>
          </w:rPr>
          <w:t>http://www.philanthropy.org.au/tools-resources/glossary/</w:t>
        </w:r>
      </w:hyperlink>
    </w:p>
    <w:p w14:paraId="79EB330E" w14:textId="77777777" w:rsidR="00425612" w:rsidRPr="000F533A" w:rsidRDefault="00425612" w:rsidP="00DF5B81">
      <w:pPr>
        <w:spacing w:afterLines="60" w:after="144"/>
        <w:rPr>
          <w:rStyle w:val="Hyperlink"/>
          <w:i/>
          <w:color w:val="auto"/>
          <w:u w:color="C00000"/>
        </w:rPr>
      </w:pPr>
      <w:r w:rsidRPr="000F533A">
        <w:rPr>
          <w:rStyle w:val="Hyperlink"/>
          <w:i/>
          <w:color w:val="auto"/>
          <w:u w:color="C00000"/>
        </w:rPr>
        <w:br w:type="page"/>
      </w:r>
    </w:p>
    <w:p w14:paraId="4F12AA1A" w14:textId="699729D7" w:rsidR="00425612" w:rsidRPr="000F533A" w:rsidRDefault="00D42CCF" w:rsidP="00D42CCF">
      <w:pPr>
        <w:pStyle w:val="Heading1"/>
      </w:pPr>
      <w:bookmarkStart w:id="8" w:name="_Toc481994173"/>
      <w:bookmarkStart w:id="9" w:name="_Toc482712627"/>
      <w:bookmarkStart w:id="10" w:name="_Toc483219317"/>
      <w:bookmarkStart w:id="11" w:name="_Toc483313890"/>
      <w:r>
        <w:lastRenderedPageBreak/>
        <w:t>2.0</w:t>
      </w:r>
      <w:r>
        <w:tab/>
      </w:r>
      <w:r w:rsidR="00425612" w:rsidRPr="000F533A">
        <w:t>Acronyms</w:t>
      </w:r>
      <w:bookmarkEnd w:id="8"/>
      <w:bookmarkEnd w:id="9"/>
      <w:bookmarkEnd w:id="10"/>
      <w:bookmarkEnd w:id="11"/>
    </w:p>
    <w:p w14:paraId="1E45F643" w14:textId="3FB3EAD7" w:rsidR="000E0E99" w:rsidRPr="000F533A" w:rsidRDefault="000E0E99" w:rsidP="000E0E99">
      <w:pPr>
        <w:rPr>
          <w:rStyle w:val="st"/>
          <w:rFonts w:ascii="Century Gothic" w:hAnsi="Century Gothic"/>
          <w:color w:val="auto"/>
          <w:sz w:val="48"/>
        </w:rPr>
      </w:pPr>
      <w:r w:rsidRPr="000F533A">
        <w:rPr>
          <w:rStyle w:val="Strong"/>
          <w:bCs/>
          <w:color w:val="auto"/>
        </w:rPr>
        <w:t>ABS:</w:t>
      </w:r>
      <w:r w:rsidR="006B0E32" w:rsidRPr="000F533A">
        <w:rPr>
          <w:rStyle w:val="Strong"/>
          <w:color w:val="auto"/>
          <w:spacing w:val="580"/>
        </w:rPr>
        <w:t xml:space="preserve"> </w:t>
      </w:r>
      <w:r w:rsidRPr="000F533A">
        <w:rPr>
          <w:rStyle w:val="st"/>
          <w:bCs/>
          <w:color w:val="auto"/>
        </w:rPr>
        <w:t>Australian Bureau of Statistics</w:t>
      </w:r>
    </w:p>
    <w:p w14:paraId="1A14979E" w14:textId="7C8CD15A" w:rsidR="00425612" w:rsidRPr="000F533A" w:rsidRDefault="00425612" w:rsidP="00425612">
      <w:pPr>
        <w:rPr>
          <w:color w:val="auto"/>
        </w:rPr>
      </w:pPr>
      <w:r w:rsidRPr="000F533A">
        <w:rPr>
          <w:rStyle w:val="Strong"/>
          <w:bCs/>
          <w:color w:val="auto"/>
        </w:rPr>
        <w:t>ACCC:</w:t>
      </w:r>
      <w:r w:rsidR="006B0E32" w:rsidRPr="000F533A">
        <w:rPr>
          <w:rStyle w:val="Strong"/>
          <w:color w:val="auto"/>
          <w:spacing w:val="440"/>
        </w:rPr>
        <w:t xml:space="preserve"> </w:t>
      </w:r>
      <w:r w:rsidRPr="000F533A">
        <w:rPr>
          <w:color w:val="auto"/>
        </w:rPr>
        <w:t>Australian Competition and Consumer Commission</w:t>
      </w:r>
    </w:p>
    <w:p w14:paraId="2F952674" w14:textId="4CA5A961" w:rsidR="00425612" w:rsidRPr="000F533A" w:rsidRDefault="00425612" w:rsidP="00425612">
      <w:pPr>
        <w:rPr>
          <w:rStyle w:val="Strong"/>
          <w:rFonts w:ascii="Century Gothic" w:hAnsi="Century Gothic"/>
          <w:b w:val="0"/>
          <w:bCs/>
          <w:color w:val="auto"/>
          <w:sz w:val="48"/>
          <w:szCs w:val="28"/>
        </w:rPr>
      </w:pPr>
      <w:r w:rsidRPr="000F533A">
        <w:rPr>
          <w:rStyle w:val="Strong"/>
          <w:bCs/>
          <w:color w:val="auto"/>
        </w:rPr>
        <w:t>ACT:</w:t>
      </w:r>
      <w:r w:rsidR="006B0E32" w:rsidRPr="000F533A">
        <w:rPr>
          <w:rStyle w:val="Strong"/>
          <w:color w:val="auto"/>
          <w:spacing w:val="560"/>
        </w:rPr>
        <w:t xml:space="preserve"> </w:t>
      </w:r>
      <w:r w:rsidRPr="000F533A">
        <w:rPr>
          <w:rStyle w:val="Strong"/>
          <w:b w:val="0"/>
          <w:bCs/>
          <w:color w:val="auto"/>
        </w:rPr>
        <w:t>Australian Capital Territory</w:t>
      </w:r>
    </w:p>
    <w:p w14:paraId="40F123B5" w14:textId="02B2F8A9" w:rsidR="00425612" w:rsidRPr="000F533A" w:rsidRDefault="00425612" w:rsidP="00425612">
      <w:pPr>
        <w:rPr>
          <w:rStyle w:val="Strong"/>
          <w:rFonts w:ascii="Century Gothic" w:hAnsi="Century Gothic"/>
          <w:b w:val="0"/>
          <w:bCs/>
          <w:color w:val="auto"/>
          <w:sz w:val="48"/>
          <w:szCs w:val="28"/>
        </w:rPr>
      </w:pPr>
      <w:r w:rsidRPr="000F533A">
        <w:rPr>
          <w:rStyle w:val="Strong"/>
          <w:bCs/>
          <w:color w:val="auto"/>
        </w:rPr>
        <w:t>CCI:</w:t>
      </w:r>
      <w:r w:rsidR="006B0E32" w:rsidRPr="000F533A">
        <w:rPr>
          <w:rStyle w:val="Strong"/>
          <w:color w:val="auto"/>
          <w:spacing w:val="580"/>
        </w:rPr>
        <w:t xml:space="preserve"> </w:t>
      </w:r>
      <w:r w:rsidRPr="000F533A">
        <w:rPr>
          <w:rStyle w:val="Strong"/>
          <w:b w:val="0"/>
          <w:bCs/>
          <w:color w:val="auto"/>
        </w:rPr>
        <w:t>Corporate community investment</w:t>
      </w:r>
    </w:p>
    <w:p w14:paraId="07439A7C" w14:textId="61BEE25E" w:rsidR="00425612" w:rsidRPr="000F533A" w:rsidRDefault="00425612" w:rsidP="00425612">
      <w:pPr>
        <w:rPr>
          <w:rStyle w:val="Strong"/>
          <w:rFonts w:ascii="Century Gothic" w:hAnsi="Century Gothic"/>
          <w:bCs/>
          <w:color w:val="auto"/>
          <w:sz w:val="48"/>
          <w:szCs w:val="28"/>
        </w:rPr>
      </w:pPr>
      <w:r w:rsidRPr="000F533A">
        <w:rPr>
          <w:rStyle w:val="Strong"/>
          <w:bCs/>
          <w:color w:val="auto"/>
        </w:rPr>
        <w:t>CR:</w:t>
      </w:r>
      <w:r w:rsidR="006B0E32" w:rsidRPr="000F533A">
        <w:rPr>
          <w:rStyle w:val="Strong"/>
          <w:color w:val="auto"/>
          <w:spacing w:val="640"/>
        </w:rPr>
        <w:t xml:space="preserve"> </w:t>
      </w:r>
      <w:r w:rsidRPr="000F533A">
        <w:rPr>
          <w:rStyle w:val="Strong"/>
          <w:b w:val="0"/>
          <w:bCs/>
          <w:color w:val="auto"/>
        </w:rPr>
        <w:t>Corporate Responsibility</w:t>
      </w:r>
    </w:p>
    <w:p w14:paraId="478A2B16" w14:textId="4264C493" w:rsidR="00425612" w:rsidRPr="000F533A" w:rsidRDefault="00425612" w:rsidP="00425612">
      <w:pPr>
        <w:rPr>
          <w:rStyle w:val="Strong"/>
          <w:rFonts w:ascii="Century Gothic" w:hAnsi="Century Gothic"/>
          <w:b w:val="0"/>
          <w:bCs/>
          <w:color w:val="auto"/>
          <w:sz w:val="48"/>
          <w:szCs w:val="28"/>
        </w:rPr>
      </w:pPr>
      <w:r w:rsidRPr="000F533A">
        <w:rPr>
          <w:rStyle w:val="Strong"/>
          <w:bCs/>
          <w:color w:val="auto"/>
        </w:rPr>
        <w:t>DGR:</w:t>
      </w:r>
      <w:r w:rsidR="006B0E32" w:rsidRPr="000F533A">
        <w:rPr>
          <w:rStyle w:val="Strong"/>
          <w:color w:val="auto"/>
          <w:spacing w:val="480"/>
        </w:rPr>
        <w:t xml:space="preserve"> </w:t>
      </w:r>
      <w:r w:rsidRPr="000F533A">
        <w:rPr>
          <w:rStyle w:val="Strong"/>
          <w:b w:val="0"/>
          <w:bCs/>
          <w:color w:val="auto"/>
        </w:rPr>
        <w:t>Deductible Gift Recipient</w:t>
      </w:r>
    </w:p>
    <w:p w14:paraId="19E2389C" w14:textId="3511D566" w:rsidR="00425612" w:rsidRPr="000F533A" w:rsidRDefault="00425612" w:rsidP="00425612">
      <w:pPr>
        <w:rPr>
          <w:rStyle w:val="Strong"/>
          <w:rFonts w:ascii="Century Gothic" w:hAnsi="Century Gothic"/>
          <w:b w:val="0"/>
          <w:bCs/>
          <w:color w:val="auto"/>
          <w:sz w:val="48"/>
          <w:szCs w:val="28"/>
        </w:rPr>
      </w:pPr>
      <w:r w:rsidRPr="000F533A">
        <w:rPr>
          <w:rStyle w:val="Strong"/>
          <w:bCs/>
          <w:color w:val="auto"/>
        </w:rPr>
        <w:t>LBG:</w:t>
      </w:r>
      <w:r w:rsidR="006B0E32" w:rsidRPr="000F533A">
        <w:rPr>
          <w:rStyle w:val="Strong"/>
          <w:color w:val="auto"/>
          <w:spacing w:val="540"/>
        </w:rPr>
        <w:t xml:space="preserve"> </w:t>
      </w:r>
      <w:r w:rsidRPr="000F533A">
        <w:rPr>
          <w:rStyle w:val="Strong"/>
          <w:b w:val="0"/>
          <w:bCs/>
          <w:color w:val="auto"/>
        </w:rPr>
        <w:t>London Benchmarking Group</w:t>
      </w:r>
    </w:p>
    <w:p w14:paraId="16A28673" w14:textId="2E3E9EB5" w:rsidR="00425612" w:rsidRPr="000F533A" w:rsidRDefault="00425612" w:rsidP="00425612">
      <w:pPr>
        <w:rPr>
          <w:color w:val="auto"/>
        </w:rPr>
      </w:pPr>
      <w:r w:rsidRPr="000F533A">
        <w:rPr>
          <w:rStyle w:val="Strong"/>
          <w:bCs/>
          <w:color w:val="auto"/>
        </w:rPr>
        <w:t>NSW:</w:t>
      </w:r>
      <w:r w:rsidR="006B0E32" w:rsidRPr="000F533A">
        <w:rPr>
          <w:rStyle w:val="Strong"/>
          <w:color w:val="auto"/>
          <w:spacing w:val="440"/>
        </w:rPr>
        <w:t xml:space="preserve"> </w:t>
      </w:r>
      <w:r w:rsidRPr="000F533A">
        <w:rPr>
          <w:color w:val="auto"/>
        </w:rPr>
        <w:t>New South Wales</w:t>
      </w:r>
    </w:p>
    <w:p w14:paraId="740CB215" w14:textId="52B4444C" w:rsidR="00425612" w:rsidRPr="000F533A" w:rsidRDefault="00425612" w:rsidP="00425612">
      <w:pPr>
        <w:rPr>
          <w:color w:val="auto"/>
        </w:rPr>
      </w:pPr>
      <w:r w:rsidRPr="000F533A">
        <w:rPr>
          <w:rStyle w:val="Strong"/>
          <w:bCs/>
          <w:color w:val="auto"/>
        </w:rPr>
        <w:t>NT:</w:t>
      </w:r>
      <w:r w:rsidR="006B0E32" w:rsidRPr="000F533A">
        <w:rPr>
          <w:rStyle w:val="Strong"/>
          <w:color w:val="auto"/>
          <w:spacing w:val="640"/>
        </w:rPr>
        <w:t xml:space="preserve"> </w:t>
      </w:r>
      <w:r w:rsidRPr="000F533A">
        <w:rPr>
          <w:color w:val="auto"/>
        </w:rPr>
        <w:t>Northern Territory</w:t>
      </w:r>
    </w:p>
    <w:p w14:paraId="2618B456" w14:textId="218CD2CF" w:rsidR="00425612" w:rsidRPr="000F533A" w:rsidRDefault="00425612" w:rsidP="00425612">
      <w:pPr>
        <w:rPr>
          <w:color w:val="auto"/>
        </w:rPr>
      </w:pPr>
      <w:r w:rsidRPr="000F533A">
        <w:rPr>
          <w:rStyle w:val="Strong"/>
          <w:bCs/>
          <w:color w:val="auto"/>
        </w:rPr>
        <w:t>PAF:</w:t>
      </w:r>
      <w:r w:rsidR="006B0E32" w:rsidRPr="000F533A">
        <w:rPr>
          <w:rStyle w:val="Strong"/>
          <w:color w:val="auto"/>
          <w:spacing w:val="540"/>
        </w:rPr>
        <w:t xml:space="preserve"> </w:t>
      </w:r>
      <w:r w:rsidRPr="000F533A">
        <w:rPr>
          <w:color w:val="auto"/>
        </w:rPr>
        <w:t>Private Ancillary Fund</w:t>
      </w:r>
    </w:p>
    <w:p w14:paraId="12D9B8B5" w14:textId="771E140C" w:rsidR="00F046D7" w:rsidRPr="000F533A" w:rsidRDefault="00F046D7" w:rsidP="00425612">
      <w:pPr>
        <w:rPr>
          <w:color w:val="auto"/>
        </w:rPr>
      </w:pPr>
      <w:r w:rsidRPr="000F533A">
        <w:rPr>
          <w:rStyle w:val="Strong"/>
          <w:bCs/>
          <w:color w:val="auto"/>
        </w:rPr>
        <w:t>PG:</w:t>
      </w:r>
      <w:r w:rsidR="006B0E32" w:rsidRPr="000F533A">
        <w:rPr>
          <w:rStyle w:val="Strong"/>
          <w:color w:val="auto"/>
          <w:spacing w:val="640"/>
        </w:rPr>
        <w:t xml:space="preserve"> </w:t>
      </w:r>
      <w:r w:rsidRPr="000F533A">
        <w:rPr>
          <w:noProof/>
          <w:color w:val="auto"/>
        </w:rPr>
        <w:t>Payroll</w:t>
      </w:r>
      <w:r w:rsidRPr="000F533A">
        <w:rPr>
          <w:color w:val="auto"/>
        </w:rPr>
        <w:t xml:space="preserve"> giving</w:t>
      </w:r>
    </w:p>
    <w:p w14:paraId="1CCAFF84" w14:textId="0D3A36DE" w:rsidR="00425612" w:rsidRPr="000F533A" w:rsidRDefault="00425612" w:rsidP="00425612">
      <w:pPr>
        <w:rPr>
          <w:color w:val="auto"/>
        </w:rPr>
      </w:pPr>
      <w:proofErr w:type="spellStart"/>
      <w:r w:rsidRPr="000F533A">
        <w:rPr>
          <w:rStyle w:val="Strong"/>
          <w:bCs/>
          <w:color w:val="auto"/>
        </w:rPr>
        <w:t>PuAF</w:t>
      </w:r>
      <w:proofErr w:type="spellEnd"/>
      <w:r w:rsidRPr="000F533A">
        <w:rPr>
          <w:rStyle w:val="Strong"/>
          <w:bCs/>
          <w:color w:val="auto"/>
        </w:rPr>
        <w:t>:</w:t>
      </w:r>
      <w:r w:rsidR="006B0E32" w:rsidRPr="000F533A">
        <w:rPr>
          <w:rStyle w:val="Strong"/>
          <w:color w:val="auto"/>
          <w:spacing w:val="440"/>
        </w:rPr>
        <w:t xml:space="preserve"> </w:t>
      </w:r>
      <w:r w:rsidRPr="000F533A">
        <w:rPr>
          <w:color w:val="auto"/>
        </w:rPr>
        <w:t>Public Ancillary Fund</w:t>
      </w:r>
    </w:p>
    <w:p w14:paraId="052FB859" w14:textId="40A91C48" w:rsidR="00425612" w:rsidRPr="000F533A" w:rsidRDefault="00425612" w:rsidP="00425612">
      <w:pPr>
        <w:rPr>
          <w:color w:val="auto"/>
        </w:rPr>
      </w:pPr>
      <w:r w:rsidRPr="000F533A">
        <w:rPr>
          <w:rStyle w:val="Strong"/>
          <w:bCs/>
          <w:color w:val="auto"/>
        </w:rPr>
        <w:t>QLD:</w:t>
      </w:r>
      <w:r w:rsidR="006B0E32" w:rsidRPr="000F533A">
        <w:rPr>
          <w:rStyle w:val="Strong"/>
          <w:color w:val="auto"/>
          <w:spacing w:val="520"/>
        </w:rPr>
        <w:t xml:space="preserve"> </w:t>
      </w:r>
      <w:r w:rsidRPr="000F533A">
        <w:rPr>
          <w:color w:val="auto"/>
        </w:rPr>
        <w:t>Queensland</w:t>
      </w:r>
    </w:p>
    <w:p w14:paraId="12BFEE2D" w14:textId="779C393C" w:rsidR="00425612" w:rsidRPr="000F533A" w:rsidRDefault="00425612" w:rsidP="00425612">
      <w:pPr>
        <w:rPr>
          <w:color w:val="auto"/>
        </w:rPr>
      </w:pPr>
      <w:r w:rsidRPr="000F533A">
        <w:rPr>
          <w:rStyle w:val="Strong"/>
          <w:bCs/>
          <w:color w:val="auto"/>
        </w:rPr>
        <w:t>QUT:</w:t>
      </w:r>
      <w:r w:rsidR="006B0E32" w:rsidRPr="000F533A">
        <w:rPr>
          <w:rStyle w:val="Strong"/>
          <w:color w:val="auto"/>
          <w:spacing w:val="500"/>
        </w:rPr>
        <w:t xml:space="preserve"> </w:t>
      </w:r>
      <w:r w:rsidRPr="000F533A">
        <w:rPr>
          <w:color w:val="auto"/>
        </w:rPr>
        <w:t>Queensland University of Technology</w:t>
      </w:r>
    </w:p>
    <w:p w14:paraId="6820DE88" w14:textId="7E0886E5" w:rsidR="00425612" w:rsidRPr="000F533A" w:rsidRDefault="00425612" w:rsidP="00425612">
      <w:pPr>
        <w:rPr>
          <w:color w:val="auto"/>
        </w:rPr>
      </w:pPr>
      <w:r w:rsidRPr="000F533A">
        <w:rPr>
          <w:rStyle w:val="Strong"/>
          <w:bCs/>
          <w:color w:val="auto"/>
        </w:rPr>
        <w:t>SA:</w:t>
      </w:r>
      <w:r w:rsidR="006B0E32" w:rsidRPr="000F533A">
        <w:rPr>
          <w:rStyle w:val="Strong"/>
          <w:color w:val="auto"/>
          <w:spacing w:val="680"/>
        </w:rPr>
        <w:t xml:space="preserve"> </w:t>
      </w:r>
      <w:r w:rsidRPr="000F533A">
        <w:rPr>
          <w:color w:val="auto"/>
        </w:rPr>
        <w:t>South Australia</w:t>
      </w:r>
    </w:p>
    <w:p w14:paraId="5005EB5C" w14:textId="3CEE6079" w:rsidR="00425612" w:rsidRPr="000F533A" w:rsidRDefault="00425612" w:rsidP="00425612">
      <w:pPr>
        <w:rPr>
          <w:color w:val="auto"/>
        </w:rPr>
      </w:pPr>
      <w:r w:rsidRPr="000F533A">
        <w:rPr>
          <w:rStyle w:val="Strong"/>
          <w:bCs/>
          <w:color w:val="auto"/>
        </w:rPr>
        <w:t>SME:</w:t>
      </w:r>
      <w:r w:rsidR="006B0E32" w:rsidRPr="000F533A">
        <w:rPr>
          <w:rStyle w:val="Strong"/>
          <w:color w:val="auto"/>
          <w:spacing w:val="520"/>
        </w:rPr>
        <w:t xml:space="preserve"> </w:t>
      </w:r>
      <w:r w:rsidRPr="000F533A">
        <w:rPr>
          <w:color w:val="auto"/>
        </w:rPr>
        <w:t>Small and medium enterprises</w:t>
      </w:r>
    </w:p>
    <w:p w14:paraId="0E230E1A" w14:textId="02929477" w:rsidR="00425612" w:rsidRPr="000F533A" w:rsidRDefault="00425612" w:rsidP="00425612">
      <w:pPr>
        <w:rPr>
          <w:color w:val="auto"/>
        </w:rPr>
      </w:pPr>
      <w:r w:rsidRPr="000F533A">
        <w:rPr>
          <w:rStyle w:val="Strong"/>
          <w:bCs/>
          <w:color w:val="auto"/>
        </w:rPr>
        <w:t>TAS:</w:t>
      </w:r>
      <w:r w:rsidR="006B0E32" w:rsidRPr="000F533A">
        <w:rPr>
          <w:rStyle w:val="Strong"/>
          <w:color w:val="auto"/>
          <w:spacing w:val="580"/>
        </w:rPr>
        <w:t xml:space="preserve"> </w:t>
      </w:r>
      <w:r w:rsidRPr="000F533A">
        <w:rPr>
          <w:color w:val="auto"/>
        </w:rPr>
        <w:t>Tasmania</w:t>
      </w:r>
    </w:p>
    <w:p w14:paraId="71E0C193" w14:textId="1F742F0E" w:rsidR="00425612" w:rsidRPr="000F533A" w:rsidRDefault="00425612" w:rsidP="00425612">
      <w:pPr>
        <w:rPr>
          <w:color w:val="auto"/>
        </w:rPr>
      </w:pPr>
      <w:r w:rsidRPr="000F533A">
        <w:rPr>
          <w:rStyle w:val="Strong"/>
          <w:bCs/>
          <w:color w:val="auto"/>
        </w:rPr>
        <w:t>UK:</w:t>
      </w:r>
      <w:r w:rsidR="006B0E32" w:rsidRPr="000F533A">
        <w:rPr>
          <w:rStyle w:val="Strong"/>
          <w:color w:val="auto"/>
          <w:spacing w:val="640"/>
        </w:rPr>
        <w:t xml:space="preserve"> </w:t>
      </w:r>
      <w:r w:rsidRPr="000F533A">
        <w:rPr>
          <w:color w:val="auto"/>
        </w:rPr>
        <w:t>United Kingdom</w:t>
      </w:r>
    </w:p>
    <w:p w14:paraId="566F2534" w14:textId="2ECCE56C" w:rsidR="00425612" w:rsidRPr="000F533A" w:rsidRDefault="00425612" w:rsidP="00425612">
      <w:pPr>
        <w:rPr>
          <w:color w:val="auto"/>
        </w:rPr>
      </w:pPr>
      <w:r w:rsidRPr="000F533A">
        <w:rPr>
          <w:rStyle w:val="Strong"/>
          <w:bCs/>
          <w:color w:val="auto"/>
        </w:rPr>
        <w:t>US:</w:t>
      </w:r>
      <w:r w:rsidR="006B0E32" w:rsidRPr="000F533A">
        <w:rPr>
          <w:rStyle w:val="Strong"/>
          <w:color w:val="auto"/>
          <w:spacing w:val="640"/>
        </w:rPr>
        <w:t xml:space="preserve"> </w:t>
      </w:r>
      <w:r w:rsidRPr="000F533A">
        <w:rPr>
          <w:color w:val="auto"/>
        </w:rPr>
        <w:t>United States</w:t>
      </w:r>
    </w:p>
    <w:p w14:paraId="00F31F06" w14:textId="7E76D1B5" w:rsidR="00425612" w:rsidRPr="000F533A" w:rsidRDefault="00425612" w:rsidP="00425612">
      <w:pPr>
        <w:rPr>
          <w:color w:val="auto"/>
        </w:rPr>
      </w:pPr>
      <w:r w:rsidRPr="000F533A">
        <w:rPr>
          <w:rStyle w:val="Strong"/>
          <w:bCs/>
          <w:color w:val="auto"/>
        </w:rPr>
        <w:t>VIC:</w:t>
      </w:r>
      <w:r w:rsidR="006B0E32" w:rsidRPr="000F533A">
        <w:rPr>
          <w:rStyle w:val="Strong"/>
          <w:color w:val="auto"/>
          <w:spacing w:val="580"/>
        </w:rPr>
        <w:t xml:space="preserve"> </w:t>
      </w:r>
      <w:r w:rsidRPr="000F533A">
        <w:rPr>
          <w:color w:val="auto"/>
        </w:rPr>
        <w:t>Victoria</w:t>
      </w:r>
    </w:p>
    <w:p w14:paraId="09F9E893" w14:textId="5D0D662B" w:rsidR="00425612" w:rsidRPr="000F533A" w:rsidRDefault="00425612" w:rsidP="00425612">
      <w:pPr>
        <w:rPr>
          <w:color w:val="auto"/>
        </w:rPr>
      </w:pPr>
      <w:r w:rsidRPr="000F533A">
        <w:rPr>
          <w:rStyle w:val="Strong"/>
          <w:bCs/>
          <w:color w:val="auto"/>
        </w:rPr>
        <w:t>WA:</w:t>
      </w:r>
      <w:r w:rsidR="006B0E32" w:rsidRPr="000F533A">
        <w:rPr>
          <w:rStyle w:val="Strong"/>
          <w:color w:val="auto"/>
          <w:spacing w:val="580"/>
        </w:rPr>
        <w:t xml:space="preserve"> </w:t>
      </w:r>
      <w:r w:rsidRPr="000F533A">
        <w:rPr>
          <w:color w:val="auto"/>
        </w:rPr>
        <w:t>Western Australia</w:t>
      </w:r>
    </w:p>
    <w:p w14:paraId="535BF624" w14:textId="6BB75E0A" w:rsidR="00C13772" w:rsidRPr="000F533A" w:rsidRDefault="00425612">
      <w:pPr>
        <w:spacing w:after="0" w:line="240" w:lineRule="auto"/>
        <w:rPr>
          <w:color w:val="auto"/>
        </w:rPr>
      </w:pPr>
      <w:r w:rsidRPr="000F533A">
        <w:rPr>
          <w:color w:val="auto"/>
        </w:rPr>
        <w:br w:type="page"/>
      </w:r>
    </w:p>
    <w:p w14:paraId="209A72C6" w14:textId="38E49C88" w:rsidR="00037721" w:rsidRPr="00D42CCF" w:rsidRDefault="00D42CCF" w:rsidP="00D42CCF">
      <w:pPr>
        <w:pStyle w:val="Heading1"/>
      </w:pPr>
      <w:bookmarkStart w:id="12" w:name="_Toc481994174"/>
      <w:bookmarkStart w:id="13" w:name="_Toc482712628"/>
      <w:bookmarkStart w:id="14" w:name="_Toc483219318"/>
      <w:bookmarkStart w:id="15" w:name="_Toc483313891"/>
      <w:r w:rsidRPr="00D42CCF">
        <w:lastRenderedPageBreak/>
        <w:t>3.0</w:t>
      </w:r>
      <w:r w:rsidRPr="00D42CCF">
        <w:tab/>
      </w:r>
      <w:r w:rsidR="00037721" w:rsidRPr="00D42CCF">
        <w:t>Executive summary</w:t>
      </w:r>
      <w:bookmarkEnd w:id="1"/>
      <w:bookmarkEnd w:id="12"/>
      <w:bookmarkEnd w:id="13"/>
      <w:bookmarkEnd w:id="14"/>
      <w:bookmarkEnd w:id="15"/>
    </w:p>
    <w:p w14:paraId="6031CE6D" w14:textId="2C80FF27" w:rsidR="00290446" w:rsidRPr="00D42CCF" w:rsidRDefault="00D42CCF" w:rsidP="00D42CCF">
      <w:pPr>
        <w:pStyle w:val="Heading2"/>
      </w:pPr>
      <w:bookmarkStart w:id="16" w:name="_Toc481994175"/>
      <w:bookmarkStart w:id="17" w:name="_Toc482712629"/>
      <w:bookmarkStart w:id="18" w:name="_Toc483219319"/>
      <w:bookmarkStart w:id="19" w:name="_Toc483313892"/>
      <w:r>
        <w:t>3.1</w:t>
      </w:r>
      <w:r>
        <w:tab/>
      </w:r>
      <w:r w:rsidR="00290446" w:rsidRPr="00D42CCF">
        <w:t>Business giving and volunteering</w:t>
      </w:r>
      <w:bookmarkEnd w:id="16"/>
      <w:bookmarkEnd w:id="17"/>
      <w:bookmarkEnd w:id="18"/>
      <w:bookmarkEnd w:id="19"/>
    </w:p>
    <w:p w14:paraId="71C903C9" w14:textId="1140FDED" w:rsidR="003656F6" w:rsidRPr="000F533A" w:rsidRDefault="003656F6" w:rsidP="00452FBE">
      <w:pPr>
        <w:rPr>
          <w:color w:val="auto"/>
        </w:rPr>
      </w:pPr>
      <w:r w:rsidRPr="000F533A">
        <w:rPr>
          <w:color w:val="auto"/>
        </w:rPr>
        <w:t>Giving by</w:t>
      </w:r>
      <w:r w:rsidR="00290446" w:rsidRPr="000F533A">
        <w:rPr>
          <w:color w:val="auto"/>
        </w:rPr>
        <w:t xml:space="preserve"> small, medium and large businesses reached $17.5 billion in 2015</w:t>
      </w:r>
      <w:r w:rsidR="00265157" w:rsidRPr="000F533A">
        <w:rPr>
          <w:color w:val="auto"/>
        </w:rPr>
        <w:t>–</w:t>
      </w:r>
      <w:r w:rsidR="00290446" w:rsidRPr="000F533A">
        <w:rPr>
          <w:color w:val="auto"/>
        </w:rPr>
        <w:t>2016</w:t>
      </w:r>
      <w:r w:rsidR="00265157" w:rsidRPr="000F533A">
        <w:rPr>
          <w:color w:val="auto"/>
        </w:rPr>
        <w:t>,</w:t>
      </w:r>
      <w:r w:rsidR="00290446" w:rsidRPr="000F533A">
        <w:rPr>
          <w:color w:val="auto"/>
        </w:rPr>
        <w:t xml:space="preserve"> </w:t>
      </w:r>
      <w:r w:rsidRPr="000F533A">
        <w:rPr>
          <w:color w:val="auto"/>
        </w:rPr>
        <w:t>represent</w:t>
      </w:r>
      <w:r w:rsidR="00290446" w:rsidRPr="000F533A">
        <w:rPr>
          <w:color w:val="auto"/>
        </w:rPr>
        <w:t>ing</w:t>
      </w:r>
      <w:r w:rsidRPr="000F533A">
        <w:rPr>
          <w:color w:val="auto"/>
        </w:rPr>
        <w:t xml:space="preserve"> a significant input to the </w:t>
      </w:r>
      <w:proofErr w:type="spellStart"/>
      <w:r w:rsidRPr="000F533A">
        <w:rPr>
          <w:color w:val="auto"/>
        </w:rPr>
        <w:t>nonprofit</w:t>
      </w:r>
      <w:proofErr w:type="spellEnd"/>
      <w:r w:rsidRPr="000F533A">
        <w:rPr>
          <w:color w:val="auto"/>
        </w:rPr>
        <w:t xml:space="preserve"> sector in Australia.</w:t>
      </w:r>
    </w:p>
    <w:p w14:paraId="47A32E34" w14:textId="6B334DEB" w:rsidR="003656F6" w:rsidRPr="000F533A" w:rsidRDefault="003656F6" w:rsidP="00A00D76">
      <w:pPr>
        <w:rPr>
          <w:color w:val="auto"/>
        </w:rPr>
      </w:pPr>
      <w:r w:rsidRPr="000F533A">
        <w:rPr>
          <w:color w:val="auto"/>
        </w:rPr>
        <w:t xml:space="preserve">Giving has become more embedded in </w:t>
      </w:r>
      <w:r w:rsidR="00290446" w:rsidRPr="000F533A">
        <w:rPr>
          <w:color w:val="auto"/>
        </w:rPr>
        <w:t xml:space="preserve">how </w:t>
      </w:r>
      <w:r w:rsidRPr="000F533A">
        <w:rPr>
          <w:color w:val="auto"/>
        </w:rPr>
        <w:t xml:space="preserve">most </w:t>
      </w:r>
      <w:r w:rsidR="00290446" w:rsidRPr="000F533A">
        <w:rPr>
          <w:color w:val="auto"/>
        </w:rPr>
        <w:t xml:space="preserve">Australian </w:t>
      </w:r>
      <w:r w:rsidRPr="000F533A">
        <w:rPr>
          <w:color w:val="auto"/>
        </w:rPr>
        <w:t xml:space="preserve">enterprises do business. Partnerships with </w:t>
      </w:r>
      <w:proofErr w:type="spellStart"/>
      <w:r w:rsidR="00265157" w:rsidRPr="000F533A">
        <w:rPr>
          <w:color w:val="auto"/>
        </w:rPr>
        <w:t>nonprofit</w:t>
      </w:r>
      <w:proofErr w:type="spellEnd"/>
      <w:r w:rsidR="00265157" w:rsidRPr="000F533A">
        <w:rPr>
          <w:color w:val="auto"/>
        </w:rPr>
        <w:t xml:space="preserve"> organisations (</w:t>
      </w:r>
      <w:r w:rsidRPr="000F533A">
        <w:rPr>
          <w:color w:val="auto"/>
        </w:rPr>
        <w:t>NPOs</w:t>
      </w:r>
      <w:r w:rsidR="00265157" w:rsidRPr="000F533A">
        <w:rPr>
          <w:color w:val="auto"/>
        </w:rPr>
        <w:t>)</w:t>
      </w:r>
      <w:r w:rsidRPr="000F533A">
        <w:rPr>
          <w:color w:val="auto"/>
        </w:rPr>
        <w:t xml:space="preserve"> to generate positive social impacts emerged as the preferred way that the largest businesses give in the community</w:t>
      </w:r>
      <w:r w:rsidR="00265157" w:rsidRPr="000F533A">
        <w:rPr>
          <w:color w:val="auto"/>
        </w:rPr>
        <w:t>.</w:t>
      </w:r>
      <w:r w:rsidR="00290446" w:rsidRPr="000F533A">
        <w:rPr>
          <w:color w:val="auto"/>
        </w:rPr>
        <w:t xml:space="preserve"> </w:t>
      </w:r>
      <w:r w:rsidR="00265157" w:rsidRPr="000F533A">
        <w:rPr>
          <w:color w:val="auto"/>
        </w:rPr>
        <w:t>Small and medium enterprises (SMEs)</w:t>
      </w:r>
      <w:r w:rsidRPr="000F533A">
        <w:rPr>
          <w:color w:val="auto"/>
        </w:rPr>
        <w:t xml:space="preserve"> </w:t>
      </w:r>
      <w:r w:rsidR="00290446" w:rsidRPr="000F533A">
        <w:rPr>
          <w:color w:val="auto"/>
        </w:rPr>
        <w:t>we</w:t>
      </w:r>
      <w:r w:rsidRPr="000F533A">
        <w:rPr>
          <w:noProof/>
          <w:color w:val="auto"/>
        </w:rPr>
        <w:t>re</w:t>
      </w:r>
      <w:r w:rsidRPr="000F533A">
        <w:rPr>
          <w:color w:val="auto"/>
        </w:rPr>
        <w:t xml:space="preserve"> </w:t>
      </w:r>
      <w:r w:rsidR="00265157" w:rsidRPr="000F533A">
        <w:rPr>
          <w:color w:val="auto"/>
        </w:rPr>
        <w:t xml:space="preserve">also becoming interested in giving through </w:t>
      </w:r>
      <w:r w:rsidRPr="000F533A">
        <w:rPr>
          <w:color w:val="auto"/>
        </w:rPr>
        <w:t>partnerships.</w:t>
      </w:r>
    </w:p>
    <w:p w14:paraId="5A306837" w14:textId="08D9A25C" w:rsidR="00290446" w:rsidRPr="000F533A" w:rsidRDefault="00D42CCF" w:rsidP="00D42CCF">
      <w:pPr>
        <w:pStyle w:val="Heading2"/>
      </w:pPr>
      <w:bookmarkStart w:id="20" w:name="_Toc481994176"/>
      <w:bookmarkStart w:id="21" w:name="_Toc482712630"/>
      <w:bookmarkStart w:id="22" w:name="_Toc483219320"/>
      <w:bookmarkStart w:id="23" w:name="_Toc483313893"/>
      <w:r>
        <w:t>3.2</w:t>
      </w:r>
      <w:r>
        <w:tab/>
      </w:r>
      <w:r w:rsidR="00290446" w:rsidRPr="000F533A">
        <w:t>This report</w:t>
      </w:r>
      <w:bookmarkEnd w:id="20"/>
      <w:bookmarkEnd w:id="21"/>
      <w:bookmarkEnd w:id="22"/>
      <w:bookmarkEnd w:id="23"/>
    </w:p>
    <w:p w14:paraId="0E1AF255" w14:textId="77777777" w:rsidR="00290446" w:rsidRPr="000F533A" w:rsidRDefault="00290446" w:rsidP="00A00D76">
      <w:pPr>
        <w:rPr>
          <w:color w:val="auto"/>
        </w:rPr>
      </w:pPr>
      <w:r w:rsidRPr="000F533A">
        <w:rPr>
          <w:color w:val="auto"/>
        </w:rPr>
        <w:t xml:space="preserve">This report presents the findings of </w:t>
      </w:r>
      <w:r w:rsidRPr="000F533A">
        <w:rPr>
          <w:i/>
          <w:color w:val="auto"/>
        </w:rPr>
        <w:t>Giving Australia 2016</w:t>
      </w:r>
      <w:r w:rsidRPr="000F533A">
        <w:rPr>
          <w:color w:val="auto"/>
        </w:rPr>
        <w:t xml:space="preserve"> on giving and volunteering by business.</w:t>
      </w:r>
      <w:r w:rsidR="00F64C84" w:rsidRPr="000F533A">
        <w:rPr>
          <w:color w:val="auto"/>
        </w:rPr>
        <w:t xml:space="preserve"> It draws upon:</w:t>
      </w:r>
    </w:p>
    <w:p w14:paraId="3ACF4D05" w14:textId="06DE7E93" w:rsidR="00F64C84" w:rsidRPr="000F533A" w:rsidRDefault="00F64C84" w:rsidP="006B4B92">
      <w:pPr>
        <w:pStyle w:val="Style1"/>
        <w:rPr>
          <w:color w:val="auto"/>
        </w:rPr>
      </w:pPr>
      <w:r w:rsidRPr="000F533A">
        <w:rPr>
          <w:color w:val="auto"/>
        </w:rPr>
        <w:t>a review of previous research</w:t>
      </w:r>
      <w:r w:rsidR="0091019F" w:rsidRPr="000F533A">
        <w:rPr>
          <w:color w:val="auto"/>
        </w:rPr>
        <w:t>, and</w:t>
      </w:r>
    </w:p>
    <w:p w14:paraId="3DCA7DC0" w14:textId="744CCB00" w:rsidR="00875FFA" w:rsidRPr="000F533A" w:rsidRDefault="00CA7C77" w:rsidP="006B4B92">
      <w:pPr>
        <w:pStyle w:val="Style1"/>
        <w:rPr>
          <w:color w:val="auto"/>
        </w:rPr>
      </w:pPr>
      <w:r w:rsidRPr="000F533A">
        <w:rPr>
          <w:color w:val="auto"/>
        </w:rPr>
        <w:t xml:space="preserve">primary </w:t>
      </w:r>
      <w:r w:rsidR="00875FFA" w:rsidRPr="000F533A">
        <w:rPr>
          <w:color w:val="auto"/>
        </w:rPr>
        <w:t xml:space="preserve">research of </w:t>
      </w:r>
      <w:r w:rsidR="0004040C" w:rsidRPr="000F533A">
        <w:rPr>
          <w:color w:val="auto"/>
        </w:rPr>
        <w:t>SMEs</w:t>
      </w:r>
      <w:r w:rsidR="00875FFA" w:rsidRPr="000F533A">
        <w:rPr>
          <w:color w:val="auto"/>
        </w:rPr>
        <w:t xml:space="preserve"> </w:t>
      </w:r>
      <w:r w:rsidR="00CA652E" w:rsidRPr="000F533A">
        <w:rPr>
          <w:color w:val="auto"/>
        </w:rPr>
        <w:t xml:space="preserve">(&lt;200) </w:t>
      </w:r>
      <w:r w:rsidR="00875FFA" w:rsidRPr="000F533A">
        <w:rPr>
          <w:color w:val="auto"/>
        </w:rPr>
        <w:t>and large businesses</w:t>
      </w:r>
      <w:r w:rsidR="00265157" w:rsidRPr="000F533A">
        <w:rPr>
          <w:color w:val="auto"/>
        </w:rPr>
        <w:t xml:space="preserve"> </w:t>
      </w:r>
      <w:r w:rsidR="00875FFA" w:rsidRPr="000F533A">
        <w:rPr>
          <w:color w:val="auto"/>
        </w:rPr>
        <w:t>(200+ employees), namely:</w:t>
      </w:r>
    </w:p>
    <w:p w14:paraId="1C470CCA" w14:textId="0625FAE6" w:rsidR="00F64C84" w:rsidRPr="000F533A" w:rsidRDefault="00F64C84" w:rsidP="00D75C30">
      <w:pPr>
        <w:pStyle w:val="GivingReportBulletlevel2"/>
        <w:rPr>
          <w:color w:val="auto"/>
        </w:rPr>
      </w:pPr>
      <w:r w:rsidRPr="000F533A">
        <w:rPr>
          <w:color w:val="auto"/>
        </w:rPr>
        <w:t xml:space="preserve">data from 59 one-to-one interviews with CEOs, corporate community investment </w:t>
      </w:r>
      <w:r w:rsidR="008A44AB" w:rsidRPr="000F533A">
        <w:rPr>
          <w:color w:val="auto"/>
        </w:rPr>
        <w:t xml:space="preserve">(CCI) </w:t>
      </w:r>
      <w:r w:rsidRPr="000F533A">
        <w:rPr>
          <w:color w:val="auto"/>
        </w:rPr>
        <w:t>managers in large companies, corporate foundation heads and senior peak body executives</w:t>
      </w:r>
    </w:p>
    <w:p w14:paraId="6CC25348" w14:textId="0B5AE081" w:rsidR="00F64C84" w:rsidRPr="000F533A" w:rsidRDefault="00F64C84" w:rsidP="00D75C30">
      <w:pPr>
        <w:pStyle w:val="GivingReportBulletlevel2"/>
        <w:rPr>
          <w:color w:val="auto"/>
        </w:rPr>
      </w:pPr>
      <w:r w:rsidRPr="000F533A">
        <w:rPr>
          <w:color w:val="auto"/>
        </w:rPr>
        <w:t>an online survey</w:t>
      </w:r>
      <w:r w:rsidR="002264AD" w:rsidRPr="000F533A">
        <w:rPr>
          <w:color w:val="auto"/>
        </w:rPr>
        <w:t xml:space="preserve"> of 220 businesses with 200 or more employees</w:t>
      </w:r>
      <w:r w:rsidRPr="000F533A">
        <w:rPr>
          <w:color w:val="auto"/>
        </w:rPr>
        <w:t xml:space="preserve"> conducted July–September 2016</w:t>
      </w:r>
      <w:r w:rsidR="00875FFA" w:rsidRPr="000F533A">
        <w:rPr>
          <w:color w:val="auto"/>
        </w:rPr>
        <w:t xml:space="preserve"> based on the business’ last financial year</w:t>
      </w:r>
    </w:p>
    <w:p w14:paraId="7601F04E" w14:textId="1CA4A191" w:rsidR="00875FFA" w:rsidRPr="000F533A" w:rsidRDefault="00875FFA" w:rsidP="00D75C30">
      <w:pPr>
        <w:pStyle w:val="GivingReportBulletlevel2"/>
        <w:rPr>
          <w:color w:val="auto"/>
        </w:rPr>
      </w:pPr>
      <w:r w:rsidRPr="000F533A">
        <w:rPr>
          <w:color w:val="auto"/>
        </w:rPr>
        <w:t>six focus groups of SME owners/managers</w:t>
      </w:r>
      <w:r w:rsidR="00265157" w:rsidRPr="000F533A">
        <w:rPr>
          <w:color w:val="auto"/>
        </w:rPr>
        <w:t>, and</w:t>
      </w:r>
    </w:p>
    <w:p w14:paraId="436CE9FB" w14:textId="38636F76" w:rsidR="00353ACB" w:rsidRPr="000F533A" w:rsidRDefault="00875FFA" w:rsidP="00D75C30">
      <w:pPr>
        <w:pStyle w:val="GivingReportBulletlevel2"/>
        <w:rPr>
          <w:color w:val="auto"/>
        </w:rPr>
      </w:pPr>
      <w:proofErr w:type="gramStart"/>
      <w:r w:rsidRPr="000F533A">
        <w:rPr>
          <w:color w:val="auto"/>
        </w:rPr>
        <w:t>an</w:t>
      </w:r>
      <w:proofErr w:type="gramEnd"/>
      <w:r w:rsidRPr="000F533A">
        <w:rPr>
          <w:color w:val="auto"/>
        </w:rPr>
        <w:t xml:space="preserve"> online survey </w:t>
      </w:r>
      <w:r w:rsidR="002264AD" w:rsidRPr="000F533A">
        <w:rPr>
          <w:color w:val="auto"/>
        </w:rPr>
        <w:t xml:space="preserve">of 583 businesses with less than 200 employees </w:t>
      </w:r>
      <w:r w:rsidRPr="000F533A">
        <w:rPr>
          <w:color w:val="auto"/>
        </w:rPr>
        <w:t>conducted August–September 2016</w:t>
      </w:r>
      <w:r w:rsidR="0067053E" w:rsidRPr="000F533A">
        <w:rPr>
          <w:color w:val="auto"/>
        </w:rPr>
        <w:t xml:space="preserve"> based on the business’ last financial year</w:t>
      </w:r>
      <w:r w:rsidR="00265157" w:rsidRPr="000F533A">
        <w:rPr>
          <w:color w:val="auto"/>
        </w:rPr>
        <w:t>.</w:t>
      </w:r>
    </w:p>
    <w:p w14:paraId="44590F96" w14:textId="58EA2F73" w:rsidR="00353ACB" w:rsidRPr="000F533A" w:rsidRDefault="00046328" w:rsidP="008E71F4">
      <w:pPr>
        <w:rPr>
          <w:color w:val="auto"/>
        </w:rPr>
      </w:pPr>
      <w:r w:rsidRPr="000F533A">
        <w:rPr>
          <w:color w:val="auto"/>
        </w:rPr>
        <w:t>R</w:t>
      </w:r>
      <w:r w:rsidR="00435C3A" w:rsidRPr="000F533A">
        <w:rPr>
          <w:color w:val="auto"/>
        </w:rPr>
        <w:t xml:space="preserve">eference is made to SMEs (less than </w:t>
      </w:r>
      <w:r w:rsidRPr="000F533A">
        <w:rPr>
          <w:color w:val="auto"/>
        </w:rPr>
        <w:t xml:space="preserve">200 employees), mid-tier businesses (200 </w:t>
      </w:r>
      <w:r w:rsidR="00435C3A" w:rsidRPr="000F533A">
        <w:rPr>
          <w:color w:val="auto"/>
        </w:rPr>
        <w:t>up to 999</w:t>
      </w:r>
      <w:r w:rsidRPr="000F533A">
        <w:rPr>
          <w:color w:val="auto"/>
        </w:rPr>
        <w:t xml:space="preserve"> employees) and corporations</w:t>
      </w:r>
      <w:r w:rsidR="00435C3A" w:rsidRPr="000F533A">
        <w:rPr>
          <w:color w:val="auto"/>
        </w:rPr>
        <w:t xml:space="preserve"> (</w:t>
      </w:r>
      <w:r w:rsidRPr="000F533A">
        <w:rPr>
          <w:color w:val="auto"/>
        </w:rPr>
        <w:t xml:space="preserve">1,000 </w:t>
      </w:r>
      <w:r w:rsidR="00435C3A" w:rsidRPr="000F533A">
        <w:rPr>
          <w:color w:val="auto"/>
        </w:rPr>
        <w:t xml:space="preserve">or more </w:t>
      </w:r>
      <w:r w:rsidRPr="000F533A">
        <w:rPr>
          <w:color w:val="auto"/>
        </w:rPr>
        <w:t>employees). Mid-tier businesses and corporations when combined are referred to as large businesses.</w:t>
      </w:r>
    </w:p>
    <w:p w14:paraId="27B7B952" w14:textId="104BCA9E" w:rsidR="00D61A08" w:rsidRPr="000F533A" w:rsidRDefault="002264AD" w:rsidP="008E71F4">
      <w:pPr>
        <w:rPr>
          <w:color w:val="auto"/>
        </w:rPr>
      </w:pPr>
      <w:r w:rsidRPr="000F533A">
        <w:rPr>
          <w:color w:val="auto"/>
        </w:rPr>
        <w:t xml:space="preserve">While comparisons have been made to </w:t>
      </w:r>
      <w:r w:rsidRPr="000F533A">
        <w:rPr>
          <w:i/>
          <w:color w:val="auto"/>
        </w:rPr>
        <w:t>Giving Australia 2005</w:t>
      </w:r>
      <w:r w:rsidRPr="000F533A">
        <w:rPr>
          <w:color w:val="auto"/>
        </w:rPr>
        <w:t>, caution is needed with these due to differences in methodology.</w:t>
      </w:r>
      <w:r w:rsidRPr="000F533A">
        <w:rPr>
          <w:rStyle w:val="FootnoteReference"/>
          <w:color w:val="auto"/>
        </w:rPr>
        <w:footnoteReference w:id="2"/>
      </w:r>
    </w:p>
    <w:p w14:paraId="6D9025AD" w14:textId="77777777" w:rsidR="004D57CD" w:rsidRPr="000F533A" w:rsidRDefault="004D57CD">
      <w:pPr>
        <w:spacing w:after="0" w:line="240" w:lineRule="auto"/>
        <w:rPr>
          <w:rFonts w:ascii="Century Gothic" w:hAnsi="Century Gothic"/>
          <w:color w:val="auto"/>
          <w:sz w:val="36"/>
        </w:rPr>
      </w:pPr>
      <w:r w:rsidRPr="000F533A">
        <w:rPr>
          <w:color w:val="auto"/>
        </w:rPr>
        <w:br w:type="page"/>
      </w:r>
    </w:p>
    <w:p w14:paraId="07457610" w14:textId="7E0DB6F1" w:rsidR="00290446" w:rsidRPr="00D42CCF" w:rsidRDefault="00D42CCF" w:rsidP="00D42CCF">
      <w:pPr>
        <w:pStyle w:val="Heading2"/>
      </w:pPr>
      <w:bookmarkStart w:id="24" w:name="_Toc481994177"/>
      <w:bookmarkStart w:id="25" w:name="_Toc482712631"/>
      <w:bookmarkStart w:id="26" w:name="_Toc483219321"/>
      <w:bookmarkStart w:id="27" w:name="_Toc483313894"/>
      <w:r w:rsidRPr="00D42CCF">
        <w:lastRenderedPageBreak/>
        <w:t>3.3</w:t>
      </w:r>
      <w:r w:rsidRPr="00D42CCF">
        <w:tab/>
      </w:r>
      <w:r w:rsidR="00D61A08" w:rsidRPr="00D42CCF">
        <w:t>Key insights</w:t>
      </w:r>
      <w:bookmarkEnd w:id="24"/>
      <w:bookmarkEnd w:id="25"/>
      <w:bookmarkEnd w:id="26"/>
      <w:bookmarkEnd w:id="27"/>
    </w:p>
    <w:p w14:paraId="3433EC17" w14:textId="54502851" w:rsidR="003656F6" w:rsidRPr="000F533A" w:rsidRDefault="003656F6" w:rsidP="00A00D76">
      <w:pPr>
        <w:rPr>
          <w:color w:val="auto"/>
        </w:rPr>
      </w:pPr>
      <w:r w:rsidRPr="000F533A">
        <w:rPr>
          <w:color w:val="auto"/>
        </w:rPr>
        <w:t xml:space="preserve">The qualitative data indicates that giving by business has evolved since 2005 to be embedded in the strategies of the largest businesses in </w:t>
      </w:r>
      <w:r w:rsidRPr="000F533A">
        <w:rPr>
          <w:noProof/>
          <w:color w:val="auto"/>
        </w:rPr>
        <w:t>Australia</w:t>
      </w:r>
      <w:r w:rsidRPr="000F533A">
        <w:rPr>
          <w:color w:val="auto"/>
        </w:rPr>
        <w:t xml:space="preserve"> and that most businesses of all sizes </w:t>
      </w:r>
      <w:r w:rsidR="006B639A" w:rsidRPr="000F533A">
        <w:rPr>
          <w:color w:val="auto"/>
        </w:rPr>
        <w:t>were</w:t>
      </w:r>
      <w:r w:rsidRPr="000F533A">
        <w:rPr>
          <w:color w:val="auto"/>
        </w:rPr>
        <w:t xml:space="preserve"> seeking to generate a positive social impact from what they g</w:t>
      </w:r>
      <w:r w:rsidR="006B639A" w:rsidRPr="000F533A">
        <w:rPr>
          <w:color w:val="auto"/>
        </w:rPr>
        <w:t>ave.</w:t>
      </w:r>
      <w:r w:rsidR="00695A17" w:rsidRPr="000F533A">
        <w:rPr>
          <w:rStyle w:val="FootnoteReference"/>
          <w:color w:val="auto"/>
        </w:rPr>
        <w:footnoteReference w:id="3"/>
      </w:r>
    </w:p>
    <w:p w14:paraId="447FFCB0" w14:textId="3ED3314F" w:rsidR="003656F6" w:rsidRPr="000F533A" w:rsidRDefault="00037721" w:rsidP="00A00D76">
      <w:pPr>
        <w:rPr>
          <w:color w:val="auto"/>
        </w:rPr>
      </w:pPr>
      <w:r w:rsidRPr="000F533A">
        <w:rPr>
          <w:color w:val="auto"/>
        </w:rPr>
        <w:t>In 2015</w:t>
      </w:r>
      <w:r w:rsidR="003656F6" w:rsidRPr="000F533A">
        <w:rPr>
          <w:color w:val="auto"/>
        </w:rPr>
        <w:t>–</w:t>
      </w:r>
      <w:r w:rsidRPr="000F533A">
        <w:rPr>
          <w:color w:val="auto"/>
        </w:rPr>
        <w:t xml:space="preserve">16, large businesses </w:t>
      </w:r>
      <w:r w:rsidR="003656F6" w:rsidRPr="000F533A">
        <w:rPr>
          <w:color w:val="auto"/>
        </w:rPr>
        <w:t xml:space="preserve">(200 or more employees) represented only 0.2% of all businesses, yet </w:t>
      </w:r>
      <w:r w:rsidRPr="000F533A">
        <w:rPr>
          <w:color w:val="auto"/>
        </w:rPr>
        <w:t>gave $9 billion in their last financial year</w:t>
      </w:r>
      <w:r w:rsidR="003656F6" w:rsidRPr="000F533A">
        <w:rPr>
          <w:color w:val="auto"/>
        </w:rPr>
        <w:t xml:space="preserve"> (</w:t>
      </w:r>
      <w:r w:rsidRPr="000F533A">
        <w:rPr>
          <w:color w:val="auto"/>
        </w:rPr>
        <w:t>51</w:t>
      </w:r>
      <w:r w:rsidR="003656F6" w:rsidRPr="000F533A">
        <w:rPr>
          <w:color w:val="auto"/>
        </w:rPr>
        <w:t xml:space="preserve">% </w:t>
      </w:r>
      <w:r w:rsidRPr="000F533A">
        <w:rPr>
          <w:color w:val="auto"/>
        </w:rPr>
        <w:t>of total business giving</w:t>
      </w:r>
      <w:r w:rsidR="003656F6" w:rsidRPr="000F533A">
        <w:rPr>
          <w:color w:val="auto"/>
        </w:rPr>
        <w:t>)</w:t>
      </w:r>
      <w:r w:rsidRPr="000F533A">
        <w:rPr>
          <w:color w:val="auto"/>
        </w:rPr>
        <w:t xml:space="preserve"> (see </w:t>
      </w:r>
      <w:r w:rsidR="00196B97" w:rsidRPr="000F533A">
        <w:rPr>
          <w:color w:val="auto"/>
        </w:rPr>
        <w:t xml:space="preserve">Figure </w:t>
      </w:r>
      <w:r w:rsidR="00196B97" w:rsidRPr="000F533A">
        <w:rPr>
          <w:noProof/>
          <w:color w:val="auto"/>
        </w:rPr>
        <w:t>1</w:t>
      </w:r>
      <w:r w:rsidRPr="000F533A">
        <w:rPr>
          <w:color w:val="auto"/>
        </w:rPr>
        <w:t>).</w:t>
      </w:r>
      <w:r w:rsidR="003656F6" w:rsidRPr="000F533A">
        <w:rPr>
          <w:color w:val="auto"/>
        </w:rPr>
        <w:t xml:space="preserve"> On average, l</w:t>
      </w:r>
      <w:r w:rsidRPr="000F533A">
        <w:rPr>
          <w:color w:val="auto"/>
        </w:rPr>
        <w:t xml:space="preserve">arge business gave $2.5 million per </w:t>
      </w:r>
      <w:r w:rsidRPr="000F533A">
        <w:rPr>
          <w:noProof/>
          <w:color w:val="auto"/>
        </w:rPr>
        <w:t>organisation</w:t>
      </w:r>
      <w:r w:rsidRPr="000F533A">
        <w:rPr>
          <w:color w:val="auto"/>
        </w:rPr>
        <w:t>.</w:t>
      </w:r>
      <w:r w:rsidR="003656F6" w:rsidRPr="000F533A">
        <w:rPr>
          <w:color w:val="auto"/>
        </w:rPr>
        <w:t xml:space="preserve"> SME</w:t>
      </w:r>
      <w:r w:rsidR="00355408" w:rsidRPr="000F533A">
        <w:rPr>
          <w:color w:val="auto"/>
        </w:rPr>
        <w:t>s</w:t>
      </w:r>
      <w:r w:rsidR="003656F6" w:rsidRPr="000F533A">
        <w:rPr>
          <w:color w:val="auto"/>
        </w:rPr>
        <w:t>, which comprise 99</w:t>
      </w:r>
      <w:r w:rsidR="00857787" w:rsidRPr="000F533A">
        <w:rPr>
          <w:color w:val="auto"/>
        </w:rPr>
        <w:t>.8</w:t>
      </w:r>
      <w:r w:rsidR="00452FBE" w:rsidRPr="000F533A">
        <w:rPr>
          <w:color w:val="auto"/>
        </w:rPr>
        <w:t>%</w:t>
      </w:r>
      <w:r w:rsidR="003656F6" w:rsidRPr="000F533A">
        <w:rPr>
          <w:color w:val="auto"/>
        </w:rPr>
        <w:t xml:space="preserve"> of all businesses in Australia, gave $8.5 billion in their last financial year (see </w:t>
      </w:r>
      <w:r w:rsidR="00196B97" w:rsidRPr="000F533A">
        <w:rPr>
          <w:color w:val="auto"/>
        </w:rPr>
        <w:t xml:space="preserve">Figure </w:t>
      </w:r>
      <w:r w:rsidR="00196B97" w:rsidRPr="000F533A">
        <w:rPr>
          <w:noProof/>
          <w:color w:val="auto"/>
        </w:rPr>
        <w:t>1</w:t>
      </w:r>
      <w:r w:rsidR="003656F6" w:rsidRPr="000F533A">
        <w:rPr>
          <w:color w:val="auto"/>
        </w:rPr>
        <w:t>).</w:t>
      </w:r>
    </w:p>
    <w:p w14:paraId="05A17B76" w14:textId="3D17B84C" w:rsidR="00037721" w:rsidRPr="000F533A" w:rsidRDefault="00572B9B" w:rsidP="00572B9B">
      <w:pPr>
        <w:spacing w:before="240"/>
        <w:rPr>
          <w:color w:val="auto"/>
        </w:rPr>
      </w:pPr>
      <w:r w:rsidRPr="000F533A">
        <w:rPr>
          <w:noProof/>
          <w:color w:val="auto"/>
          <w:lang w:eastAsia="en-AU"/>
        </w:rPr>
        <w:drawing>
          <wp:inline distT="0" distB="0" distL="0" distR="0" wp14:anchorId="7ED1E82D" wp14:editId="70552343">
            <wp:extent cx="5408374" cy="2743200"/>
            <wp:effectExtent l="0" t="0" r="1905" b="0"/>
            <wp:docPr id="2" name="Picture 2" descr="Large business, representing 0.2% of businesses, gave $9 billion; SME, representing 99.8% of businesses, gave $8.5 billion." title="Figure 1 Business giving in 20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hared\Anil\05 June\Anil\B077\image\18_img0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8374" cy="2743200"/>
                    </a:xfrm>
                    <a:prstGeom prst="rect">
                      <a:avLst/>
                    </a:prstGeom>
                    <a:noFill/>
                    <a:ln>
                      <a:noFill/>
                    </a:ln>
                  </pic:spPr>
                </pic:pic>
              </a:graphicData>
            </a:graphic>
          </wp:inline>
        </w:drawing>
      </w:r>
    </w:p>
    <w:p w14:paraId="1F0A0C2D" w14:textId="560FAF60" w:rsidR="00AD36E4" w:rsidRPr="00264F65" w:rsidRDefault="000331D3" w:rsidP="000331D3">
      <w:pPr>
        <w:pStyle w:val="Caption"/>
        <w:rPr>
          <w:rFonts w:ascii="Calibri Light" w:hAnsi="Calibri Light"/>
          <w:b w:val="0"/>
          <w:sz w:val="20"/>
          <w:szCs w:val="20"/>
        </w:rPr>
      </w:pPr>
      <w:bookmarkStart w:id="28" w:name="_Ref481993484"/>
      <w:bookmarkStart w:id="29" w:name="_Toc481994442"/>
      <w:bookmarkStart w:id="30" w:name="_Toc482950948"/>
      <w:bookmarkStart w:id="31" w:name="_Toc485045038"/>
      <w:r w:rsidRPr="00264F65">
        <w:rPr>
          <w:rFonts w:ascii="Calibri Light" w:hAnsi="Calibri Light"/>
          <w:b w:val="0"/>
          <w:sz w:val="20"/>
          <w:szCs w:val="20"/>
        </w:rPr>
        <w:t xml:space="preserve">Figure </w:t>
      </w:r>
      <w:r w:rsidRPr="00264F65">
        <w:rPr>
          <w:rFonts w:ascii="Calibri Light" w:hAnsi="Calibri Light"/>
          <w:b w:val="0"/>
          <w:sz w:val="20"/>
          <w:szCs w:val="20"/>
        </w:rPr>
        <w:fldChar w:fldCharType="begin"/>
      </w:r>
      <w:r w:rsidRPr="00264F65">
        <w:rPr>
          <w:rFonts w:ascii="Calibri Light" w:hAnsi="Calibri Light"/>
          <w:b w:val="0"/>
          <w:sz w:val="20"/>
          <w:szCs w:val="20"/>
        </w:rPr>
        <w:instrText xml:space="preserve"> SEQ Figure \* ARABIC </w:instrText>
      </w:r>
      <w:r w:rsidRPr="00264F65">
        <w:rPr>
          <w:rFonts w:ascii="Calibri Light" w:hAnsi="Calibri Light"/>
          <w:b w:val="0"/>
          <w:sz w:val="20"/>
          <w:szCs w:val="20"/>
        </w:rPr>
        <w:fldChar w:fldCharType="separate"/>
      </w:r>
      <w:r w:rsidR="00C816FD">
        <w:rPr>
          <w:rFonts w:ascii="Calibri Light" w:hAnsi="Calibri Light"/>
          <w:b w:val="0"/>
          <w:noProof/>
          <w:sz w:val="20"/>
          <w:szCs w:val="20"/>
        </w:rPr>
        <w:t>1</w:t>
      </w:r>
      <w:r w:rsidRPr="00264F65">
        <w:rPr>
          <w:rFonts w:ascii="Calibri Light" w:hAnsi="Calibri Light"/>
          <w:b w:val="0"/>
          <w:sz w:val="20"/>
          <w:szCs w:val="20"/>
        </w:rPr>
        <w:fldChar w:fldCharType="end"/>
      </w:r>
      <w:r w:rsidRPr="00264F65">
        <w:rPr>
          <w:rFonts w:ascii="Calibri Light" w:hAnsi="Calibri Light"/>
          <w:b w:val="0"/>
          <w:sz w:val="20"/>
          <w:szCs w:val="20"/>
        </w:rPr>
        <w:t xml:space="preserve"> Business giving in 2015–16</w:t>
      </w:r>
      <w:bookmarkEnd w:id="28"/>
      <w:bookmarkEnd w:id="29"/>
      <w:bookmarkEnd w:id="30"/>
      <w:bookmarkEnd w:id="31"/>
    </w:p>
    <w:p w14:paraId="09E425EF" w14:textId="4D5441D7" w:rsidR="00037721" w:rsidRPr="000F533A" w:rsidRDefault="00037721" w:rsidP="00452FBE">
      <w:pPr>
        <w:rPr>
          <w:color w:val="auto"/>
        </w:rPr>
      </w:pPr>
      <w:r w:rsidRPr="000F533A">
        <w:rPr>
          <w:color w:val="auto"/>
        </w:rPr>
        <w:t xml:space="preserve">Corporations, the largest businesses in the nation, </w:t>
      </w:r>
      <w:r w:rsidR="003656F6" w:rsidRPr="000F533A">
        <w:rPr>
          <w:color w:val="auto"/>
        </w:rPr>
        <w:t>gave</w:t>
      </w:r>
      <w:r w:rsidRPr="000F533A">
        <w:rPr>
          <w:color w:val="auto"/>
        </w:rPr>
        <w:t xml:space="preserve"> $7.9 billion (88</w:t>
      </w:r>
      <w:r w:rsidR="003656F6" w:rsidRPr="000F533A">
        <w:rPr>
          <w:color w:val="auto"/>
        </w:rPr>
        <w:t xml:space="preserve">% </w:t>
      </w:r>
      <w:r w:rsidR="003656F6" w:rsidRPr="000F533A">
        <w:rPr>
          <w:noProof/>
          <w:color w:val="auto"/>
        </w:rPr>
        <w:t>of</w:t>
      </w:r>
      <w:r w:rsidR="00B73F0A" w:rsidRPr="000F533A">
        <w:rPr>
          <w:noProof/>
          <w:color w:val="auto"/>
        </w:rPr>
        <w:t xml:space="preserve"> </w:t>
      </w:r>
      <w:r w:rsidRPr="000F533A">
        <w:rPr>
          <w:noProof/>
          <w:color w:val="auto"/>
        </w:rPr>
        <w:t>large</w:t>
      </w:r>
      <w:r w:rsidRPr="000F533A">
        <w:rPr>
          <w:color w:val="auto"/>
        </w:rPr>
        <w:t xml:space="preserve"> business giving</w:t>
      </w:r>
      <w:r w:rsidR="000F49C4" w:rsidRPr="000F533A">
        <w:rPr>
          <w:color w:val="auto"/>
        </w:rPr>
        <w:t xml:space="preserve">: </w:t>
      </w:r>
      <w:r w:rsidRPr="000F533A">
        <w:rPr>
          <w:color w:val="auto"/>
        </w:rPr>
        <w:t xml:space="preserve">see </w:t>
      </w:r>
      <w:r w:rsidR="00196B97" w:rsidRPr="000F533A">
        <w:rPr>
          <w:color w:val="auto"/>
        </w:rPr>
        <w:t xml:space="preserve">Figure </w:t>
      </w:r>
      <w:r w:rsidR="00196B97" w:rsidRPr="000F533A">
        <w:rPr>
          <w:noProof/>
          <w:color w:val="auto"/>
        </w:rPr>
        <w:t>2</w:t>
      </w:r>
      <w:r w:rsidRPr="000F533A">
        <w:rPr>
          <w:color w:val="auto"/>
        </w:rPr>
        <w:t>).</w:t>
      </w:r>
    </w:p>
    <w:p w14:paraId="0DB85F16" w14:textId="6481A55E" w:rsidR="00E27FA4" w:rsidRPr="000F533A" w:rsidRDefault="00572B9B" w:rsidP="00042963">
      <w:pPr>
        <w:spacing w:before="240"/>
        <w:jc w:val="center"/>
        <w:rPr>
          <w:color w:val="auto"/>
        </w:rPr>
      </w:pPr>
      <w:bookmarkStart w:id="32" w:name="_Ref468173820"/>
      <w:r w:rsidRPr="000F533A">
        <w:rPr>
          <w:noProof/>
          <w:color w:val="auto"/>
          <w:lang w:eastAsia="en-AU"/>
        </w:rPr>
        <w:lastRenderedPageBreak/>
        <w:drawing>
          <wp:inline distT="0" distB="0" distL="0" distR="0" wp14:anchorId="327C20B2" wp14:editId="52341D19">
            <wp:extent cx="4669297" cy="3017520"/>
            <wp:effectExtent l="0" t="0" r="4445" b="5080"/>
            <wp:docPr id="3" name="Picture 3" descr="Mid-tier businesses 95% (1,868) gave on average $566,000 each; corporations 99% (1,552) gave on average $4.9m each." title="Figure 2 Large business giving in 20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Anil\05 June\Anil\B077\image\19_img0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297" cy="3017520"/>
                    </a:xfrm>
                    <a:prstGeom prst="rect">
                      <a:avLst/>
                    </a:prstGeom>
                    <a:noFill/>
                    <a:ln>
                      <a:noFill/>
                    </a:ln>
                  </pic:spPr>
                </pic:pic>
              </a:graphicData>
            </a:graphic>
          </wp:inline>
        </w:drawing>
      </w:r>
    </w:p>
    <w:p w14:paraId="31A87907" w14:textId="50F3DA69" w:rsidR="00AD36E4" w:rsidRPr="00264F65" w:rsidRDefault="000331D3" w:rsidP="000331D3">
      <w:pPr>
        <w:pStyle w:val="Caption"/>
        <w:rPr>
          <w:rFonts w:ascii="Calibri Light" w:hAnsi="Calibri Light"/>
          <w:b w:val="0"/>
          <w:sz w:val="20"/>
          <w:szCs w:val="20"/>
        </w:rPr>
      </w:pPr>
      <w:bookmarkStart w:id="33" w:name="_Ref481993490"/>
      <w:bookmarkStart w:id="34" w:name="_Toc481994443"/>
      <w:bookmarkStart w:id="35" w:name="_Toc482950949"/>
      <w:bookmarkStart w:id="36" w:name="_Toc485045039"/>
      <w:r w:rsidRPr="00264F65">
        <w:rPr>
          <w:rFonts w:ascii="Calibri Light" w:hAnsi="Calibri Light"/>
          <w:b w:val="0"/>
          <w:sz w:val="20"/>
          <w:szCs w:val="20"/>
        </w:rPr>
        <w:t xml:space="preserve">Figure </w:t>
      </w:r>
      <w:r w:rsidRPr="00264F65">
        <w:rPr>
          <w:rFonts w:ascii="Calibri Light" w:hAnsi="Calibri Light"/>
          <w:b w:val="0"/>
          <w:sz w:val="20"/>
          <w:szCs w:val="20"/>
        </w:rPr>
        <w:fldChar w:fldCharType="begin"/>
      </w:r>
      <w:r w:rsidRPr="00264F65">
        <w:rPr>
          <w:rFonts w:ascii="Calibri Light" w:hAnsi="Calibri Light"/>
          <w:b w:val="0"/>
          <w:sz w:val="20"/>
          <w:szCs w:val="20"/>
        </w:rPr>
        <w:instrText xml:space="preserve"> SEQ Figure \* ARABIC </w:instrText>
      </w:r>
      <w:r w:rsidRPr="00264F65">
        <w:rPr>
          <w:rFonts w:ascii="Calibri Light" w:hAnsi="Calibri Light"/>
          <w:b w:val="0"/>
          <w:sz w:val="20"/>
          <w:szCs w:val="20"/>
        </w:rPr>
        <w:fldChar w:fldCharType="separate"/>
      </w:r>
      <w:proofErr w:type="gramStart"/>
      <w:r w:rsidR="00C816FD">
        <w:rPr>
          <w:rFonts w:ascii="Calibri Light" w:hAnsi="Calibri Light"/>
          <w:b w:val="0"/>
          <w:noProof/>
          <w:sz w:val="20"/>
          <w:szCs w:val="20"/>
        </w:rPr>
        <w:t>2</w:t>
      </w:r>
      <w:r w:rsidRPr="00264F65">
        <w:rPr>
          <w:rFonts w:ascii="Calibri Light" w:hAnsi="Calibri Light"/>
          <w:b w:val="0"/>
          <w:sz w:val="20"/>
          <w:szCs w:val="20"/>
        </w:rPr>
        <w:fldChar w:fldCharType="end"/>
      </w:r>
      <w:r w:rsidRPr="00264F65">
        <w:rPr>
          <w:rFonts w:ascii="Calibri Light" w:hAnsi="Calibri Light"/>
          <w:b w:val="0"/>
          <w:sz w:val="20"/>
          <w:szCs w:val="20"/>
        </w:rPr>
        <w:t xml:space="preserve"> Large business</w:t>
      </w:r>
      <w:proofErr w:type="gramEnd"/>
      <w:r w:rsidRPr="00264F65">
        <w:rPr>
          <w:rFonts w:ascii="Calibri Light" w:hAnsi="Calibri Light"/>
          <w:b w:val="0"/>
          <w:sz w:val="20"/>
          <w:szCs w:val="20"/>
        </w:rPr>
        <w:t xml:space="preserve"> giving in 2015-16</w:t>
      </w:r>
      <w:bookmarkEnd w:id="32"/>
      <w:bookmarkEnd w:id="33"/>
      <w:bookmarkEnd w:id="34"/>
      <w:bookmarkEnd w:id="35"/>
      <w:bookmarkEnd w:id="36"/>
    </w:p>
    <w:p w14:paraId="2737DC0F" w14:textId="3512EF80" w:rsidR="00E66744" w:rsidRPr="00D42CCF" w:rsidRDefault="00D42CCF" w:rsidP="00D42CCF">
      <w:pPr>
        <w:pStyle w:val="Heading3"/>
      </w:pPr>
      <w:bookmarkStart w:id="37" w:name="_Toc481994178"/>
      <w:bookmarkStart w:id="38" w:name="_Toc482712632"/>
      <w:bookmarkStart w:id="39" w:name="_Toc483219322"/>
      <w:bookmarkStart w:id="40" w:name="_Toc483313895"/>
      <w:r>
        <w:t>3.</w:t>
      </w:r>
      <w:r w:rsidR="00226CAF">
        <w:t>3.</w:t>
      </w:r>
      <w:r>
        <w:t>1</w:t>
      </w:r>
      <w:r>
        <w:tab/>
      </w:r>
      <w:r w:rsidR="004517EA" w:rsidRPr="00D42CCF">
        <w:t>Recipients of giving</w:t>
      </w:r>
      <w:bookmarkEnd w:id="37"/>
      <w:bookmarkEnd w:id="38"/>
      <w:bookmarkEnd w:id="39"/>
      <w:bookmarkEnd w:id="40"/>
    </w:p>
    <w:p w14:paraId="77BFA1CD" w14:textId="05FDC6F9" w:rsidR="007E5CF8" w:rsidRPr="000F533A" w:rsidRDefault="00140ED0" w:rsidP="00625374">
      <w:pPr>
        <w:pStyle w:val="GivingReportBulletlevel1"/>
        <w:numPr>
          <w:ilvl w:val="0"/>
          <w:numId w:val="0"/>
        </w:numPr>
        <w:rPr>
          <w:color w:val="auto"/>
        </w:rPr>
      </w:pPr>
      <w:r w:rsidRPr="000F533A">
        <w:rPr>
          <w:color w:val="auto"/>
        </w:rPr>
        <w:t xml:space="preserve">The education and research sector benefited the most, receiving 22% of total business </w:t>
      </w:r>
      <w:r w:rsidRPr="000F533A">
        <w:rPr>
          <w:noProof/>
          <w:color w:val="auto"/>
        </w:rPr>
        <w:t>giving</w:t>
      </w:r>
      <w:r w:rsidR="004517EA" w:rsidRPr="000F533A">
        <w:rPr>
          <w:noProof/>
          <w:color w:val="auto"/>
        </w:rPr>
        <w:t>.</w:t>
      </w:r>
    </w:p>
    <w:p w14:paraId="54197D84" w14:textId="19602C0D" w:rsidR="006C09E0" w:rsidRPr="000F533A" w:rsidRDefault="00E66744" w:rsidP="00D75C30">
      <w:pPr>
        <w:rPr>
          <w:rFonts w:asciiTheme="majorHAnsi" w:hAnsiTheme="majorHAnsi" w:cs="Arial"/>
          <w:color w:val="auto"/>
          <w:szCs w:val="24"/>
          <w:u w:val="single"/>
        </w:rPr>
      </w:pPr>
      <w:r w:rsidRPr="000F533A">
        <w:rPr>
          <w:color w:val="auto"/>
        </w:rPr>
        <w:t>SMEs gave most to culture and recreation ($2.6 billion</w:t>
      </w:r>
      <w:r w:rsidR="009B06C3" w:rsidRPr="000F533A">
        <w:rPr>
          <w:color w:val="auto"/>
        </w:rPr>
        <w:t>,</w:t>
      </w:r>
      <w:r w:rsidRPr="000F533A">
        <w:rPr>
          <w:color w:val="auto"/>
        </w:rPr>
        <w:t xml:space="preserve"> 34% of all SME giving), social services ($1.</w:t>
      </w:r>
      <w:r w:rsidR="00F25CBE" w:rsidRPr="000F533A">
        <w:rPr>
          <w:color w:val="auto"/>
        </w:rPr>
        <w:t>2 </w:t>
      </w:r>
      <w:r w:rsidRPr="000F533A">
        <w:rPr>
          <w:color w:val="auto"/>
        </w:rPr>
        <w:t xml:space="preserve">billion, 14% of all SME giving) and health ($960 million and 11% of all SME </w:t>
      </w:r>
      <w:r w:rsidRPr="000F533A">
        <w:rPr>
          <w:noProof/>
          <w:color w:val="auto"/>
        </w:rPr>
        <w:t>giving</w:t>
      </w:r>
      <w:r w:rsidR="009B06C3" w:rsidRPr="000F533A">
        <w:rPr>
          <w:noProof/>
          <w:color w:val="auto"/>
        </w:rPr>
        <w:t>)</w:t>
      </w:r>
      <w:r w:rsidR="004517EA" w:rsidRPr="000F533A">
        <w:rPr>
          <w:noProof/>
          <w:color w:val="auto"/>
        </w:rPr>
        <w:t>.</w:t>
      </w:r>
      <w:r w:rsidR="004517EA" w:rsidRPr="000F533A">
        <w:rPr>
          <w:color w:val="auto"/>
        </w:rPr>
        <w:t xml:space="preserve"> Much of the giving </w:t>
      </w:r>
      <w:r w:rsidR="004517EA" w:rsidRPr="000F533A">
        <w:rPr>
          <w:noProof/>
          <w:color w:val="auto"/>
        </w:rPr>
        <w:t>to</w:t>
      </w:r>
      <w:r w:rsidR="004517EA" w:rsidRPr="000F533A">
        <w:rPr>
          <w:color w:val="auto"/>
        </w:rPr>
        <w:t xml:space="preserve"> culture and recreational organisations was in the form of sponsorship with the focus groups suggesting that SMEs often give to local sporting and recreational clubs</w:t>
      </w:r>
      <w:r w:rsidR="00F92FB9" w:rsidRPr="000F533A">
        <w:rPr>
          <w:color w:val="auto"/>
        </w:rPr>
        <w:t xml:space="preserve"> </w:t>
      </w:r>
      <w:r w:rsidR="004517EA" w:rsidRPr="000F533A">
        <w:rPr>
          <w:color w:val="auto"/>
        </w:rPr>
        <w:t xml:space="preserve">where they have a personal connection to the club, for </w:t>
      </w:r>
      <w:r w:rsidR="004517EA" w:rsidRPr="000F533A">
        <w:rPr>
          <w:noProof/>
          <w:color w:val="auto"/>
        </w:rPr>
        <w:t>example</w:t>
      </w:r>
      <w:r w:rsidR="001A6064" w:rsidRPr="000F533A">
        <w:rPr>
          <w:noProof/>
          <w:color w:val="auto"/>
        </w:rPr>
        <w:t>,</w:t>
      </w:r>
      <w:r w:rsidR="004517EA" w:rsidRPr="000F533A">
        <w:rPr>
          <w:color w:val="auto"/>
        </w:rPr>
        <w:t xml:space="preserve"> a child on the team (see section</w:t>
      </w:r>
      <w:r w:rsidR="00E972FF" w:rsidRPr="000F533A">
        <w:rPr>
          <w:rStyle w:val="cross-referenceChar"/>
          <w:color w:val="auto"/>
        </w:rPr>
        <w:t xml:space="preserve"> </w:t>
      </w:r>
      <w:r w:rsidR="00196B97" w:rsidRPr="000F533A">
        <w:rPr>
          <w:rStyle w:val="cross-referenceChar"/>
          <w:color w:val="auto"/>
        </w:rPr>
        <w:t>6.5.7</w:t>
      </w:r>
      <w:r w:rsidR="006C09E0" w:rsidRPr="000F533A">
        <w:rPr>
          <w:color w:val="auto"/>
        </w:rPr>
        <w:t>).</w:t>
      </w:r>
    </w:p>
    <w:p w14:paraId="7AF64651" w14:textId="19D60343" w:rsidR="00F01CC1" w:rsidRPr="000F533A" w:rsidRDefault="00E66744" w:rsidP="00625374">
      <w:pPr>
        <w:rPr>
          <w:noProof/>
          <w:color w:val="auto"/>
        </w:rPr>
      </w:pPr>
      <w:r w:rsidRPr="000F533A">
        <w:rPr>
          <w:color w:val="auto"/>
        </w:rPr>
        <w:t xml:space="preserve">Large businesses gave most to education and research ($3 billion), health ($1 billion) and social services </w:t>
      </w:r>
      <w:r w:rsidR="009B06C3" w:rsidRPr="000F533A">
        <w:rPr>
          <w:color w:val="auto"/>
        </w:rPr>
        <w:t>(</w:t>
      </w:r>
      <w:r w:rsidRPr="000F533A">
        <w:rPr>
          <w:color w:val="auto"/>
        </w:rPr>
        <w:t>$990 million</w:t>
      </w:r>
      <w:r w:rsidR="009B06C3" w:rsidRPr="000F533A">
        <w:rPr>
          <w:color w:val="auto"/>
        </w:rPr>
        <w:t>)</w:t>
      </w:r>
      <w:r w:rsidRPr="000F533A">
        <w:rPr>
          <w:color w:val="auto"/>
        </w:rPr>
        <w:t>.</w:t>
      </w:r>
    </w:p>
    <w:p w14:paraId="51C85EF9" w14:textId="7D9DE234" w:rsidR="007E5CF8" w:rsidRPr="000F533A" w:rsidRDefault="007E5CF8" w:rsidP="00625374">
      <w:pPr>
        <w:pStyle w:val="GivingReportBulletlevel1"/>
        <w:numPr>
          <w:ilvl w:val="0"/>
          <w:numId w:val="0"/>
        </w:numPr>
        <w:rPr>
          <w:noProof/>
          <w:color w:val="auto"/>
        </w:rPr>
      </w:pPr>
      <w:r w:rsidRPr="000F533A">
        <w:rPr>
          <w:noProof/>
          <w:color w:val="auto"/>
        </w:rPr>
        <w:t xml:space="preserve">In comparison, the </w:t>
      </w:r>
      <w:r w:rsidRPr="000F533A">
        <w:rPr>
          <w:i/>
          <w:noProof/>
          <w:color w:val="auto"/>
        </w:rPr>
        <w:t>Individual giving and volunteering</w:t>
      </w:r>
      <w:r w:rsidRPr="000F533A">
        <w:rPr>
          <w:noProof/>
          <w:color w:val="auto"/>
        </w:rPr>
        <w:t xml:space="preserve"> survey found that individuals were most likely to give to social services, health, international and religious organisations.</w:t>
      </w:r>
      <w:r w:rsidRPr="000F533A">
        <w:rPr>
          <w:rStyle w:val="FootnoteReference"/>
          <w:noProof/>
          <w:color w:val="auto"/>
        </w:rPr>
        <w:footnoteReference w:id="4"/>
      </w:r>
      <w:r w:rsidRPr="000F533A">
        <w:rPr>
          <w:noProof/>
          <w:color w:val="auto"/>
        </w:rPr>
        <w:t xml:space="preserve"> Meanwhile</w:t>
      </w:r>
      <w:r w:rsidR="001A6064" w:rsidRPr="000F533A">
        <w:rPr>
          <w:noProof/>
          <w:color w:val="auto"/>
        </w:rPr>
        <w:t>,</w:t>
      </w:r>
      <w:r w:rsidRPr="000F533A">
        <w:rPr>
          <w:noProof/>
          <w:color w:val="auto"/>
        </w:rPr>
        <w:t xml:space="preserve"> the </w:t>
      </w:r>
      <w:r w:rsidRPr="000F533A">
        <w:rPr>
          <w:i/>
          <w:noProof/>
          <w:color w:val="auto"/>
        </w:rPr>
        <w:t xml:space="preserve">Philanthropy and philanthropists </w:t>
      </w:r>
      <w:r w:rsidRPr="000F533A">
        <w:rPr>
          <w:noProof/>
          <w:color w:val="auto"/>
        </w:rPr>
        <w:t>survey found that the most common areas to which giving was directed were social services, education and research, health</w:t>
      </w:r>
      <w:r w:rsidR="00695A17" w:rsidRPr="000F533A">
        <w:rPr>
          <w:noProof/>
          <w:color w:val="auto"/>
        </w:rPr>
        <w:t xml:space="preserve"> and</w:t>
      </w:r>
      <w:r w:rsidRPr="000F533A">
        <w:rPr>
          <w:noProof/>
          <w:color w:val="auto"/>
        </w:rPr>
        <w:t xml:space="preserve"> culture and recreation.</w:t>
      </w:r>
      <w:r w:rsidRPr="000F533A">
        <w:rPr>
          <w:rStyle w:val="FootnoteReference"/>
          <w:noProof/>
          <w:color w:val="auto"/>
        </w:rPr>
        <w:footnoteReference w:id="5"/>
      </w:r>
    </w:p>
    <w:p w14:paraId="4D4633C4" w14:textId="5CD1F003" w:rsidR="007E5CF8" w:rsidRPr="000F533A" w:rsidRDefault="00F01CC1" w:rsidP="006C09E0">
      <w:pPr>
        <w:rPr>
          <w:color w:val="auto"/>
        </w:rPr>
      </w:pPr>
      <w:r w:rsidRPr="000F533A">
        <w:rPr>
          <w:color w:val="auto"/>
        </w:rPr>
        <w:t>Business leaders interviewed for the qualitative research suggested that community investment in education and research was a ‘natural fit’ for many large businesses because they had the financial scale to fund rese</w:t>
      </w:r>
      <w:r w:rsidR="006A25A0" w:rsidRPr="000F533A">
        <w:rPr>
          <w:color w:val="auto"/>
        </w:rPr>
        <w:t>archers and research programs (‘</w:t>
      </w:r>
      <w:r w:rsidRPr="000F533A">
        <w:rPr>
          <w:color w:val="auto"/>
        </w:rPr>
        <w:t>research is very expensive, and can take a long</w:t>
      </w:r>
      <w:r w:rsidR="006C09E0" w:rsidRPr="000F533A">
        <w:rPr>
          <w:color w:val="auto"/>
        </w:rPr>
        <w:t xml:space="preserve"> </w:t>
      </w:r>
      <w:r w:rsidR="006A25A0" w:rsidRPr="000F533A">
        <w:rPr>
          <w:color w:val="auto"/>
        </w:rPr>
        <w:t>time’</w:t>
      </w:r>
      <w:r w:rsidRPr="000F533A">
        <w:rPr>
          <w:color w:val="auto"/>
        </w:rPr>
        <w:t xml:space="preserve"> according to one CEO interviewed)</w:t>
      </w:r>
      <w:r w:rsidR="007E5CF8" w:rsidRPr="000F533A">
        <w:rPr>
          <w:color w:val="auto"/>
        </w:rPr>
        <w:t>, and they were large consumers of graduates of tertiary education.</w:t>
      </w:r>
    </w:p>
    <w:p w14:paraId="49ABE2A9" w14:textId="59B7C27E" w:rsidR="007E5CF8" w:rsidRPr="000F533A" w:rsidRDefault="007E5CF8" w:rsidP="00625374">
      <w:pPr>
        <w:rPr>
          <w:color w:val="auto"/>
        </w:rPr>
      </w:pPr>
      <w:r w:rsidRPr="000F533A">
        <w:rPr>
          <w:color w:val="auto"/>
        </w:rPr>
        <w:lastRenderedPageBreak/>
        <w:t>Skewing community investment to research and education would be aligned to the immediate and long-term sustainability of many large businesses.</w:t>
      </w:r>
    </w:p>
    <w:p w14:paraId="67241E46" w14:textId="3034357E" w:rsidR="007E5CF8" w:rsidRPr="000F533A" w:rsidRDefault="007E5CF8" w:rsidP="00625374">
      <w:pPr>
        <w:rPr>
          <w:color w:val="auto"/>
        </w:rPr>
      </w:pPr>
      <w:r w:rsidRPr="000F533A">
        <w:rPr>
          <w:color w:val="auto"/>
        </w:rPr>
        <w:t>SMEs, on the other hand, are more plentiful in most communities than large businesses, and as a sector, are more likely to have frequent contact with the community members involved directly in community recreation organisations (sporting groups especially) and arts organisations.</w:t>
      </w:r>
    </w:p>
    <w:p w14:paraId="29C874CE" w14:textId="5DF4E708" w:rsidR="007E5CF8" w:rsidRPr="000F533A" w:rsidRDefault="007E5CF8" w:rsidP="00625374">
      <w:pPr>
        <w:rPr>
          <w:color w:val="auto"/>
        </w:rPr>
      </w:pPr>
      <w:r w:rsidRPr="000F533A">
        <w:rPr>
          <w:color w:val="auto"/>
        </w:rPr>
        <w:t xml:space="preserve">SME owners and managers </w:t>
      </w:r>
      <w:r w:rsidR="001A6064" w:rsidRPr="000F533A">
        <w:rPr>
          <w:noProof/>
          <w:color w:val="auto"/>
        </w:rPr>
        <w:t>that</w:t>
      </w:r>
      <w:r w:rsidRPr="000F533A">
        <w:rPr>
          <w:color w:val="auto"/>
        </w:rPr>
        <w:t xml:space="preserve"> participated in the research focus groups indicated they were approached frequently and directly by community sports, recreation and arts groups for small sponsorship and donations, and felt that giving to these organisations helped embed their businesses in their communities.</w:t>
      </w:r>
    </w:p>
    <w:p w14:paraId="271A6A07" w14:textId="4C4C3586" w:rsidR="00037721" w:rsidRPr="000F533A" w:rsidRDefault="00226CAF" w:rsidP="00D42CCF">
      <w:pPr>
        <w:pStyle w:val="Heading3"/>
      </w:pPr>
      <w:bookmarkStart w:id="41" w:name="_Toc481994179"/>
      <w:bookmarkStart w:id="42" w:name="_Toc482712633"/>
      <w:bookmarkStart w:id="43" w:name="_Toc483219323"/>
      <w:bookmarkStart w:id="44" w:name="_Toc483313896"/>
      <w:r>
        <w:t>3.3.2</w:t>
      </w:r>
      <w:r>
        <w:tab/>
      </w:r>
      <w:r w:rsidR="00E66744" w:rsidRPr="000F533A">
        <w:t>Shift in the rationale for business giving</w:t>
      </w:r>
      <w:bookmarkEnd w:id="41"/>
      <w:bookmarkEnd w:id="42"/>
      <w:bookmarkEnd w:id="43"/>
      <w:bookmarkEnd w:id="44"/>
    </w:p>
    <w:p w14:paraId="108805CE" w14:textId="19D3B5D0" w:rsidR="005F5344" w:rsidRPr="000F533A" w:rsidRDefault="005F5344" w:rsidP="005F5344">
      <w:pPr>
        <w:rPr>
          <w:color w:val="auto"/>
        </w:rPr>
      </w:pPr>
      <w:r w:rsidRPr="000F533A">
        <w:rPr>
          <w:color w:val="auto"/>
        </w:rPr>
        <w:t xml:space="preserve">This research found that the embrace of </w:t>
      </w:r>
      <w:r w:rsidR="008A44AB" w:rsidRPr="000F533A">
        <w:rPr>
          <w:color w:val="auto"/>
        </w:rPr>
        <w:t>CCI</w:t>
      </w:r>
      <w:r w:rsidRPr="000F533A">
        <w:rPr>
          <w:color w:val="auto"/>
        </w:rPr>
        <w:t xml:space="preserve"> as core business by the </w:t>
      </w:r>
      <w:r w:rsidR="00A235FB" w:rsidRPr="000F533A">
        <w:rPr>
          <w:color w:val="auto"/>
        </w:rPr>
        <w:t>boards</w:t>
      </w:r>
      <w:r w:rsidRPr="000F533A">
        <w:rPr>
          <w:color w:val="auto"/>
        </w:rPr>
        <w:t xml:space="preserve"> and senior management teams of </w:t>
      </w:r>
      <w:r w:rsidRPr="000F533A">
        <w:rPr>
          <w:noProof/>
          <w:color w:val="auto"/>
        </w:rPr>
        <w:t>corporations</w:t>
      </w:r>
      <w:r w:rsidR="001A6064" w:rsidRPr="000F533A">
        <w:rPr>
          <w:noProof/>
          <w:color w:val="auto"/>
        </w:rPr>
        <w:t>, in particular,</w:t>
      </w:r>
      <w:r w:rsidRPr="000F533A">
        <w:rPr>
          <w:color w:val="auto"/>
        </w:rPr>
        <w:t xml:space="preserve"> has had the greatest influence on business giving since 2005.</w:t>
      </w:r>
    </w:p>
    <w:p w14:paraId="4D537C30" w14:textId="6AE8F916" w:rsidR="005F5344" w:rsidRPr="000F533A" w:rsidRDefault="005F5344" w:rsidP="005F5344">
      <w:pPr>
        <w:rPr>
          <w:color w:val="auto"/>
        </w:rPr>
      </w:pPr>
      <w:r w:rsidRPr="000F533A">
        <w:rPr>
          <w:color w:val="auto"/>
        </w:rPr>
        <w:t xml:space="preserve">High profile management attention to giving as an input to social </w:t>
      </w:r>
      <w:r w:rsidR="00452C63" w:rsidRPr="000F533A">
        <w:rPr>
          <w:noProof/>
          <w:color w:val="auto"/>
        </w:rPr>
        <w:t>licence</w:t>
      </w:r>
      <w:r w:rsidRPr="000F533A">
        <w:rPr>
          <w:color w:val="auto"/>
        </w:rPr>
        <w:t xml:space="preserve"> to operate, employee engagement and the employee value proposition, and stakeholder engagement has seen giving by large business and corporations embraced as </w:t>
      </w:r>
      <w:r w:rsidRPr="000F533A">
        <w:rPr>
          <w:noProof/>
          <w:color w:val="auto"/>
        </w:rPr>
        <w:t>core</w:t>
      </w:r>
      <w:r w:rsidRPr="000F533A">
        <w:rPr>
          <w:color w:val="auto"/>
        </w:rPr>
        <w:t xml:space="preserve"> business, and subject to the disciplines of corporate strategy, planning, and performance measurement.</w:t>
      </w:r>
    </w:p>
    <w:p w14:paraId="16D01ACD" w14:textId="21733E18" w:rsidR="005F5344" w:rsidRPr="000F533A" w:rsidRDefault="005F5344" w:rsidP="005F5344">
      <w:pPr>
        <w:rPr>
          <w:color w:val="auto"/>
        </w:rPr>
      </w:pPr>
      <w:r w:rsidRPr="000F533A">
        <w:rPr>
          <w:color w:val="auto"/>
        </w:rPr>
        <w:t xml:space="preserve">Businesses of all sizes participating in this research </w:t>
      </w:r>
      <w:r w:rsidRPr="000F533A">
        <w:rPr>
          <w:noProof/>
          <w:color w:val="auto"/>
        </w:rPr>
        <w:t>s</w:t>
      </w:r>
      <w:r w:rsidR="00695A17" w:rsidRPr="000F533A">
        <w:rPr>
          <w:noProof/>
          <w:color w:val="auto"/>
        </w:rPr>
        <w:t>aw</w:t>
      </w:r>
      <w:r w:rsidRPr="000F533A">
        <w:rPr>
          <w:color w:val="auto"/>
        </w:rPr>
        <w:t xml:space="preserve"> their giving, especially if guided by strategy, to be a potential source of competitive advantage for employee engagement, social </w:t>
      </w:r>
      <w:r w:rsidR="00452C63" w:rsidRPr="000F533A">
        <w:rPr>
          <w:noProof/>
          <w:color w:val="auto"/>
        </w:rPr>
        <w:t>licence</w:t>
      </w:r>
      <w:r w:rsidRPr="000F533A">
        <w:rPr>
          <w:color w:val="auto"/>
        </w:rPr>
        <w:t>, and stakeholder engagement.</w:t>
      </w:r>
    </w:p>
    <w:p w14:paraId="48A0EA63" w14:textId="43B17BE5" w:rsidR="005F5344" w:rsidRPr="000F533A" w:rsidRDefault="005F5344" w:rsidP="005F5344">
      <w:pPr>
        <w:rPr>
          <w:color w:val="auto"/>
        </w:rPr>
      </w:pPr>
      <w:r w:rsidRPr="000F533A">
        <w:rPr>
          <w:color w:val="auto"/>
        </w:rPr>
        <w:t xml:space="preserve">While applying contemporary management disciplines has influenced business giving evolution, so too has community </w:t>
      </w:r>
      <w:proofErr w:type="gramStart"/>
      <w:r w:rsidRPr="000F533A">
        <w:rPr>
          <w:color w:val="auto"/>
        </w:rPr>
        <w:t>expectations,</w:t>
      </w:r>
      <w:proofErr w:type="gramEnd"/>
      <w:r w:rsidRPr="000F533A">
        <w:rPr>
          <w:color w:val="auto"/>
        </w:rPr>
        <w:t xml:space="preserve"> and business perceptions of its role in the community.</w:t>
      </w:r>
    </w:p>
    <w:p w14:paraId="4B1C1195" w14:textId="69F2B325" w:rsidR="005F5344" w:rsidRPr="000F533A" w:rsidRDefault="005F5344" w:rsidP="005F5344">
      <w:pPr>
        <w:rPr>
          <w:color w:val="auto"/>
        </w:rPr>
      </w:pPr>
      <w:r w:rsidRPr="000F533A">
        <w:rPr>
          <w:color w:val="auto"/>
        </w:rPr>
        <w:t>The research found leaders of businesses of all sizes perceived that the community expected that businesses should invest in the communities in which they operate above and beyond the economic impact they have by complying with laws and regulations while generating revenue and profit.</w:t>
      </w:r>
    </w:p>
    <w:p w14:paraId="5A77FDFC" w14:textId="2C4B73EE" w:rsidR="005F5344" w:rsidRPr="000F533A" w:rsidRDefault="005F5344" w:rsidP="00A00D76">
      <w:pPr>
        <w:rPr>
          <w:color w:val="auto"/>
        </w:rPr>
      </w:pPr>
      <w:r w:rsidRPr="000F533A">
        <w:rPr>
          <w:color w:val="auto"/>
        </w:rPr>
        <w:t>As well, those</w:t>
      </w:r>
      <w:r w:rsidR="00053A87" w:rsidRPr="000F533A">
        <w:rPr>
          <w:color w:val="auto"/>
        </w:rPr>
        <w:t xml:space="preserve"> </w:t>
      </w:r>
      <w:r w:rsidRPr="000F533A">
        <w:rPr>
          <w:color w:val="auto"/>
        </w:rPr>
        <w:t xml:space="preserve">leaders perceived that </w:t>
      </w:r>
      <w:r w:rsidR="00053A87" w:rsidRPr="000F533A">
        <w:rPr>
          <w:color w:val="auto"/>
        </w:rPr>
        <w:t>giving by business</w:t>
      </w:r>
      <w:r w:rsidR="006A25A0" w:rsidRPr="000F533A">
        <w:rPr>
          <w:color w:val="auto"/>
        </w:rPr>
        <w:t xml:space="preserve"> was ‘the right thing to do’</w:t>
      </w:r>
      <w:r w:rsidR="00053A87" w:rsidRPr="000F533A">
        <w:rPr>
          <w:color w:val="auto"/>
        </w:rPr>
        <w:t xml:space="preserve"> not only because of community </w:t>
      </w:r>
      <w:r w:rsidR="00053A87" w:rsidRPr="000F533A">
        <w:rPr>
          <w:noProof/>
          <w:color w:val="auto"/>
        </w:rPr>
        <w:t>expectations</w:t>
      </w:r>
      <w:r w:rsidR="00053A87" w:rsidRPr="000F533A">
        <w:rPr>
          <w:color w:val="auto"/>
        </w:rPr>
        <w:t xml:space="preserve"> but because giving was one of the attributes</w:t>
      </w:r>
      <w:r w:rsidR="006A25A0" w:rsidRPr="000F533A">
        <w:rPr>
          <w:color w:val="auto"/>
        </w:rPr>
        <w:t xml:space="preserve"> of ‘good’, ‘smart’, ‘responsible’</w:t>
      </w:r>
      <w:r w:rsidR="00053A87" w:rsidRPr="000F533A">
        <w:rPr>
          <w:color w:val="auto"/>
        </w:rPr>
        <w:t xml:space="preserve"> companies.</w:t>
      </w:r>
    </w:p>
    <w:p w14:paraId="12886049" w14:textId="0F30DC2F" w:rsidR="00053A87" w:rsidRPr="000F533A" w:rsidRDefault="00053A87" w:rsidP="00A00D76">
      <w:pPr>
        <w:rPr>
          <w:color w:val="auto"/>
        </w:rPr>
      </w:pPr>
      <w:r w:rsidRPr="000F533A">
        <w:rPr>
          <w:color w:val="auto"/>
        </w:rPr>
        <w:t xml:space="preserve">The qualitative research found that leaders of businesses of all sizes perceived giving to the community was an element of </w:t>
      </w:r>
      <w:r w:rsidRPr="000F533A">
        <w:rPr>
          <w:noProof/>
          <w:color w:val="auto"/>
        </w:rPr>
        <w:t>good</w:t>
      </w:r>
      <w:r w:rsidRPr="000F533A">
        <w:rPr>
          <w:color w:val="auto"/>
        </w:rPr>
        <w:t xml:space="preserve"> business.</w:t>
      </w:r>
    </w:p>
    <w:p w14:paraId="447B5E60" w14:textId="58B83FEA" w:rsidR="00B37857" w:rsidRPr="000F533A" w:rsidRDefault="00B37857" w:rsidP="00B37857">
      <w:pPr>
        <w:pStyle w:val="Quote"/>
        <w:rPr>
          <w:color w:val="auto"/>
        </w:rPr>
      </w:pPr>
      <w:r w:rsidRPr="000F533A">
        <w:rPr>
          <w:color w:val="auto"/>
        </w:rPr>
        <w:t xml:space="preserve">A lot of CEOs and business owners today have spent all their working lives in communities where CCI has been desirable, or the norm, and where social </w:t>
      </w:r>
      <w:r w:rsidR="00452C63" w:rsidRPr="000F533A">
        <w:rPr>
          <w:noProof/>
          <w:color w:val="auto"/>
        </w:rPr>
        <w:t>licence</w:t>
      </w:r>
      <w:r w:rsidRPr="000F533A">
        <w:rPr>
          <w:color w:val="auto"/>
        </w:rPr>
        <w:t xml:space="preserve"> to operate issues, just as much as financial and economic issues, can make or break business models, big projects, M&amp;As </w:t>
      </w:r>
      <w:r w:rsidR="006D3F29" w:rsidRPr="000F533A">
        <w:rPr>
          <w:color w:val="auto"/>
        </w:rPr>
        <w:t>[</w:t>
      </w:r>
      <w:r w:rsidRPr="000F533A">
        <w:rPr>
          <w:color w:val="auto"/>
        </w:rPr>
        <w:t>mergers and acquisitions</w:t>
      </w:r>
      <w:r w:rsidR="006D3F29" w:rsidRPr="000F533A">
        <w:rPr>
          <w:color w:val="auto"/>
        </w:rPr>
        <w:t>]</w:t>
      </w:r>
      <w:r w:rsidRPr="000F533A">
        <w:rPr>
          <w:color w:val="auto"/>
        </w:rPr>
        <w:t>, and annual profits. So, CCI is just the way business is done for many leaders, especially in big outfits.</w:t>
      </w:r>
    </w:p>
    <w:p w14:paraId="4BE05886" w14:textId="77777777" w:rsidR="00B37857" w:rsidRPr="000F533A" w:rsidRDefault="00B37857" w:rsidP="00B37857">
      <w:pPr>
        <w:pStyle w:val="Quotelable"/>
        <w:rPr>
          <w:color w:val="auto"/>
        </w:rPr>
      </w:pPr>
      <w:r w:rsidRPr="000F533A">
        <w:rPr>
          <w:color w:val="auto"/>
        </w:rPr>
        <w:t>- Interview, senior manager</w:t>
      </w:r>
    </w:p>
    <w:p w14:paraId="482BD635" w14:textId="3006385D" w:rsidR="00037721" w:rsidRPr="000F533A" w:rsidRDefault="00037721" w:rsidP="00A00D76">
      <w:pPr>
        <w:rPr>
          <w:color w:val="auto"/>
        </w:rPr>
      </w:pPr>
      <w:r w:rsidRPr="000F533A">
        <w:rPr>
          <w:color w:val="auto"/>
        </w:rPr>
        <w:lastRenderedPageBreak/>
        <w:t xml:space="preserve">Australian businesses, and especially large businesses, </w:t>
      </w:r>
      <w:r w:rsidR="00EB0357" w:rsidRPr="000F533A">
        <w:rPr>
          <w:color w:val="auto"/>
        </w:rPr>
        <w:t>we</w:t>
      </w:r>
      <w:r w:rsidRPr="000F533A">
        <w:rPr>
          <w:color w:val="auto"/>
        </w:rPr>
        <w:t xml:space="preserve">re transparent about wanting </w:t>
      </w:r>
      <w:r w:rsidRPr="000F533A">
        <w:rPr>
          <w:noProof/>
          <w:color w:val="auto"/>
        </w:rPr>
        <w:t>their</w:t>
      </w:r>
      <w:r w:rsidRPr="000F533A">
        <w:rPr>
          <w:color w:val="auto"/>
        </w:rPr>
        <w:t xml:space="preserve"> giving to generate a social as well as a business </w:t>
      </w:r>
      <w:proofErr w:type="gramStart"/>
      <w:r w:rsidRPr="000F533A">
        <w:rPr>
          <w:color w:val="auto"/>
        </w:rPr>
        <w:t>benefit</w:t>
      </w:r>
      <w:r w:rsidR="00EB0357" w:rsidRPr="000F533A">
        <w:rPr>
          <w:color w:val="auto"/>
        </w:rPr>
        <w:t>,</w:t>
      </w:r>
      <w:proofErr w:type="gramEnd"/>
      <w:r w:rsidR="00EB0357" w:rsidRPr="000F533A">
        <w:rPr>
          <w:color w:val="auto"/>
        </w:rPr>
        <w:t xml:space="preserve"> hence</w:t>
      </w:r>
      <w:r w:rsidRPr="000F533A">
        <w:rPr>
          <w:color w:val="auto"/>
        </w:rPr>
        <w:t xml:space="preserve"> giving </w:t>
      </w:r>
      <w:r w:rsidR="00EB0357" w:rsidRPr="000F533A">
        <w:rPr>
          <w:color w:val="auto"/>
        </w:rPr>
        <w:t>wa</w:t>
      </w:r>
      <w:r w:rsidRPr="000F533A">
        <w:rPr>
          <w:color w:val="auto"/>
        </w:rPr>
        <w:t xml:space="preserve">s </w:t>
      </w:r>
      <w:r w:rsidR="00EB0357" w:rsidRPr="000F533A">
        <w:rPr>
          <w:color w:val="auto"/>
        </w:rPr>
        <w:t xml:space="preserve">woven into </w:t>
      </w:r>
      <w:r w:rsidRPr="000F533A">
        <w:rPr>
          <w:color w:val="auto"/>
        </w:rPr>
        <w:t>the business strategy of most corporations.</w:t>
      </w:r>
    </w:p>
    <w:p w14:paraId="54C57EC0" w14:textId="3F892547" w:rsidR="00EB0357" w:rsidRPr="000F533A" w:rsidRDefault="00EB0357" w:rsidP="00A00D76">
      <w:pPr>
        <w:rPr>
          <w:color w:val="auto"/>
        </w:rPr>
      </w:pPr>
      <w:r w:rsidRPr="000F533A">
        <w:rPr>
          <w:color w:val="auto"/>
        </w:rPr>
        <w:t xml:space="preserve">Two main drivers emerged across </w:t>
      </w:r>
      <w:r w:rsidR="00B37857" w:rsidRPr="000F533A">
        <w:rPr>
          <w:color w:val="auto"/>
        </w:rPr>
        <w:t>businesses of all sizes:</w:t>
      </w:r>
    </w:p>
    <w:p w14:paraId="379C813D" w14:textId="0B67EFC2" w:rsidR="00EB0357" w:rsidRPr="000F533A" w:rsidRDefault="00EB0357" w:rsidP="006B4B92">
      <w:pPr>
        <w:pStyle w:val="Style1"/>
        <w:rPr>
          <w:color w:val="auto"/>
        </w:rPr>
      </w:pPr>
      <w:r w:rsidRPr="000F533A">
        <w:rPr>
          <w:color w:val="auto"/>
        </w:rPr>
        <w:t>s</w:t>
      </w:r>
      <w:r w:rsidR="00037721" w:rsidRPr="000F533A">
        <w:rPr>
          <w:color w:val="auto"/>
        </w:rPr>
        <w:t>eeking to do good by making a positive contribution to the community</w:t>
      </w:r>
      <w:r w:rsidR="000F49C4" w:rsidRPr="000F533A">
        <w:rPr>
          <w:color w:val="auto"/>
        </w:rPr>
        <w:t>,</w:t>
      </w:r>
      <w:r w:rsidR="00037721" w:rsidRPr="000F533A">
        <w:rPr>
          <w:color w:val="auto"/>
        </w:rPr>
        <w:t xml:space="preserve"> and</w:t>
      </w:r>
    </w:p>
    <w:p w14:paraId="0A16D3CF" w14:textId="7EAB4E6D" w:rsidR="00EB0357" w:rsidRPr="000F533A" w:rsidRDefault="00037721" w:rsidP="006B4B92">
      <w:pPr>
        <w:pStyle w:val="Style1"/>
        <w:rPr>
          <w:color w:val="auto"/>
        </w:rPr>
      </w:pPr>
      <w:proofErr w:type="gramStart"/>
      <w:r w:rsidRPr="000F533A">
        <w:rPr>
          <w:color w:val="auto"/>
        </w:rPr>
        <w:t>generating</w:t>
      </w:r>
      <w:proofErr w:type="gramEnd"/>
      <w:r w:rsidRPr="000F533A">
        <w:rPr>
          <w:color w:val="auto"/>
        </w:rPr>
        <w:t xml:space="preserve"> social impact</w:t>
      </w:r>
      <w:r w:rsidR="000F49C4" w:rsidRPr="000F533A">
        <w:rPr>
          <w:color w:val="auto"/>
        </w:rPr>
        <w:t>.</w:t>
      </w:r>
    </w:p>
    <w:p w14:paraId="2C0DCA5F" w14:textId="77777777" w:rsidR="00EB0357" w:rsidRPr="000F533A" w:rsidRDefault="00EB0357">
      <w:pPr>
        <w:rPr>
          <w:color w:val="auto"/>
        </w:rPr>
      </w:pPr>
      <w:r w:rsidRPr="000F533A">
        <w:rPr>
          <w:color w:val="auto"/>
        </w:rPr>
        <w:t>Other motivations reported by large businesses were:</w:t>
      </w:r>
    </w:p>
    <w:p w14:paraId="72C95645" w14:textId="2D65AC96" w:rsidR="00EB0357" w:rsidRPr="000F533A" w:rsidRDefault="00EB0357" w:rsidP="006B4B92">
      <w:pPr>
        <w:pStyle w:val="Style1"/>
        <w:rPr>
          <w:color w:val="auto"/>
        </w:rPr>
      </w:pPr>
      <w:r w:rsidRPr="000F533A">
        <w:rPr>
          <w:color w:val="auto"/>
        </w:rPr>
        <w:t xml:space="preserve">employee </w:t>
      </w:r>
      <w:r w:rsidR="00037721" w:rsidRPr="000F533A">
        <w:rPr>
          <w:color w:val="auto"/>
        </w:rPr>
        <w:t>expectations</w:t>
      </w:r>
    </w:p>
    <w:p w14:paraId="30FF9CFD" w14:textId="309AB86E" w:rsidR="00EB0357" w:rsidRPr="000F533A" w:rsidRDefault="00037721" w:rsidP="006B4B92">
      <w:pPr>
        <w:pStyle w:val="Style1"/>
        <w:rPr>
          <w:color w:val="auto"/>
        </w:rPr>
      </w:pPr>
      <w:r w:rsidRPr="000F533A">
        <w:rPr>
          <w:color w:val="auto"/>
        </w:rPr>
        <w:t>a business desire to attract and retain the best people (employee engagement), and</w:t>
      </w:r>
    </w:p>
    <w:p w14:paraId="59365C91" w14:textId="0B46ACF8" w:rsidR="00037721" w:rsidRPr="000F533A" w:rsidRDefault="008B6B9B" w:rsidP="006B4B92">
      <w:pPr>
        <w:pStyle w:val="Style1"/>
        <w:rPr>
          <w:color w:val="auto"/>
        </w:rPr>
      </w:pPr>
      <w:proofErr w:type="gramStart"/>
      <w:r w:rsidRPr="000F533A">
        <w:rPr>
          <w:color w:val="auto"/>
        </w:rPr>
        <w:t>a</w:t>
      </w:r>
      <w:proofErr w:type="gramEnd"/>
      <w:r w:rsidR="00037721" w:rsidRPr="000F533A">
        <w:rPr>
          <w:color w:val="auto"/>
        </w:rPr>
        <w:t xml:space="preserve"> strategy for the community to allow the business to operate and implement its plans.</w:t>
      </w:r>
    </w:p>
    <w:p w14:paraId="158A0B88" w14:textId="3DB3AA75" w:rsidR="00037721" w:rsidRPr="000F533A" w:rsidRDefault="00EB0357" w:rsidP="00A00D76">
      <w:pPr>
        <w:rPr>
          <w:color w:val="auto"/>
        </w:rPr>
      </w:pPr>
      <w:r w:rsidRPr="000F533A">
        <w:rPr>
          <w:color w:val="auto"/>
        </w:rPr>
        <w:t xml:space="preserve">Previous research </w:t>
      </w:r>
      <w:r w:rsidR="00037721" w:rsidRPr="000F533A">
        <w:rPr>
          <w:color w:val="auto"/>
        </w:rPr>
        <w:t>in 2007 (Centre for Corporate Public Affairs/Business Council of Australia)</w:t>
      </w:r>
      <w:r w:rsidRPr="000F533A">
        <w:rPr>
          <w:color w:val="auto"/>
        </w:rPr>
        <w:t xml:space="preserve"> found</w:t>
      </w:r>
      <w:r w:rsidR="000F49C4" w:rsidRPr="000F533A">
        <w:rPr>
          <w:color w:val="auto"/>
        </w:rPr>
        <w:t xml:space="preserve"> </w:t>
      </w:r>
      <w:r w:rsidRPr="000F533A">
        <w:rPr>
          <w:color w:val="auto"/>
        </w:rPr>
        <w:t xml:space="preserve">the </w:t>
      </w:r>
      <w:r w:rsidR="00037721" w:rsidRPr="000F533A">
        <w:rPr>
          <w:color w:val="auto"/>
        </w:rPr>
        <w:t xml:space="preserve">impact </w:t>
      </w:r>
      <w:r w:rsidRPr="000F533A">
        <w:rPr>
          <w:color w:val="auto"/>
        </w:rPr>
        <w:t xml:space="preserve">of giving </w:t>
      </w:r>
      <w:r w:rsidR="00037721" w:rsidRPr="000F533A">
        <w:rPr>
          <w:color w:val="auto"/>
        </w:rPr>
        <w:t xml:space="preserve">on corporate reputation was one of the top three indicators of giving success. In </w:t>
      </w:r>
      <w:r w:rsidR="003656F6" w:rsidRPr="000F533A">
        <w:rPr>
          <w:color w:val="auto"/>
        </w:rPr>
        <w:t>2015–16</w:t>
      </w:r>
      <w:r w:rsidR="00037721" w:rsidRPr="000F533A">
        <w:rPr>
          <w:color w:val="auto"/>
        </w:rPr>
        <w:t xml:space="preserve">, reputation as a measure </w:t>
      </w:r>
      <w:r w:rsidRPr="000F533A">
        <w:rPr>
          <w:color w:val="auto"/>
        </w:rPr>
        <w:t>was not in</w:t>
      </w:r>
      <w:r w:rsidR="00037721" w:rsidRPr="000F533A">
        <w:rPr>
          <w:color w:val="auto"/>
        </w:rPr>
        <w:t xml:space="preserve"> the top five indicators </w:t>
      </w:r>
      <w:r w:rsidR="008F66B4" w:rsidRPr="000F533A">
        <w:rPr>
          <w:color w:val="auto"/>
        </w:rPr>
        <w:t>for businesses self-</w:t>
      </w:r>
      <w:r w:rsidRPr="000F533A">
        <w:rPr>
          <w:color w:val="auto"/>
        </w:rPr>
        <w:t>measuring</w:t>
      </w:r>
      <w:r w:rsidR="00037721" w:rsidRPr="000F533A">
        <w:rPr>
          <w:color w:val="auto"/>
        </w:rPr>
        <w:t xml:space="preserve"> success.</w:t>
      </w:r>
    </w:p>
    <w:p w14:paraId="6BE9269D" w14:textId="05D6307E" w:rsidR="00037721" w:rsidRPr="000F533A" w:rsidRDefault="00037721" w:rsidP="00A00D76">
      <w:pPr>
        <w:rPr>
          <w:color w:val="auto"/>
        </w:rPr>
      </w:pPr>
      <w:r w:rsidRPr="000F533A">
        <w:rPr>
          <w:color w:val="auto"/>
        </w:rPr>
        <w:t>F</w:t>
      </w:r>
      <w:r w:rsidR="00666623" w:rsidRPr="000F533A">
        <w:rPr>
          <w:color w:val="auto"/>
        </w:rPr>
        <w:t>urther motivations f</w:t>
      </w:r>
      <w:r w:rsidRPr="000F533A">
        <w:rPr>
          <w:color w:val="auto"/>
        </w:rPr>
        <w:t>or SME</w:t>
      </w:r>
      <w:r w:rsidR="003656F6" w:rsidRPr="000F533A">
        <w:rPr>
          <w:color w:val="auto"/>
        </w:rPr>
        <w:t>s</w:t>
      </w:r>
      <w:r w:rsidRPr="000F533A">
        <w:rPr>
          <w:color w:val="auto"/>
        </w:rPr>
        <w:t xml:space="preserve"> </w:t>
      </w:r>
      <w:r w:rsidR="00666623" w:rsidRPr="000F533A">
        <w:rPr>
          <w:color w:val="auto"/>
        </w:rPr>
        <w:t xml:space="preserve">were </w:t>
      </w:r>
      <w:r w:rsidRPr="000F533A">
        <w:rPr>
          <w:color w:val="auto"/>
        </w:rPr>
        <w:t xml:space="preserve">building goodwill to support business </w:t>
      </w:r>
      <w:r w:rsidRPr="000F533A">
        <w:rPr>
          <w:noProof/>
          <w:color w:val="auto"/>
        </w:rPr>
        <w:t>success</w:t>
      </w:r>
      <w:r w:rsidRPr="000F533A">
        <w:rPr>
          <w:color w:val="auto"/>
        </w:rPr>
        <w:t xml:space="preserve"> and personal links that SME managers ha</w:t>
      </w:r>
      <w:r w:rsidR="008F66B4" w:rsidRPr="000F533A">
        <w:rPr>
          <w:color w:val="auto"/>
        </w:rPr>
        <w:t>d</w:t>
      </w:r>
      <w:r w:rsidRPr="000F533A">
        <w:rPr>
          <w:color w:val="auto"/>
        </w:rPr>
        <w:t xml:space="preserve"> with the</w:t>
      </w:r>
      <w:r w:rsidR="00666623" w:rsidRPr="000F533A">
        <w:rPr>
          <w:color w:val="auto"/>
        </w:rPr>
        <w:t xml:space="preserve">ir local </w:t>
      </w:r>
      <w:r w:rsidRPr="000F533A">
        <w:rPr>
          <w:color w:val="auto"/>
        </w:rPr>
        <w:t>communities.</w:t>
      </w:r>
    </w:p>
    <w:p w14:paraId="6A7B3671" w14:textId="4CB249C6" w:rsidR="00037721" w:rsidRPr="000F533A" w:rsidRDefault="00037721" w:rsidP="00A00D76">
      <w:pPr>
        <w:rPr>
          <w:color w:val="auto"/>
        </w:rPr>
      </w:pPr>
      <w:r w:rsidRPr="000F533A">
        <w:rPr>
          <w:color w:val="auto"/>
        </w:rPr>
        <w:t xml:space="preserve">Giving by SMEs </w:t>
      </w:r>
      <w:r w:rsidR="00D60B0A" w:rsidRPr="000F533A">
        <w:rPr>
          <w:color w:val="auto"/>
        </w:rPr>
        <w:t>was</w:t>
      </w:r>
      <w:r w:rsidRPr="000F533A">
        <w:rPr>
          <w:color w:val="auto"/>
        </w:rPr>
        <w:t xml:space="preserve"> driven less by a strategy, and more </w:t>
      </w:r>
      <w:r w:rsidR="00D60B0A" w:rsidRPr="000F533A">
        <w:rPr>
          <w:color w:val="auto"/>
        </w:rPr>
        <w:t>r</w:t>
      </w:r>
      <w:r w:rsidRPr="000F533A">
        <w:rPr>
          <w:color w:val="auto"/>
        </w:rPr>
        <w:t>espond</w:t>
      </w:r>
      <w:r w:rsidR="00D60B0A" w:rsidRPr="000F533A">
        <w:rPr>
          <w:color w:val="auto"/>
        </w:rPr>
        <w:t>ing</w:t>
      </w:r>
      <w:r w:rsidRPr="000F533A">
        <w:rPr>
          <w:color w:val="auto"/>
        </w:rPr>
        <w:t xml:space="preserve"> to requests from NPOs in their communities</w:t>
      </w:r>
      <w:r w:rsidR="00F92FB9" w:rsidRPr="000F533A">
        <w:rPr>
          <w:color w:val="auto"/>
        </w:rPr>
        <w:t xml:space="preserve"> as they arrive</w:t>
      </w:r>
      <w:r w:rsidRPr="000F533A">
        <w:rPr>
          <w:color w:val="auto"/>
        </w:rPr>
        <w:t xml:space="preserve">. In </w:t>
      </w:r>
      <w:r w:rsidR="003656F6" w:rsidRPr="000F533A">
        <w:rPr>
          <w:color w:val="auto"/>
        </w:rPr>
        <w:t>2015–16</w:t>
      </w:r>
      <w:r w:rsidRPr="000F533A">
        <w:rPr>
          <w:color w:val="auto"/>
        </w:rPr>
        <w:t xml:space="preserve">, most SMEs </w:t>
      </w:r>
      <w:r w:rsidRPr="000F533A">
        <w:rPr>
          <w:noProof/>
          <w:color w:val="auto"/>
        </w:rPr>
        <w:t>g</w:t>
      </w:r>
      <w:r w:rsidR="003656F6" w:rsidRPr="000F533A">
        <w:rPr>
          <w:noProof/>
          <w:color w:val="auto"/>
        </w:rPr>
        <w:t>a</w:t>
      </w:r>
      <w:r w:rsidRPr="000F533A">
        <w:rPr>
          <w:noProof/>
          <w:color w:val="auto"/>
        </w:rPr>
        <w:t>ve</w:t>
      </w:r>
      <w:r w:rsidRPr="000F533A">
        <w:rPr>
          <w:color w:val="auto"/>
        </w:rPr>
        <w:t xml:space="preserve"> in some way during their last financial year, including 60</w:t>
      </w:r>
      <w:r w:rsidR="00452FBE" w:rsidRPr="000F533A">
        <w:rPr>
          <w:color w:val="auto"/>
        </w:rPr>
        <w:t>%</w:t>
      </w:r>
      <w:r w:rsidRPr="000F533A">
        <w:rPr>
          <w:color w:val="auto"/>
        </w:rPr>
        <w:t xml:space="preserve"> of sole traders (see </w:t>
      </w:r>
      <w:r w:rsidR="00196B97" w:rsidRPr="000F533A">
        <w:rPr>
          <w:color w:val="auto"/>
        </w:rPr>
        <w:t xml:space="preserve">Figure </w:t>
      </w:r>
      <w:r w:rsidR="00196B97" w:rsidRPr="000F533A">
        <w:rPr>
          <w:noProof/>
          <w:color w:val="auto"/>
        </w:rPr>
        <w:t>3</w:t>
      </w:r>
      <w:r w:rsidRPr="000F533A">
        <w:rPr>
          <w:color w:val="auto"/>
        </w:rPr>
        <w:t>).</w:t>
      </w:r>
    </w:p>
    <w:p w14:paraId="13E46BFD" w14:textId="29F78458" w:rsidR="00037721" w:rsidRPr="000F533A" w:rsidRDefault="00042963" w:rsidP="00042963">
      <w:pPr>
        <w:spacing w:before="240"/>
        <w:rPr>
          <w:color w:val="auto"/>
        </w:rPr>
      </w:pPr>
      <w:r w:rsidRPr="000F533A">
        <w:rPr>
          <w:noProof/>
          <w:color w:val="auto"/>
          <w:lang w:eastAsia="en-AU"/>
        </w:rPr>
        <w:drawing>
          <wp:inline distT="0" distB="0" distL="0" distR="0" wp14:anchorId="0D29C23E" wp14:editId="444CF4BB">
            <wp:extent cx="5168894" cy="3017520"/>
            <wp:effectExtent l="0" t="0" r="0" b="5080"/>
            <wp:docPr id="4" name="Picture 4" descr="Percentage of giving by employee size: sole trader (0 employees) = 60%; micro (1-4 employees) = 79%; small (5-19employees) = 90%; medium (20-199 employees) = 95%" title="Figure 3 Percentage of SMEs giving in last financial year by employee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Anil\05 June\Anil\B077\image\21_img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68894" cy="3017520"/>
                    </a:xfrm>
                    <a:prstGeom prst="rect">
                      <a:avLst/>
                    </a:prstGeom>
                    <a:noFill/>
                    <a:ln>
                      <a:noFill/>
                    </a:ln>
                  </pic:spPr>
                </pic:pic>
              </a:graphicData>
            </a:graphic>
          </wp:inline>
        </w:drawing>
      </w:r>
    </w:p>
    <w:p w14:paraId="3D0F81B5" w14:textId="42D66DC7" w:rsidR="00AD36E4" w:rsidRPr="000554A5" w:rsidRDefault="00A62D64" w:rsidP="00A62D64">
      <w:pPr>
        <w:pStyle w:val="Caption"/>
        <w:rPr>
          <w:rFonts w:ascii="Calibri Light" w:hAnsi="Calibri Light"/>
          <w:b w:val="0"/>
          <w:sz w:val="20"/>
          <w:szCs w:val="20"/>
        </w:rPr>
      </w:pPr>
      <w:bookmarkStart w:id="45" w:name="_Ref468173891"/>
      <w:bookmarkStart w:id="46" w:name="_Toc481994444"/>
      <w:bookmarkStart w:id="47" w:name="_Toc482950950"/>
      <w:bookmarkStart w:id="48" w:name="_Toc485045040"/>
      <w:r w:rsidRPr="000554A5">
        <w:rPr>
          <w:rFonts w:ascii="Calibri Light" w:hAnsi="Calibri Light"/>
          <w:b w:val="0"/>
          <w:sz w:val="20"/>
          <w:szCs w:val="20"/>
        </w:rPr>
        <w:t xml:space="preserve">Figure </w:t>
      </w:r>
      <w:r w:rsidRPr="000554A5">
        <w:rPr>
          <w:rFonts w:ascii="Calibri Light" w:hAnsi="Calibri Light"/>
          <w:b w:val="0"/>
          <w:sz w:val="20"/>
          <w:szCs w:val="20"/>
        </w:rPr>
        <w:fldChar w:fldCharType="begin"/>
      </w:r>
      <w:r w:rsidRPr="000554A5">
        <w:rPr>
          <w:rFonts w:ascii="Calibri Light" w:hAnsi="Calibri Light"/>
          <w:b w:val="0"/>
          <w:sz w:val="20"/>
          <w:szCs w:val="20"/>
        </w:rPr>
        <w:instrText xml:space="preserve"> SEQ Figure \* ARABIC </w:instrText>
      </w:r>
      <w:r w:rsidRPr="000554A5">
        <w:rPr>
          <w:rFonts w:ascii="Calibri Light" w:hAnsi="Calibri Light"/>
          <w:b w:val="0"/>
          <w:sz w:val="20"/>
          <w:szCs w:val="20"/>
        </w:rPr>
        <w:fldChar w:fldCharType="separate"/>
      </w:r>
      <w:r w:rsidR="00C816FD">
        <w:rPr>
          <w:rFonts w:ascii="Calibri Light" w:hAnsi="Calibri Light"/>
          <w:b w:val="0"/>
          <w:noProof/>
          <w:sz w:val="20"/>
          <w:szCs w:val="20"/>
        </w:rPr>
        <w:t>3</w:t>
      </w:r>
      <w:r w:rsidRPr="000554A5">
        <w:rPr>
          <w:rFonts w:ascii="Calibri Light" w:hAnsi="Calibri Light"/>
          <w:b w:val="0"/>
          <w:sz w:val="20"/>
          <w:szCs w:val="20"/>
        </w:rPr>
        <w:fldChar w:fldCharType="end"/>
      </w:r>
      <w:r w:rsidRPr="000554A5">
        <w:rPr>
          <w:rFonts w:ascii="Calibri Light" w:hAnsi="Calibri Light"/>
          <w:b w:val="0"/>
          <w:sz w:val="20"/>
          <w:szCs w:val="20"/>
        </w:rPr>
        <w:t xml:space="preserve"> Percentage of SMEs giving in last financial year by employee size</w:t>
      </w:r>
      <w:bookmarkEnd w:id="45"/>
      <w:bookmarkEnd w:id="46"/>
      <w:bookmarkEnd w:id="47"/>
      <w:bookmarkEnd w:id="48"/>
    </w:p>
    <w:p w14:paraId="5D96E8E1" w14:textId="0BAF5EA8" w:rsidR="00037721" w:rsidRPr="000F533A" w:rsidRDefault="00226CAF" w:rsidP="008D10BD">
      <w:pPr>
        <w:pStyle w:val="Heading3"/>
        <w:keepNext/>
        <w:ind w:left="1077" w:hanging="1077"/>
      </w:pPr>
      <w:bookmarkStart w:id="49" w:name="_Toc481994180"/>
      <w:bookmarkStart w:id="50" w:name="_Toc482712634"/>
      <w:bookmarkStart w:id="51" w:name="_Toc483219324"/>
      <w:bookmarkStart w:id="52" w:name="_Toc483313897"/>
      <w:r>
        <w:lastRenderedPageBreak/>
        <w:t>3.3.3</w:t>
      </w:r>
      <w:r>
        <w:tab/>
      </w:r>
      <w:r w:rsidR="00037721" w:rsidRPr="000F533A">
        <w:t>The rise of community partnerships</w:t>
      </w:r>
      <w:bookmarkEnd w:id="49"/>
      <w:bookmarkEnd w:id="50"/>
      <w:bookmarkEnd w:id="51"/>
      <w:bookmarkEnd w:id="52"/>
    </w:p>
    <w:p w14:paraId="0170E412" w14:textId="1F682F95" w:rsidR="00037721" w:rsidRPr="000F533A" w:rsidRDefault="008518A5" w:rsidP="00A00D76">
      <w:pPr>
        <w:rPr>
          <w:color w:val="auto"/>
        </w:rPr>
      </w:pPr>
      <w:r w:rsidRPr="000F533A">
        <w:rPr>
          <w:color w:val="auto"/>
        </w:rPr>
        <w:t>L</w:t>
      </w:r>
      <w:r w:rsidR="00037721" w:rsidRPr="000F533A">
        <w:rPr>
          <w:color w:val="auto"/>
        </w:rPr>
        <w:t xml:space="preserve">arge business giving </w:t>
      </w:r>
      <w:r w:rsidRPr="000F533A">
        <w:rPr>
          <w:color w:val="auto"/>
        </w:rPr>
        <w:t>through</w:t>
      </w:r>
      <w:r w:rsidR="00037721" w:rsidRPr="000F533A">
        <w:rPr>
          <w:color w:val="auto"/>
        </w:rPr>
        <w:t xml:space="preserve"> philanthropy and strategic philanthropy</w:t>
      </w:r>
      <w:r w:rsidRPr="000F533A">
        <w:rPr>
          <w:color w:val="auto"/>
        </w:rPr>
        <w:t xml:space="preserve"> </w:t>
      </w:r>
      <w:r w:rsidR="006A25A0" w:rsidRPr="000F533A">
        <w:rPr>
          <w:noProof/>
          <w:color w:val="auto"/>
        </w:rPr>
        <w:t>has</w:t>
      </w:r>
      <w:r w:rsidRPr="000F533A">
        <w:rPr>
          <w:color w:val="auto"/>
        </w:rPr>
        <w:t xml:space="preserve"> moved more toward</w:t>
      </w:r>
      <w:r w:rsidR="008A44AB" w:rsidRPr="000F533A">
        <w:rPr>
          <w:color w:val="auto"/>
        </w:rPr>
        <w:t>s</w:t>
      </w:r>
      <w:r w:rsidR="00037721" w:rsidRPr="000F533A">
        <w:rPr>
          <w:color w:val="auto"/>
        </w:rPr>
        <w:t xml:space="preserve"> allocating money, management time, workplace volunteers and other resources to community partnerships. Community partnerships account</w:t>
      </w:r>
      <w:r w:rsidR="0064764C" w:rsidRPr="000F533A">
        <w:rPr>
          <w:color w:val="auto"/>
        </w:rPr>
        <w:t>ed</w:t>
      </w:r>
      <w:r w:rsidR="00037721" w:rsidRPr="000F533A">
        <w:rPr>
          <w:color w:val="auto"/>
        </w:rPr>
        <w:t xml:space="preserve"> for 69</w:t>
      </w:r>
      <w:r w:rsidR="003656F6" w:rsidRPr="000F533A">
        <w:rPr>
          <w:color w:val="auto"/>
        </w:rPr>
        <w:t xml:space="preserve">% </w:t>
      </w:r>
      <w:r w:rsidR="00037721" w:rsidRPr="000F533A">
        <w:rPr>
          <w:color w:val="auto"/>
        </w:rPr>
        <w:t>of the total value of large business giving ($6.2 billion).</w:t>
      </w:r>
    </w:p>
    <w:p w14:paraId="58001AC0" w14:textId="61FE0E14" w:rsidR="00AA45CF" w:rsidRPr="000F533A" w:rsidRDefault="00AA45CF" w:rsidP="00A00D76">
      <w:pPr>
        <w:rPr>
          <w:color w:val="auto"/>
        </w:rPr>
      </w:pPr>
      <w:r w:rsidRPr="000F533A">
        <w:rPr>
          <w:color w:val="auto"/>
        </w:rPr>
        <w:t>Community partnerships are agreements (most frequently formal) between a business and an NPO for the business to give either funds, management time and capability, workplace volunteers (or all of these) to support the NPO realise its objectives, or to deliver a jointly agreed objective.</w:t>
      </w:r>
    </w:p>
    <w:p w14:paraId="3A1F68A3" w14:textId="4C062015" w:rsidR="00AA45CF" w:rsidRPr="000F533A" w:rsidRDefault="00AA45CF" w:rsidP="00A00D76">
      <w:pPr>
        <w:rPr>
          <w:color w:val="auto"/>
        </w:rPr>
      </w:pPr>
      <w:r w:rsidRPr="000F533A">
        <w:rPr>
          <w:color w:val="auto"/>
        </w:rPr>
        <w:t xml:space="preserve">Partnerships of this nature require mutual </w:t>
      </w:r>
      <w:r w:rsidRPr="000F533A">
        <w:rPr>
          <w:noProof/>
          <w:color w:val="auto"/>
        </w:rPr>
        <w:t>obligation</w:t>
      </w:r>
      <w:r w:rsidRPr="000F533A">
        <w:rPr>
          <w:color w:val="auto"/>
        </w:rPr>
        <w:t xml:space="preserve"> and most frequently require the business and the NPO to apply formal protocols and organisational capability to steward the relationship between the two parties.</w:t>
      </w:r>
    </w:p>
    <w:p w14:paraId="1CAC60DC" w14:textId="6256F469" w:rsidR="00AA45CF" w:rsidRPr="000F533A" w:rsidRDefault="00FA66A8" w:rsidP="00A00D76">
      <w:pPr>
        <w:rPr>
          <w:color w:val="auto"/>
        </w:rPr>
      </w:pPr>
      <w:r w:rsidRPr="000F533A">
        <w:rPr>
          <w:color w:val="auto"/>
        </w:rPr>
        <w:t xml:space="preserve">Business executives interviewed for this research indicated that most community partnerships included performance targets and indicators to assess if partnership investment and activity </w:t>
      </w:r>
      <w:r w:rsidRPr="000F533A">
        <w:rPr>
          <w:noProof/>
          <w:color w:val="auto"/>
        </w:rPr>
        <w:t>w</w:t>
      </w:r>
      <w:r w:rsidR="001A6064" w:rsidRPr="000F533A">
        <w:rPr>
          <w:noProof/>
          <w:color w:val="auto"/>
        </w:rPr>
        <w:t>ere</w:t>
      </w:r>
      <w:r w:rsidRPr="000F533A">
        <w:rPr>
          <w:color w:val="auto"/>
        </w:rPr>
        <w:t xml:space="preserve"> making progress towards a partnership’s agreed objectives.</w:t>
      </w:r>
    </w:p>
    <w:p w14:paraId="661CAD48" w14:textId="143FBFD2" w:rsidR="00FA66A8" w:rsidRPr="000F533A" w:rsidRDefault="00FA66A8" w:rsidP="00A00D76">
      <w:pPr>
        <w:rPr>
          <w:color w:val="auto"/>
        </w:rPr>
      </w:pPr>
      <w:r w:rsidRPr="000F533A">
        <w:rPr>
          <w:color w:val="auto"/>
        </w:rPr>
        <w:t xml:space="preserve">This research </w:t>
      </w:r>
      <w:r w:rsidR="0026765C" w:rsidRPr="000F533A">
        <w:rPr>
          <w:noProof/>
          <w:color w:val="auto"/>
        </w:rPr>
        <w:t>also</w:t>
      </w:r>
      <w:r w:rsidR="0026765C" w:rsidRPr="000F533A">
        <w:rPr>
          <w:color w:val="auto"/>
        </w:rPr>
        <w:t xml:space="preserve"> found</w:t>
      </w:r>
      <w:r w:rsidRPr="000F533A">
        <w:rPr>
          <w:color w:val="auto"/>
        </w:rPr>
        <w:t xml:space="preserve"> that in corporations (where community partnerships are the preferred focus of CCI), considerable effort is applied to aligning workplace volunteering and some of the focus of workplace giving, to corporate community partnerships. The rationale for this is to provide partnerships with more resources to maximise the opportunities</w:t>
      </w:r>
      <w:r w:rsidR="006A25A0" w:rsidRPr="000F533A">
        <w:rPr>
          <w:color w:val="auto"/>
        </w:rPr>
        <w:t xml:space="preserve"> to generate social impact (to ‘make a difference’</w:t>
      </w:r>
      <w:r w:rsidR="0026765C" w:rsidRPr="000F533A">
        <w:rPr>
          <w:color w:val="auto"/>
        </w:rPr>
        <w:t>)</w:t>
      </w:r>
      <w:r w:rsidRPr="000F533A">
        <w:rPr>
          <w:color w:val="auto"/>
        </w:rPr>
        <w:t>.</w:t>
      </w:r>
    </w:p>
    <w:p w14:paraId="13487040" w14:textId="2F78CFA5" w:rsidR="001C5E2A" w:rsidRPr="000F533A" w:rsidRDefault="00FA66A8" w:rsidP="00A00D76">
      <w:pPr>
        <w:rPr>
          <w:color w:val="auto"/>
        </w:rPr>
      </w:pPr>
      <w:r w:rsidRPr="000F533A">
        <w:rPr>
          <w:color w:val="auto"/>
        </w:rPr>
        <w:t>Business executives interviewed for this research stated that formal partnerships with NPOs tended to enjoy longevity in large businesses and corporations, and were more readily positioned inside the business as an obligation and responsibility demanding management time and organisational</w:t>
      </w:r>
      <w:r w:rsidR="008465BB" w:rsidRPr="000F533A">
        <w:rPr>
          <w:color w:val="auto"/>
        </w:rPr>
        <w:t xml:space="preserve"> </w:t>
      </w:r>
      <w:r w:rsidR="00EA2E28" w:rsidRPr="000F533A">
        <w:rPr>
          <w:color w:val="auto"/>
        </w:rPr>
        <w:t>resources. All</w:t>
      </w:r>
      <w:r w:rsidR="001C5E2A" w:rsidRPr="000F533A">
        <w:rPr>
          <w:color w:val="auto"/>
        </w:rPr>
        <w:t xml:space="preserve"> the senior business managers interviewed for this research </w:t>
      </w:r>
      <w:r w:rsidR="006D3F29" w:rsidRPr="000F533A">
        <w:rPr>
          <w:noProof/>
          <w:color w:val="auto"/>
        </w:rPr>
        <w:t>reported</w:t>
      </w:r>
      <w:r w:rsidR="001C5E2A" w:rsidRPr="000F533A">
        <w:rPr>
          <w:color w:val="auto"/>
        </w:rPr>
        <w:t xml:space="preserve"> their partnership agreements with NPOs included an end date – either a specific date to renew or end the partnership, or a separation determined if a stated objective or outcome was achieved (e.g. achievement of an agreed percentage of </w:t>
      </w:r>
      <w:r w:rsidR="00D61063" w:rsidRPr="000F533A">
        <w:rPr>
          <w:color w:val="auto"/>
        </w:rPr>
        <w:t>I</w:t>
      </w:r>
      <w:r w:rsidR="001C5E2A" w:rsidRPr="000F533A">
        <w:rPr>
          <w:color w:val="auto"/>
        </w:rPr>
        <w:t>ndigenous students entering tertiary education from high schools in a defined region, that was the focus of partnership work and funding).</w:t>
      </w:r>
    </w:p>
    <w:p w14:paraId="4FFF8EC5" w14:textId="4E8E9018" w:rsidR="00037721" w:rsidRPr="000F533A" w:rsidRDefault="00037721" w:rsidP="00A00D76">
      <w:pPr>
        <w:rPr>
          <w:color w:val="auto"/>
        </w:rPr>
      </w:pPr>
      <w:r w:rsidRPr="000F533A">
        <w:rPr>
          <w:color w:val="auto"/>
        </w:rPr>
        <w:t>The larger the business, the more community partnerships the enterprise tend</w:t>
      </w:r>
      <w:r w:rsidR="0064764C" w:rsidRPr="000F533A">
        <w:rPr>
          <w:color w:val="auto"/>
        </w:rPr>
        <w:t>ed</w:t>
      </w:r>
      <w:r w:rsidRPr="000F533A">
        <w:rPr>
          <w:color w:val="auto"/>
        </w:rPr>
        <w:t xml:space="preserve"> to enter and manage. CEOs and senior managers report</w:t>
      </w:r>
      <w:r w:rsidR="0064764C" w:rsidRPr="000F533A">
        <w:rPr>
          <w:color w:val="auto"/>
        </w:rPr>
        <w:t>ed that</w:t>
      </w:r>
      <w:r w:rsidRPr="000F533A">
        <w:rPr>
          <w:color w:val="auto"/>
        </w:rPr>
        <w:t xml:space="preserve"> they undert</w:t>
      </w:r>
      <w:r w:rsidR="0064764C" w:rsidRPr="000F533A">
        <w:rPr>
          <w:color w:val="auto"/>
        </w:rPr>
        <w:t xml:space="preserve">ook </w:t>
      </w:r>
      <w:r w:rsidRPr="000F533A">
        <w:rPr>
          <w:color w:val="auto"/>
        </w:rPr>
        <w:t>a smaller number of partnerships, each operating over a longer period, and to which they allocate</w:t>
      </w:r>
      <w:r w:rsidR="0064764C" w:rsidRPr="000F533A">
        <w:rPr>
          <w:color w:val="auto"/>
        </w:rPr>
        <w:t>d</w:t>
      </w:r>
      <w:r w:rsidRPr="000F533A">
        <w:rPr>
          <w:color w:val="auto"/>
        </w:rPr>
        <w:t xml:space="preserve"> more resources. The strategic rationale for this </w:t>
      </w:r>
      <w:r w:rsidR="0064764C" w:rsidRPr="000F533A">
        <w:rPr>
          <w:color w:val="auto"/>
        </w:rPr>
        <w:t xml:space="preserve">was </w:t>
      </w:r>
      <w:r w:rsidRPr="000F533A">
        <w:rPr>
          <w:color w:val="auto"/>
        </w:rPr>
        <w:t xml:space="preserve">that such partnerships </w:t>
      </w:r>
      <w:r w:rsidRPr="000F533A">
        <w:rPr>
          <w:noProof/>
          <w:color w:val="auto"/>
        </w:rPr>
        <w:t>maximise</w:t>
      </w:r>
      <w:r w:rsidR="0064764C" w:rsidRPr="000F533A">
        <w:rPr>
          <w:noProof/>
          <w:color w:val="auto"/>
        </w:rPr>
        <w:t>d</w:t>
      </w:r>
      <w:r w:rsidRPr="000F533A">
        <w:rPr>
          <w:color w:val="auto"/>
        </w:rPr>
        <w:t xml:space="preserve"> the potential to generate beneficial social impact.</w:t>
      </w:r>
    </w:p>
    <w:p w14:paraId="1A150358" w14:textId="7E4ED664" w:rsidR="008518A5" w:rsidRPr="000F533A" w:rsidRDefault="008518A5" w:rsidP="008518A5">
      <w:pPr>
        <w:rPr>
          <w:color w:val="auto"/>
        </w:rPr>
      </w:pPr>
      <w:r w:rsidRPr="000F533A">
        <w:rPr>
          <w:color w:val="auto"/>
        </w:rPr>
        <w:t xml:space="preserve">SMEs did most of their giving through donations and community sponsorships, which tended to be transactional, and demanded minimal management time. Some 18% of SME giving </w:t>
      </w:r>
      <w:r w:rsidR="0064764C" w:rsidRPr="000F533A">
        <w:rPr>
          <w:color w:val="auto"/>
        </w:rPr>
        <w:t>was through</w:t>
      </w:r>
      <w:r w:rsidRPr="000F533A">
        <w:rPr>
          <w:color w:val="auto"/>
        </w:rPr>
        <w:t xml:space="preserve"> community part</w:t>
      </w:r>
      <w:r w:rsidR="006A25A0" w:rsidRPr="000F533A">
        <w:rPr>
          <w:color w:val="auto"/>
        </w:rPr>
        <w:t>nerships</w:t>
      </w:r>
      <w:r w:rsidRPr="000F533A">
        <w:rPr>
          <w:color w:val="auto"/>
        </w:rPr>
        <w:t xml:space="preserve"> ($1.6 billion), which typically s</w:t>
      </w:r>
      <w:r w:rsidR="0064764C" w:rsidRPr="000F533A">
        <w:rPr>
          <w:color w:val="auto"/>
        </w:rPr>
        <w:t xml:space="preserve">ought </w:t>
      </w:r>
      <w:r w:rsidRPr="000F533A">
        <w:rPr>
          <w:color w:val="auto"/>
        </w:rPr>
        <w:t>to generate a social impact, and require</w:t>
      </w:r>
      <w:r w:rsidR="0064764C" w:rsidRPr="000F533A">
        <w:rPr>
          <w:color w:val="auto"/>
        </w:rPr>
        <w:t>d</w:t>
      </w:r>
      <w:r w:rsidRPr="000F533A">
        <w:rPr>
          <w:color w:val="auto"/>
        </w:rPr>
        <w:t xml:space="preserve"> more management time and resources.</w:t>
      </w:r>
    </w:p>
    <w:p w14:paraId="332E1066" w14:textId="5C44E3A9" w:rsidR="00037721" w:rsidRPr="000F533A" w:rsidRDefault="007A2DB6" w:rsidP="00A00D76">
      <w:pPr>
        <w:rPr>
          <w:color w:val="auto"/>
        </w:rPr>
      </w:pPr>
      <w:r w:rsidRPr="000F533A">
        <w:rPr>
          <w:color w:val="auto"/>
        </w:rPr>
        <w:lastRenderedPageBreak/>
        <w:t xml:space="preserve">While SMEs </w:t>
      </w:r>
      <w:r w:rsidR="0026765C" w:rsidRPr="000F533A">
        <w:rPr>
          <w:noProof/>
          <w:color w:val="auto"/>
        </w:rPr>
        <w:t>we</w:t>
      </w:r>
      <w:r w:rsidRPr="000F533A">
        <w:rPr>
          <w:noProof/>
          <w:color w:val="auto"/>
        </w:rPr>
        <w:t>re</w:t>
      </w:r>
      <w:r w:rsidRPr="000F533A">
        <w:rPr>
          <w:color w:val="auto"/>
        </w:rPr>
        <w:t xml:space="preserve"> broadening their giving </w:t>
      </w:r>
      <w:r w:rsidR="00037721" w:rsidRPr="000F533A">
        <w:rPr>
          <w:color w:val="auto"/>
        </w:rPr>
        <w:t xml:space="preserve">to support community partnerships, most mid-tier </w:t>
      </w:r>
      <w:r w:rsidR="00037721" w:rsidRPr="000F533A">
        <w:rPr>
          <w:noProof/>
          <w:color w:val="auto"/>
        </w:rPr>
        <w:t>businesses</w:t>
      </w:r>
      <w:r w:rsidR="00037721" w:rsidRPr="000F533A">
        <w:rPr>
          <w:color w:val="auto"/>
        </w:rPr>
        <w:t xml:space="preserve"> and almost all corporations</w:t>
      </w:r>
      <w:r w:rsidRPr="000F533A">
        <w:rPr>
          <w:color w:val="auto"/>
        </w:rPr>
        <w:t xml:space="preserve"> </w:t>
      </w:r>
      <w:r w:rsidR="0026765C" w:rsidRPr="000F533A">
        <w:rPr>
          <w:noProof/>
          <w:color w:val="auto"/>
        </w:rPr>
        <w:t>we</w:t>
      </w:r>
      <w:r w:rsidRPr="000F533A">
        <w:rPr>
          <w:noProof/>
          <w:color w:val="auto"/>
        </w:rPr>
        <w:t>re</w:t>
      </w:r>
      <w:r w:rsidRPr="000F533A">
        <w:rPr>
          <w:color w:val="auto"/>
        </w:rPr>
        <w:t xml:space="preserve"> </w:t>
      </w:r>
      <w:r w:rsidRPr="000F533A">
        <w:rPr>
          <w:noProof/>
          <w:color w:val="auto"/>
        </w:rPr>
        <w:t xml:space="preserve">seeking </w:t>
      </w:r>
      <w:r w:rsidR="00037721" w:rsidRPr="000F533A">
        <w:rPr>
          <w:color w:val="auto"/>
        </w:rPr>
        <w:t xml:space="preserve">to manage a portfolio of giving vehicles as </w:t>
      </w:r>
      <w:r w:rsidRPr="000F533A">
        <w:rPr>
          <w:color w:val="auto"/>
        </w:rPr>
        <w:t xml:space="preserve">part </w:t>
      </w:r>
      <w:r w:rsidR="00037721" w:rsidRPr="000F533A">
        <w:rPr>
          <w:color w:val="auto"/>
        </w:rPr>
        <w:t xml:space="preserve">of </w:t>
      </w:r>
      <w:r w:rsidRPr="000F533A">
        <w:rPr>
          <w:color w:val="auto"/>
        </w:rPr>
        <w:t xml:space="preserve">their </w:t>
      </w:r>
      <w:r w:rsidR="00037721" w:rsidRPr="000F533A">
        <w:rPr>
          <w:color w:val="auto"/>
        </w:rPr>
        <w:t>corporate strategy.</w:t>
      </w:r>
    </w:p>
    <w:p w14:paraId="0937F332" w14:textId="029D7964" w:rsidR="00037721" w:rsidRPr="000F533A" w:rsidRDefault="00226CAF" w:rsidP="00D42CCF">
      <w:pPr>
        <w:pStyle w:val="Heading3"/>
      </w:pPr>
      <w:bookmarkStart w:id="53" w:name="_Toc481994181"/>
      <w:bookmarkStart w:id="54" w:name="_Toc482712635"/>
      <w:bookmarkStart w:id="55" w:name="_Toc483219325"/>
      <w:bookmarkStart w:id="56" w:name="_Toc483313898"/>
      <w:r>
        <w:t>3.3.4</w:t>
      </w:r>
      <w:r>
        <w:tab/>
      </w:r>
      <w:r w:rsidR="00037721" w:rsidRPr="000F533A">
        <w:t xml:space="preserve">Workplace </w:t>
      </w:r>
      <w:r w:rsidR="00F1704B" w:rsidRPr="000F533A">
        <w:t>v</w:t>
      </w:r>
      <w:r w:rsidR="00037721" w:rsidRPr="000F533A">
        <w:t>olunteering</w:t>
      </w:r>
      <w:bookmarkEnd w:id="53"/>
      <w:bookmarkEnd w:id="54"/>
      <w:bookmarkEnd w:id="55"/>
      <w:bookmarkEnd w:id="56"/>
    </w:p>
    <w:p w14:paraId="42798C59" w14:textId="4D0A6692" w:rsidR="00037721" w:rsidRPr="000F533A" w:rsidRDefault="00037721" w:rsidP="00A00D76">
      <w:pPr>
        <w:rPr>
          <w:color w:val="auto"/>
        </w:rPr>
      </w:pPr>
      <w:r w:rsidRPr="000F533A">
        <w:rPr>
          <w:color w:val="auto"/>
        </w:rPr>
        <w:t xml:space="preserve">Workplace volunteering </w:t>
      </w:r>
      <w:r w:rsidR="00A2092C" w:rsidRPr="000F533A">
        <w:rPr>
          <w:color w:val="auto"/>
        </w:rPr>
        <w:t>was</w:t>
      </w:r>
      <w:r w:rsidRPr="000F533A">
        <w:rPr>
          <w:color w:val="auto"/>
        </w:rPr>
        <w:t xml:space="preserve"> on the rise.</w:t>
      </w:r>
    </w:p>
    <w:p w14:paraId="4C09FB3D" w14:textId="49A9434C" w:rsidR="00037721" w:rsidRPr="000F533A" w:rsidRDefault="007A2DB6" w:rsidP="00A00D76">
      <w:pPr>
        <w:rPr>
          <w:color w:val="auto"/>
        </w:rPr>
      </w:pPr>
      <w:r w:rsidRPr="000F533A">
        <w:rPr>
          <w:color w:val="auto"/>
        </w:rPr>
        <w:t>The focus groups revealed that m</w:t>
      </w:r>
      <w:r w:rsidR="00037721" w:rsidRPr="000F533A">
        <w:rPr>
          <w:color w:val="auto"/>
        </w:rPr>
        <w:t xml:space="preserve">any SMEs </w:t>
      </w:r>
      <w:r w:rsidR="0026765C" w:rsidRPr="000F533A">
        <w:rPr>
          <w:noProof/>
          <w:color w:val="auto"/>
        </w:rPr>
        <w:t>we</w:t>
      </w:r>
      <w:r w:rsidRPr="000F533A">
        <w:rPr>
          <w:noProof/>
          <w:color w:val="auto"/>
        </w:rPr>
        <w:t>re</w:t>
      </w:r>
      <w:r w:rsidRPr="000F533A">
        <w:rPr>
          <w:color w:val="auto"/>
        </w:rPr>
        <w:t xml:space="preserve"> </w:t>
      </w:r>
      <w:r w:rsidR="00037721" w:rsidRPr="000F533A">
        <w:rPr>
          <w:color w:val="auto"/>
        </w:rPr>
        <w:t xml:space="preserve">seeking more opportunities to enable their employees to volunteer through their workplace. However, this </w:t>
      </w:r>
      <w:r w:rsidR="00A2092C" w:rsidRPr="000F533A">
        <w:rPr>
          <w:color w:val="auto"/>
        </w:rPr>
        <w:t>was</w:t>
      </w:r>
      <w:r w:rsidR="00037721" w:rsidRPr="000F533A">
        <w:rPr>
          <w:color w:val="auto"/>
        </w:rPr>
        <w:t xml:space="preserve"> largely an aspirational goal with only </w:t>
      </w:r>
      <w:r w:rsidRPr="000F533A">
        <w:rPr>
          <w:color w:val="auto"/>
        </w:rPr>
        <w:t>6%</w:t>
      </w:r>
      <w:r w:rsidR="00037721" w:rsidRPr="000F533A">
        <w:rPr>
          <w:color w:val="auto"/>
        </w:rPr>
        <w:t xml:space="preserve"> reporting that </w:t>
      </w:r>
      <w:r w:rsidR="00037721" w:rsidRPr="000F533A">
        <w:rPr>
          <w:noProof/>
          <w:color w:val="auto"/>
        </w:rPr>
        <w:t>th</w:t>
      </w:r>
      <w:r w:rsidR="003656F6" w:rsidRPr="000F533A">
        <w:rPr>
          <w:noProof/>
          <w:color w:val="auto"/>
        </w:rPr>
        <w:t>ey</w:t>
      </w:r>
      <w:r w:rsidR="00037721" w:rsidRPr="000F533A">
        <w:rPr>
          <w:color w:val="auto"/>
        </w:rPr>
        <w:t xml:space="preserve"> manage</w:t>
      </w:r>
      <w:r w:rsidR="0064764C" w:rsidRPr="000F533A">
        <w:rPr>
          <w:color w:val="auto"/>
        </w:rPr>
        <w:t>d</w:t>
      </w:r>
      <w:r w:rsidR="00037721" w:rsidRPr="000F533A">
        <w:rPr>
          <w:color w:val="auto"/>
        </w:rPr>
        <w:t xml:space="preserve"> a formal volunteering program.</w:t>
      </w:r>
    </w:p>
    <w:p w14:paraId="35F822E3" w14:textId="2FD72C3F" w:rsidR="00037721" w:rsidRPr="000F533A" w:rsidDel="00125739" w:rsidRDefault="00037721" w:rsidP="00A00D76">
      <w:pPr>
        <w:rPr>
          <w:color w:val="auto"/>
        </w:rPr>
      </w:pPr>
      <w:r w:rsidRPr="000F533A" w:rsidDel="00125739">
        <w:rPr>
          <w:color w:val="auto"/>
        </w:rPr>
        <w:t>Almost 90</w:t>
      </w:r>
      <w:r w:rsidR="003656F6" w:rsidRPr="000F533A" w:rsidDel="00125739">
        <w:rPr>
          <w:color w:val="auto"/>
        </w:rPr>
        <w:t>%</w:t>
      </w:r>
      <w:r w:rsidRPr="000F533A" w:rsidDel="00125739">
        <w:rPr>
          <w:color w:val="auto"/>
        </w:rPr>
        <w:t xml:space="preserve"> of large businesses report</w:t>
      </w:r>
      <w:r w:rsidR="00406722" w:rsidRPr="000F533A" w:rsidDel="00125739">
        <w:rPr>
          <w:color w:val="auto"/>
        </w:rPr>
        <w:t>ed</w:t>
      </w:r>
      <w:r w:rsidRPr="000F533A" w:rsidDel="00125739">
        <w:rPr>
          <w:color w:val="auto"/>
        </w:rPr>
        <w:t xml:space="preserve"> allocating more resources to volunteering compared to 10 years </w:t>
      </w:r>
      <w:r w:rsidRPr="000F533A" w:rsidDel="00125739">
        <w:rPr>
          <w:noProof/>
          <w:color w:val="auto"/>
        </w:rPr>
        <w:t>ago</w:t>
      </w:r>
      <w:r w:rsidRPr="000F533A" w:rsidDel="00125739">
        <w:rPr>
          <w:color w:val="auto"/>
        </w:rPr>
        <w:t xml:space="preserve"> and want</w:t>
      </w:r>
      <w:r w:rsidR="00406722" w:rsidRPr="000F533A" w:rsidDel="00125739">
        <w:rPr>
          <w:color w:val="auto"/>
        </w:rPr>
        <w:t>ed</w:t>
      </w:r>
      <w:r w:rsidRPr="000F533A" w:rsidDel="00125739">
        <w:rPr>
          <w:color w:val="auto"/>
        </w:rPr>
        <w:t xml:space="preserve"> to see more of their workforce participating in workplace volunteering (the average participation rate </w:t>
      </w:r>
      <w:r w:rsidR="00406722" w:rsidRPr="000F533A" w:rsidDel="00125739">
        <w:rPr>
          <w:color w:val="auto"/>
        </w:rPr>
        <w:t>wa</w:t>
      </w:r>
      <w:r w:rsidRPr="000F533A" w:rsidDel="00125739">
        <w:rPr>
          <w:color w:val="auto"/>
        </w:rPr>
        <w:t>s 21</w:t>
      </w:r>
      <w:r w:rsidR="003656F6" w:rsidRPr="000F533A" w:rsidDel="00125739">
        <w:rPr>
          <w:color w:val="auto"/>
        </w:rPr>
        <w:t>%</w:t>
      </w:r>
      <w:r w:rsidRPr="000F533A" w:rsidDel="00125739">
        <w:rPr>
          <w:color w:val="auto"/>
        </w:rPr>
        <w:t>).</w:t>
      </w:r>
    </w:p>
    <w:p w14:paraId="4DBD2AF4" w14:textId="7D87A47B" w:rsidR="005D505F" w:rsidRPr="000F533A" w:rsidRDefault="00037721" w:rsidP="00A00D76">
      <w:pPr>
        <w:rPr>
          <w:color w:val="auto"/>
        </w:rPr>
      </w:pPr>
      <w:r w:rsidRPr="000F533A" w:rsidDel="00125739">
        <w:rPr>
          <w:color w:val="auto"/>
        </w:rPr>
        <w:t xml:space="preserve">About </w:t>
      </w:r>
      <w:r w:rsidR="00452FBE" w:rsidRPr="000F533A" w:rsidDel="00125739">
        <w:rPr>
          <w:noProof/>
          <w:color w:val="auto"/>
        </w:rPr>
        <w:t>one</w:t>
      </w:r>
      <w:r w:rsidR="00452FBE" w:rsidRPr="000F533A" w:rsidDel="00125739">
        <w:rPr>
          <w:color w:val="auto"/>
        </w:rPr>
        <w:t>-third</w:t>
      </w:r>
      <w:r w:rsidRPr="000F533A" w:rsidDel="00125739">
        <w:rPr>
          <w:color w:val="auto"/>
        </w:rPr>
        <w:t xml:space="preserve"> of mid-tier </w:t>
      </w:r>
      <w:r w:rsidRPr="000F533A" w:rsidDel="00125739">
        <w:rPr>
          <w:noProof/>
          <w:color w:val="auto"/>
        </w:rPr>
        <w:t>companies</w:t>
      </w:r>
      <w:r w:rsidRPr="000F533A" w:rsidDel="00125739">
        <w:rPr>
          <w:color w:val="auto"/>
        </w:rPr>
        <w:t xml:space="preserve"> and 63</w:t>
      </w:r>
      <w:r w:rsidR="003656F6" w:rsidRPr="000F533A" w:rsidDel="00125739">
        <w:rPr>
          <w:color w:val="auto"/>
        </w:rPr>
        <w:t xml:space="preserve">% </w:t>
      </w:r>
      <w:r w:rsidRPr="000F533A" w:rsidDel="00125739">
        <w:rPr>
          <w:color w:val="auto"/>
        </w:rPr>
        <w:t xml:space="preserve">of </w:t>
      </w:r>
      <w:r w:rsidRPr="000F533A" w:rsidDel="00125739">
        <w:rPr>
          <w:noProof/>
          <w:color w:val="auto"/>
        </w:rPr>
        <w:t>corporations</w:t>
      </w:r>
      <w:r w:rsidRPr="000F533A" w:rsidDel="00125739">
        <w:rPr>
          <w:color w:val="auto"/>
        </w:rPr>
        <w:t xml:space="preserve"> manage</w:t>
      </w:r>
      <w:r w:rsidR="00406722" w:rsidRPr="000F533A" w:rsidDel="00125739">
        <w:rPr>
          <w:color w:val="auto"/>
        </w:rPr>
        <w:t>d</w:t>
      </w:r>
      <w:r w:rsidRPr="000F533A" w:rsidDel="00125739">
        <w:rPr>
          <w:color w:val="auto"/>
        </w:rPr>
        <w:t xml:space="preserve"> a formal volunteering program. Half of </w:t>
      </w:r>
      <w:r w:rsidR="003656F6" w:rsidRPr="000F533A" w:rsidDel="00125739">
        <w:rPr>
          <w:color w:val="auto"/>
        </w:rPr>
        <w:t xml:space="preserve">all </w:t>
      </w:r>
      <w:r w:rsidRPr="000F533A" w:rsidDel="00125739">
        <w:rPr>
          <w:color w:val="auto"/>
        </w:rPr>
        <w:t>corporations managing a formal program s</w:t>
      </w:r>
      <w:r w:rsidR="00406722" w:rsidRPr="000F533A" w:rsidDel="00125739">
        <w:rPr>
          <w:color w:val="auto"/>
        </w:rPr>
        <w:t>ought</w:t>
      </w:r>
      <w:r w:rsidRPr="000F533A" w:rsidDel="00125739">
        <w:rPr>
          <w:color w:val="auto"/>
        </w:rPr>
        <w:t xml:space="preserve"> to integrate workplace volunteering in their community partnerships.</w:t>
      </w:r>
    </w:p>
    <w:p w14:paraId="3E29626A" w14:textId="36A31BCD" w:rsidR="00B1445F" w:rsidRPr="000F533A" w:rsidRDefault="00B1445F" w:rsidP="00A00D76">
      <w:pPr>
        <w:rPr>
          <w:color w:val="auto"/>
        </w:rPr>
      </w:pPr>
      <w:r w:rsidRPr="000F533A">
        <w:rPr>
          <w:color w:val="auto"/>
        </w:rPr>
        <w:t xml:space="preserve">For </w:t>
      </w:r>
      <w:r w:rsidR="00171BB0" w:rsidRPr="000F533A">
        <w:rPr>
          <w:color w:val="auto"/>
        </w:rPr>
        <w:t>example,</w:t>
      </w:r>
      <w:r w:rsidRPr="000F533A">
        <w:rPr>
          <w:color w:val="auto"/>
        </w:rPr>
        <w:t xml:space="preserve"> </w:t>
      </w:r>
      <w:r w:rsidR="005D505F" w:rsidRPr="000F533A">
        <w:rPr>
          <w:color w:val="auto"/>
        </w:rPr>
        <w:t>large businesses</w:t>
      </w:r>
      <w:r w:rsidRPr="000F533A">
        <w:rPr>
          <w:color w:val="auto"/>
        </w:rPr>
        <w:t xml:space="preserve"> such as banks involved in financial literacy community </w:t>
      </w:r>
      <w:r w:rsidRPr="000F533A">
        <w:rPr>
          <w:noProof/>
          <w:color w:val="auto"/>
        </w:rPr>
        <w:t>partnerships,</w:t>
      </w:r>
      <w:r w:rsidRPr="000F533A">
        <w:rPr>
          <w:color w:val="auto"/>
        </w:rPr>
        <w:t xml:space="preserve"> involved employees </w:t>
      </w:r>
      <w:r w:rsidR="00171BB0" w:rsidRPr="000F533A">
        <w:rPr>
          <w:color w:val="auto"/>
        </w:rPr>
        <w:t xml:space="preserve">in </w:t>
      </w:r>
      <w:r w:rsidRPr="000F533A">
        <w:rPr>
          <w:color w:val="auto"/>
        </w:rPr>
        <w:t xml:space="preserve">mentoring </w:t>
      </w:r>
      <w:r w:rsidR="005D505F" w:rsidRPr="000F533A">
        <w:rPr>
          <w:color w:val="auto"/>
        </w:rPr>
        <w:t xml:space="preserve">young </w:t>
      </w:r>
      <w:r w:rsidR="00171BB0" w:rsidRPr="000F533A">
        <w:rPr>
          <w:color w:val="auto"/>
        </w:rPr>
        <w:t xml:space="preserve">and financially vulnerable </w:t>
      </w:r>
      <w:r w:rsidR="005D505F" w:rsidRPr="000F533A">
        <w:rPr>
          <w:color w:val="auto"/>
        </w:rPr>
        <w:t xml:space="preserve">people on how to manage their money, or access community and social services. </w:t>
      </w:r>
      <w:r w:rsidR="00100D78" w:rsidRPr="000F533A">
        <w:rPr>
          <w:color w:val="auto"/>
        </w:rPr>
        <w:t>Or</w:t>
      </w:r>
      <w:r w:rsidR="005D505F" w:rsidRPr="000F533A">
        <w:rPr>
          <w:color w:val="auto"/>
        </w:rPr>
        <w:t xml:space="preserve"> senior executives working in a partnership with a leading charity to alleviate childhood poverty </w:t>
      </w:r>
      <w:r w:rsidR="00100D78" w:rsidRPr="000F533A">
        <w:rPr>
          <w:noProof/>
          <w:color w:val="auto"/>
        </w:rPr>
        <w:t>might</w:t>
      </w:r>
      <w:r w:rsidR="005D505F" w:rsidRPr="000F533A">
        <w:rPr>
          <w:color w:val="auto"/>
        </w:rPr>
        <w:t xml:space="preserve"> volunteer to assist </w:t>
      </w:r>
      <w:r w:rsidR="00100D78" w:rsidRPr="000F533A">
        <w:rPr>
          <w:noProof/>
          <w:color w:val="auto"/>
        </w:rPr>
        <w:t>with</w:t>
      </w:r>
      <w:r w:rsidR="005D505F" w:rsidRPr="000F533A">
        <w:rPr>
          <w:color w:val="auto"/>
        </w:rPr>
        <w:t xml:space="preserve"> business </w:t>
      </w:r>
      <w:r w:rsidR="005D505F" w:rsidRPr="000F533A">
        <w:rPr>
          <w:noProof/>
          <w:color w:val="auto"/>
        </w:rPr>
        <w:t>strategy</w:t>
      </w:r>
      <w:r w:rsidR="005D505F" w:rsidRPr="000F533A">
        <w:rPr>
          <w:color w:val="auto"/>
        </w:rPr>
        <w:t xml:space="preserve"> or sit on a governance advisory </w:t>
      </w:r>
      <w:r w:rsidR="00A235FB" w:rsidRPr="000F533A">
        <w:rPr>
          <w:noProof/>
          <w:color w:val="auto"/>
        </w:rPr>
        <w:t>board</w:t>
      </w:r>
      <w:r w:rsidR="005D505F" w:rsidRPr="000F533A">
        <w:rPr>
          <w:color w:val="auto"/>
        </w:rPr>
        <w:t>.</w:t>
      </w:r>
    </w:p>
    <w:p w14:paraId="0B5F1C22" w14:textId="65F73E7C" w:rsidR="00037721" w:rsidRPr="000F533A" w:rsidDel="00125739" w:rsidRDefault="00115D5D" w:rsidP="00A00D76">
      <w:pPr>
        <w:rPr>
          <w:color w:val="auto"/>
        </w:rPr>
      </w:pPr>
      <w:r w:rsidRPr="000F533A">
        <w:rPr>
          <w:color w:val="auto"/>
        </w:rPr>
        <w:t xml:space="preserve">Almost </w:t>
      </w:r>
      <w:r w:rsidRPr="000F533A">
        <w:rPr>
          <w:noProof/>
          <w:color w:val="auto"/>
        </w:rPr>
        <w:t>three</w:t>
      </w:r>
      <w:r w:rsidR="001A6064" w:rsidRPr="000F533A">
        <w:rPr>
          <w:noProof/>
          <w:color w:val="auto"/>
        </w:rPr>
        <w:t>-</w:t>
      </w:r>
      <w:r w:rsidRPr="000F533A">
        <w:rPr>
          <w:noProof/>
          <w:color w:val="auto"/>
        </w:rPr>
        <w:t>quarters</w:t>
      </w:r>
      <w:r w:rsidRPr="000F533A">
        <w:rPr>
          <w:color w:val="auto"/>
        </w:rPr>
        <w:t xml:space="preserve"> of large businesses (72%) indicated they encouraged employee giving by giving paid time away to volunteer.</w:t>
      </w:r>
    </w:p>
    <w:p w14:paraId="5AC70AA2" w14:textId="58EAE5E3" w:rsidR="00037721" w:rsidRPr="000F533A" w:rsidRDefault="00226CAF" w:rsidP="00D42CCF">
      <w:pPr>
        <w:pStyle w:val="Heading3"/>
      </w:pPr>
      <w:bookmarkStart w:id="57" w:name="_Toc481994182"/>
      <w:bookmarkStart w:id="58" w:name="_Toc482712636"/>
      <w:bookmarkStart w:id="59" w:name="_Toc483219326"/>
      <w:bookmarkStart w:id="60" w:name="_Toc483313899"/>
      <w:r>
        <w:t>3.3.5</w:t>
      </w:r>
      <w:r>
        <w:tab/>
      </w:r>
      <w:r w:rsidR="00037721" w:rsidRPr="000F533A">
        <w:t>Payroll giving</w:t>
      </w:r>
      <w:bookmarkEnd w:id="57"/>
      <w:bookmarkEnd w:id="58"/>
      <w:bookmarkEnd w:id="59"/>
      <w:bookmarkEnd w:id="60"/>
    </w:p>
    <w:p w14:paraId="76CDB445" w14:textId="2776E6C9" w:rsidR="002B2A95" w:rsidRPr="000F533A" w:rsidRDefault="002B2A95" w:rsidP="0026765C">
      <w:pPr>
        <w:rPr>
          <w:color w:val="auto"/>
        </w:rPr>
      </w:pPr>
      <w:r w:rsidRPr="000F533A">
        <w:rPr>
          <w:color w:val="auto"/>
        </w:rPr>
        <w:t xml:space="preserve">The </w:t>
      </w:r>
      <w:r w:rsidR="008A44AB" w:rsidRPr="000F533A">
        <w:rPr>
          <w:color w:val="auto"/>
        </w:rPr>
        <w:t>Australian Taxation Office</w:t>
      </w:r>
      <w:r w:rsidRPr="000F533A">
        <w:rPr>
          <w:color w:val="auto"/>
        </w:rPr>
        <w:t xml:space="preserve"> data shows that in 2013–14, the number of people employed in workplaces with workplace giving programs increased to 3,173,802 (McGregor-Lowndes and </w:t>
      </w:r>
      <w:proofErr w:type="spellStart"/>
      <w:r w:rsidRPr="000F533A">
        <w:rPr>
          <w:color w:val="auto"/>
        </w:rPr>
        <w:t>Crittall</w:t>
      </w:r>
      <w:proofErr w:type="spellEnd"/>
      <w:r w:rsidRPr="000F533A">
        <w:rPr>
          <w:color w:val="auto"/>
        </w:rPr>
        <w:t xml:space="preserve"> 2016). Just under 5% of all employees in 2013–14 donated through workplace giving, and the total amount donated using workplace giving was $31 million.</w:t>
      </w:r>
    </w:p>
    <w:p w14:paraId="20EFD13B" w14:textId="4C89A983" w:rsidR="00037721" w:rsidRPr="000F533A" w:rsidRDefault="00037721" w:rsidP="00A00D76">
      <w:pPr>
        <w:rPr>
          <w:color w:val="auto"/>
        </w:rPr>
      </w:pPr>
      <w:r w:rsidRPr="000F533A">
        <w:rPr>
          <w:color w:val="auto"/>
        </w:rPr>
        <w:t>Given the size of most SMEs, establishing and managing opportunities for payroll giving by employees remain</w:t>
      </w:r>
      <w:r w:rsidR="00744893" w:rsidRPr="000F533A">
        <w:rPr>
          <w:color w:val="auto"/>
        </w:rPr>
        <w:t>ed</w:t>
      </w:r>
      <w:r w:rsidRPr="000F533A">
        <w:rPr>
          <w:color w:val="auto"/>
        </w:rPr>
        <w:t xml:space="preserve"> challenging. Less than one</w:t>
      </w:r>
      <w:r w:rsidR="003656F6" w:rsidRPr="000F533A">
        <w:rPr>
          <w:color w:val="auto"/>
        </w:rPr>
        <w:t>-</w:t>
      </w:r>
      <w:r w:rsidRPr="000F533A">
        <w:rPr>
          <w:color w:val="auto"/>
        </w:rPr>
        <w:t>third (28</w:t>
      </w:r>
      <w:r w:rsidR="003656F6" w:rsidRPr="000F533A">
        <w:rPr>
          <w:color w:val="auto"/>
        </w:rPr>
        <w:t>%</w:t>
      </w:r>
      <w:r w:rsidRPr="000F533A">
        <w:rPr>
          <w:color w:val="auto"/>
        </w:rPr>
        <w:t>) of SMEs offer</w:t>
      </w:r>
      <w:r w:rsidR="00744893" w:rsidRPr="000F533A">
        <w:rPr>
          <w:color w:val="auto"/>
        </w:rPr>
        <w:t>ed</w:t>
      </w:r>
      <w:r w:rsidRPr="000F533A">
        <w:rPr>
          <w:color w:val="auto"/>
        </w:rPr>
        <w:t xml:space="preserve"> payroll giving. Of this group, 26</w:t>
      </w:r>
      <w:r w:rsidR="003656F6" w:rsidRPr="000F533A">
        <w:rPr>
          <w:color w:val="auto"/>
        </w:rPr>
        <w:t xml:space="preserve">% </w:t>
      </w:r>
      <w:r w:rsidRPr="000F533A">
        <w:rPr>
          <w:color w:val="auto"/>
        </w:rPr>
        <w:t>of businesses match</w:t>
      </w:r>
      <w:r w:rsidR="00744893" w:rsidRPr="000F533A">
        <w:rPr>
          <w:color w:val="auto"/>
        </w:rPr>
        <w:t>ed</w:t>
      </w:r>
      <w:r w:rsidRPr="000F533A">
        <w:rPr>
          <w:color w:val="auto"/>
        </w:rPr>
        <w:t xml:space="preserve"> employee donations (e.g. dollar for dollar).</w:t>
      </w:r>
    </w:p>
    <w:p w14:paraId="2B3A78E3" w14:textId="059CBA45" w:rsidR="00037721" w:rsidRPr="000F533A" w:rsidRDefault="00037721" w:rsidP="00A00D76">
      <w:pPr>
        <w:rPr>
          <w:color w:val="auto"/>
        </w:rPr>
      </w:pPr>
      <w:r w:rsidRPr="000F533A">
        <w:rPr>
          <w:color w:val="auto"/>
        </w:rPr>
        <w:t>Eighty</w:t>
      </w:r>
      <w:r w:rsidR="003656F6" w:rsidRPr="000F533A">
        <w:rPr>
          <w:color w:val="auto"/>
        </w:rPr>
        <w:t>-</w:t>
      </w:r>
      <w:r w:rsidRPr="000F533A">
        <w:rPr>
          <w:color w:val="auto"/>
        </w:rPr>
        <w:t xml:space="preserve">five </w:t>
      </w:r>
      <w:r w:rsidRPr="000F533A">
        <w:rPr>
          <w:noProof/>
          <w:color w:val="auto"/>
        </w:rPr>
        <w:t>per cent</w:t>
      </w:r>
      <w:r w:rsidRPr="000F533A">
        <w:rPr>
          <w:color w:val="auto"/>
        </w:rPr>
        <w:t xml:space="preserve"> of large businesses </w:t>
      </w:r>
      <w:r w:rsidRPr="000F533A">
        <w:rPr>
          <w:noProof/>
          <w:color w:val="auto"/>
        </w:rPr>
        <w:t>allow</w:t>
      </w:r>
      <w:r w:rsidR="00744893" w:rsidRPr="000F533A">
        <w:rPr>
          <w:noProof/>
          <w:color w:val="auto"/>
        </w:rPr>
        <w:t>ed</w:t>
      </w:r>
      <w:r w:rsidRPr="000F533A">
        <w:rPr>
          <w:color w:val="auto"/>
        </w:rPr>
        <w:t xml:space="preserve"> employees to make pre-tax regular donations to NPOs through their pay. </w:t>
      </w:r>
      <w:r w:rsidR="003656F6" w:rsidRPr="000F533A">
        <w:rPr>
          <w:color w:val="auto"/>
        </w:rPr>
        <w:t>O</w:t>
      </w:r>
      <w:r w:rsidRPr="000F533A">
        <w:rPr>
          <w:color w:val="auto"/>
        </w:rPr>
        <w:t>f this group, 56</w:t>
      </w:r>
      <w:r w:rsidR="003656F6" w:rsidRPr="000F533A">
        <w:rPr>
          <w:color w:val="auto"/>
        </w:rPr>
        <w:t xml:space="preserve">% </w:t>
      </w:r>
      <w:r w:rsidRPr="000F533A">
        <w:rPr>
          <w:color w:val="auto"/>
        </w:rPr>
        <w:t>match</w:t>
      </w:r>
      <w:r w:rsidR="00744893" w:rsidRPr="000F533A">
        <w:rPr>
          <w:color w:val="auto"/>
        </w:rPr>
        <w:t>ed</w:t>
      </w:r>
      <w:r w:rsidRPr="000F533A">
        <w:rPr>
          <w:color w:val="auto"/>
        </w:rPr>
        <w:t xml:space="preserve"> employee</w:t>
      </w:r>
      <w:r w:rsidR="0064764C" w:rsidRPr="000F533A">
        <w:rPr>
          <w:color w:val="auto"/>
        </w:rPr>
        <w:t xml:space="preserve"> giving.</w:t>
      </w:r>
    </w:p>
    <w:p w14:paraId="7D3C55A2" w14:textId="52DFE517" w:rsidR="00037721" w:rsidRPr="000F533A" w:rsidRDefault="00037721" w:rsidP="00A00D76">
      <w:pPr>
        <w:rPr>
          <w:color w:val="auto"/>
        </w:rPr>
      </w:pPr>
      <w:r w:rsidRPr="000F533A">
        <w:rPr>
          <w:color w:val="auto"/>
        </w:rPr>
        <w:t>The main ways large businesses encourage</w:t>
      </w:r>
      <w:r w:rsidR="0064764C" w:rsidRPr="000F533A">
        <w:rPr>
          <w:color w:val="auto"/>
        </w:rPr>
        <w:t>d</w:t>
      </w:r>
      <w:r w:rsidRPr="000F533A">
        <w:rPr>
          <w:color w:val="auto"/>
        </w:rPr>
        <w:t xml:space="preserve"> employee giving included circulating information about local NPOs (73%).</w:t>
      </w:r>
    </w:p>
    <w:p w14:paraId="6DDB0970" w14:textId="77777777" w:rsidR="006B4B92" w:rsidRPr="000F533A" w:rsidRDefault="006B4B92">
      <w:pPr>
        <w:spacing w:after="0" w:line="240" w:lineRule="auto"/>
        <w:rPr>
          <w:color w:val="auto"/>
        </w:rPr>
      </w:pPr>
      <w:r w:rsidRPr="000F533A">
        <w:rPr>
          <w:color w:val="auto"/>
        </w:rPr>
        <w:br w:type="page"/>
      </w:r>
    </w:p>
    <w:p w14:paraId="4F57F21F" w14:textId="503DCC7F" w:rsidR="002735F2" w:rsidRPr="000F533A" w:rsidRDefault="00037721" w:rsidP="00A00D76">
      <w:pPr>
        <w:rPr>
          <w:color w:val="auto"/>
        </w:rPr>
      </w:pPr>
      <w:r w:rsidRPr="000F533A">
        <w:rPr>
          <w:color w:val="auto"/>
        </w:rPr>
        <w:lastRenderedPageBreak/>
        <w:t xml:space="preserve">Large businesses </w:t>
      </w:r>
      <w:r w:rsidR="00744893" w:rsidRPr="000F533A">
        <w:rPr>
          <w:color w:val="auto"/>
        </w:rPr>
        <w:t>we</w:t>
      </w:r>
      <w:r w:rsidRPr="000F533A">
        <w:rPr>
          <w:color w:val="auto"/>
        </w:rPr>
        <w:t>re seeking to increase payroll giving</w:t>
      </w:r>
      <w:r w:rsidR="001A6064" w:rsidRPr="000F533A">
        <w:rPr>
          <w:color w:val="auto"/>
        </w:rPr>
        <w:t>.</w:t>
      </w:r>
      <w:r w:rsidR="00D33672" w:rsidRPr="000F533A">
        <w:rPr>
          <w:color w:val="auto"/>
        </w:rPr>
        <w:t xml:space="preserve"> The CEOs and senior managers of companies that managed payroll giving </w:t>
      </w:r>
      <w:r w:rsidR="00D33672" w:rsidRPr="000F533A">
        <w:rPr>
          <w:noProof/>
          <w:color w:val="auto"/>
        </w:rPr>
        <w:t>who</w:t>
      </w:r>
      <w:r w:rsidR="00D33672" w:rsidRPr="000F533A">
        <w:rPr>
          <w:color w:val="auto"/>
        </w:rPr>
        <w:t xml:space="preserve"> were</w:t>
      </w:r>
      <w:r w:rsidR="002735F2" w:rsidRPr="000F533A">
        <w:rPr>
          <w:color w:val="auto"/>
        </w:rPr>
        <w:t xml:space="preserve"> </w:t>
      </w:r>
      <w:r w:rsidR="002735F2" w:rsidRPr="000F533A">
        <w:rPr>
          <w:noProof/>
          <w:color w:val="auto"/>
        </w:rPr>
        <w:t>interviewed</w:t>
      </w:r>
      <w:r w:rsidR="002735F2" w:rsidRPr="000F533A">
        <w:rPr>
          <w:color w:val="auto"/>
        </w:rPr>
        <w:t xml:space="preserve"> held strong views that giving in the workplace:</w:t>
      </w:r>
    </w:p>
    <w:p w14:paraId="7A6776EF" w14:textId="03CD13A2" w:rsidR="002735F2" w:rsidRPr="000F533A" w:rsidRDefault="002735F2" w:rsidP="006B4B92">
      <w:pPr>
        <w:pStyle w:val="Style1"/>
        <w:rPr>
          <w:color w:val="auto"/>
        </w:rPr>
      </w:pPr>
      <w:r w:rsidRPr="000F533A">
        <w:rPr>
          <w:color w:val="auto"/>
        </w:rPr>
        <w:t>provided employees with an employment benefit of being able to give from their pre-tax salary and wages, and provided documentation that</w:t>
      </w:r>
      <w:r w:rsidR="007A43A0" w:rsidRPr="000F533A">
        <w:rPr>
          <w:color w:val="auto"/>
        </w:rPr>
        <w:t xml:space="preserve"> was income tax statement ready</w:t>
      </w:r>
    </w:p>
    <w:p w14:paraId="70758010" w14:textId="0450448D" w:rsidR="007A2DB6" w:rsidRPr="000F533A" w:rsidRDefault="002735F2" w:rsidP="006B4B92">
      <w:pPr>
        <w:pStyle w:val="Style1"/>
        <w:rPr>
          <w:color w:val="auto"/>
        </w:rPr>
      </w:pPr>
      <w:r w:rsidRPr="000F533A">
        <w:rPr>
          <w:color w:val="auto"/>
        </w:rPr>
        <w:t xml:space="preserve">strengthened the employee value proposition of the business in the labour market, especially among </w:t>
      </w:r>
      <w:r w:rsidR="00EA2E28" w:rsidRPr="000F533A">
        <w:rPr>
          <w:color w:val="auto"/>
        </w:rPr>
        <w:t>Millennial</w:t>
      </w:r>
      <w:r w:rsidRPr="000F533A">
        <w:rPr>
          <w:color w:val="auto"/>
        </w:rPr>
        <w:t>, Gen</w:t>
      </w:r>
      <w:r w:rsidR="00265E4C" w:rsidRPr="000F533A">
        <w:rPr>
          <w:color w:val="auto"/>
        </w:rPr>
        <w:t>eration</w:t>
      </w:r>
      <w:r w:rsidRPr="000F533A">
        <w:rPr>
          <w:color w:val="auto"/>
        </w:rPr>
        <w:t xml:space="preserve"> Y and Baby Boomer </w:t>
      </w:r>
      <w:r w:rsidRPr="000F533A">
        <w:rPr>
          <w:noProof/>
          <w:color w:val="auto"/>
        </w:rPr>
        <w:t>employees</w:t>
      </w:r>
      <w:r w:rsidR="0026765C" w:rsidRPr="000F533A">
        <w:rPr>
          <w:noProof/>
          <w:color w:val="auto"/>
        </w:rPr>
        <w:t>,</w:t>
      </w:r>
      <w:r w:rsidRPr="000F533A">
        <w:rPr>
          <w:color w:val="auto"/>
        </w:rPr>
        <w:t xml:space="preserve"> and</w:t>
      </w:r>
    </w:p>
    <w:p w14:paraId="1EA6E22D" w14:textId="495D4DB4" w:rsidR="002735F2" w:rsidRPr="000F533A" w:rsidRDefault="00687777" w:rsidP="006B4B92">
      <w:pPr>
        <w:pStyle w:val="Style1"/>
        <w:rPr>
          <w:color w:val="auto"/>
        </w:rPr>
      </w:pPr>
      <w:proofErr w:type="gramStart"/>
      <w:r w:rsidRPr="000F533A">
        <w:rPr>
          <w:color w:val="auto"/>
        </w:rPr>
        <w:t>matched</w:t>
      </w:r>
      <w:proofErr w:type="gramEnd"/>
      <w:r w:rsidRPr="000F533A">
        <w:rPr>
          <w:color w:val="auto"/>
        </w:rPr>
        <w:t xml:space="preserve"> giving </w:t>
      </w:r>
      <w:r w:rsidR="002735F2" w:rsidRPr="000F533A">
        <w:rPr>
          <w:color w:val="auto"/>
        </w:rPr>
        <w:t>in businesses  provided employees with the opportunity to, in most cases, double the contribution they made to a charity.</w:t>
      </w:r>
    </w:p>
    <w:p w14:paraId="033FA9B9" w14:textId="16629A89" w:rsidR="002735F2" w:rsidRPr="000F533A" w:rsidRDefault="002735F2" w:rsidP="00625374">
      <w:pPr>
        <w:pStyle w:val="Quote"/>
        <w:rPr>
          <w:color w:val="auto"/>
        </w:rPr>
      </w:pPr>
      <w:r w:rsidRPr="000F533A">
        <w:rPr>
          <w:color w:val="auto"/>
        </w:rPr>
        <w:t>If a business holds that philanthropic giving is a good thing for the community, offering its people the opportunity to give at work in a way that can double their giving impact, is tax effective, and requires minimum logistics effort from them is a benefit of employment that the company can offer. We have found it makes the employee feel better about themselves, and about the company. This is a win, win, and we’d like to see more of it</w:t>
      </w:r>
      <w:r w:rsidR="002654F9" w:rsidRPr="000F533A">
        <w:rPr>
          <w:color w:val="auto"/>
        </w:rPr>
        <w:t>.</w:t>
      </w:r>
    </w:p>
    <w:p w14:paraId="3143B6AE" w14:textId="68995663" w:rsidR="002735F2" w:rsidRPr="000F533A" w:rsidRDefault="002735F2" w:rsidP="002735F2">
      <w:pPr>
        <w:pStyle w:val="Quotelable"/>
        <w:rPr>
          <w:color w:val="auto"/>
        </w:rPr>
      </w:pPr>
      <w:r w:rsidRPr="000F533A">
        <w:rPr>
          <w:color w:val="auto"/>
        </w:rPr>
        <w:t>- Interview, CEO</w:t>
      </w:r>
    </w:p>
    <w:p w14:paraId="0EDB69F9" w14:textId="61CCCCE1" w:rsidR="002735F2" w:rsidRPr="000F533A" w:rsidRDefault="002735F2" w:rsidP="002735F2">
      <w:pPr>
        <w:pStyle w:val="Quote"/>
        <w:rPr>
          <w:color w:val="auto"/>
        </w:rPr>
      </w:pPr>
      <w:r w:rsidRPr="000F533A">
        <w:rPr>
          <w:color w:val="auto"/>
        </w:rPr>
        <w:t xml:space="preserve">Our employees who are part of our workplace giving program tend to be more engaged than employees who are </w:t>
      </w:r>
      <w:proofErr w:type="gramStart"/>
      <w:r w:rsidRPr="000F533A">
        <w:rPr>
          <w:color w:val="auto"/>
        </w:rPr>
        <w:t>not,</w:t>
      </w:r>
      <w:proofErr w:type="gramEnd"/>
      <w:r w:rsidRPr="000F533A">
        <w:rPr>
          <w:color w:val="auto"/>
        </w:rPr>
        <w:t xml:space="preserve"> regardless of </w:t>
      </w:r>
      <w:r w:rsidR="002654F9" w:rsidRPr="000F533A">
        <w:rPr>
          <w:color w:val="auto"/>
        </w:rPr>
        <w:t xml:space="preserve">how </w:t>
      </w:r>
      <w:r w:rsidRPr="000F533A">
        <w:rPr>
          <w:color w:val="auto"/>
        </w:rPr>
        <w:t>much or how little they are able to give. The business case, then, is open and shut for the company, and terrific for the charities who receive contributions from our people</w:t>
      </w:r>
      <w:r w:rsidR="002654F9" w:rsidRPr="000F533A">
        <w:rPr>
          <w:color w:val="auto"/>
        </w:rPr>
        <w:t>.</w:t>
      </w:r>
    </w:p>
    <w:p w14:paraId="1051964A" w14:textId="036950F4" w:rsidR="002735F2" w:rsidRPr="000F533A" w:rsidRDefault="002735F2" w:rsidP="00625374">
      <w:pPr>
        <w:pStyle w:val="Quotelable"/>
        <w:rPr>
          <w:color w:val="auto"/>
        </w:rPr>
      </w:pPr>
      <w:r w:rsidRPr="000F533A">
        <w:rPr>
          <w:color w:val="auto"/>
        </w:rPr>
        <w:t>- Interview, senior manager</w:t>
      </w:r>
    </w:p>
    <w:p w14:paraId="27F3F92E" w14:textId="5FCF2DEB" w:rsidR="002735F2" w:rsidRPr="000F533A" w:rsidRDefault="000B509D" w:rsidP="00625374">
      <w:pPr>
        <w:pStyle w:val="GivingAustralia"/>
        <w:rPr>
          <w:color w:val="000000"/>
          <w14:textFill>
            <w14:solidFill>
              <w14:srgbClr w14:val="000000">
                <w14:lumMod w14:val="75000"/>
                <w14:lumOff w14:val="25000"/>
                <w14:lumMod w14:val="75000"/>
                <w14:lumOff w14:val="25000"/>
                <w14:lumMod w14:val="75000"/>
              </w14:srgbClr>
            </w14:solidFill>
          </w14:textFill>
        </w:rPr>
      </w:pPr>
      <w:r w:rsidRPr="000F533A">
        <w:rPr>
          <w:color w:val="000000"/>
          <w14:textFill>
            <w14:solidFill>
              <w14:srgbClr w14:val="000000">
                <w14:lumMod w14:val="75000"/>
                <w14:lumOff w14:val="25000"/>
                <w14:lumMod w14:val="75000"/>
                <w14:lumOff w14:val="25000"/>
                <w14:lumMod w14:val="75000"/>
              </w14:srgbClr>
            </w14:solidFill>
          </w14:textFill>
        </w:rPr>
        <w:t>A small number of</w:t>
      </w:r>
      <w:r w:rsidR="002735F2" w:rsidRPr="000F533A">
        <w:rPr>
          <w:color w:val="000000"/>
          <w14:textFill>
            <w14:solidFill>
              <w14:srgbClr w14:val="000000">
                <w14:lumMod w14:val="75000"/>
                <w14:lumOff w14:val="25000"/>
                <w14:lumMod w14:val="75000"/>
                <w14:lumOff w14:val="25000"/>
                <w14:lumMod w14:val="75000"/>
              </w14:srgbClr>
            </w14:solidFill>
          </w14:textFill>
        </w:rPr>
        <w:t xml:space="preserve"> companies reported </w:t>
      </w:r>
      <w:r w:rsidRPr="000F533A">
        <w:rPr>
          <w:color w:val="000000"/>
          <w14:textFill>
            <w14:solidFill>
              <w14:srgbClr w14:val="000000">
                <w14:lumMod w14:val="75000"/>
                <w14:lumOff w14:val="25000"/>
                <w14:lumMod w14:val="75000"/>
                <w14:lumOff w14:val="25000"/>
                <w14:lumMod w14:val="75000"/>
              </w14:srgbClr>
            </w14:solidFill>
          </w14:textFill>
        </w:rPr>
        <w:t xml:space="preserve">that </w:t>
      </w:r>
      <w:r w:rsidR="002735F2" w:rsidRPr="000F533A">
        <w:rPr>
          <w:color w:val="000000"/>
          <w14:textFill>
            <w14:solidFill>
              <w14:srgbClr w14:val="000000">
                <w14:lumMod w14:val="75000"/>
                <w14:lumOff w14:val="25000"/>
                <w14:lumMod w14:val="75000"/>
                <w14:lumOff w14:val="25000"/>
                <w14:lumMod w14:val="75000"/>
              </w14:srgbClr>
            </w14:solidFill>
          </w14:textFill>
        </w:rPr>
        <w:t xml:space="preserve">they were moving to ‘opt-out’ workplace giving </w:t>
      </w:r>
      <w:r w:rsidRPr="000F533A">
        <w:rPr>
          <w:color w:val="000000"/>
          <w14:textFill>
            <w14:solidFill>
              <w14:srgbClr w14:val="000000">
                <w14:lumMod w14:val="75000"/>
                <w14:lumOff w14:val="25000"/>
                <w14:lumMod w14:val="75000"/>
                <w14:lumOff w14:val="25000"/>
                <w14:lumMod w14:val="75000"/>
              </w14:srgbClr>
            </w14:solidFill>
          </w14:textFill>
        </w:rPr>
        <w:t>arrangements, whereby all employees would automatically contribute a small amount from their monthly wages/salaries to the company’s foundation or general giving fund ($5 was cited) unless they chose to opt</w:t>
      </w:r>
      <w:r w:rsidR="00025012" w:rsidRPr="000F533A">
        <w:rPr>
          <w:color w:val="000000"/>
          <w14:textFill>
            <w14:solidFill>
              <w14:srgbClr w14:val="000000">
                <w14:lumMod w14:val="75000"/>
                <w14:lumOff w14:val="25000"/>
                <w14:lumMod w14:val="75000"/>
                <w14:lumOff w14:val="25000"/>
                <w14:lumMod w14:val="75000"/>
              </w14:srgbClr>
            </w14:solidFill>
          </w14:textFill>
        </w:rPr>
        <w:t>-out</w:t>
      </w:r>
      <w:r w:rsidRPr="000F533A">
        <w:rPr>
          <w:color w:val="000000"/>
          <w14:textFill>
            <w14:solidFill>
              <w14:srgbClr w14:val="000000">
                <w14:lumMod w14:val="75000"/>
                <w14:lumOff w14:val="25000"/>
                <w14:lumMod w14:val="75000"/>
                <w14:lumOff w14:val="25000"/>
                <w14:lumMod w14:val="75000"/>
              </w14:srgbClr>
            </w14:solidFill>
          </w14:textFill>
        </w:rPr>
        <w:t>.</w:t>
      </w:r>
    </w:p>
    <w:p w14:paraId="47EAADF0" w14:textId="255DB207" w:rsidR="00037721" w:rsidRPr="000F533A" w:rsidRDefault="00226CAF" w:rsidP="00D42CCF">
      <w:pPr>
        <w:pStyle w:val="Heading3"/>
      </w:pPr>
      <w:bookmarkStart w:id="61" w:name="_Toc481994183"/>
      <w:bookmarkStart w:id="62" w:name="_Toc482712637"/>
      <w:bookmarkStart w:id="63" w:name="_Toc483219327"/>
      <w:bookmarkStart w:id="64" w:name="_Toc483313900"/>
      <w:r>
        <w:t>3.3.6</w:t>
      </w:r>
      <w:r>
        <w:tab/>
      </w:r>
      <w:r w:rsidR="00037721" w:rsidRPr="000F533A">
        <w:t>Community sponsorships</w:t>
      </w:r>
      <w:bookmarkEnd w:id="61"/>
      <w:bookmarkEnd w:id="62"/>
      <w:bookmarkEnd w:id="63"/>
      <w:bookmarkEnd w:id="64"/>
    </w:p>
    <w:p w14:paraId="111FA276" w14:textId="59EE7FB7" w:rsidR="00037721" w:rsidRPr="000F533A" w:rsidRDefault="00037721" w:rsidP="00A00D76">
      <w:pPr>
        <w:rPr>
          <w:color w:val="auto"/>
        </w:rPr>
      </w:pPr>
      <w:r w:rsidRPr="000F533A">
        <w:rPr>
          <w:color w:val="auto"/>
        </w:rPr>
        <w:t>Most SMEs regard</w:t>
      </w:r>
      <w:r w:rsidR="00744893" w:rsidRPr="000F533A">
        <w:rPr>
          <w:color w:val="auto"/>
        </w:rPr>
        <w:t>ed</w:t>
      </w:r>
      <w:r w:rsidRPr="000F533A">
        <w:rPr>
          <w:color w:val="auto"/>
        </w:rPr>
        <w:t xml:space="preserve"> commercial marketing sponsorships as giving. Many SME managers and owners report</w:t>
      </w:r>
      <w:r w:rsidR="00744893" w:rsidRPr="000F533A">
        <w:rPr>
          <w:color w:val="auto"/>
        </w:rPr>
        <w:t>ed</w:t>
      </w:r>
      <w:r w:rsidRPr="000F533A">
        <w:rPr>
          <w:color w:val="auto"/>
        </w:rPr>
        <w:t xml:space="preserve"> that frequently their motivation to fund a commercial marketing sponsorship </w:t>
      </w:r>
      <w:r w:rsidR="00744893" w:rsidRPr="000F533A">
        <w:rPr>
          <w:color w:val="auto"/>
        </w:rPr>
        <w:t>wa</w:t>
      </w:r>
      <w:r w:rsidRPr="000F533A">
        <w:rPr>
          <w:color w:val="auto"/>
        </w:rPr>
        <w:t>s altruistic. Large businesses d</w:t>
      </w:r>
      <w:r w:rsidR="00744893" w:rsidRPr="000F533A">
        <w:rPr>
          <w:color w:val="auto"/>
        </w:rPr>
        <w:t>id</w:t>
      </w:r>
      <w:r w:rsidRPr="000F533A">
        <w:rPr>
          <w:color w:val="auto"/>
        </w:rPr>
        <w:t xml:space="preserve"> not share this view, generally regarding sponsorships as commercial activity (</w:t>
      </w:r>
      <w:proofErr w:type="spellStart"/>
      <w:r w:rsidR="00D60B0A" w:rsidRPr="000F533A">
        <w:rPr>
          <w:color w:val="auto"/>
        </w:rPr>
        <w:t>‘</w:t>
      </w:r>
      <w:r w:rsidRPr="000F533A">
        <w:rPr>
          <w:color w:val="auto"/>
        </w:rPr>
        <w:t>cause</w:t>
      </w:r>
      <w:proofErr w:type="spellEnd"/>
      <w:r w:rsidRPr="000F533A">
        <w:rPr>
          <w:color w:val="auto"/>
        </w:rPr>
        <w:t>-related marketing</w:t>
      </w:r>
      <w:r w:rsidR="00D60B0A" w:rsidRPr="000F533A">
        <w:rPr>
          <w:color w:val="auto"/>
        </w:rPr>
        <w:t>’</w:t>
      </w:r>
      <w:r w:rsidRPr="000F533A">
        <w:rPr>
          <w:color w:val="auto"/>
        </w:rPr>
        <w:t>).</w:t>
      </w:r>
    </w:p>
    <w:p w14:paraId="416348DD" w14:textId="77777777" w:rsidR="005D505F" w:rsidRPr="000F533A" w:rsidRDefault="00037721" w:rsidP="00A00D76">
      <w:pPr>
        <w:rPr>
          <w:color w:val="auto"/>
        </w:rPr>
      </w:pPr>
      <w:r w:rsidRPr="000F533A">
        <w:rPr>
          <w:color w:val="auto"/>
        </w:rPr>
        <w:t>While large businesses d</w:t>
      </w:r>
      <w:r w:rsidR="00744893" w:rsidRPr="000F533A">
        <w:rPr>
          <w:color w:val="auto"/>
        </w:rPr>
        <w:t>id</w:t>
      </w:r>
      <w:r w:rsidRPr="000F533A">
        <w:rPr>
          <w:color w:val="auto"/>
        </w:rPr>
        <w:t xml:space="preserve"> not account for, report, or manage marketing sponsorships as giving, they d</w:t>
      </w:r>
      <w:r w:rsidR="00744893" w:rsidRPr="000F533A">
        <w:rPr>
          <w:color w:val="auto"/>
        </w:rPr>
        <w:t>id</w:t>
      </w:r>
      <w:r w:rsidRPr="000F533A">
        <w:rPr>
          <w:color w:val="auto"/>
        </w:rPr>
        <w:t xml:space="preserve"> support many NPOs </w:t>
      </w:r>
      <w:r w:rsidR="00744893" w:rsidRPr="000F533A">
        <w:rPr>
          <w:color w:val="auto"/>
        </w:rPr>
        <w:t>through</w:t>
      </w:r>
      <w:r w:rsidRPr="000F533A">
        <w:rPr>
          <w:color w:val="auto"/>
        </w:rPr>
        <w:t xml:space="preserve"> non-commercial community sponsorships</w:t>
      </w:r>
      <w:r w:rsidR="002654F9" w:rsidRPr="000F533A">
        <w:rPr>
          <w:color w:val="auto"/>
        </w:rPr>
        <w:t>.</w:t>
      </w:r>
    </w:p>
    <w:p w14:paraId="7325EB55" w14:textId="6E59C594" w:rsidR="00D33672" w:rsidRPr="000F533A" w:rsidRDefault="005D505F" w:rsidP="00A00D76">
      <w:pPr>
        <w:rPr>
          <w:color w:val="auto"/>
        </w:rPr>
      </w:pPr>
      <w:r w:rsidRPr="000F533A">
        <w:rPr>
          <w:color w:val="auto"/>
        </w:rPr>
        <w:t xml:space="preserve">Community sponsorships are characterised by </w:t>
      </w:r>
      <w:r w:rsidRPr="000F533A">
        <w:rPr>
          <w:noProof/>
          <w:color w:val="auto"/>
        </w:rPr>
        <w:t>business</w:t>
      </w:r>
      <w:r w:rsidRPr="000F533A">
        <w:rPr>
          <w:color w:val="auto"/>
        </w:rPr>
        <w:t xml:space="preserve"> support of an NPO or community group to enable them to sustain their operations, stage an event, support fundraising, or achieve a specific objective (e.g. send an exchange student f</w:t>
      </w:r>
      <w:r w:rsidR="00D33672" w:rsidRPr="000F533A">
        <w:rPr>
          <w:color w:val="auto"/>
        </w:rPr>
        <w:t xml:space="preserve">rom a local community overseas). Unlike commercial marketing sponsorships, the business is not motivated </w:t>
      </w:r>
      <w:r w:rsidR="00D33672" w:rsidRPr="000F533A">
        <w:rPr>
          <w:noProof/>
          <w:color w:val="auto"/>
        </w:rPr>
        <w:t>by</w:t>
      </w:r>
      <w:r w:rsidR="00924F3F" w:rsidRPr="000F533A">
        <w:rPr>
          <w:noProof/>
          <w:color w:val="auto"/>
        </w:rPr>
        <w:t>,</w:t>
      </w:r>
      <w:r w:rsidR="00D33672" w:rsidRPr="000F533A">
        <w:rPr>
          <w:color w:val="auto"/>
        </w:rPr>
        <w:t xml:space="preserve"> and does not seek, to position its brand proposition through the sponsorship, nor position the sale of its products or services.</w:t>
      </w:r>
    </w:p>
    <w:p w14:paraId="652A1881" w14:textId="77777777" w:rsidR="00733CCB" w:rsidRPr="000F533A" w:rsidRDefault="00D33672" w:rsidP="006B4B92">
      <w:pPr>
        <w:rPr>
          <w:color w:val="auto"/>
        </w:rPr>
      </w:pPr>
      <w:r w:rsidRPr="000F533A">
        <w:rPr>
          <w:color w:val="auto"/>
        </w:rPr>
        <w:lastRenderedPageBreak/>
        <w:t>In arrangements such as these, the business may be offered public recognition of its sponsorship. However, marketing of its brand, and leveraging its financial or in-kind support for commercial brand or marketing advantage, is not a motivation for the business.</w:t>
      </w:r>
    </w:p>
    <w:p w14:paraId="0952A221" w14:textId="3D5E0C2D" w:rsidR="00D33672" w:rsidRPr="000F533A" w:rsidRDefault="00D33672" w:rsidP="00625374">
      <w:pPr>
        <w:pStyle w:val="Quote"/>
        <w:rPr>
          <w:color w:val="auto"/>
        </w:rPr>
      </w:pPr>
      <w:r w:rsidRPr="000F533A">
        <w:rPr>
          <w:color w:val="auto"/>
        </w:rPr>
        <w:t>Our community sponsorships are limited to where we financially underwrite or contribute to a not-for-profit so it can keep its doors open, or undertake a specific</w:t>
      </w:r>
      <w:r w:rsidR="001A6064" w:rsidRPr="000F533A">
        <w:rPr>
          <w:color w:val="auto"/>
        </w:rPr>
        <w:t xml:space="preserve"> </w:t>
      </w:r>
      <w:r w:rsidR="001A6064" w:rsidRPr="000F533A">
        <w:rPr>
          <w:i w:val="0"/>
          <w:color w:val="auto"/>
        </w:rPr>
        <w:t>[</w:t>
      </w:r>
      <w:r w:rsidR="00BF612A" w:rsidRPr="000F533A">
        <w:rPr>
          <w:i w:val="0"/>
          <w:color w:val="auto"/>
        </w:rPr>
        <w:t>activity/service</w:t>
      </w:r>
      <w:r w:rsidR="001A6064" w:rsidRPr="000F533A">
        <w:rPr>
          <w:i w:val="0"/>
          <w:color w:val="auto"/>
        </w:rPr>
        <w:t>]</w:t>
      </w:r>
      <w:r w:rsidR="001A6064" w:rsidRPr="000F533A">
        <w:rPr>
          <w:color w:val="auto"/>
        </w:rPr>
        <w:t xml:space="preserve"> </w:t>
      </w:r>
      <w:r w:rsidRPr="000F533A">
        <w:rPr>
          <w:color w:val="auto"/>
        </w:rPr>
        <w:t xml:space="preserve">in the community, such as a Meals-on-Wheels fundraising night, travel expenses for a junior sports team in a town where we have </w:t>
      </w:r>
      <w:r w:rsidRPr="000F533A">
        <w:rPr>
          <w:noProof/>
          <w:color w:val="auto"/>
        </w:rPr>
        <w:t>operations</w:t>
      </w:r>
      <w:r w:rsidRPr="000F533A">
        <w:rPr>
          <w:color w:val="auto"/>
        </w:rPr>
        <w:t xml:space="preserve"> or meeting the venue costs of the annual conference of one of our community partners. These community sponsorships are not about us seeking commercial marketing value or leverage, and </w:t>
      </w:r>
      <w:proofErr w:type="gramStart"/>
      <w:r w:rsidRPr="000F533A">
        <w:rPr>
          <w:color w:val="auto"/>
        </w:rPr>
        <w:t>is</w:t>
      </w:r>
      <w:proofErr w:type="gramEnd"/>
      <w:r w:rsidRPr="000F533A">
        <w:rPr>
          <w:color w:val="auto"/>
        </w:rPr>
        <w:t xml:space="preserve"> not a marketing agreement in any sense. This is what distinguishes this type of arrangement from commercial sponsorship of a team in the AFL, the Melbourne Cup, or a television series.</w:t>
      </w:r>
    </w:p>
    <w:p w14:paraId="4EFF0D34" w14:textId="47D836E6" w:rsidR="00D33672" w:rsidRPr="000F533A" w:rsidRDefault="00D33672" w:rsidP="00625374">
      <w:pPr>
        <w:pStyle w:val="Quotelable"/>
        <w:rPr>
          <w:color w:val="auto"/>
        </w:rPr>
      </w:pPr>
      <w:r w:rsidRPr="000F533A">
        <w:rPr>
          <w:color w:val="auto"/>
        </w:rPr>
        <w:t>- Interview, senior manager</w:t>
      </w:r>
    </w:p>
    <w:p w14:paraId="24A9706A" w14:textId="6D2E27A7" w:rsidR="00037721" w:rsidRPr="000F533A" w:rsidRDefault="00037721" w:rsidP="00A00D76">
      <w:pPr>
        <w:rPr>
          <w:color w:val="auto"/>
        </w:rPr>
      </w:pPr>
      <w:r w:rsidRPr="000F533A">
        <w:rPr>
          <w:noProof/>
          <w:color w:val="auto"/>
        </w:rPr>
        <w:t>Large</w:t>
      </w:r>
      <w:r w:rsidRPr="000F533A">
        <w:rPr>
          <w:color w:val="auto"/>
        </w:rPr>
        <w:t xml:space="preserve"> business</w:t>
      </w:r>
      <w:r w:rsidR="008B6B9B" w:rsidRPr="000F533A">
        <w:rPr>
          <w:color w:val="auto"/>
        </w:rPr>
        <w:t>es</w:t>
      </w:r>
      <w:r w:rsidRPr="000F533A">
        <w:rPr>
          <w:color w:val="auto"/>
        </w:rPr>
        <w:t xml:space="preserve"> contributed $1.8 billion to community sponsorships of NPOs in </w:t>
      </w:r>
      <w:r w:rsidR="003656F6" w:rsidRPr="000F533A">
        <w:rPr>
          <w:color w:val="auto"/>
        </w:rPr>
        <w:t>2015–16</w:t>
      </w:r>
      <w:r w:rsidRPr="000F533A">
        <w:rPr>
          <w:color w:val="auto"/>
        </w:rPr>
        <w:t>.</w:t>
      </w:r>
    </w:p>
    <w:p w14:paraId="134A6143" w14:textId="7CF864A7" w:rsidR="00037721" w:rsidRPr="000F533A" w:rsidRDefault="00226CAF" w:rsidP="00D42CCF">
      <w:pPr>
        <w:pStyle w:val="Heading3"/>
      </w:pPr>
      <w:bookmarkStart w:id="65" w:name="_Toc481994184"/>
      <w:bookmarkStart w:id="66" w:name="_Toc482712638"/>
      <w:bookmarkStart w:id="67" w:name="_Toc483219328"/>
      <w:bookmarkStart w:id="68" w:name="_Toc483313901"/>
      <w:r>
        <w:t>3.3.7</w:t>
      </w:r>
      <w:r>
        <w:tab/>
      </w:r>
      <w:r w:rsidR="00037721" w:rsidRPr="000F533A">
        <w:t>Corporate foundations</w:t>
      </w:r>
      <w:bookmarkEnd w:id="65"/>
      <w:bookmarkEnd w:id="66"/>
      <w:bookmarkEnd w:id="67"/>
      <w:bookmarkEnd w:id="68"/>
    </w:p>
    <w:p w14:paraId="2781F725" w14:textId="4EDE1AD6" w:rsidR="00037721" w:rsidRPr="000F533A" w:rsidRDefault="003656F6" w:rsidP="00A00D76">
      <w:pPr>
        <w:rPr>
          <w:color w:val="auto"/>
        </w:rPr>
      </w:pPr>
      <w:r w:rsidRPr="000F533A">
        <w:rPr>
          <w:color w:val="auto"/>
        </w:rPr>
        <w:t>V</w:t>
      </w:r>
      <w:r w:rsidR="00037721" w:rsidRPr="000F533A">
        <w:rPr>
          <w:color w:val="auto"/>
        </w:rPr>
        <w:t xml:space="preserve">ery few SMEs and </w:t>
      </w:r>
      <w:r w:rsidR="0064764C" w:rsidRPr="000F533A">
        <w:rPr>
          <w:color w:val="auto"/>
        </w:rPr>
        <w:t xml:space="preserve">only </w:t>
      </w:r>
      <w:r w:rsidR="00037721" w:rsidRPr="000F533A">
        <w:rPr>
          <w:color w:val="auto"/>
        </w:rPr>
        <w:t>12</w:t>
      </w:r>
      <w:r w:rsidRPr="000F533A">
        <w:rPr>
          <w:color w:val="auto"/>
        </w:rPr>
        <w:t xml:space="preserve">% </w:t>
      </w:r>
      <w:r w:rsidR="00037721" w:rsidRPr="000F533A">
        <w:rPr>
          <w:color w:val="auto"/>
        </w:rPr>
        <w:t>of large businesses</w:t>
      </w:r>
      <w:r w:rsidRPr="000F533A">
        <w:rPr>
          <w:color w:val="auto"/>
        </w:rPr>
        <w:t xml:space="preserve"> ha</w:t>
      </w:r>
      <w:r w:rsidR="00744893" w:rsidRPr="000F533A">
        <w:rPr>
          <w:color w:val="auto"/>
        </w:rPr>
        <w:t>d</w:t>
      </w:r>
      <w:r w:rsidRPr="000F533A">
        <w:rPr>
          <w:color w:val="auto"/>
        </w:rPr>
        <w:t xml:space="preserve"> a corporate foundation</w:t>
      </w:r>
      <w:r w:rsidR="00037721" w:rsidRPr="000F533A">
        <w:rPr>
          <w:color w:val="auto"/>
        </w:rPr>
        <w:t xml:space="preserve">. </w:t>
      </w:r>
      <w:r w:rsidR="00744893" w:rsidRPr="000F533A">
        <w:rPr>
          <w:color w:val="auto"/>
        </w:rPr>
        <w:t>S</w:t>
      </w:r>
      <w:r w:rsidR="00037721" w:rsidRPr="000F533A">
        <w:rPr>
          <w:color w:val="auto"/>
        </w:rPr>
        <w:t xml:space="preserve">ome corporate foundations </w:t>
      </w:r>
      <w:r w:rsidR="00744893" w:rsidRPr="000F533A">
        <w:rPr>
          <w:color w:val="auto"/>
        </w:rPr>
        <w:t>we</w:t>
      </w:r>
      <w:r w:rsidR="00037721" w:rsidRPr="000F533A">
        <w:rPr>
          <w:color w:val="auto"/>
        </w:rPr>
        <w:t xml:space="preserve">re not necessarily incorporated as formal foundation entities. Instead, they </w:t>
      </w:r>
      <w:r w:rsidR="00744893" w:rsidRPr="000F533A">
        <w:rPr>
          <w:color w:val="auto"/>
        </w:rPr>
        <w:t>were</w:t>
      </w:r>
      <w:r w:rsidR="00037721" w:rsidRPr="000F533A">
        <w:rPr>
          <w:color w:val="auto"/>
        </w:rPr>
        <w:t xml:space="preserve"> cost </w:t>
      </w:r>
      <w:r w:rsidR="00037721" w:rsidRPr="000F533A">
        <w:rPr>
          <w:noProof/>
          <w:color w:val="auto"/>
        </w:rPr>
        <w:t>centres</w:t>
      </w:r>
      <w:r w:rsidR="00037721" w:rsidRPr="000F533A">
        <w:rPr>
          <w:color w:val="auto"/>
        </w:rPr>
        <w:t xml:space="preserve"> inside businesses, brand</w:t>
      </w:r>
      <w:r w:rsidR="00744893" w:rsidRPr="000F533A">
        <w:rPr>
          <w:color w:val="auto"/>
        </w:rPr>
        <w:t>ed</w:t>
      </w:r>
      <w:r w:rsidR="00037721" w:rsidRPr="000F533A">
        <w:rPr>
          <w:color w:val="auto"/>
        </w:rPr>
        <w:t xml:space="preserve"> as a business foundation.</w:t>
      </w:r>
    </w:p>
    <w:p w14:paraId="3FF31BEF" w14:textId="1E4CFA68" w:rsidR="00037721" w:rsidRPr="000F533A" w:rsidRDefault="00037721" w:rsidP="00A00D76">
      <w:pPr>
        <w:rPr>
          <w:color w:val="auto"/>
        </w:rPr>
      </w:pPr>
      <w:r w:rsidRPr="000F533A">
        <w:rPr>
          <w:color w:val="auto"/>
        </w:rPr>
        <w:t>Most large businesses that d</w:t>
      </w:r>
      <w:r w:rsidR="00744893" w:rsidRPr="000F533A">
        <w:rPr>
          <w:color w:val="auto"/>
        </w:rPr>
        <w:t>id</w:t>
      </w:r>
      <w:r w:rsidRPr="000F533A">
        <w:rPr>
          <w:color w:val="auto"/>
        </w:rPr>
        <w:t xml:space="preserve"> not manage a foundation (</w:t>
      </w:r>
      <w:r w:rsidR="002654F9" w:rsidRPr="000F533A">
        <w:rPr>
          <w:color w:val="auto"/>
        </w:rPr>
        <w:t xml:space="preserve">and this was </w:t>
      </w:r>
      <w:r w:rsidRPr="000F533A">
        <w:rPr>
          <w:color w:val="auto"/>
        </w:rPr>
        <w:t>the vast majority) ha</w:t>
      </w:r>
      <w:r w:rsidR="00744893" w:rsidRPr="000F533A">
        <w:rPr>
          <w:color w:val="auto"/>
        </w:rPr>
        <w:t>d</w:t>
      </w:r>
      <w:r w:rsidRPr="000F533A">
        <w:rPr>
          <w:color w:val="auto"/>
        </w:rPr>
        <w:t xml:space="preserve"> no immediate plans to establish a </w:t>
      </w:r>
      <w:r w:rsidRPr="000F533A">
        <w:rPr>
          <w:noProof/>
          <w:color w:val="auto"/>
        </w:rPr>
        <w:t>foundation</w:t>
      </w:r>
      <w:r w:rsidRPr="000F533A">
        <w:rPr>
          <w:color w:val="auto"/>
        </w:rPr>
        <w:t xml:space="preserve"> and </w:t>
      </w:r>
      <w:r w:rsidR="00744893" w:rsidRPr="000F533A">
        <w:rPr>
          <w:color w:val="auto"/>
        </w:rPr>
        <w:t xml:space="preserve">saw </w:t>
      </w:r>
      <w:r w:rsidRPr="000F533A">
        <w:rPr>
          <w:color w:val="auto"/>
        </w:rPr>
        <w:t>no strategic necessity to do so.</w:t>
      </w:r>
    </w:p>
    <w:p w14:paraId="6C838354" w14:textId="49D0F120" w:rsidR="00037721" w:rsidRPr="000F533A" w:rsidRDefault="00037721" w:rsidP="00A00D76">
      <w:pPr>
        <w:rPr>
          <w:color w:val="auto"/>
        </w:rPr>
      </w:pPr>
      <w:r w:rsidRPr="000F533A">
        <w:rPr>
          <w:color w:val="auto"/>
        </w:rPr>
        <w:t xml:space="preserve">As well as strategic considerations, there </w:t>
      </w:r>
      <w:r w:rsidR="00744893" w:rsidRPr="000F533A">
        <w:rPr>
          <w:color w:val="auto"/>
        </w:rPr>
        <w:t>we</w:t>
      </w:r>
      <w:r w:rsidRPr="000F533A">
        <w:rPr>
          <w:color w:val="auto"/>
        </w:rPr>
        <w:t>re few tax advantages of establishing corporate foundations in Australia unless such foundations accept</w:t>
      </w:r>
      <w:r w:rsidR="00744893" w:rsidRPr="000F533A">
        <w:rPr>
          <w:color w:val="auto"/>
        </w:rPr>
        <w:t>ed</w:t>
      </w:r>
      <w:r w:rsidRPr="000F533A">
        <w:rPr>
          <w:color w:val="auto"/>
        </w:rPr>
        <w:t xml:space="preserve"> external, tax-deductible contributions (some d</w:t>
      </w:r>
      <w:r w:rsidR="00744893" w:rsidRPr="000F533A">
        <w:rPr>
          <w:color w:val="auto"/>
        </w:rPr>
        <w:t>id</w:t>
      </w:r>
      <w:r w:rsidRPr="000F533A">
        <w:rPr>
          <w:color w:val="auto"/>
        </w:rPr>
        <w:t xml:space="preserve">; however, these </w:t>
      </w:r>
      <w:r w:rsidR="00744893" w:rsidRPr="000F533A">
        <w:rPr>
          <w:color w:val="auto"/>
        </w:rPr>
        <w:t>we</w:t>
      </w:r>
      <w:r w:rsidRPr="000F533A">
        <w:rPr>
          <w:color w:val="auto"/>
        </w:rPr>
        <w:t xml:space="preserve">re </w:t>
      </w:r>
      <w:r w:rsidR="00744893" w:rsidRPr="000F533A">
        <w:rPr>
          <w:color w:val="auto"/>
        </w:rPr>
        <w:t>rare</w:t>
      </w:r>
      <w:r w:rsidRPr="000F533A">
        <w:rPr>
          <w:color w:val="auto"/>
        </w:rPr>
        <w:t>).</w:t>
      </w:r>
    </w:p>
    <w:p w14:paraId="0C520FC0" w14:textId="64570056" w:rsidR="00037721" w:rsidRPr="000F533A" w:rsidRDefault="00037721" w:rsidP="00A00D76">
      <w:pPr>
        <w:rPr>
          <w:color w:val="auto"/>
        </w:rPr>
      </w:pPr>
      <w:r w:rsidRPr="000F533A">
        <w:rPr>
          <w:color w:val="auto"/>
        </w:rPr>
        <w:t>Most businesses that manage</w:t>
      </w:r>
      <w:r w:rsidR="00744893" w:rsidRPr="000F533A">
        <w:rPr>
          <w:color w:val="auto"/>
        </w:rPr>
        <w:t>d</w:t>
      </w:r>
      <w:r w:rsidRPr="000F533A">
        <w:rPr>
          <w:color w:val="auto"/>
        </w:rPr>
        <w:t xml:space="preserve"> a foundation d</w:t>
      </w:r>
      <w:r w:rsidR="00744893" w:rsidRPr="000F533A">
        <w:rPr>
          <w:color w:val="auto"/>
        </w:rPr>
        <w:t>id</w:t>
      </w:r>
      <w:r w:rsidRPr="000F533A">
        <w:rPr>
          <w:color w:val="auto"/>
        </w:rPr>
        <w:t xml:space="preserve"> so as part of</w:t>
      </w:r>
      <w:r w:rsidR="008B6B9B" w:rsidRPr="000F533A">
        <w:rPr>
          <w:color w:val="auto"/>
        </w:rPr>
        <w:t xml:space="preserve"> a</w:t>
      </w:r>
      <w:r w:rsidRPr="000F533A">
        <w:rPr>
          <w:color w:val="auto"/>
        </w:rPr>
        <w:t xml:space="preserve"> </w:t>
      </w:r>
      <w:r w:rsidRPr="000F533A">
        <w:rPr>
          <w:noProof/>
          <w:color w:val="auto"/>
        </w:rPr>
        <w:t>broad</w:t>
      </w:r>
      <w:r w:rsidRPr="000F533A">
        <w:rPr>
          <w:color w:val="auto"/>
        </w:rPr>
        <w:t xml:space="preserve"> portfolio of giving </w:t>
      </w:r>
      <w:r w:rsidRPr="000F533A">
        <w:rPr>
          <w:noProof/>
          <w:color w:val="auto"/>
        </w:rPr>
        <w:t>vehicles</w:t>
      </w:r>
      <w:r w:rsidRPr="000F533A">
        <w:rPr>
          <w:color w:val="auto"/>
        </w:rPr>
        <w:t xml:space="preserve"> and use</w:t>
      </w:r>
      <w:r w:rsidR="00744893" w:rsidRPr="000F533A">
        <w:rPr>
          <w:color w:val="auto"/>
        </w:rPr>
        <w:t>d</w:t>
      </w:r>
      <w:r w:rsidRPr="000F533A">
        <w:rPr>
          <w:color w:val="auto"/>
        </w:rPr>
        <w:t xml:space="preserve"> the foundation to funnel and manage grants programs in lieu of not accepting unsolicited donations.</w:t>
      </w:r>
    </w:p>
    <w:p w14:paraId="4332F152" w14:textId="1ED7EEC5" w:rsidR="00037721" w:rsidRPr="000F533A" w:rsidRDefault="00037721" w:rsidP="00A00D76">
      <w:pPr>
        <w:rPr>
          <w:rFonts w:eastAsia="Calibri"/>
          <w:color w:val="auto"/>
        </w:rPr>
      </w:pPr>
      <w:r w:rsidRPr="000F533A">
        <w:rPr>
          <w:rFonts w:eastAsia="Calibri"/>
          <w:color w:val="auto"/>
        </w:rPr>
        <w:t>A smaller number of businesses manage</w:t>
      </w:r>
      <w:r w:rsidR="00744893" w:rsidRPr="000F533A">
        <w:rPr>
          <w:rFonts w:eastAsia="Calibri"/>
          <w:color w:val="auto"/>
        </w:rPr>
        <w:t>d</w:t>
      </w:r>
      <w:r w:rsidRPr="000F533A">
        <w:rPr>
          <w:rFonts w:eastAsia="Calibri"/>
          <w:color w:val="auto"/>
        </w:rPr>
        <w:t xml:space="preserve"> all of their giving</w:t>
      </w:r>
      <w:r w:rsidR="00A2395D" w:rsidRPr="000F533A">
        <w:rPr>
          <w:rFonts w:eastAsia="Calibri"/>
          <w:color w:val="auto"/>
        </w:rPr>
        <w:t>—</w:t>
      </w:r>
      <w:r w:rsidRPr="000F533A">
        <w:rPr>
          <w:rFonts w:eastAsia="Calibri"/>
          <w:color w:val="auto"/>
        </w:rPr>
        <w:t>partnerships, donations, volunteering, payroll giving</w:t>
      </w:r>
      <w:r w:rsidR="00D53F16" w:rsidRPr="000F533A">
        <w:rPr>
          <w:rFonts w:eastAsia="Calibri"/>
          <w:color w:val="auto"/>
        </w:rPr>
        <w:t>—</w:t>
      </w:r>
      <w:r w:rsidRPr="000F533A">
        <w:rPr>
          <w:rFonts w:eastAsia="Calibri"/>
          <w:color w:val="auto"/>
        </w:rPr>
        <w:t>through their foundation.</w:t>
      </w:r>
    </w:p>
    <w:p w14:paraId="1460B5F3" w14:textId="482748A1" w:rsidR="00037721" w:rsidRPr="000F533A" w:rsidRDefault="00226CAF" w:rsidP="00D42CCF">
      <w:pPr>
        <w:pStyle w:val="Heading3"/>
      </w:pPr>
      <w:bookmarkStart w:id="69" w:name="_Toc481994185"/>
      <w:bookmarkStart w:id="70" w:name="_Toc482712639"/>
      <w:bookmarkStart w:id="71" w:name="_Toc483219329"/>
      <w:bookmarkStart w:id="72" w:name="_Toc483313902"/>
      <w:r>
        <w:t>3.3.8</w:t>
      </w:r>
      <w:r>
        <w:tab/>
      </w:r>
      <w:r w:rsidR="00037721" w:rsidRPr="000F533A">
        <w:t>Innovation in business giving</w:t>
      </w:r>
      <w:bookmarkEnd w:id="69"/>
      <w:bookmarkEnd w:id="70"/>
      <w:bookmarkEnd w:id="71"/>
      <w:bookmarkEnd w:id="72"/>
    </w:p>
    <w:p w14:paraId="589C3DC7" w14:textId="1EB42A74" w:rsidR="001C5E2A" w:rsidRPr="000F533A" w:rsidRDefault="00744893" w:rsidP="00A00D76">
      <w:pPr>
        <w:rPr>
          <w:color w:val="auto"/>
        </w:rPr>
      </w:pPr>
      <w:r w:rsidRPr="000F533A">
        <w:rPr>
          <w:color w:val="auto"/>
        </w:rPr>
        <w:t>The main</w:t>
      </w:r>
      <w:r w:rsidR="00037721" w:rsidRPr="000F533A">
        <w:rPr>
          <w:color w:val="auto"/>
        </w:rPr>
        <w:t xml:space="preserve"> innovation </w:t>
      </w:r>
      <w:r w:rsidR="001C5E2A" w:rsidRPr="000F533A">
        <w:rPr>
          <w:color w:val="auto"/>
        </w:rPr>
        <w:t xml:space="preserve">in business giving since 2005 </w:t>
      </w:r>
      <w:r w:rsidR="001C5E2A" w:rsidRPr="000F533A">
        <w:rPr>
          <w:noProof/>
          <w:color w:val="auto"/>
        </w:rPr>
        <w:t>has</w:t>
      </w:r>
      <w:r w:rsidR="001C5E2A" w:rsidRPr="000F533A">
        <w:rPr>
          <w:color w:val="auto"/>
        </w:rPr>
        <w:t xml:space="preserve"> been</w:t>
      </w:r>
      <w:r w:rsidR="00037721" w:rsidRPr="000F533A">
        <w:rPr>
          <w:color w:val="auto"/>
        </w:rPr>
        <w:t xml:space="preserve"> </w:t>
      </w:r>
      <w:r w:rsidR="00C64779" w:rsidRPr="000F533A">
        <w:rPr>
          <w:color w:val="auto"/>
        </w:rPr>
        <w:t xml:space="preserve">in </w:t>
      </w:r>
      <w:r w:rsidR="00037721" w:rsidRPr="000F533A">
        <w:rPr>
          <w:color w:val="auto"/>
        </w:rPr>
        <w:t>the thinking behind business giving</w:t>
      </w:r>
      <w:r w:rsidR="0064764C" w:rsidRPr="000F533A">
        <w:rPr>
          <w:color w:val="auto"/>
        </w:rPr>
        <w:t>.</w:t>
      </w:r>
    </w:p>
    <w:p w14:paraId="2333B859" w14:textId="77777777" w:rsidR="00353D6E" w:rsidRPr="000F533A" w:rsidRDefault="00353D6E" w:rsidP="00A00D76">
      <w:pPr>
        <w:rPr>
          <w:color w:val="auto"/>
        </w:rPr>
      </w:pPr>
      <w:r w:rsidRPr="000F533A">
        <w:rPr>
          <w:color w:val="auto"/>
        </w:rPr>
        <w:t>Business leaders interviewed and participating in focus groups identified that contemporary good practice management disciplines had been applied to business giving since 2005, renovating approaches by large businesses and corporations in particular.</w:t>
      </w:r>
    </w:p>
    <w:p w14:paraId="4C4AE070" w14:textId="258BD102" w:rsidR="00353D6E" w:rsidRPr="000F533A" w:rsidRDefault="00353D6E" w:rsidP="00A00D76">
      <w:pPr>
        <w:rPr>
          <w:color w:val="auto"/>
        </w:rPr>
      </w:pPr>
      <w:r w:rsidRPr="000F533A">
        <w:rPr>
          <w:color w:val="auto"/>
        </w:rPr>
        <w:t xml:space="preserve">This concurs with </w:t>
      </w:r>
      <w:r w:rsidR="00BF612A" w:rsidRPr="000F533A">
        <w:rPr>
          <w:color w:val="auto"/>
        </w:rPr>
        <w:t xml:space="preserve">the </w:t>
      </w:r>
      <w:r w:rsidRPr="000F533A">
        <w:rPr>
          <w:color w:val="auto"/>
        </w:rPr>
        <w:t xml:space="preserve">finding that giving by some large business and most corporations </w:t>
      </w:r>
      <w:r w:rsidRPr="000F533A">
        <w:rPr>
          <w:noProof/>
          <w:color w:val="auto"/>
        </w:rPr>
        <w:t>is</w:t>
      </w:r>
      <w:r w:rsidRPr="000F533A">
        <w:rPr>
          <w:color w:val="auto"/>
        </w:rPr>
        <w:t xml:space="preserve"> driven by strategy, and, therefore, giving </w:t>
      </w:r>
      <w:r w:rsidR="002654F9" w:rsidRPr="000F533A">
        <w:rPr>
          <w:noProof/>
          <w:color w:val="auto"/>
        </w:rPr>
        <w:t>wa</w:t>
      </w:r>
      <w:r w:rsidRPr="000F533A">
        <w:rPr>
          <w:noProof/>
          <w:color w:val="auto"/>
        </w:rPr>
        <w:t>s</w:t>
      </w:r>
      <w:r w:rsidRPr="000F533A">
        <w:rPr>
          <w:color w:val="auto"/>
        </w:rPr>
        <w:t xml:space="preserve"> a considered element of business. </w:t>
      </w:r>
      <w:r w:rsidR="00BF612A" w:rsidRPr="000F533A">
        <w:rPr>
          <w:color w:val="auto"/>
        </w:rPr>
        <w:t>G</w:t>
      </w:r>
      <w:r w:rsidRPr="000F533A">
        <w:rPr>
          <w:color w:val="auto"/>
        </w:rPr>
        <w:t xml:space="preserve">iving by </w:t>
      </w:r>
      <w:proofErr w:type="gramStart"/>
      <w:r w:rsidRPr="000F533A">
        <w:rPr>
          <w:color w:val="auto"/>
        </w:rPr>
        <w:t>most larger</w:t>
      </w:r>
      <w:proofErr w:type="gramEnd"/>
      <w:r w:rsidRPr="000F533A">
        <w:rPr>
          <w:color w:val="auto"/>
        </w:rPr>
        <w:t xml:space="preserve"> businesses </w:t>
      </w:r>
      <w:r w:rsidR="002654F9" w:rsidRPr="000F533A">
        <w:rPr>
          <w:noProof/>
          <w:color w:val="auto"/>
        </w:rPr>
        <w:t>wa</w:t>
      </w:r>
      <w:r w:rsidRPr="000F533A">
        <w:rPr>
          <w:noProof/>
          <w:color w:val="auto"/>
        </w:rPr>
        <w:t>s</w:t>
      </w:r>
      <w:r w:rsidRPr="000F533A">
        <w:rPr>
          <w:color w:val="auto"/>
        </w:rPr>
        <w:t xml:space="preserve"> not a haphazard ‘bolt-on’ to </w:t>
      </w:r>
      <w:r w:rsidRPr="000F533A">
        <w:rPr>
          <w:noProof/>
          <w:color w:val="auto"/>
        </w:rPr>
        <w:t>core</w:t>
      </w:r>
      <w:r w:rsidRPr="000F533A">
        <w:rPr>
          <w:color w:val="auto"/>
        </w:rPr>
        <w:t xml:space="preserve"> business, but </w:t>
      </w:r>
      <w:r w:rsidR="00782195" w:rsidRPr="000F533A">
        <w:rPr>
          <w:noProof/>
          <w:color w:val="auto"/>
        </w:rPr>
        <w:t>ha</w:t>
      </w:r>
      <w:r w:rsidR="002654F9" w:rsidRPr="000F533A">
        <w:rPr>
          <w:noProof/>
          <w:color w:val="auto"/>
        </w:rPr>
        <w:t>d</w:t>
      </w:r>
      <w:r w:rsidR="00782195" w:rsidRPr="000F533A">
        <w:rPr>
          <w:color w:val="auto"/>
        </w:rPr>
        <w:t xml:space="preserve"> </w:t>
      </w:r>
      <w:r w:rsidR="00782195" w:rsidRPr="000F533A">
        <w:rPr>
          <w:i/>
          <w:color w:val="auto"/>
        </w:rPr>
        <w:t>become</w:t>
      </w:r>
      <w:r w:rsidRPr="000F533A">
        <w:rPr>
          <w:color w:val="auto"/>
        </w:rPr>
        <w:t xml:space="preserve"> core business.</w:t>
      </w:r>
    </w:p>
    <w:p w14:paraId="0CA75F04" w14:textId="0A44198A" w:rsidR="00782195" w:rsidRPr="000F533A" w:rsidRDefault="00782195" w:rsidP="00A00D76">
      <w:pPr>
        <w:rPr>
          <w:color w:val="auto"/>
        </w:rPr>
      </w:pPr>
      <w:r w:rsidRPr="000F533A">
        <w:rPr>
          <w:color w:val="auto"/>
        </w:rPr>
        <w:lastRenderedPageBreak/>
        <w:t xml:space="preserve">The manifestation of this includes CCI performance being </w:t>
      </w:r>
      <w:proofErr w:type="gramStart"/>
      <w:r w:rsidRPr="000F533A">
        <w:rPr>
          <w:color w:val="auto"/>
        </w:rPr>
        <w:t>an accountability</w:t>
      </w:r>
      <w:proofErr w:type="gramEnd"/>
      <w:r w:rsidRPr="000F533A">
        <w:rPr>
          <w:color w:val="auto"/>
        </w:rPr>
        <w:t xml:space="preserve"> of the CEO and her/his senior management </w:t>
      </w:r>
      <w:r w:rsidRPr="000F533A">
        <w:rPr>
          <w:noProof/>
          <w:color w:val="auto"/>
        </w:rPr>
        <w:t>team</w:t>
      </w:r>
      <w:r w:rsidRPr="000F533A">
        <w:rPr>
          <w:color w:val="auto"/>
        </w:rPr>
        <w:t xml:space="preserve"> and in some corporations (</w:t>
      </w:r>
      <w:r w:rsidR="00BF612A" w:rsidRPr="000F533A">
        <w:rPr>
          <w:color w:val="auto"/>
        </w:rPr>
        <w:t xml:space="preserve">e.g. </w:t>
      </w:r>
      <w:r w:rsidRPr="000F533A">
        <w:rPr>
          <w:noProof/>
          <w:color w:val="auto"/>
        </w:rPr>
        <w:t>Un</w:t>
      </w:r>
      <w:r w:rsidR="001A6064" w:rsidRPr="000F533A">
        <w:rPr>
          <w:noProof/>
          <w:color w:val="auto"/>
        </w:rPr>
        <w:t>il</w:t>
      </w:r>
      <w:r w:rsidRPr="000F533A">
        <w:rPr>
          <w:noProof/>
          <w:color w:val="auto"/>
        </w:rPr>
        <w:t>ever</w:t>
      </w:r>
      <w:r w:rsidRPr="000F533A">
        <w:rPr>
          <w:color w:val="auto"/>
        </w:rPr>
        <w:t xml:space="preserve">, GE, Westpac, Crown, Diageo, Telstra) the </w:t>
      </w:r>
      <w:r w:rsidR="00A235FB" w:rsidRPr="000F533A">
        <w:rPr>
          <w:color w:val="auto"/>
        </w:rPr>
        <w:t>board</w:t>
      </w:r>
      <w:r w:rsidRPr="000F533A">
        <w:rPr>
          <w:color w:val="auto"/>
        </w:rPr>
        <w:t>.</w:t>
      </w:r>
    </w:p>
    <w:p w14:paraId="7C8DCD5C" w14:textId="6D76D0C4" w:rsidR="00782195" w:rsidRPr="000F533A" w:rsidRDefault="00782195" w:rsidP="00A00D76">
      <w:pPr>
        <w:rPr>
          <w:color w:val="auto"/>
        </w:rPr>
      </w:pPr>
      <w:r w:rsidRPr="000F533A">
        <w:rPr>
          <w:color w:val="auto"/>
        </w:rPr>
        <w:t xml:space="preserve">That CCI has been normalised as core business </w:t>
      </w:r>
      <w:r w:rsidR="00A14F4B" w:rsidRPr="000F533A">
        <w:rPr>
          <w:noProof/>
          <w:color w:val="auto"/>
        </w:rPr>
        <w:t>wa</w:t>
      </w:r>
      <w:r w:rsidRPr="000F533A">
        <w:rPr>
          <w:noProof/>
          <w:color w:val="auto"/>
        </w:rPr>
        <w:t>s</w:t>
      </w:r>
      <w:r w:rsidRPr="000F533A">
        <w:rPr>
          <w:color w:val="auto"/>
        </w:rPr>
        <w:t xml:space="preserve"> evident in the CEOs and senior managers of corporations and large businesses interviewed during this research who see CCI performance as potential or existing competitive advantage: in its contribution to the employee value contribution and employee engagement; capability to engage stakeholders, including those in the supply chain and the enabling environment (related to social </w:t>
      </w:r>
      <w:r w:rsidR="00452C63" w:rsidRPr="000F533A">
        <w:rPr>
          <w:noProof/>
          <w:color w:val="auto"/>
        </w:rPr>
        <w:t>licence</w:t>
      </w:r>
      <w:r w:rsidRPr="000F533A">
        <w:rPr>
          <w:color w:val="auto"/>
        </w:rPr>
        <w:t xml:space="preserve"> to operate); and contributing to social </w:t>
      </w:r>
      <w:r w:rsidR="00452C63" w:rsidRPr="000F533A">
        <w:rPr>
          <w:noProof/>
          <w:color w:val="auto"/>
        </w:rPr>
        <w:t>licence</w:t>
      </w:r>
      <w:r w:rsidRPr="000F533A">
        <w:rPr>
          <w:color w:val="auto"/>
        </w:rPr>
        <w:t>.</w:t>
      </w:r>
    </w:p>
    <w:p w14:paraId="386A6688" w14:textId="40FCB303" w:rsidR="00BC10DC" w:rsidRPr="000F533A" w:rsidRDefault="00782195" w:rsidP="00A00D76">
      <w:pPr>
        <w:rPr>
          <w:color w:val="auto"/>
        </w:rPr>
      </w:pPr>
      <w:r w:rsidRPr="000F533A">
        <w:rPr>
          <w:noProof/>
          <w:color w:val="auto"/>
        </w:rPr>
        <w:t xml:space="preserve">The </w:t>
      </w:r>
      <w:r w:rsidR="00037721" w:rsidRPr="000F533A">
        <w:rPr>
          <w:noProof/>
          <w:color w:val="auto"/>
        </w:rPr>
        <w:t>shift</w:t>
      </w:r>
      <w:r w:rsidR="00037721" w:rsidRPr="000F533A">
        <w:rPr>
          <w:color w:val="auto"/>
        </w:rPr>
        <w:t xml:space="preserve"> </w:t>
      </w:r>
      <w:r w:rsidRPr="000F533A">
        <w:rPr>
          <w:color w:val="auto"/>
        </w:rPr>
        <w:t xml:space="preserve">detected in this research </w:t>
      </w:r>
      <w:r w:rsidR="00BC10DC" w:rsidRPr="000F533A">
        <w:rPr>
          <w:noProof/>
          <w:color w:val="auto"/>
        </w:rPr>
        <w:t>for</w:t>
      </w:r>
      <w:r w:rsidR="00BC10DC" w:rsidRPr="000F533A">
        <w:rPr>
          <w:color w:val="auto"/>
        </w:rPr>
        <w:t xml:space="preserve"> corporations incorporating generation of positive social impact in their CCI </w:t>
      </w:r>
      <w:r w:rsidR="00A14F4B" w:rsidRPr="000F533A">
        <w:rPr>
          <w:noProof/>
          <w:color w:val="auto"/>
        </w:rPr>
        <w:t>wa</w:t>
      </w:r>
      <w:r w:rsidRPr="000F533A">
        <w:rPr>
          <w:noProof/>
          <w:color w:val="auto"/>
        </w:rPr>
        <w:t>s</w:t>
      </w:r>
      <w:r w:rsidRPr="000F533A">
        <w:rPr>
          <w:color w:val="auto"/>
        </w:rPr>
        <w:t xml:space="preserve"> another</w:t>
      </w:r>
      <w:r w:rsidR="00037721" w:rsidRPr="000F533A">
        <w:rPr>
          <w:color w:val="auto"/>
        </w:rPr>
        <w:t xml:space="preserve"> innovation </w:t>
      </w:r>
      <w:r w:rsidRPr="000F533A">
        <w:rPr>
          <w:color w:val="auto"/>
        </w:rPr>
        <w:t xml:space="preserve">that </w:t>
      </w:r>
      <w:r w:rsidR="00037721" w:rsidRPr="000F533A">
        <w:rPr>
          <w:noProof/>
          <w:color w:val="auto"/>
        </w:rPr>
        <w:t>ha</w:t>
      </w:r>
      <w:r w:rsidR="008B6B9B" w:rsidRPr="000F533A">
        <w:rPr>
          <w:noProof/>
          <w:color w:val="auto"/>
        </w:rPr>
        <w:t>s</w:t>
      </w:r>
      <w:r w:rsidR="00037721" w:rsidRPr="000F533A">
        <w:rPr>
          <w:color w:val="auto"/>
        </w:rPr>
        <w:t xml:space="preserve"> been gradual and deliberative.</w:t>
      </w:r>
    </w:p>
    <w:p w14:paraId="0C4F35E4" w14:textId="46CA7789" w:rsidR="00BC10DC" w:rsidRPr="000F533A" w:rsidRDefault="002654F9" w:rsidP="00625374">
      <w:pPr>
        <w:rPr>
          <w:color w:val="auto"/>
        </w:rPr>
      </w:pPr>
      <w:r w:rsidRPr="000F533A">
        <w:rPr>
          <w:noProof/>
          <w:color w:val="auto"/>
        </w:rPr>
        <w:t>C</w:t>
      </w:r>
      <w:r w:rsidR="00BC10DC" w:rsidRPr="000F533A">
        <w:rPr>
          <w:noProof/>
          <w:color w:val="auto"/>
        </w:rPr>
        <w:t>orporations</w:t>
      </w:r>
      <w:r w:rsidR="00C315AC" w:rsidRPr="000F533A">
        <w:rPr>
          <w:noProof/>
          <w:color w:val="auto"/>
        </w:rPr>
        <w:t>,</w:t>
      </w:r>
      <w:r w:rsidR="00BC10DC" w:rsidRPr="000F533A">
        <w:rPr>
          <w:color w:val="auto"/>
        </w:rPr>
        <w:t xml:space="preserve"> the smallest category of business that gives the most in Australia</w:t>
      </w:r>
      <w:r w:rsidR="00C315AC" w:rsidRPr="000F533A">
        <w:rPr>
          <w:color w:val="auto"/>
        </w:rPr>
        <w:t>,</w:t>
      </w:r>
      <w:r w:rsidR="00BC10DC" w:rsidRPr="000F533A">
        <w:rPr>
          <w:color w:val="auto"/>
        </w:rPr>
        <w:t xml:space="preserve"> have decided that a focus of funds, management capability, and workplace volunteer hours on a social issue (including environmental sustainability) in partnership with an NPO with experience, skills and commitment, maximises the opportunity to g</w:t>
      </w:r>
      <w:r w:rsidR="0063124F" w:rsidRPr="000F533A">
        <w:rPr>
          <w:color w:val="auto"/>
        </w:rPr>
        <w:t>enerate positive social impact ‘</w:t>
      </w:r>
      <w:r w:rsidR="00BC10DC" w:rsidRPr="000F533A">
        <w:rPr>
          <w:color w:val="auto"/>
        </w:rPr>
        <w:t>to do good</w:t>
      </w:r>
      <w:r w:rsidR="0063124F" w:rsidRPr="000F533A">
        <w:rPr>
          <w:color w:val="auto"/>
        </w:rPr>
        <w:t>’</w:t>
      </w:r>
      <w:r w:rsidR="00590395" w:rsidRPr="000F533A">
        <w:rPr>
          <w:color w:val="auto"/>
        </w:rPr>
        <w:t>.</w:t>
      </w:r>
      <w:r w:rsidR="00CF0F97" w:rsidRPr="000F533A">
        <w:rPr>
          <w:color w:val="auto"/>
        </w:rPr>
        <w:t xml:space="preserve"> </w:t>
      </w:r>
      <w:r w:rsidR="00BC10DC" w:rsidRPr="000F533A">
        <w:rPr>
          <w:color w:val="auto"/>
        </w:rPr>
        <w:t xml:space="preserve">Despite this </w:t>
      </w:r>
      <w:r w:rsidR="00BC10DC" w:rsidRPr="000F533A">
        <w:rPr>
          <w:noProof/>
          <w:color w:val="auto"/>
        </w:rPr>
        <w:t>evolution</w:t>
      </w:r>
      <w:r w:rsidR="001A6064" w:rsidRPr="000F533A">
        <w:rPr>
          <w:noProof/>
          <w:color w:val="auto"/>
        </w:rPr>
        <w:t>,</w:t>
      </w:r>
      <w:r w:rsidR="00BC10DC" w:rsidRPr="000F533A">
        <w:rPr>
          <w:noProof/>
          <w:color w:val="auto"/>
        </w:rPr>
        <w:t xml:space="preserve"> </w:t>
      </w:r>
      <w:r w:rsidR="00037721" w:rsidRPr="000F533A">
        <w:rPr>
          <w:color w:val="auto"/>
        </w:rPr>
        <w:t xml:space="preserve">many senior managers involved in giving </w:t>
      </w:r>
      <w:r w:rsidR="0056557A" w:rsidRPr="000F533A">
        <w:rPr>
          <w:color w:val="auto"/>
        </w:rPr>
        <w:t>we</w:t>
      </w:r>
      <w:r w:rsidR="00037721" w:rsidRPr="000F533A">
        <w:rPr>
          <w:color w:val="auto"/>
        </w:rPr>
        <w:t>re still seeking better application of innovation and replicable results from improved management processes.</w:t>
      </w:r>
    </w:p>
    <w:p w14:paraId="50EBB524" w14:textId="55EA6D3A" w:rsidR="00037721" w:rsidRPr="000F533A" w:rsidRDefault="00037721" w:rsidP="00A00D76">
      <w:pPr>
        <w:rPr>
          <w:color w:val="auto"/>
        </w:rPr>
      </w:pPr>
      <w:r w:rsidRPr="000F533A">
        <w:rPr>
          <w:color w:val="auto"/>
        </w:rPr>
        <w:t>They tend</w:t>
      </w:r>
      <w:r w:rsidR="0056557A" w:rsidRPr="000F533A">
        <w:rPr>
          <w:color w:val="auto"/>
        </w:rPr>
        <w:t>ed</w:t>
      </w:r>
      <w:r w:rsidRPr="000F533A">
        <w:rPr>
          <w:color w:val="auto"/>
        </w:rPr>
        <w:t xml:space="preserve"> to be seeking </w:t>
      </w:r>
      <w:r w:rsidR="0056557A" w:rsidRPr="000F533A">
        <w:rPr>
          <w:color w:val="auto"/>
        </w:rPr>
        <w:t xml:space="preserve">‘big bang’ </w:t>
      </w:r>
      <w:r w:rsidRPr="000F533A">
        <w:rPr>
          <w:noProof/>
          <w:color w:val="auto"/>
        </w:rPr>
        <w:t>innovation</w:t>
      </w:r>
      <w:r w:rsidR="00C315AC" w:rsidRPr="000F533A">
        <w:rPr>
          <w:noProof/>
          <w:color w:val="auto"/>
        </w:rPr>
        <w:t>,</w:t>
      </w:r>
      <w:r w:rsidR="00EA2E28" w:rsidRPr="000F533A">
        <w:rPr>
          <w:noProof/>
          <w:color w:val="auto"/>
        </w:rPr>
        <w:t xml:space="preserve"> </w:t>
      </w:r>
      <w:r w:rsidRPr="000F533A">
        <w:rPr>
          <w:color w:val="auto"/>
        </w:rPr>
        <w:t xml:space="preserve">that is, innovation in processes and tools </w:t>
      </w:r>
      <w:r w:rsidR="00BC10DC" w:rsidRPr="000F533A">
        <w:rPr>
          <w:color w:val="auto"/>
        </w:rPr>
        <w:t xml:space="preserve">to render more efficient the </w:t>
      </w:r>
      <w:r w:rsidRPr="000F533A">
        <w:rPr>
          <w:color w:val="auto"/>
        </w:rPr>
        <w:t xml:space="preserve">often laborious tasks of managing </w:t>
      </w:r>
      <w:r w:rsidRPr="000F533A">
        <w:rPr>
          <w:noProof/>
          <w:color w:val="auto"/>
        </w:rPr>
        <w:t>giving,</w:t>
      </w:r>
      <w:r w:rsidRPr="000F533A">
        <w:rPr>
          <w:color w:val="auto"/>
        </w:rPr>
        <w:t xml:space="preserve"> so that there </w:t>
      </w:r>
      <w:r w:rsidR="00BC10DC" w:rsidRPr="000F533A">
        <w:rPr>
          <w:color w:val="auto"/>
        </w:rPr>
        <w:t xml:space="preserve">could be </w:t>
      </w:r>
      <w:r w:rsidRPr="000F533A">
        <w:rPr>
          <w:color w:val="auto"/>
        </w:rPr>
        <w:t>more time to engage with strategy, as well as with giving-related stakeholders.</w:t>
      </w:r>
    </w:p>
    <w:p w14:paraId="5746B3D6" w14:textId="3CC1BF83" w:rsidR="00BC10DC" w:rsidRPr="000F533A" w:rsidRDefault="00BC10DC" w:rsidP="00A00D76">
      <w:pPr>
        <w:rPr>
          <w:color w:val="auto"/>
        </w:rPr>
      </w:pPr>
      <w:r w:rsidRPr="000F533A">
        <w:rPr>
          <w:color w:val="auto"/>
        </w:rPr>
        <w:t xml:space="preserve">This research </w:t>
      </w:r>
      <w:r w:rsidRPr="000F533A">
        <w:rPr>
          <w:noProof/>
          <w:color w:val="auto"/>
        </w:rPr>
        <w:t>f</w:t>
      </w:r>
      <w:r w:rsidR="00A14F4B" w:rsidRPr="000F533A">
        <w:rPr>
          <w:noProof/>
          <w:color w:val="auto"/>
        </w:rPr>
        <w:t>ound</w:t>
      </w:r>
      <w:r w:rsidRPr="000F533A">
        <w:rPr>
          <w:color w:val="auto"/>
        </w:rPr>
        <w:t xml:space="preserve"> also that the revolution in the extent and use of social media in business and the broader community since 2005 has</w:t>
      </w:r>
      <w:r w:rsidR="00B51AF5" w:rsidRPr="000F533A">
        <w:rPr>
          <w:color w:val="auto"/>
        </w:rPr>
        <w:t xml:space="preserve"> not had a discernible effect on business giving.</w:t>
      </w:r>
    </w:p>
    <w:p w14:paraId="3D16A11A" w14:textId="77777777" w:rsidR="008B45EE" w:rsidRPr="000F533A" w:rsidRDefault="00590395" w:rsidP="008B45EE">
      <w:pPr>
        <w:rPr>
          <w:color w:val="auto"/>
        </w:rPr>
      </w:pPr>
      <w:r w:rsidRPr="000F533A">
        <w:rPr>
          <w:color w:val="auto"/>
        </w:rPr>
        <w:t xml:space="preserve">Senior managers responsible for CCI indicated that </w:t>
      </w:r>
      <w:r w:rsidR="00B51AF5" w:rsidRPr="000F533A">
        <w:rPr>
          <w:color w:val="auto"/>
        </w:rPr>
        <w:t xml:space="preserve">social media platforms offered </w:t>
      </w:r>
      <w:r w:rsidRPr="000F533A">
        <w:rPr>
          <w:color w:val="auto"/>
        </w:rPr>
        <w:t xml:space="preserve">businesses </w:t>
      </w:r>
      <w:r w:rsidR="00B51AF5" w:rsidRPr="000F533A">
        <w:rPr>
          <w:color w:val="auto"/>
        </w:rPr>
        <w:t>more opportunities to have conversations with stakeholders about business giving (and community partnerships especially)</w:t>
      </w:r>
      <w:r w:rsidRPr="000F533A">
        <w:rPr>
          <w:color w:val="auto"/>
        </w:rPr>
        <w:t>. However, they perceived business was still investigating how engagement with social media could generate value for their</w:t>
      </w:r>
      <w:r w:rsidR="00D8797B" w:rsidRPr="000F533A">
        <w:rPr>
          <w:color w:val="auto"/>
        </w:rPr>
        <w:t xml:space="preserve"> CCIs, and how they are managed.</w:t>
      </w:r>
    </w:p>
    <w:p w14:paraId="7DFB1A02" w14:textId="508C7B31" w:rsidR="00C6173B" w:rsidRPr="000F533A" w:rsidRDefault="00C6173B">
      <w:pPr>
        <w:spacing w:after="0" w:line="240" w:lineRule="auto"/>
        <w:rPr>
          <w:color w:val="auto"/>
        </w:rPr>
      </w:pPr>
    </w:p>
    <w:p w14:paraId="595E730B" w14:textId="77777777" w:rsidR="00390412" w:rsidRPr="000F533A" w:rsidRDefault="00390412">
      <w:pPr>
        <w:spacing w:after="0" w:line="240" w:lineRule="auto"/>
        <w:rPr>
          <w:color w:val="auto"/>
        </w:rPr>
        <w:sectPr w:rsidR="00390412" w:rsidRPr="000F533A" w:rsidSect="00C816FD">
          <w:headerReference w:type="even" r:id="rId41"/>
          <w:headerReference w:type="default" r:id="rId42"/>
          <w:footerReference w:type="even" r:id="rId43"/>
          <w:footerReference w:type="default" r:id="rId44"/>
          <w:pgSz w:w="11906" w:h="16838" w:code="9"/>
          <w:pgMar w:top="1985" w:right="1418" w:bottom="1021" w:left="1418" w:header="0" w:footer="454" w:gutter="0"/>
          <w:pgNumType w:fmt="lowerRoman" w:start="1"/>
          <w:cols w:space="708"/>
          <w:titlePg/>
          <w:docGrid w:linePitch="360"/>
        </w:sectPr>
      </w:pPr>
    </w:p>
    <w:p w14:paraId="673E7596" w14:textId="25C24A73" w:rsidR="00E70FA1" w:rsidRPr="000F533A" w:rsidRDefault="00D42CCF" w:rsidP="00D42CCF">
      <w:pPr>
        <w:pStyle w:val="Heading1"/>
      </w:pPr>
      <w:bookmarkStart w:id="73" w:name="_Toc472689429"/>
      <w:bookmarkStart w:id="74" w:name="_Toc481994186"/>
      <w:bookmarkStart w:id="75" w:name="_Toc482712640"/>
      <w:bookmarkStart w:id="76" w:name="_Toc483219330"/>
      <w:bookmarkStart w:id="77" w:name="_Toc483313903"/>
      <w:r>
        <w:lastRenderedPageBreak/>
        <w:t>4.0</w:t>
      </w:r>
      <w:r>
        <w:tab/>
      </w:r>
      <w:r w:rsidR="004E5DEA" w:rsidRPr="000F533A">
        <w:t>Introduction</w:t>
      </w:r>
      <w:bookmarkEnd w:id="73"/>
      <w:bookmarkEnd w:id="74"/>
      <w:bookmarkEnd w:id="75"/>
      <w:bookmarkEnd w:id="76"/>
      <w:bookmarkEnd w:id="77"/>
    </w:p>
    <w:p w14:paraId="6231E883" w14:textId="0329416F" w:rsidR="007E259E" w:rsidRPr="000F533A" w:rsidRDefault="00226CAF" w:rsidP="00D42CCF">
      <w:pPr>
        <w:pStyle w:val="Heading2"/>
      </w:pPr>
      <w:bookmarkStart w:id="78" w:name="_Toc481994187"/>
      <w:bookmarkStart w:id="79" w:name="_Toc482712641"/>
      <w:bookmarkStart w:id="80" w:name="_Toc483219331"/>
      <w:bookmarkStart w:id="81" w:name="_Toc483313904"/>
      <w:r>
        <w:t>4.1</w:t>
      </w:r>
      <w:r>
        <w:tab/>
      </w:r>
      <w:r w:rsidR="004E5DEA" w:rsidRPr="000F533A">
        <w:t>Overview</w:t>
      </w:r>
      <w:bookmarkEnd w:id="78"/>
      <w:bookmarkEnd w:id="79"/>
      <w:bookmarkEnd w:id="80"/>
      <w:bookmarkEnd w:id="81"/>
    </w:p>
    <w:p w14:paraId="2FB1CE72" w14:textId="4CEC98DE" w:rsidR="009A6567" w:rsidRPr="000F533A" w:rsidRDefault="00226CAF" w:rsidP="00D42CCF">
      <w:pPr>
        <w:pStyle w:val="Heading3"/>
      </w:pPr>
      <w:bookmarkStart w:id="82" w:name="_Toc481994188"/>
      <w:bookmarkStart w:id="83" w:name="_Toc482712642"/>
      <w:bookmarkStart w:id="84" w:name="_Toc483219332"/>
      <w:bookmarkStart w:id="85" w:name="_Toc483313905"/>
      <w:r>
        <w:t>4.1.1</w:t>
      </w:r>
      <w:r>
        <w:tab/>
      </w:r>
      <w:r w:rsidR="009A6567" w:rsidRPr="000F533A">
        <w:t>Businesses operating in Australia in</w:t>
      </w:r>
      <w:r w:rsidR="00DC5A20" w:rsidRPr="000F533A">
        <w:t xml:space="preserve"> </w:t>
      </w:r>
      <w:r w:rsidR="003656F6" w:rsidRPr="000F533A">
        <w:t>2015–16</w:t>
      </w:r>
      <w:bookmarkEnd w:id="82"/>
      <w:bookmarkEnd w:id="83"/>
      <w:bookmarkEnd w:id="84"/>
      <w:bookmarkEnd w:id="85"/>
    </w:p>
    <w:p w14:paraId="5349B19F" w14:textId="165DF1BE" w:rsidR="004F65E5" w:rsidRPr="000F533A" w:rsidRDefault="004F65E5" w:rsidP="00452FBE">
      <w:pPr>
        <w:rPr>
          <w:color w:val="auto"/>
        </w:rPr>
      </w:pPr>
      <w:r w:rsidRPr="000F533A">
        <w:rPr>
          <w:color w:val="auto"/>
        </w:rPr>
        <w:t>Since the mid-2000s, the Australian economy has become larger</w:t>
      </w:r>
      <w:r w:rsidR="009A6567" w:rsidRPr="000F533A">
        <w:rPr>
          <w:color w:val="auto"/>
        </w:rPr>
        <w:t xml:space="preserve"> </w:t>
      </w:r>
      <w:r w:rsidRPr="000F533A">
        <w:rPr>
          <w:color w:val="auto"/>
        </w:rPr>
        <w:t xml:space="preserve">and weathered a global financial crisis, the effects of which are still </w:t>
      </w:r>
      <w:r w:rsidRPr="000F533A">
        <w:rPr>
          <w:noProof/>
          <w:color w:val="auto"/>
        </w:rPr>
        <w:t>cruelling</w:t>
      </w:r>
      <w:r w:rsidRPr="000F533A">
        <w:rPr>
          <w:color w:val="auto"/>
        </w:rPr>
        <w:t xml:space="preserve"> economies in Europe in particular.</w:t>
      </w:r>
    </w:p>
    <w:p w14:paraId="4D30022B" w14:textId="51D8B7D0" w:rsidR="004F65E5" w:rsidRPr="000F533A" w:rsidRDefault="004F65E5" w:rsidP="00452FBE">
      <w:pPr>
        <w:rPr>
          <w:color w:val="auto"/>
        </w:rPr>
      </w:pPr>
      <w:r w:rsidRPr="000F533A">
        <w:rPr>
          <w:color w:val="auto"/>
        </w:rPr>
        <w:t xml:space="preserve">The interaction of businesses, large and small, with </w:t>
      </w:r>
      <w:r w:rsidR="00287799" w:rsidRPr="000F533A">
        <w:rPr>
          <w:color w:val="auto"/>
        </w:rPr>
        <w:t xml:space="preserve">the </w:t>
      </w:r>
      <w:r w:rsidRPr="000F533A">
        <w:rPr>
          <w:color w:val="auto"/>
        </w:rPr>
        <w:t xml:space="preserve">communities in which they operate has </w:t>
      </w:r>
      <w:r w:rsidR="002740A5" w:rsidRPr="000F533A">
        <w:rPr>
          <w:color w:val="auto"/>
        </w:rPr>
        <w:t xml:space="preserve">also </w:t>
      </w:r>
      <w:r w:rsidRPr="000F533A">
        <w:rPr>
          <w:color w:val="auto"/>
        </w:rPr>
        <w:t>changed.</w:t>
      </w:r>
    </w:p>
    <w:p w14:paraId="45D00A8E" w14:textId="62B86DA5" w:rsidR="005F6E5A" w:rsidRPr="000F533A" w:rsidRDefault="005F6E5A" w:rsidP="00A00D76">
      <w:pPr>
        <w:rPr>
          <w:color w:val="auto"/>
        </w:rPr>
      </w:pPr>
      <w:r w:rsidRPr="000F533A">
        <w:rPr>
          <w:color w:val="auto"/>
        </w:rPr>
        <w:t>B</w:t>
      </w:r>
      <w:r w:rsidR="0051181B" w:rsidRPr="000F533A">
        <w:rPr>
          <w:color w:val="auto"/>
        </w:rPr>
        <w:t>usinesses can be categorised by size based on the number of people they employ</w:t>
      </w:r>
      <w:r w:rsidR="009A6567" w:rsidRPr="000F533A">
        <w:rPr>
          <w:color w:val="auto"/>
        </w:rPr>
        <w:t xml:space="preserve"> (see </w:t>
      </w:r>
      <w:r w:rsidR="00196B97" w:rsidRPr="000F533A">
        <w:rPr>
          <w:color w:val="auto"/>
        </w:rPr>
        <w:t xml:space="preserve">Figure </w:t>
      </w:r>
      <w:r w:rsidR="00196B97" w:rsidRPr="000F533A">
        <w:rPr>
          <w:noProof/>
          <w:color w:val="auto"/>
        </w:rPr>
        <w:t>4</w:t>
      </w:r>
      <w:r w:rsidR="009A6567" w:rsidRPr="000F533A">
        <w:rPr>
          <w:color w:val="auto"/>
        </w:rPr>
        <w:t>).</w:t>
      </w:r>
    </w:p>
    <w:p w14:paraId="5931C8BE" w14:textId="15D66049" w:rsidR="0051181B" w:rsidRPr="000F533A" w:rsidRDefault="0051181B" w:rsidP="006B4B92">
      <w:pPr>
        <w:pStyle w:val="Style1"/>
        <w:rPr>
          <w:color w:val="auto"/>
        </w:rPr>
      </w:pPr>
      <w:r w:rsidRPr="000F533A">
        <w:rPr>
          <w:b/>
          <w:color w:val="auto"/>
        </w:rPr>
        <w:t>SMEs</w:t>
      </w:r>
      <w:r w:rsidRPr="000F533A">
        <w:rPr>
          <w:color w:val="auto"/>
        </w:rPr>
        <w:t xml:space="preserve"> employ less than 200 people</w:t>
      </w:r>
      <w:r w:rsidR="005F6E5A" w:rsidRPr="000F533A">
        <w:rPr>
          <w:color w:val="auto"/>
        </w:rPr>
        <w:t xml:space="preserve"> and can be further </w:t>
      </w:r>
      <w:r w:rsidRPr="000F533A">
        <w:rPr>
          <w:color w:val="auto"/>
        </w:rPr>
        <w:t xml:space="preserve">be broken down </w:t>
      </w:r>
      <w:r w:rsidRPr="000F533A">
        <w:rPr>
          <w:noProof/>
          <w:color w:val="auto"/>
        </w:rPr>
        <w:t>into</w:t>
      </w:r>
      <w:r w:rsidR="005F6E5A" w:rsidRPr="000F533A">
        <w:rPr>
          <w:color w:val="auto"/>
        </w:rPr>
        <w:t xml:space="preserve"> </w:t>
      </w:r>
      <w:r w:rsidRPr="000F533A">
        <w:rPr>
          <w:color w:val="auto"/>
        </w:rPr>
        <w:t>micro business (0</w:t>
      </w:r>
      <w:r w:rsidR="00A548F9" w:rsidRPr="000F533A">
        <w:rPr>
          <w:color w:val="auto"/>
        </w:rPr>
        <w:t>–</w:t>
      </w:r>
      <w:r w:rsidRPr="000F533A">
        <w:rPr>
          <w:color w:val="auto"/>
        </w:rPr>
        <w:t>4 employees), including non-employing businesses (‘sole traders’)</w:t>
      </w:r>
      <w:r w:rsidR="005F6E5A" w:rsidRPr="000F533A">
        <w:rPr>
          <w:color w:val="auto"/>
        </w:rPr>
        <w:t xml:space="preserve">; </w:t>
      </w:r>
      <w:r w:rsidRPr="000F533A">
        <w:rPr>
          <w:color w:val="auto"/>
        </w:rPr>
        <w:t>small businesses (5</w:t>
      </w:r>
      <w:r w:rsidR="00A548F9" w:rsidRPr="000F533A">
        <w:rPr>
          <w:color w:val="auto"/>
        </w:rPr>
        <w:t>–</w:t>
      </w:r>
      <w:r w:rsidRPr="000F533A">
        <w:rPr>
          <w:color w:val="auto"/>
        </w:rPr>
        <w:t>19 employees), and medium businesses (20</w:t>
      </w:r>
      <w:r w:rsidR="00A548F9" w:rsidRPr="000F533A">
        <w:rPr>
          <w:color w:val="auto"/>
        </w:rPr>
        <w:t>–</w:t>
      </w:r>
      <w:r w:rsidRPr="000F533A">
        <w:rPr>
          <w:color w:val="auto"/>
        </w:rPr>
        <w:t>199 employees)</w:t>
      </w:r>
      <w:r w:rsidR="005F6E5A" w:rsidRPr="000F533A">
        <w:rPr>
          <w:color w:val="auto"/>
        </w:rPr>
        <w:t>.</w:t>
      </w:r>
    </w:p>
    <w:p w14:paraId="2008D4B2" w14:textId="5C387E73" w:rsidR="0051181B" w:rsidRPr="000F533A" w:rsidRDefault="0051181B" w:rsidP="006B4B92">
      <w:pPr>
        <w:pStyle w:val="Style1"/>
        <w:rPr>
          <w:color w:val="auto"/>
        </w:rPr>
      </w:pPr>
      <w:r w:rsidRPr="000F533A">
        <w:rPr>
          <w:b/>
          <w:color w:val="auto"/>
        </w:rPr>
        <w:t>Large businesses</w:t>
      </w:r>
      <w:r w:rsidRPr="000F533A">
        <w:rPr>
          <w:color w:val="auto"/>
        </w:rPr>
        <w:t xml:space="preserve"> employ 200 or more </w:t>
      </w:r>
      <w:r w:rsidRPr="000F533A">
        <w:rPr>
          <w:noProof/>
          <w:color w:val="auto"/>
        </w:rPr>
        <w:t>people</w:t>
      </w:r>
      <w:r w:rsidRPr="000F533A">
        <w:rPr>
          <w:color w:val="auto"/>
        </w:rPr>
        <w:t xml:space="preserve"> and can be </w:t>
      </w:r>
      <w:r w:rsidR="005F6E5A" w:rsidRPr="000F533A">
        <w:rPr>
          <w:color w:val="auto"/>
        </w:rPr>
        <w:t xml:space="preserve">broken down into </w:t>
      </w:r>
      <w:r w:rsidRPr="000F533A">
        <w:rPr>
          <w:color w:val="auto"/>
        </w:rPr>
        <w:t>mid-tier businesses (200</w:t>
      </w:r>
      <w:r w:rsidR="00A548F9" w:rsidRPr="000F533A">
        <w:rPr>
          <w:color w:val="auto"/>
        </w:rPr>
        <w:t>–</w:t>
      </w:r>
      <w:r w:rsidR="00B65ECF" w:rsidRPr="000F533A">
        <w:rPr>
          <w:color w:val="auto"/>
        </w:rPr>
        <w:t>999</w:t>
      </w:r>
      <w:r w:rsidRPr="000F533A">
        <w:rPr>
          <w:color w:val="auto"/>
        </w:rPr>
        <w:t xml:space="preserve"> employees), and corporations (more than 1,000 employees).</w:t>
      </w:r>
    </w:p>
    <w:p w14:paraId="0DD47321" w14:textId="545A77B0" w:rsidR="0051181B" w:rsidRPr="000F533A" w:rsidRDefault="00042963" w:rsidP="00042963">
      <w:pPr>
        <w:spacing w:before="240"/>
        <w:jc w:val="center"/>
        <w:rPr>
          <w:color w:val="auto"/>
        </w:rPr>
      </w:pPr>
      <w:r w:rsidRPr="000F533A">
        <w:rPr>
          <w:noProof/>
          <w:color w:val="auto"/>
          <w:lang w:eastAsia="en-AU"/>
        </w:rPr>
        <w:drawing>
          <wp:inline distT="0" distB="0" distL="0" distR="0" wp14:anchorId="20AF1212" wp14:editId="09257827">
            <wp:extent cx="4873752" cy="2194560"/>
            <wp:effectExtent l="0" t="0" r="3175" b="0"/>
            <wp:docPr id="8" name="Picture 8" descr="Businesses categorised by size based on number of people they employ - Small and Medium Enterprise (SME) 0-199 employees: micro business (0-4 employees); small business (5-19 employees); medium business (20-199 employees. Large Business 200+ employees: mid-tier business (200-999 employees); corporation (1,000+ employees)" title="Figure 4 Business categories by number of employ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hared\Anil\05 June\Anil\B077\image\27_img0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73752" cy="2194560"/>
                    </a:xfrm>
                    <a:prstGeom prst="rect">
                      <a:avLst/>
                    </a:prstGeom>
                    <a:noFill/>
                    <a:ln>
                      <a:noFill/>
                    </a:ln>
                  </pic:spPr>
                </pic:pic>
              </a:graphicData>
            </a:graphic>
          </wp:inline>
        </w:drawing>
      </w:r>
    </w:p>
    <w:p w14:paraId="2A5170E3" w14:textId="24B35F3C" w:rsidR="00AD36E4" w:rsidRPr="005E21D0" w:rsidRDefault="00A62D64" w:rsidP="00A62D64">
      <w:pPr>
        <w:pStyle w:val="Caption"/>
        <w:rPr>
          <w:rFonts w:ascii="Calibri Light" w:hAnsi="Calibri Light"/>
          <w:b w:val="0"/>
          <w:sz w:val="20"/>
          <w:szCs w:val="20"/>
        </w:rPr>
      </w:pPr>
      <w:bookmarkStart w:id="86" w:name="_Ref468175103"/>
      <w:bookmarkStart w:id="87" w:name="_Toc481994445"/>
      <w:bookmarkStart w:id="88" w:name="_Toc482950951"/>
      <w:bookmarkStart w:id="89" w:name="_Toc485045041"/>
      <w:r w:rsidRPr="005E21D0">
        <w:rPr>
          <w:rFonts w:ascii="Calibri Light" w:hAnsi="Calibri Light"/>
          <w:b w:val="0"/>
          <w:sz w:val="20"/>
          <w:szCs w:val="20"/>
        </w:rPr>
        <w:t xml:space="preserve">Figure </w:t>
      </w:r>
      <w:r w:rsidRPr="005E21D0">
        <w:rPr>
          <w:rFonts w:ascii="Calibri Light" w:hAnsi="Calibri Light"/>
          <w:b w:val="0"/>
          <w:sz w:val="20"/>
          <w:szCs w:val="20"/>
        </w:rPr>
        <w:fldChar w:fldCharType="begin"/>
      </w:r>
      <w:r w:rsidRPr="005E21D0">
        <w:rPr>
          <w:rFonts w:ascii="Calibri Light" w:hAnsi="Calibri Light"/>
          <w:b w:val="0"/>
          <w:sz w:val="20"/>
          <w:szCs w:val="20"/>
        </w:rPr>
        <w:instrText xml:space="preserve"> SEQ Figure \* ARABIC </w:instrText>
      </w:r>
      <w:r w:rsidRPr="005E21D0">
        <w:rPr>
          <w:rFonts w:ascii="Calibri Light" w:hAnsi="Calibri Light"/>
          <w:b w:val="0"/>
          <w:sz w:val="20"/>
          <w:szCs w:val="20"/>
        </w:rPr>
        <w:fldChar w:fldCharType="separate"/>
      </w:r>
      <w:r w:rsidR="00C816FD">
        <w:rPr>
          <w:rFonts w:ascii="Calibri Light" w:hAnsi="Calibri Light"/>
          <w:b w:val="0"/>
          <w:noProof/>
          <w:sz w:val="20"/>
          <w:szCs w:val="20"/>
        </w:rPr>
        <w:t>4</w:t>
      </w:r>
      <w:r w:rsidRPr="005E21D0">
        <w:rPr>
          <w:rFonts w:ascii="Calibri Light" w:hAnsi="Calibri Light"/>
          <w:b w:val="0"/>
          <w:sz w:val="20"/>
          <w:szCs w:val="20"/>
        </w:rPr>
        <w:fldChar w:fldCharType="end"/>
      </w:r>
      <w:r w:rsidRPr="005E21D0">
        <w:rPr>
          <w:rFonts w:ascii="Calibri Light" w:hAnsi="Calibri Light"/>
          <w:b w:val="0"/>
          <w:sz w:val="20"/>
          <w:szCs w:val="20"/>
        </w:rPr>
        <w:t xml:space="preserve"> Business categories by number of employees</w:t>
      </w:r>
      <w:bookmarkEnd w:id="86"/>
      <w:bookmarkEnd w:id="87"/>
      <w:bookmarkEnd w:id="88"/>
      <w:bookmarkEnd w:id="89"/>
    </w:p>
    <w:p w14:paraId="11647B46" w14:textId="7E57E8E0" w:rsidR="00D64152" w:rsidRPr="000F533A" w:rsidRDefault="005F6E5A" w:rsidP="00A00D76">
      <w:pPr>
        <w:rPr>
          <w:color w:val="auto"/>
        </w:rPr>
      </w:pPr>
      <w:r w:rsidRPr="000F533A">
        <w:rPr>
          <w:color w:val="auto"/>
        </w:rPr>
        <w:t>At June 2015, there were 2,121,235 businesses operating in Australia</w:t>
      </w:r>
      <w:r w:rsidR="00452FBE" w:rsidRPr="000F533A">
        <w:rPr>
          <w:color w:val="auto"/>
        </w:rPr>
        <w:t xml:space="preserve"> (ABS </w:t>
      </w:r>
      <w:r w:rsidR="00452FBE" w:rsidRPr="000F533A">
        <w:rPr>
          <w:noProof/>
          <w:color w:val="auto"/>
        </w:rPr>
        <w:t>2016)</w:t>
      </w:r>
      <w:r w:rsidRPr="000F533A">
        <w:rPr>
          <w:noProof/>
          <w:color w:val="auto"/>
        </w:rPr>
        <w:t>.</w:t>
      </w:r>
      <w:r w:rsidRPr="000F533A">
        <w:rPr>
          <w:color w:val="auto"/>
        </w:rPr>
        <w:t xml:space="preserve"> S</w:t>
      </w:r>
      <w:r w:rsidR="00D64152" w:rsidRPr="000F533A">
        <w:rPr>
          <w:color w:val="auto"/>
        </w:rPr>
        <w:t>mall and medium businesses accounted for 9</w:t>
      </w:r>
      <w:r w:rsidR="00563260" w:rsidRPr="000F533A">
        <w:rPr>
          <w:color w:val="auto"/>
        </w:rPr>
        <w:t>9</w:t>
      </w:r>
      <w:r w:rsidR="00452FBE" w:rsidRPr="000F533A">
        <w:rPr>
          <w:color w:val="auto"/>
        </w:rPr>
        <w:t>%</w:t>
      </w:r>
      <w:r w:rsidR="00D64152" w:rsidRPr="000F533A">
        <w:rPr>
          <w:color w:val="auto"/>
        </w:rPr>
        <w:t xml:space="preserve"> of actively trading businesses. Less than one </w:t>
      </w:r>
      <w:r w:rsidR="007576C3" w:rsidRPr="000F533A">
        <w:rPr>
          <w:noProof/>
          <w:color w:val="auto"/>
        </w:rPr>
        <w:t>per cent</w:t>
      </w:r>
      <w:r w:rsidR="007576C3" w:rsidRPr="000F533A">
        <w:rPr>
          <w:color w:val="auto"/>
        </w:rPr>
        <w:t xml:space="preserve"> </w:t>
      </w:r>
      <w:r w:rsidR="00D64152" w:rsidRPr="000F533A">
        <w:rPr>
          <w:color w:val="auto"/>
        </w:rPr>
        <w:t>(0.2</w:t>
      </w:r>
      <w:r w:rsidR="00452FBE" w:rsidRPr="000F533A">
        <w:rPr>
          <w:color w:val="auto"/>
        </w:rPr>
        <w:t>%</w:t>
      </w:r>
      <w:r w:rsidR="00D64152" w:rsidRPr="000F533A">
        <w:rPr>
          <w:color w:val="auto"/>
        </w:rPr>
        <w:t>) of business employed 200 or more employees in 2014</w:t>
      </w:r>
      <w:r w:rsidR="00EA4317" w:rsidRPr="000F533A">
        <w:rPr>
          <w:color w:val="auto"/>
        </w:rPr>
        <w:t>–</w:t>
      </w:r>
      <w:r w:rsidR="00D64152" w:rsidRPr="000F533A">
        <w:rPr>
          <w:color w:val="auto"/>
        </w:rPr>
        <w:t>15.</w:t>
      </w:r>
    </w:p>
    <w:p w14:paraId="56D9F8DB" w14:textId="78DE32F8" w:rsidR="00D64152" w:rsidRPr="000F533A" w:rsidRDefault="00D64152" w:rsidP="00A00D76">
      <w:pPr>
        <w:rPr>
          <w:color w:val="auto"/>
        </w:rPr>
      </w:pPr>
      <w:r w:rsidRPr="000F533A">
        <w:rPr>
          <w:color w:val="auto"/>
        </w:rPr>
        <w:t>A breakdown of the business population by employee size is provided in</w:t>
      </w:r>
      <w:r w:rsidR="00452FBE" w:rsidRPr="000F533A">
        <w:rPr>
          <w:noProof/>
          <w:color w:val="auto"/>
        </w:rPr>
        <w:t xml:space="preserve"> </w:t>
      </w:r>
      <w:r w:rsidR="00196B97" w:rsidRPr="000F533A">
        <w:rPr>
          <w:color w:val="auto"/>
        </w:rPr>
        <w:t xml:space="preserve">Table </w:t>
      </w:r>
      <w:r w:rsidR="00196B97" w:rsidRPr="000F533A">
        <w:rPr>
          <w:noProof/>
          <w:color w:val="auto"/>
        </w:rPr>
        <w:t>1</w:t>
      </w:r>
      <w:r w:rsidRPr="000F533A">
        <w:rPr>
          <w:color w:val="auto"/>
        </w:rPr>
        <w:t>.</w:t>
      </w:r>
    </w:p>
    <w:p w14:paraId="68E35F9E" w14:textId="77777777" w:rsidR="00AD36E4" w:rsidRPr="000F533A" w:rsidRDefault="00AD36E4" w:rsidP="008E71F4">
      <w:pPr>
        <w:rPr>
          <w:rFonts w:ascii="Century Gothic" w:hAnsi="Century Gothic"/>
          <w:color w:val="auto"/>
          <w:sz w:val="18"/>
        </w:rPr>
      </w:pPr>
      <w:bookmarkStart w:id="90" w:name="_Ref465883249"/>
      <w:r w:rsidRPr="000F533A">
        <w:rPr>
          <w:color w:val="auto"/>
        </w:rPr>
        <w:br w:type="page"/>
      </w:r>
    </w:p>
    <w:p w14:paraId="75D82EA7" w14:textId="4E7FA1E5" w:rsidR="00D64152" w:rsidRPr="000F533A" w:rsidRDefault="00D64152" w:rsidP="002E2A24">
      <w:pPr>
        <w:pStyle w:val="GivingReportTableTitle"/>
        <w:rPr>
          <w:color w:val="auto"/>
        </w:rPr>
      </w:pPr>
      <w:bookmarkStart w:id="91" w:name="_Ref481993882"/>
      <w:bookmarkStart w:id="92" w:name="_Toc481994425"/>
      <w:bookmarkStart w:id="93" w:name="_Toc482950931"/>
      <w:bookmarkStart w:id="94" w:name="_Toc483317377"/>
      <w:r w:rsidRPr="000F533A">
        <w:rPr>
          <w:color w:val="auto"/>
        </w:rPr>
        <w:lastRenderedPageBreak/>
        <w:t xml:space="preserve">Table </w:t>
      </w:r>
      <w:r w:rsidR="00196B97" w:rsidRPr="000F533A">
        <w:rPr>
          <w:noProof/>
          <w:color w:val="auto"/>
        </w:rPr>
        <w:t>1</w:t>
      </w:r>
      <w:bookmarkEnd w:id="90"/>
      <w:bookmarkEnd w:id="91"/>
      <w:r w:rsidRPr="000F533A">
        <w:rPr>
          <w:color w:val="auto"/>
        </w:rPr>
        <w:t xml:space="preserve"> Breakdown of business population in Australia 2015</w:t>
      </w:r>
      <w:bookmarkEnd w:id="92"/>
      <w:bookmarkEnd w:id="93"/>
      <w:bookmarkEnd w:id="94"/>
    </w:p>
    <w:tbl>
      <w:tblPr>
        <w:tblStyle w:val="TableGrid1"/>
        <w:tblW w:w="5000" w:type="pct"/>
        <w:tblLook w:val="04A0" w:firstRow="1" w:lastRow="0" w:firstColumn="1" w:lastColumn="0" w:noHBand="0" w:noVBand="1"/>
        <w:tblCaption w:val="Table 1 Breakdown of business population in Australia 2015"/>
        <w:tblDescription w:val="At June 2015, there were 2,121,235 businesses operating in Australia (ABS 2016). Small and medium businesses accounted for 99% of actively trading businesses. Less than one per cent (0.2%) of business employed 200 or more employees in 2014–15. A trend is described in the text below."/>
      </w:tblPr>
      <w:tblGrid>
        <w:gridCol w:w="3163"/>
        <w:gridCol w:w="2234"/>
        <w:gridCol w:w="2370"/>
        <w:gridCol w:w="1313"/>
      </w:tblGrid>
      <w:tr w:rsidR="00C40BC6" w:rsidRPr="00C40BC6" w14:paraId="7A6312AD" w14:textId="77777777" w:rsidTr="00BB4705">
        <w:trPr>
          <w:tblHeader/>
        </w:trPr>
        <w:tc>
          <w:tcPr>
            <w:tcW w:w="1742" w:type="pct"/>
          </w:tcPr>
          <w:p w14:paraId="0182AFFD" w14:textId="77777777" w:rsidR="00D64152" w:rsidRPr="00C40BC6" w:rsidRDefault="00D64152" w:rsidP="008E71F4">
            <w:pPr>
              <w:pStyle w:val="GivingReportTableHeading"/>
              <w:rPr>
                <w:rFonts w:ascii="Century Gothic" w:hAnsi="Century Gothic"/>
                <w:b w:val="0"/>
                <w:sz w:val="18"/>
              </w:rPr>
            </w:pPr>
            <w:r w:rsidRPr="00C40BC6">
              <w:rPr>
                <w:rFonts w:ascii="Century Gothic" w:hAnsi="Century Gothic"/>
                <w:sz w:val="18"/>
              </w:rPr>
              <w:t>Type of business</w:t>
            </w:r>
          </w:p>
        </w:tc>
        <w:tc>
          <w:tcPr>
            <w:tcW w:w="1230" w:type="pct"/>
          </w:tcPr>
          <w:p w14:paraId="0DA61F02" w14:textId="77777777" w:rsidR="00D64152" w:rsidRPr="00C40BC6" w:rsidRDefault="00D64152" w:rsidP="008E71F4">
            <w:pPr>
              <w:pStyle w:val="GivingReportTableHeading"/>
              <w:jc w:val="right"/>
              <w:rPr>
                <w:rFonts w:ascii="Century Gothic" w:hAnsi="Century Gothic"/>
                <w:b w:val="0"/>
                <w:sz w:val="18"/>
              </w:rPr>
            </w:pPr>
            <w:r w:rsidRPr="00C40BC6">
              <w:rPr>
                <w:rFonts w:ascii="Century Gothic" w:hAnsi="Century Gothic"/>
                <w:sz w:val="18"/>
              </w:rPr>
              <w:t>Number of employee</w:t>
            </w:r>
            <w:r w:rsidR="00452FBE" w:rsidRPr="00C40BC6">
              <w:rPr>
                <w:rFonts w:ascii="Century Gothic" w:hAnsi="Century Gothic"/>
                <w:sz w:val="18"/>
              </w:rPr>
              <w:t>s</w:t>
            </w:r>
          </w:p>
        </w:tc>
        <w:tc>
          <w:tcPr>
            <w:tcW w:w="1305" w:type="pct"/>
          </w:tcPr>
          <w:p w14:paraId="390035A4" w14:textId="4F5EE0EC" w:rsidR="00D64152" w:rsidRPr="00C40BC6" w:rsidRDefault="00D64152" w:rsidP="008E71F4">
            <w:pPr>
              <w:pStyle w:val="GivingReportTableHeading"/>
              <w:jc w:val="right"/>
              <w:rPr>
                <w:rFonts w:ascii="Century Gothic" w:hAnsi="Century Gothic"/>
                <w:b w:val="0"/>
                <w:sz w:val="18"/>
              </w:rPr>
            </w:pPr>
            <w:r w:rsidRPr="00C40BC6">
              <w:rPr>
                <w:rFonts w:ascii="Century Gothic" w:hAnsi="Century Gothic"/>
                <w:sz w:val="18"/>
              </w:rPr>
              <w:t>Percentage of population</w:t>
            </w:r>
          </w:p>
        </w:tc>
        <w:tc>
          <w:tcPr>
            <w:tcW w:w="723" w:type="pct"/>
          </w:tcPr>
          <w:p w14:paraId="5816B679" w14:textId="77777777" w:rsidR="00D64152" w:rsidRPr="00C40BC6" w:rsidRDefault="00D64152" w:rsidP="008E71F4">
            <w:pPr>
              <w:pStyle w:val="GivingReportTableHeading"/>
              <w:jc w:val="right"/>
              <w:rPr>
                <w:rFonts w:ascii="Century Gothic" w:hAnsi="Century Gothic"/>
                <w:b w:val="0"/>
                <w:sz w:val="18"/>
              </w:rPr>
            </w:pPr>
            <w:r w:rsidRPr="00C40BC6">
              <w:rPr>
                <w:rFonts w:ascii="Century Gothic" w:hAnsi="Century Gothic"/>
                <w:sz w:val="18"/>
              </w:rPr>
              <w:t xml:space="preserve">Total number </w:t>
            </w:r>
          </w:p>
        </w:tc>
      </w:tr>
      <w:tr w:rsidR="00C40BC6" w:rsidRPr="00C40BC6" w14:paraId="6C0E22F4" w14:textId="77777777" w:rsidTr="00BB4705">
        <w:tc>
          <w:tcPr>
            <w:tcW w:w="1742" w:type="pct"/>
          </w:tcPr>
          <w:p w14:paraId="45D06511" w14:textId="4E0757E6" w:rsidR="00D64152" w:rsidRPr="00C40BC6" w:rsidRDefault="00D64152" w:rsidP="008E71F4">
            <w:pPr>
              <w:pStyle w:val="Tablerowleftaligned"/>
              <w:rPr>
                <w:b/>
                <w:color w:val="000000" w:themeColor="text1"/>
              </w:rPr>
            </w:pPr>
            <w:r w:rsidRPr="00C40BC6">
              <w:rPr>
                <w:color w:val="000000" w:themeColor="text1"/>
              </w:rPr>
              <w:t>Non</w:t>
            </w:r>
            <w:r w:rsidR="00452FBE" w:rsidRPr="00C40BC6">
              <w:rPr>
                <w:color w:val="000000" w:themeColor="text1"/>
              </w:rPr>
              <w:t>-</w:t>
            </w:r>
            <w:r w:rsidRPr="00C40BC6">
              <w:rPr>
                <w:color w:val="000000" w:themeColor="text1"/>
              </w:rPr>
              <w:t xml:space="preserve">employing </w:t>
            </w:r>
          </w:p>
        </w:tc>
        <w:tc>
          <w:tcPr>
            <w:tcW w:w="1230" w:type="pct"/>
          </w:tcPr>
          <w:p w14:paraId="66C21E81" w14:textId="77777777" w:rsidR="00D64152" w:rsidRPr="00C40BC6" w:rsidRDefault="00D64152" w:rsidP="008E71F4">
            <w:pPr>
              <w:pStyle w:val="Tablerowrightaligned"/>
            </w:pPr>
            <w:r w:rsidRPr="00C40BC6">
              <w:t>0</w:t>
            </w:r>
          </w:p>
        </w:tc>
        <w:tc>
          <w:tcPr>
            <w:tcW w:w="1305" w:type="pct"/>
          </w:tcPr>
          <w:p w14:paraId="40193931" w14:textId="77777777" w:rsidR="00D64152" w:rsidRPr="00C40BC6" w:rsidRDefault="00D64152" w:rsidP="008E71F4">
            <w:pPr>
              <w:pStyle w:val="Tablerowrightaligned"/>
            </w:pPr>
            <w:r w:rsidRPr="00C40BC6">
              <w:t xml:space="preserve">61% </w:t>
            </w:r>
          </w:p>
        </w:tc>
        <w:tc>
          <w:tcPr>
            <w:tcW w:w="723" w:type="pct"/>
          </w:tcPr>
          <w:p w14:paraId="22B3F015" w14:textId="77777777" w:rsidR="00D64152" w:rsidRPr="00C40BC6" w:rsidRDefault="00D64152" w:rsidP="008E71F4">
            <w:pPr>
              <w:pStyle w:val="Tablerowrightaligned"/>
            </w:pPr>
            <w:r w:rsidRPr="00C40BC6">
              <w:t>1,284,615</w:t>
            </w:r>
          </w:p>
        </w:tc>
      </w:tr>
      <w:tr w:rsidR="00C40BC6" w:rsidRPr="00C40BC6" w14:paraId="43C9FBB0" w14:textId="77777777" w:rsidTr="005A4A6A">
        <w:trPr>
          <w:trHeight w:val="284"/>
        </w:trPr>
        <w:tc>
          <w:tcPr>
            <w:tcW w:w="1742" w:type="pct"/>
          </w:tcPr>
          <w:p w14:paraId="755FD5DC" w14:textId="77777777" w:rsidR="00D64152" w:rsidRPr="00C40BC6" w:rsidRDefault="00D64152" w:rsidP="008E71F4">
            <w:pPr>
              <w:pStyle w:val="Tablerowleftaligned"/>
              <w:rPr>
                <w:b/>
                <w:color w:val="000000" w:themeColor="text1"/>
              </w:rPr>
            </w:pPr>
            <w:r w:rsidRPr="00C40BC6">
              <w:rPr>
                <w:color w:val="000000" w:themeColor="text1"/>
              </w:rPr>
              <w:t>Micro business (SME survey)</w:t>
            </w:r>
          </w:p>
        </w:tc>
        <w:tc>
          <w:tcPr>
            <w:tcW w:w="1230" w:type="pct"/>
          </w:tcPr>
          <w:p w14:paraId="789C566C" w14:textId="0AC3EA73" w:rsidR="00D64152" w:rsidRPr="00C40BC6" w:rsidRDefault="00452FBE" w:rsidP="008E71F4">
            <w:pPr>
              <w:pStyle w:val="Tablerowrightaligned"/>
            </w:pPr>
            <w:r w:rsidRPr="00C40BC6">
              <w:t>1–4</w:t>
            </w:r>
            <w:r w:rsidR="00D64152" w:rsidRPr="00C40BC6">
              <w:t xml:space="preserve"> </w:t>
            </w:r>
          </w:p>
        </w:tc>
        <w:tc>
          <w:tcPr>
            <w:tcW w:w="1305" w:type="pct"/>
          </w:tcPr>
          <w:p w14:paraId="20AC7708" w14:textId="77777777" w:rsidR="00D64152" w:rsidRPr="00C40BC6" w:rsidRDefault="00D64152" w:rsidP="008E71F4">
            <w:pPr>
              <w:pStyle w:val="Tablerowrightaligned"/>
            </w:pPr>
            <w:r w:rsidRPr="00C40BC6">
              <w:t>28%</w:t>
            </w:r>
          </w:p>
        </w:tc>
        <w:tc>
          <w:tcPr>
            <w:tcW w:w="723" w:type="pct"/>
          </w:tcPr>
          <w:p w14:paraId="135F22E2" w14:textId="77777777" w:rsidR="00D64152" w:rsidRPr="00C40BC6" w:rsidRDefault="00D64152" w:rsidP="008E71F4">
            <w:pPr>
              <w:pStyle w:val="Tablerowrightaligned"/>
            </w:pPr>
            <w:r w:rsidRPr="00C40BC6">
              <w:t>584,744</w:t>
            </w:r>
          </w:p>
        </w:tc>
      </w:tr>
      <w:tr w:rsidR="00C40BC6" w:rsidRPr="00C40BC6" w14:paraId="68C5EDE7" w14:textId="77777777" w:rsidTr="00BB4705">
        <w:tc>
          <w:tcPr>
            <w:tcW w:w="1742" w:type="pct"/>
          </w:tcPr>
          <w:p w14:paraId="36C962A2" w14:textId="77777777" w:rsidR="00D64152" w:rsidRPr="00C40BC6" w:rsidRDefault="00D64152" w:rsidP="008E71F4">
            <w:pPr>
              <w:pStyle w:val="Tablerowleftaligned"/>
              <w:rPr>
                <w:b/>
                <w:color w:val="000000" w:themeColor="text1"/>
              </w:rPr>
            </w:pPr>
            <w:r w:rsidRPr="00C40BC6">
              <w:rPr>
                <w:color w:val="000000" w:themeColor="text1"/>
              </w:rPr>
              <w:t>Small business (SME survey)</w:t>
            </w:r>
          </w:p>
        </w:tc>
        <w:tc>
          <w:tcPr>
            <w:tcW w:w="1230" w:type="pct"/>
          </w:tcPr>
          <w:p w14:paraId="66D9B691" w14:textId="77777777" w:rsidR="00D64152" w:rsidRPr="00C40BC6" w:rsidRDefault="00D64152" w:rsidP="008E71F4">
            <w:pPr>
              <w:pStyle w:val="Tablerowrightaligned"/>
            </w:pPr>
            <w:r w:rsidRPr="00C40BC6">
              <w:t>5-19</w:t>
            </w:r>
          </w:p>
        </w:tc>
        <w:tc>
          <w:tcPr>
            <w:tcW w:w="1305" w:type="pct"/>
          </w:tcPr>
          <w:p w14:paraId="493DD116" w14:textId="77777777" w:rsidR="00D64152" w:rsidRPr="00C40BC6" w:rsidRDefault="00D64152" w:rsidP="008E71F4">
            <w:pPr>
              <w:pStyle w:val="Tablerowrightaligned"/>
            </w:pPr>
            <w:r w:rsidRPr="00C40BC6">
              <w:t>9%</w:t>
            </w:r>
          </w:p>
        </w:tc>
        <w:tc>
          <w:tcPr>
            <w:tcW w:w="723" w:type="pct"/>
          </w:tcPr>
          <w:p w14:paraId="638B0EDC" w14:textId="77777777" w:rsidR="00D64152" w:rsidRPr="00C40BC6" w:rsidRDefault="00D64152" w:rsidP="008E71F4">
            <w:pPr>
              <w:pStyle w:val="Tablerowrightaligned"/>
            </w:pPr>
            <w:r w:rsidRPr="00C40BC6">
              <w:t>197,164</w:t>
            </w:r>
          </w:p>
        </w:tc>
      </w:tr>
      <w:tr w:rsidR="00C40BC6" w:rsidRPr="00C40BC6" w14:paraId="6D1226DC" w14:textId="77777777" w:rsidTr="00BB4705">
        <w:tc>
          <w:tcPr>
            <w:tcW w:w="1742" w:type="pct"/>
          </w:tcPr>
          <w:p w14:paraId="0C44AAE9" w14:textId="77777777" w:rsidR="00D64152" w:rsidRPr="00C40BC6" w:rsidRDefault="00D64152" w:rsidP="008E71F4">
            <w:pPr>
              <w:pStyle w:val="Tablerowleftaligned"/>
              <w:rPr>
                <w:b/>
                <w:color w:val="000000" w:themeColor="text1"/>
              </w:rPr>
            </w:pPr>
            <w:r w:rsidRPr="00C40BC6">
              <w:rPr>
                <w:color w:val="000000" w:themeColor="text1"/>
              </w:rPr>
              <w:t>Medium business (SME survey)</w:t>
            </w:r>
          </w:p>
        </w:tc>
        <w:tc>
          <w:tcPr>
            <w:tcW w:w="1230" w:type="pct"/>
          </w:tcPr>
          <w:p w14:paraId="415D6704" w14:textId="77777777" w:rsidR="00D64152" w:rsidRPr="00C40BC6" w:rsidRDefault="00D64152" w:rsidP="008E71F4">
            <w:pPr>
              <w:pStyle w:val="Tablerowrightaligned"/>
            </w:pPr>
            <w:r w:rsidRPr="00C40BC6">
              <w:t>20-199</w:t>
            </w:r>
          </w:p>
        </w:tc>
        <w:tc>
          <w:tcPr>
            <w:tcW w:w="1305" w:type="pct"/>
          </w:tcPr>
          <w:p w14:paraId="3745CB09" w14:textId="77777777" w:rsidR="00D64152" w:rsidRPr="00C40BC6" w:rsidRDefault="00D64152" w:rsidP="008E71F4">
            <w:pPr>
              <w:pStyle w:val="Tablerowrightaligned"/>
            </w:pPr>
            <w:r w:rsidRPr="00C40BC6">
              <w:t>2%</w:t>
            </w:r>
          </w:p>
        </w:tc>
        <w:tc>
          <w:tcPr>
            <w:tcW w:w="723" w:type="pct"/>
          </w:tcPr>
          <w:p w14:paraId="0B8AF629" w14:textId="77777777" w:rsidR="00D64152" w:rsidRPr="00C40BC6" w:rsidRDefault="00D64152" w:rsidP="008E71F4">
            <w:pPr>
              <w:pStyle w:val="Tablerowrightaligned"/>
            </w:pPr>
            <w:r w:rsidRPr="00C40BC6">
              <w:t>50,995</w:t>
            </w:r>
          </w:p>
        </w:tc>
      </w:tr>
      <w:tr w:rsidR="00C40BC6" w:rsidRPr="00C40BC6" w14:paraId="319AAF6A" w14:textId="77777777" w:rsidTr="00BB4705">
        <w:trPr>
          <w:trHeight w:val="50"/>
        </w:trPr>
        <w:tc>
          <w:tcPr>
            <w:tcW w:w="1742" w:type="pct"/>
          </w:tcPr>
          <w:p w14:paraId="6C69A6F4" w14:textId="77777777" w:rsidR="00D64152" w:rsidRPr="00C40BC6" w:rsidRDefault="00D64152" w:rsidP="008E71F4">
            <w:pPr>
              <w:pStyle w:val="Tablerowleftaligned"/>
              <w:rPr>
                <w:b/>
                <w:color w:val="000000" w:themeColor="text1"/>
              </w:rPr>
            </w:pPr>
            <w:r w:rsidRPr="00C40BC6">
              <w:rPr>
                <w:color w:val="000000" w:themeColor="text1"/>
              </w:rPr>
              <w:t>Large business (Large business survey)</w:t>
            </w:r>
          </w:p>
        </w:tc>
        <w:tc>
          <w:tcPr>
            <w:tcW w:w="1230" w:type="pct"/>
          </w:tcPr>
          <w:p w14:paraId="2C36C12C" w14:textId="1905F3BA" w:rsidR="00D64152" w:rsidRPr="00C40BC6" w:rsidRDefault="00D64152" w:rsidP="008E71F4">
            <w:pPr>
              <w:pStyle w:val="Tablerowrightaligned"/>
            </w:pPr>
            <w:r w:rsidRPr="00C40BC6">
              <w:t>200</w:t>
            </w:r>
            <w:r w:rsidR="00B65ECF" w:rsidRPr="00C40BC6">
              <w:t xml:space="preserve"> or more</w:t>
            </w:r>
            <w:r w:rsidRPr="00C40BC6">
              <w:t xml:space="preserve"> </w:t>
            </w:r>
          </w:p>
        </w:tc>
        <w:tc>
          <w:tcPr>
            <w:tcW w:w="1305" w:type="pct"/>
          </w:tcPr>
          <w:p w14:paraId="4B9D896E" w14:textId="77777777" w:rsidR="00D64152" w:rsidRPr="00C40BC6" w:rsidRDefault="00D64152" w:rsidP="008E71F4">
            <w:pPr>
              <w:pStyle w:val="Tablerowrightaligned"/>
            </w:pPr>
            <w:r w:rsidRPr="00C40BC6">
              <w:t>&lt;1% (0.2)</w:t>
            </w:r>
          </w:p>
        </w:tc>
        <w:tc>
          <w:tcPr>
            <w:tcW w:w="723" w:type="pct"/>
          </w:tcPr>
          <w:p w14:paraId="75AE0FA2" w14:textId="77777777" w:rsidR="00D64152" w:rsidRPr="00C40BC6" w:rsidRDefault="00D64152" w:rsidP="008E71F4">
            <w:pPr>
              <w:pStyle w:val="Tablerowrightaligned"/>
            </w:pPr>
            <w:r w:rsidRPr="00C40BC6">
              <w:t>3,717</w:t>
            </w:r>
          </w:p>
        </w:tc>
      </w:tr>
      <w:tr w:rsidR="00C40BC6" w:rsidRPr="00C40BC6" w14:paraId="4BAB167E" w14:textId="77777777" w:rsidTr="00BB4705">
        <w:tc>
          <w:tcPr>
            <w:tcW w:w="1742" w:type="pct"/>
          </w:tcPr>
          <w:p w14:paraId="16484F33" w14:textId="77777777" w:rsidR="00D64152" w:rsidRPr="00C40BC6" w:rsidRDefault="00D64152" w:rsidP="008E71F4">
            <w:pPr>
              <w:pStyle w:val="Tablerowleftaligned"/>
              <w:rPr>
                <w:color w:val="000000" w:themeColor="text1"/>
              </w:rPr>
            </w:pPr>
          </w:p>
        </w:tc>
        <w:tc>
          <w:tcPr>
            <w:tcW w:w="1230" w:type="pct"/>
          </w:tcPr>
          <w:p w14:paraId="6F131B43" w14:textId="77777777" w:rsidR="00D64152" w:rsidRPr="00C40BC6" w:rsidRDefault="00D64152" w:rsidP="008E71F4">
            <w:pPr>
              <w:pStyle w:val="Tablerowrightaligned"/>
            </w:pPr>
          </w:p>
        </w:tc>
        <w:tc>
          <w:tcPr>
            <w:tcW w:w="1305" w:type="pct"/>
          </w:tcPr>
          <w:p w14:paraId="4B09BAF9" w14:textId="77777777" w:rsidR="00D64152" w:rsidRPr="00C40BC6" w:rsidRDefault="00D64152" w:rsidP="008E71F4">
            <w:pPr>
              <w:pStyle w:val="Tablerowrightaligned"/>
              <w:rPr>
                <w:b/>
              </w:rPr>
            </w:pPr>
            <w:r w:rsidRPr="00C40BC6">
              <w:rPr>
                <w:b/>
              </w:rPr>
              <w:t>TOTAL</w:t>
            </w:r>
            <w:r w:rsidR="00F559BA" w:rsidRPr="00C40BC6">
              <w:rPr>
                <w:b/>
              </w:rPr>
              <w:t xml:space="preserve"> </w:t>
            </w:r>
          </w:p>
        </w:tc>
        <w:tc>
          <w:tcPr>
            <w:tcW w:w="723" w:type="pct"/>
          </w:tcPr>
          <w:p w14:paraId="4F56B002" w14:textId="77777777" w:rsidR="00D64152" w:rsidRPr="00C40BC6" w:rsidRDefault="00D64152" w:rsidP="008E71F4">
            <w:pPr>
              <w:pStyle w:val="Tablerowrightaligned"/>
              <w:rPr>
                <w:b/>
              </w:rPr>
            </w:pPr>
            <w:r w:rsidRPr="00C40BC6">
              <w:rPr>
                <w:b/>
              </w:rPr>
              <w:t>2,121,235</w:t>
            </w:r>
          </w:p>
        </w:tc>
      </w:tr>
    </w:tbl>
    <w:p w14:paraId="5C5CA43A" w14:textId="20552CD8" w:rsidR="00D64152" w:rsidRPr="000F533A" w:rsidRDefault="00563260" w:rsidP="00625374">
      <w:pPr>
        <w:spacing w:before="240"/>
        <w:rPr>
          <w:color w:val="auto"/>
        </w:rPr>
      </w:pPr>
      <w:r w:rsidRPr="000F533A">
        <w:rPr>
          <w:noProof/>
          <w:color w:val="auto"/>
        </w:rPr>
        <w:t>Large</w:t>
      </w:r>
      <w:r w:rsidRPr="000F533A">
        <w:rPr>
          <w:color w:val="auto"/>
        </w:rPr>
        <w:t xml:space="preserve"> business</w:t>
      </w:r>
      <w:r w:rsidR="00D64152" w:rsidRPr="000F533A">
        <w:rPr>
          <w:color w:val="auto"/>
        </w:rPr>
        <w:t xml:space="preserve"> contributed more to gross domestic product </w:t>
      </w:r>
      <w:r w:rsidR="00452FBE" w:rsidRPr="000F533A">
        <w:rPr>
          <w:color w:val="auto"/>
        </w:rPr>
        <w:t xml:space="preserve">(GDP) </w:t>
      </w:r>
      <w:r w:rsidR="00D64152" w:rsidRPr="000F533A">
        <w:rPr>
          <w:color w:val="auto"/>
        </w:rPr>
        <w:t>than the 99</w:t>
      </w:r>
      <w:r w:rsidR="00452FBE" w:rsidRPr="000F533A">
        <w:rPr>
          <w:color w:val="auto"/>
        </w:rPr>
        <w:t>%</w:t>
      </w:r>
      <w:r w:rsidR="007576C3" w:rsidRPr="000F533A">
        <w:rPr>
          <w:color w:val="auto"/>
        </w:rPr>
        <w:t xml:space="preserve"> </w:t>
      </w:r>
      <w:r w:rsidR="00D64152" w:rsidRPr="000F533A">
        <w:rPr>
          <w:color w:val="auto"/>
        </w:rPr>
        <w:t xml:space="preserve">of small and </w:t>
      </w:r>
      <w:r w:rsidR="00D64152" w:rsidRPr="000F533A">
        <w:rPr>
          <w:noProof/>
          <w:color w:val="auto"/>
        </w:rPr>
        <w:t>medium</w:t>
      </w:r>
      <w:r w:rsidR="001A6064" w:rsidRPr="000F533A">
        <w:rPr>
          <w:noProof/>
          <w:color w:val="auto"/>
        </w:rPr>
        <w:t>-</w:t>
      </w:r>
      <w:r w:rsidR="00D64152" w:rsidRPr="000F533A">
        <w:rPr>
          <w:noProof/>
          <w:color w:val="auto"/>
        </w:rPr>
        <w:t>sized</w:t>
      </w:r>
      <w:r w:rsidR="00D64152" w:rsidRPr="000F533A">
        <w:rPr>
          <w:color w:val="auto"/>
        </w:rPr>
        <w:t xml:space="preserve"> businesses combined. In 2014</w:t>
      </w:r>
      <w:r w:rsidR="00EA4317" w:rsidRPr="000F533A">
        <w:rPr>
          <w:color w:val="auto"/>
        </w:rPr>
        <w:t>–</w:t>
      </w:r>
      <w:r w:rsidR="00D64152" w:rsidRPr="000F533A">
        <w:rPr>
          <w:color w:val="auto"/>
        </w:rPr>
        <w:t xml:space="preserve">15, large business contributed </w:t>
      </w:r>
      <w:r w:rsidR="001A40D1" w:rsidRPr="000F533A">
        <w:rPr>
          <w:color w:val="auto"/>
        </w:rPr>
        <w:t>$</w:t>
      </w:r>
      <w:r w:rsidR="00D64152" w:rsidRPr="000F533A">
        <w:rPr>
          <w:color w:val="auto"/>
        </w:rPr>
        <w:t>1,066</w:t>
      </w:r>
      <w:r w:rsidR="00E504C1" w:rsidRPr="000F533A">
        <w:rPr>
          <w:color w:val="auto"/>
        </w:rPr>
        <w:t> </w:t>
      </w:r>
      <w:r w:rsidR="00231D79" w:rsidRPr="000F533A">
        <w:rPr>
          <w:color w:val="auto"/>
        </w:rPr>
        <w:t>b</w:t>
      </w:r>
      <w:r w:rsidRPr="000F533A">
        <w:rPr>
          <w:color w:val="auto"/>
        </w:rPr>
        <w:t>illion</w:t>
      </w:r>
      <w:r w:rsidR="00E504C1" w:rsidRPr="000F533A">
        <w:rPr>
          <w:color w:val="auto"/>
        </w:rPr>
        <w:t> </w:t>
      </w:r>
      <w:r w:rsidRPr="000F533A">
        <w:rPr>
          <w:color w:val="auto"/>
        </w:rPr>
        <w:t>i</w:t>
      </w:r>
      <w:r w:rsidR="00D64152" w:rsidRPr="000F533A">
        <w:rPr>
          <w:color w:val="auto"/>
        </w:rPr>
        <w:t>ndustry value added</w:t>
      </w:r>
      <w:r w:rsidR="00A44778" w:rsidRPr="000F533A">
        <w:rPr>
          <w:color w:val="auto"/>
        </w:rPr>
        <w:t>,</w:t>
      </w:r>
      <w:r w:rsidR="00D64152" w:rsidRPr="000F533A">
        <w:rPr>
          <w:rStyle w:val="FootnoteReference"/>
          <w:rFonts w:ascii="Arial Narrow" w:hAnsi="Arial Narrow"/>
          <w:color w:val="auto"/>
        </w:rPr>
        <w:footnoteReference w:id="6"/>
      </w:r>
      <w:r w:rsidR="00D64152" w:rsidRPr="000F533A">
        <w:rPr>
          <w:color w:val="auto"/>
        </w:rPr>
        <w:t xml:space="preserve"> </w:t>
      </w:r>
      <w:r w:rsidR="00B65ECF" w:rsidRPr="000F533A">
        <w:rPr>
          <w:color w:val="auto"/>
        </w:rPr>
        <w:t xml:space="preserve">while SMEs contributed </w:t>
      </w:r>
      <w:r w:rsidR="001A40D1" w:rsidRPr="000F533A">
        <w:rPr>
          <w:color w:val="auto"/>
        </w:rPr>
        <w:t>$</w:t>
      </w:r>
      <w:r w:rsidR="00D64152" w:rsidRPr="000F533A">
        <w:rPr>
          <w:color w:val="auto"/>
        </w:rPr>
        <w:t>608</w:t>
      </w:r>
      <w:r w:rsidR="00625374" w:rsidRPr="000F533A">
        <w:rPr>
          <w:color w:val="auto"/>
        </w:rPr>
        <w:t> </w:t>
      </w:r>
      <w:r w:rsidR="00231D79" w:rsidRPr="000F533A">
        <w:rPr>
          <w:color w:val="auto"/>
        </w:rPr>
        <w:t>b</w:t>
      </w:r>
      <w:r w:rsidRPr="000F533A">
        <w:rPr>
          <w:color w:val="auto"/>
        </w:rPr>
        <w:t>illion</w:t>
      </w:r>
      <w:r w:rsidR="008C5FE2" w:rsidRPr="000F533A">
        <w:rPr>
          <w:color w:val="auto"/>
        </w:rPr>
        <w:t xml:space="preserve"> (ABS 2015</w:t>
      </w:r>
      <w:r w:rsidR="00D64152" w:rsidRPr="000F533A">
        <w:rPr>
          <w:color w:val="auto"/>
        </w:rPr>
        <w:t>).</w:t>
      </w:r>
    </w:p>
    <w:p w14:paraId="69153AB5" w14:textId="4D0E28DB" w:rsidR="00D64152" w:rsidRPr="000F533A" w:rsidRDefault="00D64152" w:rsidP="00A00D76">
      <w:pPr>
        <w:rPr>
          <w:color w:val="auto"/>
        </w:rPr>
      </w:pPr>
      <w:r w:rsidRPr="000F533A">
        <w:rPr>
          <w:color w:val="auto"/>
        </w:rPr>
        <w:t xml:space="preserve">In October 2016, </w:t>
      </w:r>
      <w:r w:rsidR="00563260" w:rsidRPr="000F533A">
        <w:rPr>
          <w:color w:val="auto"/>
        </w:rPr>
        <w:t xml:space="preserve">the </w:t>
      </w:r>
      <w:r w:rsidRPr="000F533A">
        <w:rPr>
          <w:color w:val="auto"/>
        </w:rPr>
        <w:t xml:space="preserve">Australian Competition and Consumer Commission (ACCC) noted </w:t>
      </w:r>
      <w:r w:rsidR="008C5FE2" w:rsidRPr="000F533A">
        <w:rPr>
          <w:color w:val="auto"/>
        </w:rPr>
        <w:t>t</w:t>
      </w:r>
      <w:r w:rsidRPr="000F533A">
        <w:rPr>
          <w:color w:val="auto"/>
        </w:rPr>
        <w:t>he revenue of Australia’s largest 100 listed companies increased from 27</w:t>
      </w:r>
      <w:r w:rsidR="00452FBE" w:rsidRPr="000F533A">
        <w:rPr>
          <w:color w:val="auto"/>
        </w:rPr>
        <w:t>%</w:t>
      </w:r>
      <w:r w:rsidR="007576C3" w:rsidRPr="000F533A">
        <w:rPr>
          <w:color w:val="auto"/>
        </w:rPr>
        <w:t xml:space="preserve"> </w:t>
      </w:r>
      <w:r w:rsidRPr="000F533A">
        <w:rPr>
          <w:color w:val="auto"/>
        </w:rPr>
        <w:t>of GDP in 1993 to 47</w:t>
      </w:r>
      <w:r w:rsidR="00452FBE" w:rsidRPr="000F533A">
        <w:rPr>
          <w:color w:val="auto"/>
        </w:rPr>
        <w:t>%</w:t>
      </w:r>
      <w:r w:rsidR="007576C3" w:rsidRPr="000F533A">
        <w:rPr>
          <w:color w:val="auto"/>
        </w:rPr>
        <w:t xml:space="preserve"> </w:t>
      </w:r>
      <w:r w:rsidRPr="000F533A">
        <w:rPr>
          <w:color w:val="auto"/>
        </w:rPr>
        <w:t xml:space="preserve">of GDP in 2015 </w:t>
      </w:r>
      <w:r w:rsidR="00911553">
        <w:rPr>
          <w:color w:val="auto"/>
        </w:rPr>
        <w:t>–</w:t>
      </w:r>
      <w:r w:rsidRPr="000F533A">
        <w:rPr>
          <w:color w:val="auto"/>
        </w:rPr>
        <w:t xml:space="preserve"> a growth rate that has outpaced the US, where the top companies </w:t>
      </w:r>
      <w:r w:rsidR="00563260" w:rsidRPr="000F533A">
        <w:rPr>
          <w:color w:val="auto"/>
        </w:rPr>
        <w:t xml:space="preserve">grew their revenue </w:t>
      </w:r>
      <w:r w:rsidRPr="000F533A">
        <w:rPr>
          <w:color w:val="auto"/>
        </w:rPr>
        <w:t>from 33</w:t>
      </w:r>
      <w:r w:rsidR="00452FBE" w:rsidRPr="000F533A">
        <w:rPr>
          <w:color w:val="auto"/>
        </w:rPr>
        <w:t>%</w:t>
      </w:r>
      <w:r w:rsidR="007576C3" w:rsidRPr="000F533A">
        <w:rPr>
          <w:color w:val="auto"/>
        </w:rPr>
        <w:t xml:space="preserve"> </w:t>
      </w:r>
      <w:r w:rsidRPr="000F533A">
        <w:rPr>
          <w:color w:val="auto"/>
        </w:rPr>
        <w:t>to 46</w:t>
      </w:r>
      <w:r w:rsidR="00452FBE" w:rsidRPr="000F533A">
        <w:rPr>
          <w:color w:val="auto"/>
        </w:rPr>
        <w:t>%</w:t>
      </w:r>
      <w:r w:rsidR="007576C3" w:rsidRPr="000F533A">
        <w:rPr>
          <w:color w:val="auto"/>
        </w:rPr>
        <w:t xml:space="preserve"> </w:t>
      </w:r>
      <w:r w:rsidRPr="000F533A">
        <w:rPr>
          <w:color w:val="auto"/>
        </w:rPr>
        <w:t>in the same period (ACCC 2016).</w:t>
      </w:r>
    </w:p>
    <w:p w14:paraId="6E7A1255" w14:textId="458B5667" w:rsidR="009A6567" w:rsidRPr="000F533A" w:rsidRDefault="008C5FE2" w:rsidP="00A00D76">
      <w:pPr>
        <w:rPr>
          <w:color w:val="auto"/>
        </w:rPr>
      </w:pPr>
      <w:r w:rsidRPr="000F533A">
        <w:rPr>
          <w:color w:val="auto"/>
        </w:rPr>
        <w:t xml:space="preserve">The economic significance of large </w:t>
      </w:r>
      <w:r w:rsidRPr="000F533A">
        <w:rPr>
          <w:noProof/>
          <w:color w:val="auto"/>
        </w:rPr>
        <w:t>business</w:t>
      </w:r>
      <w:r w:rsidRPr="000F533A">
        <w:rPr>
          <w:color w:val="auto"/>
        </w:rPr>
        <w:t xml:space="preserve"> and their increasing concentration in the Australian econom</w:t>
      </w:r>
      <w:r w:rsidR="007E259E" w:rsidRPr="000F533A">
        <w:rPr>
          <w:color w:val="auto"/>
        </w:rPr>
        <w:t xml:space="preserve">y indicates the ‘bigger end of town’ has the greatest capacity </w:t>
      </w:r>
      <w:r w:rsidR="002740A5" w:rsidRPr="000F533A">
        <w:rPr>
          <w:color w:val="auto"/>
        </w:rPr>
        <w:t xml:space="preserve">to support </w:t>
      </w:r>
      <w:r w:rsidR="007E259E" w:rsidRPr="000F533A">
        <w:rPr>
          <w:color w:val="auto"/>
        </w:rPr>
        <w:t>corporate giving in 2</w:t>
      </w:r>
      <w:r w:rsidR="009A6567" w:rsidRPr="000F533A">
        <w:rPr>
          <w:color w:val="auto"/>
        </w:rPr>
        <w:t>0</w:t>
      </w:r>
      <w:r w:rsidR="007E259E" w:rsidRPr="000F533A">
        <w:rPr>
          <w:color w:val="auto"/>
        </w:rPr>
        <w:t>16.</w:t>
      </w:r>
    </w:p>
    <w:p w14:paraId="5C1E4C40" w14:textId="58B2F61D" w:rsidR="009A6567" w:rsidRPr="000F533A" w:rsidRDefault="00226CAF" w:rsidP="00D42CCF">
      <w:pPr>
        <w:pStyle w:val="Heading3"/>
      </w:pPr>
      <w:bookmarkStart w:id="95" w:name="_Toc481994189"/>
      <w:bookmarkStart w:id="96" w:name="_Toc482712643"/>
      <w:bookmarkStart w:id="97" w:name="_Toc483219333"/>
      <w:bookmarkStart w:id="98" w:name="_Toc483313906"/>
      <w:r>
        <w:t>4.1.2</w:t>
      </w:r>
      <w:r>
        <w:tab/>
      </w:r>
      <w:r w:rsidR="009A6567" w:rsidRPr="000F533A">
        <w:t>Business giving in</w:t>
      </w:r>
      <w:r w:rsidR="00DC5A20" w:rsidRPr="000F533A">
        <w:t xml:space="preserve"> </w:t>
      </w:r>
      <w:r w:rsidR="003656F6" w:rsidRPr="000F533A">
        <w:t>2015–16</w:t>
      </w:r>
      <w:bookmarkEnd w:id="95"/>
      <w:bookmarkEnd w:id="96"/>
      <w:bookmarkEnd w:id="97"/>
      <w:bookmarkEnd w:id="98"/>
    </w:p>
    <w:p w14:paraId="11601961" w14:textId="53B6AAC9" w:rsidR="009A6567" w:rsidRPr="000F533A" w:rsidRDefault="00115D5D" w:rsidP="008E71F4">
      <w:pPr>
        <w:rPr>
          <w:color w:val="auto"/>
        </w:rPr>
      </w:pPr>
      <w:r w:rsidRPr="000F533A">
        <w:rPr>
          <w:color w:val="auto"/>
        </w:rPr>
        <w:t>Survey r</w:t>
      </w:r>
      <w:r w:rsidR="00B65ECF" w:rsidRPr="000F533A">
        <w:rPr>
          <w:color w:val="auto"/>
        </w:rPr>
        <w:t>espondents</w:t>
      </w:r>
      <w:r w:rsidRPr="000F533A">
        <w:rPr>
          <w:color w:val="auto"/>
        </w:rPr>
        <w:t xml:space="preserve">, along with focus group and interview </w:t>
      </w:r>
      <w:r w:rsidRPr="000F533A">
        <w:rPr>
          <w:noProof/>
          <w:color w:val="auto"/>
        </w:rPr>
        <w:t>participants</w:t>
      </w:r>
      <w:r w:rsidR="00B65ECF" w:rsidRPr="000F533A">
        <w:rPr>
          <w:noProof/>
          <w:color w:val="auto"/>
        </w:rPr>
        <w:t xml:space="preserve"> </w:t>
      </w:r>
      <w:r w:rsidR="00B65ECF" w:rsidRPr="000F533A">
        <w:rPr>
          <w:color w:val="auto"/>
        </w:rPr>
        <w:t>reported</w:t>
      </w:r>
      <w:r w:rsidR="00B65ECF" w:rsidRPr="000F533A">
        <w:rPr>
          <w:i/>
          <w:color w:val="auto"/>
        </w:rPr>
        <w:t xml:space="preserve"> </w:t>
      </w:r>
      <w:r w:rsidR="009172D0" w:rsidRPr="000F533A">
        <w:rPr>
          <w:color w:val="auto"/>
        </w:rPr>
        <w:t>a</w:t>
      </w:r>
      <w:r w:rsidR="009A6567" w:rsidRPr="000F533A">
        <w:rPr>
          <w:color w:val="auto"/>
        </w:rPr>
        <w:t xml:space="preserve"> </w:t>
      </w:r>
      <w:r w:rsidR="009A6567" w:rsidRPr="000F533A">
        <w:rPr>
          <w:noProof/>
          <w:color w:val="auto"/>
        </w:rPr>
        <w:t>significant</w:t>
      </w:r>
      <w:r w:rsidR="009A6567" w:rsidRPr="000F533A">
        <w:rPr>
          <w:color w:val="auto"/>
        </w:rPr>
        <w:t xml:space="preserve"> evolution in the manner and quantum of giving by businesses in Australia since </w:t>
      </w:r>
      <w:r w:rsidR="009A6567" w:rsidRPr="000F533A">
        <w:rPr>
          <w:noProof/>
          <w:color w:val="auto"/>
        </w:rPr>
        <w:t xml:space="preserve">the </w:t>
      </w:r>
      <w:r w:rsidR="00452FBE" w:rsidRPr="000F533A">
        <w:rPr>
          <w:i/>
          <w:color w:val="auto"/>
        </w:rPr>
        <w:t>Giving Australia 2005</w:t>
      </w:r>
      <w:r w:rsidR="009A6567" w:rsidRPr="000F533A">
        <w:rPr>
          <w:color w:val="auto"/>
        </w:rPr>
        <w:t xml:space="preserve"> report, and the 2007 research study by the Centre for Corporate Public Affairs and the Business Council of Australia on corporate community involvement.</w:t>
      </w:r>
    </w:p>
    <w:p w14:paraId="402DA500" w14:textId="11EF43F6" w:rsidR="009A6567" w:rsidRPr="000F533A" w:rsidRDefault="009A6567" w:rsidP="00452FBE">
      <w:pPr>
        <w:rPr>
          <w:color w:val="auto"/>
        </w:rPr>
      </w:pPr>
      <w:r w:rsidRPr="000F533A">
        <w:rPr>
          <w:color w:val="auto"/>
        </w:rPr>
        <w:t>For all business</w:t>
      </w:r>
      <w:r w:rsidR="00E37B71" w:rsidRPr="000F533A">
        <w:rPr>
          <w:color w:val="auto"/>
        </w:rPr>
        <w:t>es</w:t>
      </w:r>
      <w:r w:rsidRPr="000F533A">
        <w:rPr>
          <w:color w:val="auto"/>
        </w:rPr>
        <w:t>, small and large, giving in</w:t>
      </w:r>
      <w:r w:rsidR="00DC5A20" w:rsidRPr="000F533A">
        <w:rPr>
          <w:color w:val="auto"/>
        </w:rPr>
        <w:t xml:space="preserve"> </w:t>
      </w:r>
      <w:r w:rsidR="003656F6" w:rsidRPr="000F533A">
        <w:rPr>
          <w:color w:val="auto"/>
        </w:rPr>
        <w:t>2015–16</w:t>
      </w:r>
      <w:r w:rsidRPr="000F533A">
        <w:rPr>
          <w:color w:val="auto"/>
        </w:rPr>
        <w:t xml:space="preserve"> </w:t>
      </w:r>
      <w:r w:rsidR="00E37B71" w:rsidRPr="000F533A">
        <w:rPr>
          <w:color w:val="auto"/>
        </w:rPr>
        <w:t>wa</w:t>
      </w:r>
      <w:r w:rsidRPr="000F533A">
        <w:rPr>
          <w:color w:val="auto"/>
        </w:rPr>
        <w:t>s driven by an ethical</w:t>
      </w:r>
      <w:r w:rsidR="005A0EF5" w:rsidRPr="000F533A">
        <w:rPr>
          <w:color w:val="auto"/>
        </w:rPr>
        <w:t xml:space="preserve"> and social</w:t>
      </w:r>
      <w:r w:rsidRPr="000F533A">
        <w:rPr>
          <w:color w:val="auto"/>
        </w:rPr>
        <w:t xml:space="preserve"> as well as a business imperative.</w:t>
      </w:r>
      <w:r w:rsidR="00CF0F97" w:rsidRPr="000F533A">
        <w:rPr>
          <w:color w:val="auto"/>
        </w:rPr>
        <w:t xml:space="preserve"> </w:t>
      </w:r>
      <w:r w:rsidRPr="000F533A">
        <w:rPr>
          <w:color w:val="auto"/>
        </w:rPr>
        <w:t xml:space="preserve">More so than in the mid-2000s, giving </w:t>
      </w:r>
      <w:r w:rsidR="00E37B71" w:rsidRPr="000F533A">
        <w:rPr>
          <w:color w:val="auto"/>
        </w:rPr>
        <w:t>wa</w:t>
      </w:r>
      <w:r w:rsidRPr="000F533A">
        <w:rPr>
          <w:color w:val="auto"/>
        </w:rPr>
        <w:t xml:space="preserve">s </w:t>
      </w:r>
      <w:r w:rsidR="00E37B71" w:rsidRPr="000F533A">
        <w:rPr>
          <w:color w:val="auto"/>
        </w:rPr>
        <w:t xml:space="preserve">reported as </w:t>
      </w:r>
      <w:r w:rsidRPr="000F533A">
        <w:rPr>
          <w:color w:val="auto"/>
        </w:rPr>
        <w:t xml:space="preserve">embedded in the business models of most corporations, no longer an optional bolt-on that can be jettisoned when </w:t>
      </w:r>
      <w:r w:rsidRPr="000F533A">
        <w:rPr>
          <w:noProof/>
          <w:color w:val="auto"/>
        </w:rPr>
        <w:t>macro-economic</w:t>
      </w:r>
      <w:r w:rsidRPr="000F533A">
        <w:rPr>
          <w:color w:val="auto"/>
        </w:rPr>
        <w:t xml:space="preserve"> or trading conditions sour.</w:t>
      </w:r>
    </w:p>
    <w:p w14:paraId="321FD64E" w14:textId="5D8E7624" w:rsidR="009A6567" w:rsidRPr="000F533A" w:rsidRDefault="002B2A95" w:rsidP="00A00D76">
      <w:pPr>
        <w:rPr>
          <w:color w:val="auto"/>
        </w:rPr>
      </w:pPr>
      <w:r w:rsidRPr="000F533A">
        <w:rPr>
          <w:color w:val="auto"/>
        </w:rPr>
        <w:t xml:space="preserve">Driven by a business imperative to attract, engage and keep the best employees, and maintain social permission from the community to realise their business strategy (social </w:t>
      </w:r>
      <w:r w:rsidR="00452C63" w:rsidRPr="000F533A">
        <w:rPr>
          <w:color w:val="auto"/>
        </w:rPr>
        <w:t>licence</w:t>
      </w:r>
      <w:r w:rsidRPr="000F533A">
        <w:rPr>
          <w:color w:val="auto"/>
        </w:rPr>
        <w:t xml:space="preserve"> to operate), corporations, in particular, were focused on active giving</w:t>
      </w:r>
      <w:r w:rsidR="00696099" w:rsidRPr="000F533A">
        <w:rPr>
          <w:color w:val="auto"/>
        </w:rPr>
        <w:t>,</w:t>
      </w:r>
      <w:r w:rsidRPr="000F533A">
        <w:rPr>
          <w:color w:val="auto"/>
        </w:rPr>
        <w:t xml:space="preserve"> shying from donating money only (termed as ‘philanthropy’ in most large businesses</w:t>
      </w:r>
      <w:r w:rsidR="002B4A65" w:rsidRPr="000F533A">
        <w:rPr>
          <w:color w:val="auto"/>
        </w:rPr>
        <w:t>)</w:t>
      </w:r>
      <w:r w:rsidRPr="000F533A">
        <w:rPr>
          <w:color w:val="auto"/>
        </w:rPr>
        <w:t>, and engaging in giving that requires involvement of management or employees and that requires some deliberate efforts.</w:t>
      </w:r>
    </w:p>
    <w:p w14:paraId="08BD7B7D" w14:textId="729BE269" w:rsidR="00425612" w:rsidRPr="000F533A" w:rsidRDefault="009A6567" w:rsidP="00625374">
      <w:pPr>
        <w:rPr>
          <w:rFonts w:ascii="Century Gothic" w:hAnsi="Century Gothic"/>
          <w:color w:val="auto"/>
          <w:sz w:val="36"/>
        </w:rPr>
      </w:pPr>
      <w:r w:rsidRPr="000F533A">
        <w:rPr>
          <w:color w:val="auto"/>
        </w:rPr>
        <w:t xml:space="preserve">Most SME owners and managers </w:t>
      </w:r>
      <w:r w:rsidRPr="000F533A">
        <w:rPr>
          <w:noProof/>
          <w:color w:val="auto"/>
        </w:rPr>
        <w:t>s</w:t>
      </w:r>
      <w:r w:rsidR="00E37B71" w:rsidRPr="000F533A">
        <w:rPr>
          <w:noProof/>
          <w:color w:val="auto"/>
        </w:rPr>
        <w:t>aw</w:t>
      </w:r>
      <w:r w:rsidR="00452FBE" w:rsidRPr="000F533A">
        <w:rPr>
          <w:noProof/>
          <w:color w:val="auto"/>
        </w:rPr>
        <w:t xml:space="preserve"> giving</w:t>
      </w:r>
      <w:r w:rsidRPr="000F533A">
        <w:rPr>
          <w:color w:val="auto"/>
        </w:rPr>
        <w:t xml:space="preserve"> as part of their business model also, but manage</w:t>
      </w:r>
      <w:r w:rsidR="00E37B71" w:rsidRPr="000F533A">
        <w:rPr>
          <w:color w:val="auto"/>
        </w:rPr>
        <w:t>d</w:t>
      </w:r>
      <w:r w:rsidRPr="000F533A">
        <w:rPr>
          <w:color w:val="auto"/>
        </w:rPr>
        <w:t xml:space="preserve"> less formal arrangements for their giving, approaching giving to the communities </w:t>
      </w:r>
      <w:r w:rsidR="009172D0" w:rsidRPr="000F533A">
        <w:rPr>
          <w:noProof/>
          <w:color w:val="auto"/>
        </w:rPr>
        <w:t>i</w:t>
      </w:r>
      <w:r w:rsidRPr="000F533A">
        <w:rPr>
          <w:noProof/>
          <w:color w:val="auto"/>
        </w:rPr>
        <w:t>n</w:t>
      </w:r>
      <w:r w:rsidRPr="000F533A">
        <w:rPr>
          <w:color w:val="auto"/>
        </w:rPr>
        <w:t xml:space="preserve"> which they operate on </w:t>
      </w:r>
      <w:r w:rsidRPr="000F533A">
        <w:rPr>
          <w:color w:val="auto"/>
        </w:rPr>
        <w:lastRenderedPageBreak/>
        <w:t>an opportunistic or ad hoc basis.</w:t>
      </w:r>
      <w:r w:rsidR="00452FBE" w:rsidRPr="000F533A">
        <w:rPr>
          <w:color w:val="auto"/>
        </w:rPr>
        <w:t xml:space="preserve"> </w:t>
      </w:r>
      <w:r w:rsidRPr="000F533A">
        <w:rPr>
          <w:color w:val="auto"/>
        </w:rPr>
        <w:t xml:space="preserve">The </w:t>
      </w:r>
      <w:proofErr w:type="gramStart"/>
      <w:r w:rsidRPr="000F533A">
        <w:rPr>
          <w:color w:val="auto"/>
        </w:rPr>
        <w:t>manner</w:t>
      </w:r>
      <w:proofErr w:type="gramEnd"/>
      <w:r w:rsidRPr="000F533A">
        <w:rPr>
          <w:color w:val="auto"/>
        </w:rPr>
        <w:t xml:space="preserve"> in which business </w:t>
      </w:r>
      <w:r w:rsidR="00E37B71" w:rsidRPr="000F533A">
        <w:rPr>
          <w:color w:val="auto"/>
        </w:rPr>
        <w:t>wa</w:t>
      </w:r>
      <w:r w:rsidRPr="000F533A">
        <w:rPr>
          <w:color w:val="auto"/>
        </w:rPr>
        <w:t>s doing this, how, and why, is analysed in detail in the following pages.</w:t>
      </w:r>
    </w:p>
    <w:p w14:paraId="3B6620AF" w14:textId="2D7DAA00" w:rsidR="004E5DEA" w:rsidRPr="000F533A" w:rsidRDefault="00226CAF" w:rsidP="00D42CCF">
      <w:pPr>
        <w:pStyle w:val="Heading2"/>
      </w:pPr>
      <w:bookmarkStart w:id="99" w:name="_Toc481994190"/>
      <w:bookmarkStart w:id="100" w:name="_Toc482712644"/>
      <w:bookmarkStart w:id="101" w:name="_Toc483219334"/>
      <w:bookmarkStart w:id="102" w:name="_Toc483313907"/>
      <w:r>
        <w:t>4.2</w:t>
      </w:r>
      <w:r>
        <w:tab/>
      </w:r>
      <w:r w:rsidR="00C07B4D" w:rsidRPr="000F533A">
        <w:t>S</w:t>
      </w:r>
      <w:r w:rsidR="004E5DEA" w:rsidRPr="000F533A">
        <w:t>tructure of the report</w:t>
      </w:r>
      <w:bookmarkEnd w:id="99"/>
      <w:bookmarkEnd w:id="100"/>
      <w:bookmarkEnd w:id="101"/>
      <w:bookmarkEnd w:id="102"/>
    </w:p>
    <w:p w14:paraId="58009EBB" w14:textId="2FB3D9F7" w:rsidR="00DE6E73" w:rsidRPr="000F533A" w:rsidRDefault="00452FBE" w:rsidP="00A00D76">
      <w:pPr>
        <w:rPr>
          <w:color w:val="auto"/>
        </w:rPr>
      </w:pPr>
      <w:r w:rsidRPr="000F533A">
        <w:rPr>
          <w:color w:val="auto"/>
        </w:rPr>
        <w:t>T</w:t>
      </w:r>
      <w:r w:rsidR="00DE6E73" w:rsidRPr="000F533A">
        <w:rPr>
          <w:color w:val="auto"/>
        </w:rPr>
        <w:t xml:space="preserve">his report </w:t>
      </w:r>
      <w:r w:rsidR="003019BF" w:rsidRPr="000F533A">
        <w:rPr>
          <w:color w:val="auto"/>
        </w:rPr>
        <w:t xml:space="preserve">adopts the following </w:t>
      </w:r>
      <w:r w:rsidR="00DE6E73" w:rsidRPr="000F533A">
        <w:rPr>
          <w:color w:val="auto"/>
        </w:rPr>
        <w:t>structure</w:t>
      </w:r>
      <w:r w:rsidR="00625374" w:rsidRPr="000F533A">
        <w:rPr>
          <w:color w:val="auto"/>
        </w:rPr>
        <w:t>:</w:t>
      </w:r>
    </w:p>
    <w:p w14:paraId="2AD65EE0" w14:textId="38828F20" w:rsidR="00DE6E73" w:rsidRPr="000F533A" w:rsidRDefault="00452FBE" w:rsidP="008E71F4">
      <w:pPr>
        <w:rPr>
          <w:color w:val="auto"/>
        </w:rPr>
      </w:pPr>
      <w:r w:rsidRPr="000F533A">
        <w:rPr>
          <w:color w:val="auto"/>
        </w:rPr>
        <w:t>The introduction</w:t>
      </w:r>
      <w:r w:rsidR="00DE6E73" w:rsidRPr="000F533A">
        <w:rPr>
          <w:color w:val="auto"/>
        </w:rPr>
        <w:t xml:space="preserve"> provides an overview of business in </w:t>
      </w:r>
      <w:r w:rsidR="003656F6" w:rsidRPr="000F533A">
        <w:rPr>
          <w:color w:val="auto"/>
        </w:rPr>
        <w:t>2015–16</w:t>
      </w:r>
      <w:r w:rsidR="00DE6E73" w:rsidRPr="000F533A">
        <w:rPr>
          <w:color w:val="auto"/>
        </w:rPr>
        <w:t xml:space="preserve">; highlights the key findings from </w:t>
      </w:r>
      <w:r w:rsidR="00DE6E73" w:rsidRPr="000F533A">
        <w:rPr>
          <w:noProof/>
          <w:color w:val="auto"/>
        </w:rPr>
        <w:t>previous</w:t>
      </w:r>
      <w:r w:rsidR="00DE6E73" w:rsidRPr="000F533A">
        <w:rPr>
          <w:color w:val="auto"/>
        </w:rPr>
        <w:t xml:space="preserve"> research, including key concepts captured in the literature review for the business giving </w:t>
      </w:r>
      <w:r w:rsidR="00DE6E73" w:rsidRPr="000F533A">
        <w:rPr>
          <w:noProof/>
          <w:color w:val="auto"/>
        </w:rPr>
        <w:t>component</w:t>
      </w:r>
      <w:r w:rsidR="00DE6E73" w:rsidRPr="000F533A">
        <w:rPr>
          <w:color w:val="auto"/>
        </w:rPr>
        <w:t xml:space="preserve"> of </w:t>
      </w:r>
      <w:r w:rsidR="003656F6" w:rsidRPr="000F533A">
        <w:rPr>
          <w:i/>
          <w:color w:val="auto"/>
        </w:rPr>
        <w:t>Giving Australia 2016</w:t>
      </w:r>
      <w:r w:rsidR="00DE6E73" w:rsidRPr="000F533A">
        <w:rPr>
          <w:color w:val="auto"/>
        </w:rPr>
        <w:t xml:space="preserve"> </w:t>
      </w:r>
      <w:r w:rsidR="00407762">
        <w:rPr>
          <w:color w:val="auto"/>
        </w:rPr>
        <w:t>–</w:t>
      </w:r>
      <w:r w:rsidR="00DE6E73" w:rsidRPr="000F533A">
        <w:rPr>
          <w:color w:val="auto"/>
        </w:rPr>
        <w:t xml:space="preserve"> business giving, workplace volunteering and workplace giving; and outlines the research questions addressed in this report.</w:t>
      </w:r>
      <w:r w:rsidR="00232372" w:rsidRPr="000F533A">
        <w:rPr>
          <w:rStyle w:val="FootnoteReference"/>
          <w:color w:val="auto"/>
        </w:rPr>
        <w:footnoteReference w:id="7"/>
      </w:r>
    </w:p>
    <w:p w14:paraId="647314B4" w14:textId="58BC4581" w:rsidR="00DE6E73" w:rsidRPr="000F533A" w:rsidRDefault="00452FBE" w:rsidP="008E71F4">
      <w:pPr>
        <w:rPr>
          <w:color w:val="auto"/>
        </w:rPr>
      </w:pPr>
      <w:r w:rsidRPr="000F533A">
        <w:rPr>
          <w:color w:val="auto"/>
        </w:rPr>
        <w:t>The m</w:t>
      </w:r>
      <w:r w:rsidR="009A6567" w:rsidRPr="000F533A">
        <w:rPr>
          <w:color w:val="auto"/>
        </w:rPr>
        <w:t>ethodology</w:t>
      </w:r>
      <w:r w:rsidRPr="000F533A">
        <w:rPr>
          <w:color w:val="auto"/>
        </w:rPr>
        <w:t xml:space="preserve"> section</w:t>
      </w:r>
      <w:r w:rsidR="009A6567" w:rsidRPr="000F533A">
        <w:rPr>
          <w:color w:val="auto"/>
        </w:rPr>
        <w:t xml:space="preserve"> </w:t>
      </w:r>
      <w:r w:rsidR="00DE6E73" w:rsidRPr="000F533A">
        <w:rPr>
          <w:color w:val="auto"/>
        </w:rPr>
        <w:t xml:space="preserve">outlines the </w:t>
      </w:r>
      <w:r w:rsidR="00FA79E7" w:rsidRPr="000F533A">
        <w:rPr>
          <w:color w:val="auto"/>
        </w:rPr>
        <w:t xml:space="preserve">data collection and analysis approach </w:t>
      </w:r>
      <w:r w:rsidR="00DE6E73" w:rsidRPr="000F533A">
        <w:rPr>
          <w:color w:val="auto"/>
        </w:rPr>
        <w:t xml:space="preserve">used for the business component of the 2016 </w:t>
      </w:r>
      <w:r w:rsidR="00DE6E73" w:rsidRPr="000F533A">
        <w:rPr>
          <w:i/>
          <w:color w:val="auto"/>
        </w:rPr>
        <w:t>Giving Australia</w:t>
      </w:r>
      <w:r w:rsidR="00DE6E73" w:rsidRPr="000F533A">
        <w:rPr>
          <w:color w:val="auto"/>
        </w:rPr>
        <w:t xml:space="preserve"> </w:t>
      </w:r>
      <w:r w:rsidR="00DE6E73" w:rsidRPr="000F533A">
        <w:rPr>
          <w:noProof/>
          <w:color w:val="auto"/>
        </w:rPr>
        <w:t>study</w:t>
      </w:r>
      <w:r w:rsidR="00DE6E73" w:rsidRPr="000F533A">
        <w:rPr>
          <w:color w:val="auto"/>
        </w:rPr>
        <w:t xml:space="preserve"> </w:t>
      </w:r>
      <w:r w:rsidR="00FA79E7" w:rsidRPr="000F533A">
        <w:rPr>
          <w:color w:val="auto"/>
        </w:rPr>
        <w:t>as follows</w:t>
      </w:r>
      <w:r w:rsidR="00DE6E73" w:rsidRPr="000F533A">
        <w:rPr>
          <w:color w:val="auto"/>
        </w:rPr>
        <w:t>:</w:t>
      </w:r>
    </w:p>
    <w:p w14:paraId="2DEE3C65" w14:textId="19157AB1" w:rsidR="00DE6E73" w:rsidRPr="000F533A" w:rsidRDefault="000F49C4" w:rsidP="006B4B92">
      <w:pPr>
        <w:pStyle w:val="Style1"/>
        <w:rPr>
          <w:color w:val="auto"/>
        </w:rPr>
      </w:pPr>
      <w:r w:rsidRPr="000F533A">
        <w:rPr>
          <w:color w:val="auto"/>
        </w:rPr>
        <w:t xml:space="preserve">overview </w:t>
      </w:r>
      <w:r w:rsidR="00DE6E73" w:rsidRPr="000F533A">
        <w:rPr>
          <w:color w:val="auto"/>
        </w:rPr>
        <w:t>and comparison with 2005 research</w:t>
      </w:r>
      <w:r w:rsidR="00224095" w:rsidRPr="000F533A">
        <w:rPr>
          <w:color w:val="auto"/>
        </w:rPr>
        <w:t xml:space="preserve"> (</w:t>
      </w:r>
      <w:r w:rsidR="00232372" w:rsidRPr="000F533A">
        <w:rPr>
          <w:color w:val="auto"/>
        </w:rPr>
        <w:t xml:space="preserve">section </w:t>
      </w:r>
      <w:hyperlink w:anchor="_5.1_Overview_and" w:history="1">
        <w:r w:rsidR="00196B97" w:rsidRPr="008D1F5F">
          <w:rPr>
            <w:rStyle w:val="Hyperlink"/>
            <w:rFonts w:asciiTheme="majorHAnsi" w:hAnsiTheme="majorHAnsi" w:cs="Arial"/>
            <w:szCs w:val="24"/>
          </w:rPr>
          <w:t>5.1</w:t>
        </w:r>
      </w:hyperlink>
      <w:r w:rsidR="00224095" w:rsidRPr="000F533A">
        <w:rPr>
          <w:color w:val="auto"/>
        </w:rPr>
        <w:t>)</w:t>
      </w:r>
    </w:p>
    <w:p w14:paraId="278FC3F6" w14:textId="096BA084" w:rsidR="00DE6E73" w:rsidRPr="000F533A" w:rsidRDefault="000F49C4" w:rsidP="006B4B92">
      <w:pPr>
        <w:pStyle w:val="Style1"/>
        <w:rPr>
          <w:color w:val="auto"/>
        </w:rPr>
      </w:pPr>
      <w:r w:rsidRPr="000F533A">
        <w:rPr>
          <w:color w:val="auto"/>
        </w:rPr>
        <w:t xml:space="preserve">literature </w:t>
      </w:r>
      <w:r w:rsidR="00DE6E73" w:rsidRPr="000F533A">
        <w:rPr>
          <w:color w:val="auto"/>
        </w:rPr>
        <w:t>review</w:t>
      </w:r>
      <w:r w:rsidR="00224095" w:rsidRPr="000F533A">
        <w:rPr>
          <w:color w:val="auto"/>
        </w:rPr>
        <w:t xml:space="preserve"> (section </w:t>
      </w:r>
      <w:hyperlink w:anchor="_5.2_Literature_review" w:history="1">
        <w:r w:rsidR="00196B97" w:rsidRPr="008D1F5F">
          <w:rPr>
            <w:rStyle w:val="Hyperlink"/>
            <w:rFonts w:asciiTheme="majorHAnsi" w:hAnsiTheme="majorHAnsi" w:cs="Arial"/>
            <w:szCs w:val="24"/>
          </w:rPr>
          <w:t>5.2</w:t>
        </w:r>
      </w:hyperlink>
      <w:r w:rsidR="00224095" w:rsidRPr="000F533A">
        <w:rPr>
          <w:color w:val="auto"/>
        </w:rPr>
        <w:t>)</w:t>
      </w:r>
    </w:p>
    <w:p w14:paraId="515D82F7" w14:textId="7F4D2739" w:rsidR="00DE6E73" w:rsidRPr="000F533A" w:rsidRDefault="000F49C4" w:rsidP="006B4B92">
      <w:pPr>
        <w:pStyle w:val="Style1"/>
        <w:rPr>
          <w:color w:val="auto"/>
        </w:rPr>
      </w:pPr>
      <w:r w:rsidRPr="000F533A">
        <w:rPr>
          <w:color w:val="auto"/>
        </w:rPr>
        <w:t xml:space="preserve">the </w:t>
      </w:r>
      <w:r w:rsidR="00DE6E73" w:rsidRPr="000F533A">
        <w:rPr>
          <w:color w:val="auto"/>
        </w:rPr>
        <w:t>qualitative components: interviews on large business giving (section</w:t>
      </w:r>
      <w:r w:rsidR="00E972FF" w:rsidRPr="000F533A">
        <w:rPr>
          <w:color w:val="auto"/>
        </w:rPr>
        <w:t xml:space="preserve"> </w:t>
      </w:r>
      <w:hyperlink w:anchor="_5.3_Interviews:_large" w:history="1">
        <w:r w:rsidR="00196B97" w:rsidRPr="008D1F5F">
          <w:rPr>
            <w:rStyle w:val="Hyperlink"/>
            <w:rFonts w:asciiTheme="majorHAnsi" w:hAnsiTheme="majorHAnsi" w:cs="Arial"/>
            <w:szCs w:val="24"/>
          </w:rPr>
          <w:t>5.3</w:t>
        </w:r>
      </w:hyperlink>
      <w:r w:rsidR="00E972FF" w:rsidRPr="000F533A">
        <w:rPr>
          <w:color w:val="auto"/>
        </w:rPr>
        <w:t>)</w:t>
      </w:r>
      <w:r w:rsidR="00DE6E73" w:rsidRPr="000F533A">
        <w:rPr>
          <w:color w:val="auto"/>
        </w:rPr>
        <w:t xml:space="preserve"> and focus groups on SME giving (section</w:t>
      </w:r>
      <w:r w:rsidR="004E40ED" w:rsidRPr="000F533A">
        <w:rPr>
          <w:color w:val="auto"/>
        </w:rPr>
        <w:t xml:space="preserve"> </w:t>
      </w:r>
      <w:hyperlink w:anchor="_5.4_Focus_groups:" w:history="1">
        <w:r w:rsidR="00196B97" w:rsidRPr="008D1F5F">
          <w:rPr>
            <w:rStyle w:val="Hyperlink"/>
            <w:rFonts w:asciiTheme="majorHAnsi" w:hAnsiTheme="majorHAnsi" w:cs="Arial"/>
            <w:szCs w:val="24"/>
          </w:rPr>
          <w:t>5.4</w:t>
        </w:r>
      </w:hyperlink>
      <w:r w:rsidR="00DE6E73" w:rsidRPr="000F533A">
        <w:rPr>
          <w:color w:val="auto"/>
        </w:rPr>
        <w:t>)</w:t>
      </w:r>
      <w:r w:rsidR="00752FF5" w:rsidRPr="000F533A">
        <w:rPr>
          <w:color w:val="auto"/>
        </w:rPr>
        <w:t>, and</w:t>
      </w:r>
    </w:p>
    <w:p w14:paraId="4F8F49E3" w14:textId="19CFD349" w:rsidR="00DE6E73" w:rsidRPr="000F533A" w:rsidRDefault="009B06C3" w:rsidP="006B4B92">
      <w:pPr>
        <w:pStyle w:val="Style1"/>
        <w:rPr>
          <w:color w:val="auto"/>
        </w:rPr>
      </w:pPr>
      <w:proofErr w:type="gramStart"/>
      <w:r w:rsidRPr="000F533A">
        <w:rPr>
          <w:color w:val="auto"/>
        </w:rPr>
        <w:t>the</w:t>
      </w:r>
      <w:proofErr w:type="gramEnd"/>
      <w:r w:rsidRPr="000F533A">
        <w:rPr>
          <w:color w:val="auto"/>
        </w:rPr>
        <w:t xml:space="preserve"> </w:t>
      </w:r>
      <w:r w:rsidR="00DE6E73" w:rsidRPr="000F533A">
        <w:rPr>
          <w:color w:val="auto"/>
        </w:rPr>
        <w:t xml:space="preserve">quantitative components: survey of </w:t>
      </w:r>
      <w:r w:rsidR="00DE6E73" w:rsidRPr="000F533A">
        <w:rPr>
          <w:noProof/>
          <w:color w:val="auto"/>
        </w:rPr>
        <w:t>large</w:t>
      </w:r>
      <w:r w:rsidR="00DE6E73" w:rsidRPr="000F533A">
        <w:rPr>
          <w:color w:val="auto"/>
        </w:rPr>
        <w:t xml:space="preserve"> business (section</w:t>
      </w:r>
      <w:r w:rsidR="00E972FF" w:rsidRPr="000F533A">
        <w:rPr>
          <w:color w:val="auto"/>
        </w:rPr>
        <w:t xml:space="preserve"> </w:t>
      </w:r>
      <w:hyperlink w:anchor="_5.5_Survey_of" w:history="1">
        <w:r w:rsidR="00196B97" w:rsidRPr="008D1F5F">
          <w:rPr>
            <w:rStyle w:val="Hyperlink"/>
            <w:rFonts w:asciiTheme="majorHAnsi" w:hAnsiTheme="majorHAnsi" w:cs="Arial"/>
            <w:szCs w:val="24"/>
          </w:rPr>
          <w:t>5.5</w:t>
        </w:r>
      </w:hyperlink>
      <w:r w:rsidR="00DE6E73" w:rsidRPr="000F533A">
        <w:rPr>
          <w:color w:val="auto"/>
        </w:rPr>
        <w:t>) and survey of SMEs (section</w:t>
      </w:r>
      <w:r w:rsidR="008D1F5F">
        <w:rPr>
          <w:color w:val="auto"/>
        </w:rPr>
        <w:t> </w:t>
      </w:r>
      <w:hyperlink w:anchor="_5.6_Survey_of" w:history="1">
        <w:r w:rsidR="00196B97" w:rsidRPr="008D1F5F">
          <w:rPr>
            <w:rStyle w:val="Hyperlink"/>
            <w:rFonts w:asciiTheme="majorHAnsi" w:hAnsiTheme="majorHAnsi" w:cs="Arial"/>
            <w:szCs w:val="24"/>
          </w:rPr>
          <w:t>5.6</w:t>
        </w:r>
      </w:hyperlink>
      <w:r w:rsidR="00DE6E73" w:rsidRPr="000F533A">
        <w:rPr>
          <w:color w:val="auto"/>
        </w:rPr>
        <w:t>)</w:t>
      </w:r>
      <w:r w:rsidR="00232372" w:rsidRPr="000F533A">
        <w:rPr>
          <w:noProof/>
          <w:color w:val="auto"/>
        </w:rPr>
        <w:t>,</w:t>
      </w:r>
      <w:r w:rsidR="00232372" w:rsidRPr="000F533A">
        <w:rPr>
          <w:color w:val="auto"/>
        </w:rPr>
        <w:t xml:space="preserve"> and</w:t>
      </w:r>
      <w:r w:rsidR="006C09E0" w:rsidRPr="000F533A">
        <w:rPr>
          <w:color w:val="auto"/>
        </w:rPr>
        <w:t xml:space="preserve"> </w:t>
      </w:r>
      <w:r w:rsidRPr="000F533A">
        <w:rPr>
          <w:color w:val="auto"/>
        </w:rPr>
        <w:t>n</w:t>
      </w:r>
      <w:r w:rsidR="00DE6E73" w:rsidRPr="000F533A">
        <w:rPr>
          <w:color w:val="auto"/>
        </w:rPr>
        <w:t>ote</w:t>
      </w:r>
      <w:r w:rsidR="009A6567" w:rsidRPr="000F533A">
        <w:rPr>
          <w:color w:val="auto"/>
        </w:rPr>
        <w:t>s</w:t>
      </w:r>
      <w:r w:rsidR="00DE6E73" w:rsidRPr="000F533A">
        <w:rPr>
          <w:color w:val="auto"/>
        </w:rPr>
        <w:t xml:space="preserve"> and limitations of the methodology (section</w:t>
      </w:r>
      <w:r w:rsidR="00E972FF" w:rsidRPr="000F533A">
        <w:rPr>
          <w:color w:val="auto"/>
        </w:rPr>
        <w:t xml:space="preserve"> </w:t>
      </w:r>
      <w:hyperlink w:anchor="_5.7_Notes_on" w:history="1">
        <w:r w:rsidR="00196B97" w:rsidRPr="008D1F5F">
          <w:rPr>
            <w:rStyle w:val="Hyperlink"/>
            <w:rFonts w:asciiTheme="majorHAnsi" w:hAnsiTheme="majorHAnsi" w:cs="Arial"/>
            <w:szCs w:val="24"/>
          </w:rPr>
          <w:t>5.7</w:t>
        </w:r>
      </w:hyperlink>
      <w:r w:rsidR="00DE6E73" w:rsidRPr="000F533A">
        <w:rPr>
          <w:color w:val="auto"/>
        </w:rPr>
        <w:t>)</w:t>
      </w:r>
      <w:r w:rsidR="00357670" w:rsidRPr="000F533A">
        <w:rPr>
          <w:color w:val="auto"/>
        </w:rPr>
        <w:t>.</w:t>
      </w:r>
    </w:p>
    <w:p w14:paraId="28CE899F" w14:textId="3296D72D" w:rsidR="00AD36E4" w:rsidRPr="000F533A" w:rsidRDefault="00452FBE" w:rsidP="008E71F4">
      <w:pPr>
        <w:rPr>
          <w:rFonts w:ascii="Century Gothic" w:hAnsi="Century Gothic"/>
          <w:color w:val="auto"/>
          <w:sz w:val="36"/>
        </w:rPr>
      </w:pPr>
      <w:r w:rsidRPr="000F533A">
        <w:rPr>
          <w:color w:val="auto"/>
        </w:rPr>
        <w:t>The findings of the study are then presented</w:t>
      </w:r>
      <w:r w:rsidR="00224095" w:rsidRPr="000F533A">
        <w:rPr>
          <w:color w:val="auto"/>
        </w:rPr>
        <w:t xml:space="preserve">. </w:t>
      </w:r>
      <w:r w:rsidRPr="000F533A">
        <w:rPr>
          <w:color w:val="auto"/>
        </w:rPr>
        <w:t xml:space="preserve">This section </w:t>
      </w:r>
      <w:r w:rsidR="00224095" w:rsidRPr="000F533A">
        <w:rPr>
          <w:color w:val="auto"/>
        </w:rPr>
        <w:t xml:space="preserve">begins with an overview </w:t>
      </w:r>
      <w:r w:rsidR="00224095" w:rsidRPr="000F533A">
        <w:rPr>
          <w:noProof/>
          <w:color w:val="auto"/>
        </w:rPr>
        <w:t>o</w:t>
      </w:r>
      <w:r w:rsidR="009172D0" w:rsidRPr="000F533A">
        <w:rPr>
          <w:noProof/>
          <w:color w:val="auto"/>
        </w:rPr>
        <w:t>f</w:t>
      </w:r>
      <w:r w:rsidR="00224095" w:rsidRPr="000F533A">
        <w:rPr>
          <w:color w:val="auto"/>
        </w:rPr>
        <w:t xml:space="preserve"> the state of business giving in Australia</w:t>
      </w:r>
      <w:r w:rsidR="009A6567" w:rsidRPr="000F533A">
        <w:rPr>
          <w:color w:val="auto"/>
        </w:rPr>
        <w:t xml:space="preserve"> in 2016</w:t>
      </w:r>
      <w:r w:rsidR="00232372" w:rsidRPr="000F533A">
        <w:rPr>
          <w:color w:val="auto"/>
        </w:rPr>
        <w:t xml:space="preserve"> (section</w:t>
      </w:r>
      <w:r w:rsidR="00606EDC" w:rsidRPr="000F533A">
        <w:rPr>
          <w:color w:val="auto"/>
        </w:rPr>
        <w:t xml:space="preserve"> </w:t>
      </w:r>
      <w:hyperlink w:anchor="_6.2_The_state" w:history="1">
        <w:r w:rsidR="00196B97" w:rsidRPr="008D1F5F">
          <w:rPr>
            <w:rStyle w:val="Hyperlink"/>
            <w:rFonts w:asciiTheme="majorHAnsi" w:hAnsiTheme="majorHAnsi" w:cs="Arial"/>
            <w:szCs w:val="24"/>
          </w:rPr>
          <w:t>6.2</w:t>
        </w:r>
      </w:hyperlink>
      <w:r w:rsidR="00232372" w:rsidRPr="000F533A">
        <w:rPr>
          <w:color w:val="auto"/>
        </w:rPr>
        <w:t>)</w:t>
      </w:r>
      <w:r w:rsidR="00224095" w:rsidRPr="000F533A">
        <w:rPr>
          <w:color w:val="auto"/>
        </w:rPr>
        <w:t>, including what is business giving</w:t>
      </w:r>
      <w:r w:rsidR="00232372" w:rsidRPr="000F533A">
        <w:rPr>
          <w:color w:val="auto"/>
        </w:rPr>
        <w:t xml:space="preserve"> (section</w:t>
      </w:r>
      <w:r w:rsidR="00E972FF" w:rsidRPr="000F533A">
        <w:rPr>
          <w:color w:val="auto"/>
        </w:rPr>
        <w:t xml:space="preserve"> </w:t>
      </w:r>
      <w:hyperlink w:anchor="_6.1_What_is" w:history="1">
        <w:r w:rsidR="00196B97" w:rsidRPr="008D1F5F">
          <w:rPr>
            <w:rStyle w:val="Hyperlink"/>
            <w:rFonts w:asciiTheme="majorHAnsi" w:hAnsiTheme="majorHAnsi" w:cs="Arial"/>
            <w:szCs w:val="24"/>
          </w:rPr>
          <w:t>6.1</w:t>
        </w:r>
      </w:hyperlink>
      <w:r w:rsidR="006C09E0" w:rsidRPr="000F533A">
        <w:rPr>
          <w:color w:val="auto"/>
        </w:rPr>
        <w:t>)</w:t>
      </w:r>
      <w:r w:rsidR="00224095" w:rsidRPr="000F533A">
        <w:rPr>
          <w:noProof/>
          <w:color w:val="auto"/>
        </w:rPr>
        <w:t>,</w:t>
      </w:r>
      <w:r w:rsidR="00224095" w:rsidRPr="000F533A">
        <w:rPr>
          <w:color w:val="auto"/>
        </w:rPr>
        <w:t xml:space="preserve"> and the drivers of giving by SME and large business</w:t>
      </w:r>
      <w:r w:rsidR="00232372" w:rsidRPr="000F533A">
        <w:rPr>
          <w:color w:val="auto"/>
        </w:rPr>
        <w:t xml:space="preserve"> (section</w:t>
      </w:r>
      <w:r w:rsidR="00E972FF" w:rsidRPr="000F533A">
        <w:rPr>
          <w:color w:val="auto"/>
        </w:rPr>
        <w:t xml:space="preserve"> </w:t>
      </w:r>
      <w:hyperlink w:anchor="_6.3_Why_do" w:history="1">
        <w:r w:rsidR="00196B97" w:rsidRPr="008D1F5F">
          <w:rPr>
            <w:rStyle w:val="Hyperlink"/>
            <w:rFonts w:asciiTheme="majorHAnsi" w:hAnsiTheme="majorHAnsi" w:cs="Arial"/>
            <w:szCs w:val="24"/>
          </w:rPr>
          <w:t>6.3</w:t>
        </w:r>
      </w:hyperlink>
      <w:r w:rsidR="00E972FF" w:rsidRPr="000F533A">
        <w:rPr>
          <w:color w:val="auto"/>
        </w:rPr>
        <w:t>)</w:t>
      </w:r>
      <w:r w:rsidR="00232372" w:rsidRPr="000F533A">
        <w:rPr>
          <w:color w:val="auto"/>
        </w:rPr>
        <w:t xml:space="preserve">. </w:t>
      </w:r>
      <w:r w:rsidR="00224095" w:rsidRPr="000F533A">
        <w:rPr>
          <w:color w:val="auto"/>
        </w:rPr>
        <w:t>It then provides detailed findings on large business giving (section</w:t>
      </w:r>
      <w:r w:rsidR="00E972FF" w:rsidRPr="000F533A">
        <w:rPr>
          <w:color w:val="auto"/>
        </w:rPr>
        <w:t xml:space="preserve"> </w:t>
      </w:r>
      <w:hyperlink w:anchor="_6.4_Large_business" w:history="1">
        <w:r w:rsidR="00196B97" w:rsidRPr="008D1F5F">
          <w:rPr>
            <w:rStyle w:val="Hyperlink"/>
            <w:rFonts w:asciiTheme="majorHAnsi" w:hAnsiTheme="majorHAnsi" w:cs="Arial"/>
            <w:szCs w:val="24"/>
          </w:rPr>
          <w:t>6.4</w:t>
        </w:r>
      </w:hyperlink>
      <w:r w:rsidR="00224095" w:rsidRPr="000F533A">
        <w:rPr>
          <w:color w:val="auto"/>
        </w:rPr>
        <w:t>) and SME giving</w:t>
      </w:r>
      <w:r w:rsidR="00F559BA" w:rsidRPr="000F533A">
        <w:rPr>
          <w:color w:val="auto"/>
        </w:rPr>
        <w:t xml:space="preserve"> </w:t>
      </w:r>
      <w:r w:rsidR="00224095" w:rsidRPr="000F533A">
        <w:rPr>
          <w:color w:val="auto"/>
        </w:rPr>
        <w:t>(section</w:t>
      </w:r>
      <w:r w:rsidR="00606EDC" w:rsidRPr="000F533A">
        <w:rPr>
          <w:color w:val="auto"/>
        </w:rPr>
        <w:t xml:space="preserve"> </w:t>
      </w:r>
      <w:hyperlink w:anchor="_6.5_SME_giving" w:history="1">
        <w:r w:rsidR="00196B97" w:rsidRPr="008D1F5F">
          <w:rPr>
            <w:rStyle w:val="Hyperlink"/>
            <w:rFonts w:asciiTheme="majorHAnsi" w:hAnsiTheme="majorHAnsi" w:cs="Arial"/>
            <w:szCs w:val="24"/>
          </w:rPr>
          <w:t>6.5</w:t>
        </w:r>
      </w:hyperlink>
      <w:r w:rsidR="00224095" w:rsidRPr="000F533A">
        <w:rPr>
          <w:color w:val="auto"/>
        </w:rPr>
        <w:t>)</w:t>
      </w:r>
      <w:r w:rsidR="00BE1472" w:rsidRPr="000F533A">
        <w:rPr>
          <w:color w:val="auto"/>
        </w:rPr>
        <w:t>.</w:t>
      </w:r>
    </w:p>
    <w:p w14:paraId="01CFE04B" w14:textId="3ED14C2C" w:rsidR="00224095" w:rsidRPr="000F533A" w:rsidRDefault="00452FBE" w:rsidP="008E71F4">
      <w:pPr>
        <w:rPr>
          <w:color w:val="auto"/>
        </w:rPr>
      </w:pPr>
      <w:r w:rsidRPr="000F533A">
        <w:rPr>
          <w:color w:val="auto"/>
        </w:rPr>
        <w:t>The findings section is followed by the analysis of the findings. This includes</w:t>
      </w:r>
      <w:r w:rsidR="00224095" w:rsidRPr="000F533A">
        <w:rPr>
          <w:color w:val="auto"/>
        </w:rPr>
        <w:t>:</w:t>
      </w:r>
    </w:p>
    <w:p w14:paraId="1EDC4616" w14:textId="62F69C86" w:rsidR="00224095" w:rsidRPr="000F533A" w:rsidRDefault="00224095" w:rsidP="006B4B92">
      <w:pPr>
        <w:pStyle w:val="Style1"/>
        <w:rPr>
          <w:color w:val="auto"/>
        </w:rPr>
      </w:pPr>
      <w:r w:rsidRPr="000F533A">
        <w:rPr>
          <w:color w:val="auto"/>
        </w:rPr>
        <w:t>a summary of key themes and possible future trends observed (section</w:t>
      </w:r>
      <w:r w:rsidR="00606EDC" w:rsidRPr="000F533A">
        <w:rPr>
          <w:color w:val="auto"/>
        </w:rPr>
        <w:t xml:space="preserve"> </w:t>
      </w:r>
      <w:hyperlink w:anchor="_7.1_Key_themes" w:history="1">
        <w:r w:rsidR="00196B97" w:rsidRPr="008D1F5F">
          <w:rPr>
            <w:rStyle w:val="Hyperlink"/>
            <w:rFonts w:asciiTheme="majorHAnsi" w:hAnsiTheme="majorHAnsi" w:cs="Arial"/>
            <w:szCs w:val="24"/>
          </w:rPr>
          <w:t>7.1</w:t>
        </w:r>
      </w:hyperlink>
      <w:r w:rsidRPr="000F533A">
        <w:rPr>
          <w:color w:val="auto"/>
        </w:rPr>
        <w:t>)</w:t>
      </w:r>
    </w:p>
    <w:p w14:paraId="03796D40" w14:textId="1055F952" w:rsidR="00224095" w:rsidRPr="000F533A" w:rsidRDefault="00224095" w:rsidP="006B4B92">
      <w:pPr>
        <w:pStyle w:val="Style1"/>
        <w:rPr>
          <w:color w:val="auto"/>
        </w:rPr>
      </w:pPr>
      <w:r w:rsidRPr="000F533A">
        <w:rPr>
          <w:color w:val="auto"/>
        </w:rPr>
        <w:t xml:space="preserve">a comparison </w:t>
      </w:r>
      <w:r w:rsidR="00EB4D1C" w:rsidRPr="000F533A">
        <w:rPr>
          <w:color w:val="auto"/>
        </w:rPr>
        <w:t xml:space="preserve">where possible </w:t>
      </w:r>
      <w:r w:rsidRPr="000F533A">
        <w:rPr>
          <w:color w:val="auto"/>
        </w:rPr>
        <w:t xml:space="preserve">with </w:t>
      </w:r>
      <w:r w:rsidR="009A6567" w:rsidRPr="000F533A">
        <w:rPr>
          <w:i/>
          <w:color w:val="auto"/>
        </w:rPr>
        <w:t xml:space="preserve">Giving Australia </w:t>
      </w:r>
      <w:r w:rsidRPr="000F533A">
        <w:rPr>
          <w:i/>
          <w:color w:val="auto"/>
        </w:rPr>
        <w:t>2005</w:t>
      </w:r>
      <w:r w:rsidRPr="000F533A">
        <w:rPr>
          <w:color w:val="auto"/>
        </w:rPr>
        <w:t xml:space="preserve"> findings (section</w:t>
      </w:r>
      <w:r w:rsidR="00E972FF" w:rsidRPr="000F533A">
        <w:rPr>
          <w:color w:val="auto"/>
        </w:rPr>
        <w:t xml:space="preserve"> </w:t>
      </w:r>
      <w:hyperlink w:anchor="_7.2_Comparison_with" w:history="1">
        <w:r w:rsidR="00196B97" w:rsidRPr="008D1F5F">
          <w:rPr>
            <w:rStyle w:val="Hyperlink"/>
            <w:rFonts w:asciiTheme="majorHAnsi" w:hAnsiTheme="majorHAnsi" w:cs="Arial"/>
            <w:szCs w:val="24"/>
          </w:rPr>
          <w:t>7.2</w:t>
        </w:r>
      </w:hyperlink>
      <w:r w:rsidRPr="000F533A">
        <w:rPr>
          <w:color w:val="auto"/>
        </w:rPr>
        <w:t>)</w:t>
      </w:r>
    </w:p>
    <w:p w14:paraId="6460DDA8" w14:textId="5D807FDF" w:rsidR="00224095" w:rsidRPr="000F533A" w:rsidRDefault="00224095" w:rsidP="006B4B92">
      <w:pPr>
        <w:pStyle w:val="Style1"/>
        <w:rPr>
          <w:color w:val="auto"/>
        </w:rPr>
      </w:pPr>
      <w:r w:rsidRPr="000F533A">
        <w:rPr>
          <w:color w:val="auto"/>
        </w:rPr>
        <w:t>a comparison with overseas trends (section</w:t>
      </w:r>
      <w:r w:rsidR="00E972FF" w:rsidRPr="000F533A">
        <w:rPr>
          <w:color w:val="auto"/>
        </w:rPr>
        <w:t xml:space="preserve"> </w:t>
      </w:r>
      <w:hyperlink w:anchor="_7.3_Comparison_with" w:history="1">
        <w:r w:rsidR="00196B97" w:rsidRPr="008D1F5F">
          <w:rPr>
            <w:rStyle w:val="Hyperlink"/>
            <w:rFonts w:asciiTheme="majorHAnsi" w:hAnsiTheme="majorHAnsi" w:cs="Arial"/>
            <w:szCs w:val="24"/>
          </w:rPr>
          <w:t>7.3</w:t>
        </w:r>
      </w:hyperlink>
      <w:r w:rsidRPr="000F533A">
        <w:rPr>
          <w:color w:val="auto"/>
        </w:rPr>
        <w:t>)</w:t>
      </w:r>
      <w:r w:rsidR="009A6567" w:rsidRPr="000F533A">
        <w:rPr>
          <w:color w:val="auto"/>
        </w:rPr>
        <w:t>,</w:t>
      </w:r>
      <w:r w:rsidRPr="000F533A">
        <w:rPr>
          <w:color w:val="auto"/>
        </w:rPr>
        <w:t xml:space="preserve"> and</w:t>
      </w:r>
    </w:p>
    <w:p w14:paraId="732452B7" w14:textId="38AF457F" w:rsidR="00224095" w:rsidRPr="000F533A" w:rsidRDefault="00452FBE" w:rsidP="006B4B92">
      <w:pPr>
        <w:pStyle w:val="Style1"/>
        <w:rPr>
          <w:color w:val="auto"/>
        </w:rPr>
      </w:pPr>
      <w:proofErr w:type="gramStart"/>
      <w:r w:rsidRPr="000F533A">
        <w:rPr>
          <w:color w:val="auto"/>
        </w:rPr>
        <w:t>implications</w:t>
      </w:r>
      <w:proofErr w:type="gramEnd"/>
      <w:r w:rsidR="00224095" w:rsidRPr="000F533A">
        <w:rPr>
          <w:color w:val="auto"/>
        </w:rPr>
        <w:t xml:space="preserve"> for policy and practice to encourage and strengthen giving by business (section</w:t>
      </w:r>
      <w:r w:rsidR="00E972FF" w:rsidRPr="000F533A">
        <w:rPr>
          <w:color w:val="auto"/>
        </w:rPr>
        <w:t xml:space="preserve"> </w:t>
      </w:r>
      <w:hyperlink w:anchor="_7.4_Practical_implications" w:history="1">
        <w:r w:rsidR="00196B97" w:rsidRPr="008D1F5F">
          <w:rPr>
            <w:rStyle w:val="Hyperlink"/>
            <w:rFonts w:asciiTheme="majorHAnsi" w:hAnsiTheme="majorHAnsi" w:cs="Arial"/>
            <w:szCs w:val="24"/>
          </w:rPr>
          <w:t>7.4</w:t>
        </w:r>
      </w:hyperlink>
      <w:r w:rsidR="00224095" w:rsidRPr="000F533A">
        <w:rPr>
          <w:color w:val="auto"/>
        </w:rPr>
        <w:t>).</w:t>
      </w:r>
    </w:p>
    <w:p w14:paraId="5D239DCF" w14:textId="4755B1DC" w:rsidR="00DC5A20" w:rsidRPr="000F533A" w:rsidRDefault="00452FBE" w:rsidP="008E71F4">
      <w:pPr>
        <w:rPr>
          <w:color w:val="auto"/>
        </w:rPr>
      </w:pPr>
      <w:r w:rsidRPr="000F533A">
        <w:rPr>
          <w:color w:val="auto"/>
        </w:rPr>
        <w:t xml:space="preserve">Finally, the conclusion </w:t>
      </w:r>
      <w:r w:rsidR="00DC5A20" w:rsidRPr="000F533A">
        <w:rPr>
          <w:color w:val="auto"/>
        </w:rPr>
        <w:t xml:space="preserve">provides a brief summary of the </w:t>
      </w:r>
      <w:r w:rsidR="00DC5A20" w:rsidRPr="000F533A">
        <w:rPr>
          <w:noProof/>
          <w:color w:val="auto"/>
        </w:rPr>
        <w:t>research</w:t>
      </w:r>
      <w:r w:rsidR="00DC5A20" w:rsidRPr="000F533A">
        <w:rPr>
          <w:color w:val="auto"/>
        </w:rPr>
        <w:t xml:space="preserve"> and is followed by the </w:t>
      </w:r>
      <w:r w:rsidR="009172D0" w:rsidRPr="000F533A">
        <w:rPr>
          <w:color w:val="auto"/>
        </w:rPr>
        <w:t>r</w:t>
      </w:r>
      <w:r w:rsidR="00DC5A20" w:rsidRPr="000F533A">
        <w:rPr>
          <w:color w:val="auto"/>
        </w:rPr>
        <w:t xml:space="preserve">eference list and </w:t>
      </w:r>
      <w:r w:rsidR="009172D0" w:rsidRPr="000F533A">
        <w:rPr>
          <w:color w:val="auto"/>
        </w:rPr>
        <w:t>a</w:t>
      </w:r>
      <w:r w:rsidR="00DC5A20" w:rsidRPr="000F533A">
        <w:rPr>
          <w:color w:val="auto"/>
        </w:rPr>
        <w:t>ppendi</w:t>
      </w:r>
      <w:r w:rsidR="009172D0" w:rsidRPr="000F533A">
        <w:rPr>
          <w:color w:val="auto"/>
        </w:rPr>
        <w:t>ces</w:t>
      </w:r>
      <w:r w:rsidR="00DC5A20" w:rsidRPr="000F533A">
        <w:rPr>
          <w:color w:val="auto"/>
        </w:rPr>
        <w:t>.</w:t>
      </w:r>
    </w:p>
    <w:p w14:paraId="3A69EAA9" w14:textId="77777777" w:rsidR="00AD36E4" w:rsidRPr="000F533A" w:rsidRDefault="00AD36E4" w:rsidP="008E71F4">
      <w:pPr>
        <w:rPr>
          <w:color w:val="auto"/>
        </w:rPr>
      </w:pPr>
      <w:r w:rsidRPr="000F533A">
        <w:rPr>
          <w:color w:val="auto"/>
        </w:rPr>
        <w:br w:type="page"/>
      </w:r>
    </w:p>
    <w:p w14:paraId="0C5C34C8" w14:textId="3C093DE4" w:rsidR="00FA671C" w:rsidRPr="000F533A" w:rsidRDefault="00226CAF" w:rsidP="00D42CCF">
      <w:pPr>
        <w:pStyle w:val="Heading2"/>
      </w:pPr>
      <w:bookmarkStart w:id="103" w:name="_Toc481994191"/>
      <w:bookmarkStart w:id="104" w:name="_Toc482712645"/>
      <w:bookmarkStart w:id="105" w:name="_Toc483219335"/>
      <w:bookmarkStart w:id="106" w:name="_Toc483313908"/>
      <w:r>
        <w:lastRenderedPageBreak/>
        <w:t>4.3</w:t>
      </w:r>
      <w:r>
        <w:tab/>
      </w:r>
      <w:r w:rsidR="00C07B4D" w:rsidRPr="000F533A">
        <w:t>Key findings from previous research</w:t>
      </w:r>
      <w:bookmarkEnd w:id="103"/>
      <w:bookmarkEnd w:id="104"/>
      <w:bookmarkEnd w:id="105"/>
      <w:bookmarkEnd w:id="106"/>
    </w:p>
    <w:p w14:paraId="486198E6" w14:textId="164D1686" w:rsidR="00BB3FB3" w:rsidRPr="000F533A" w:rsidRDefault="00B73F0A" w:rsidP="0063358B">
      <w:pPr>
        <w:rPr>
          <w:color w:val="auto"/>
        </w:rPr>
      </w:pPr>
      <w:r w:rsidRPr="000F533A">
        <w:rPr>
          <w:color w:val="auto"/>
        </w:rPr>
        <w:t>The</w:t>
      </w:r>
      <w:r w:rsidR="009D3AE7" w:rsidRPr="000F533A">
        <w:rPr>
          <w:color w:val="auto"/>
        </w:rPr>
        <w:t xml:space="preserve"> key findings identified in the </w:t>
      </w:r>
      <w:r w:rsidR="0063358B" w:rsidRPr="000F533A">
        <w:rPr>
          <w:i/>
          <w:color w:val="auto"/>
        </w:rPr>
        <w:t xml:space="preserve">Giving Australia 2016 Literature review </w:t>
      </w:r>
      <w:r w:rsidRPr="000F533A">
        <w:rPr>
          <w:noProof/>
          <w:color w:val="auto"/>
        </w:rPr>
        <w:t>are</w:t>
      </w:r>
      <w:r w:rsidR="009D3AE7" w:rsidRPr="000F533A">
        <w:rPr>
          <w:color w:val="auto"/>
        </w:rPr>
        <w:t xml:space="preserve"> summarised below.</w:t>
      </w:r>
    </w:p>
    <w:p w14:paraId="63338AE4" w14:textId="4461E029" w:rsidR="00337938" w:rsidRPr="000F533A" w:rsidRDefault="00226CAF" w:rsidP="00D42CCF">
      <w:pPr>
        <w:pStyle w:val="Heading3"/>
      </w:pPr>
      <w:bookmarkStart w:id="107" w:name="_Toc481994192"/>
      <w:bookmarkStart w:id="108" w:name="_Toc482712646"/>
      <w:bookmarkStart w:id="109" w:name="_Toc483219336"/>
      <w:bookmarkStart w:id="110" w:name="_Toc483313909"/>
      <w:r>
        <w:t>4.3.1</w:t>
      </w:r>
      <w:r>
        <w:tab/>
      </w:r>
      <w:r w:rsidR="00337938" w:rsidRPr="000F533A">
        <w:t xml:space="preserve">Business </w:t>
      </w:r>
      <w:r w:rsidR="00C76BDF" w:rsidRPr="000F533A">
        <w:t>g</w:t>
      </w:r>
      <w:r w:rsidR="00337938" w:rsidRPr="000F533A">
        <w:t>iving</w:t>
      </w:r>
      <w:bookmarkEnd w:id="107"/>
      <w:bookmarkEnd w:id="108"/>
      <w:bookmarkEnd w:id="109"/>
      <w:bookmarkEnd w:id="110"/>
    </w:p>
    <w:p w14:paraId="4B6436C7" w14:textId="3ED6F6A6" w:rsidR="003E172D" w:rsidRPr="000F533A" w:rsidRDefault="00337938" w:rsidP="00A00D76">
      <w:pPr>
        <w:rPr>
          <w:color w:val="auto"/>
        </w:rPr>
      </w:pPr>
      <w:r w:rsidRPr="000F533A">
        <w:rPr>
          <w:color w:val="auto"/>
        </w:rPr>
        <w:t xml:space="preserve">Business giving entails a range of concepts describing the giving of money, goods or services by business to </w:t>
      </w:r>
      <w:proofErr w:type="spellStart"/>
      <w:r w:rsidR="00D6024A" w:rsidRPr="000F533A">
        <w:rPr>
          <w:color w:val="auto"/>
        </w:rPr>
        <w:t>nonprofit</w:t>
      </w:r>
      <w:proofErr w:type="spellEnd"/>
      <w:r w:rsidR="00D6024A" w:rsidRPr="000F533A">
        <w:rPr>
          <w:color w:val="auto"/>
        </w:rPr>
        <w:t xml:space="preserve"> organisations (NPOs)</w:t>
      </w:r>
      <w:r w:rsidRPr="000F533A">
        <w:rPr>
          <w:color w:val="auto"/>
        </w:rPr>
        <w:t xml:space="preserve">. Broadly, </w:t>
      </w:r>
      <w:r w:rsidR="003E172D" w:rsidRPr="000F533A">
        <w:rPr>
          <w:color w:val="auto"/>
        </w:rPr>
        <w:t xml:space="preserve">the terms: </w:t>
      </w:r>
      <w:r w:rsidR="0004040C" w:rsidRPr="000F533A">
        <w:rPr>
          <w:color w:val="auto"/>
        </w:rPr>
        <w:t>CSR</w:t>
      </w:r>
      <w:r w:rsidR="003E172D" w:rsidRPr="000F533A">
        <w:rPr>
          <w:color w:val="auto"/>
        </w:rPr>
        <w:t xml:space="preserve">; </w:t>
      </w:r>
      <w:r w:rsidRPr="000F533A">
        <w:rPr>
          <w:color w:val="auto"/>
        </w:rPr>
        <w:t>corporate citizenship</w:t>
      </w:r>
      <w:r w:rsidR="003E172D" w:rsidRPr="000F533A">
        <w:rPr>
          <w:color w:val="auto"/>
        </w:rPr>
        <w:t>;</w:t>
      </w:r>
      <w:r w:rsidRPr="000F533A">
        <w:rPr>
          <w:color w:val="auto"/>
        </w:rPr>
        <w:t xml:space="preserve"> and </w:t>
      </w:r>
      <w:r w:rsidR="0004040C" w:rsidRPr="000F533A">
        <w:rPr>
          <w:color w:val="auto"/>
        </w:rPr>
        <w:t>CCI</w:t>
      </w:r>
      <w:r w:rsidRPr="000F533A">
        <w:rPr>
          <w:color w:val="auto"/>
        </w:rPr>
        <w:t xml:space="preserve"> </w:t>
      </w:r>
      <w:r w:rsidR="00D6024A" w:rsidRPr="000F533A">
        <w:rPr>
          <w:color w:val="auto"/>
        </w:rPr>
        <w:t xml:space="preserve">are </w:t>
      </w:r>
      <w:r w:rsidRPr="000F533A">
        <w:rPr>
          <w:color w:val="auto"/>
        </w:rPr>
        <w:t>commonly used to bundle together a range of activities</w:t>
      </w:r>
      <w:r w:rsidR="0063358B" w:rsidRPr="000F533A">
        <w:rPr>
          <w:color w:val="auto"/>
        </w:rPr>
        <w:t xml:space="preserve"> including</w:t>
      </w:r>
      <w:r w:rsidR="003E172D" w:rsidRPr="000F533A">
        <w:rPr>
          <w:color w:val="auto"/>
        </w:rPr>
        <w:t>:</w:t>
      </w:r>
    </w:p>
    <w:p w14:paraId="5E9643FD" w14:textId="77777777" w:rsidR="003E172D" w:rsidRPr="000F533A" w:rsidRDefault="00337938" w:rsidP="006B4B92">
      <w:pPr>
        <w:pStyle w:val="Style1"/>
        <w:rPr>
          <w:color w:val="auto"/>
        </w:rPr>
      </w:pPr>
      <w:r w:rsidRPr="000F533A">
        <w:rPr>
          <w:color w:val="auto"/>
        </w:rPr>
        <w:t>corporate philanthropy (unconditional donations)</w:t>
      </w:r>
    </w:p>
    <w:p w14:paraId="5207E456" w14:textId="57C11EF6" w:rsidR="0063358B" w:rsidRPr="000F533A" w:rsidRDefault="00337938" w:rsidP="006B4B92">
      <w:pPr>
        <w:pStyle w:val="Style1"/>
        <w:rPr>
          <w:color w:val="auto"/>
        </w:rPr>
      </w:pPr>
      <w:r w:rsidRPr="000F533A">
        <w:rPr>
          <w:color w:val="auto"/>
        </w:rPr>
        <w:t>corporate volunteering</w:t>
      </w:r>
    </w:p>
    <w:p w14:paraId="45BB16A1" w14:textId="13CF9E32" w:rsidR="003E172D" w:rsidRPr="000F533A" w:rsidRDefault="00337938" w:rsidP="006B4B92">
      <w:pPr>
        <w:pStyle w:val="Style1"/>
        <w:rPr>
          <w:color w:val="auto"/>
        </w:rPr>
      </w:pPr>
      <w:r w:rsidRPr="000F533A">
        <w:rPr>
          <w:color w:val="auto"/>
        </w:rPr>
        <w:t>workplace giving</w:t>
      </w:r>
    </w:p>
    <w:p w14:paraId="355FF089" w14:textId="5CCEC6E1" w:rsidR="003E172D" w:rsidRPr="000F533A" w:rsidRDefault="00337938" w:rsidP="006B4B92">
      <w:pPr>
        <w:pStyle w:val="Style1"/>
        <w:rPr>
          <w:color w:val="auto"/>
        </w:rPr>
      </w:pPr>
      <w:r w:rsidRPr="000F533A">
        <w:rPr>
          <w:color w:val="auto"/>
        </w:rPr>
        <w:t>community partnership</w:t>
      </w:r>
      <w:r w:rsidR="009B06C3" w:rsidRPr="000F533A">
        <w:rPr>
          <w:color w:val="auto"/>
        </w:rPr>
        <w:t>,</w:t>
      </w:r>
      <w:r w:rsidRPr="000F533A">
        <w:rPr>
          <w:color w:val="auto"/>
        </w:rPr>
        <w:t xml:space="preserve"> and</w:t>
      </w:r>
    </w:p>
    <w:p w14:paraId="3C9B8DA3" w14:textId="26CDA959" w:rsidR="00337938" w:rsidRPr="000F533A" w:rsidRDefault="00337938" w:rsidP="006B4B92">
      <w:pPr>
        <w:pStyle w:val="Style1"/>
        <w:rPr>
          <w:color w:val="auto"/>
        </w:rPr>
      </w:pPr>
      <w:proofErr w:type="gramStart"/>
      <w:r w:rsidRPr="000F533A">
        <w:rPr>
          <w:color w:val="auto"/>
        </w:rPr>
        <w:t>corporate</w:t>
      </w:r>
      <w:proofErr w:type="gramEnd"/>
      <w:r w:rsidRPr="000F533A">
        <w:rPr>
          <w:color w:val="auto"/>
        </w:rPr>
        <w:t xml:space="preserve"> foundation</w:t>
      </w:r>
      <w:r w:rsidR="00D6024A" w:rsidRPr="000F533A">
        <w:rPr>
          <w:color w:val="auto"/>
        </w:rPr>
        <w:t>s</w:t>
      </w:r>
      <w:r w:rsidRPr="000F533A">
        <w:rPr>
          <w:color w:val="auto"/>
        </w:rPr>
        <w:t>.</w:t>
      </w:r>
    </w:p>
    <w:p w14:paraId="36958633" w14:textId="2DBA92A4" w:rsidR="00563260" w:rsidRPr="000F533A" w:rsidRDefault="00337938" w:rsidP="00A00D76">
      <w:pPr>
        <w:rPr>
          <w:color w:val="auto"/>
        </w:rPr>
      </w:pPr>
      <w:r w:rsidRPr="000F533A">
        <w:rPr>
          <w:color w:val="auto"/>
        </w:rPr>
        <w:t xml:space="preserve">The literature indicates that business </w:t>
      </w:r>
      <w:r w:rsidR="003E172D" w:rsidRPr="000F533A">
        <w:rPr>
          <w:color w:val="auto"/>
        </w:rPr>
        <w:t>is</w:t>
      </w:r>
      <w:r w:rsidRPr="000F533A">
        <w:rPr>
          <w:color w:val="auto"/>
        </w:rPr>
        <w:t xml:space="preserve"> moving away from one-way giving to a ‘shared value’ approac</w:t>
      </w:r>
      <w:r w:rsidR="003E172D" w:rsidRPr="000F533A">
        <w:rPr>
          <w:color w:val="auto"/>
        </w:rPr>
        <w:t xml:space="preserve">h that is centred on </w:t>
      </w:r>
      <w:r w:rsidRPr="000F533A">
        <w:rPr>
          <w:color w:val="auto"/>
        </w:rPr>
        <w:t xml:space="preserve">strategic </w:t>
      </w:r>
      <w:r w:rsidR="003E172D" w:rsidRPr="000F533A">
        <w:rPr>
          <w:color w:val="auto"/>
        </w:rPr>
        <w:t xml:space="preserve">investments aimed at generating </w:t>
      </w:r>
      <w:r w:rsidRPr="000F533A">
        <w:rPr>
          <w:color w:val="auto"/>
        </w:rPr>
        <w:t>beneficial outcomes for both the business and the community (</w:t>
      </w:r>
      <w:r w:rsidR="00E53431" w:rsidRPr="000F533A">
        <w:rPr>
          <w:noProof/>
          <w:color w:val="auto"/>
        </w:rPr>
        <w:t>Porter and Kramer 2011</w:t>
      </w:r>
      <w:r w:rsidR="00E53431" w:rsidRPr="000F533A">
        <w:rPr>
          <w:color w:val="auto"/>
        </w:rPr>
        <w:t xml:space="preserve">, </w:t>
      </w:r>
      <w:r w:rsidRPr="000F533A">
        <w:rPr>
          <w:color w:val="auto"/>
        </w:rPr>
        <w:t>Centre for Corporate Public Affairs and Busin</w:t>
      </w:r>
      <w:r w:rsidR="00BB3FB3" w:rsidRPr="000F533A">
        <w:rPr>
          <w:color w:val="auto"/>
        </w:rPr>
        <w:t>ess Council of Australia 2007).</w:t>
      </w:r>
    </w:p>
    <w:p w14:paraId="29609609" w14:textId="68E5C1EA" w:rsidR="005A0EF5" w:rsidRPr="000F533A" w:rsidRDefault="00BF612A" w:rsidP="00A00D76">
      <w:pPr>
        <w:rPr>
          <w:color w:val="auto"/>
        </w:rPr>
      </w:pPr>
      <w:r w:rsidRPr="000F533A">
        <w:rPr>
          <w:color w:val="auto"/>
        </w:rPr>
        <w:t>Interviews</w:t>
      </w:r>
      <w:r w:rsidR="005A0EF5" w:rsidRPr="000F533A">
        <w:rPr>
          <w:color w:val="auto"/>
        </w:rPr>
        <w:t xml:space="preserve"> with business owners, CEOs and senior business managers, suggest that a primary element of what they see in the shared value equation for the community (that can be generated by their giving) is social impact – strengthening the well</w:t>
      </w:r>
      <w:r w:rsidR="008A44AB" w:rsidRPr="000F533A">
        <w:rPr>
          <w:color w:val="auto"/>
        </w:rPr>
        <w:t>being</w:t>
      </w:r>
      <w:r w:rsidR="005A0EF5" w:rsidRPr="000F533A">
        <w:rPr>
          <w:color w:val="auto"/>
        </w:rPr>
        <w:t>, quality of life, and life circumstances of specific individuals, households and communities.</w:t>
      </w:r>
    </w:p>
    <w:p w14:paraId="214A2028" w14:textId="444CF594" w:rsidR="00F37582" w:rsidRPr="000F533A" w:rsidRDefault="003E172D" w:rsidP="00A00D76">
      <w:pPr>
        <w:rPr>
          <w:color w:val="auto"/>
        </w:rPr>
      </w:pPr>
      <w:r w:rsidRPr="000F533A">
        <w:rPr>
          <w:color w:val="auto"/>
        </w:rPr>
        <w:t xml:space="preserve">This </w:t>
      </w:r>
      <w:r w:rsidR="00625374" w:rsidRPr="000F533A">
        <w:rPr>
          <w:color w:val="auto"/>
        </w:rPr>
        <w:t>wa</w:t>
      </w:r>
      <w:r w:rsidR="005A0EF5" w:rsidRPr="000F533A">
        <w:rPr>
          <w:color w:val="auto"/>
        </w:rPr>
        <w:t xml:space="preserve">s </w:t>
      </w:r>
      <w:r w:rsidRPr="000F533A">
        <w:rPr>
          <w:color w:val="auto"/>
        </w:rPr>
        <w:t>reflect</w:t>
      </w:r>
      <w:r w:rsidR="005A0EF5" w:rsidRPr="000F533A">
        <w:rPr>
          <w:color w:val="auto"/>
        </w:rPr>
        <w:t>ed particularly in</w:t>
      </w:r>
      <w:r w:rsidRPr="000F533A">
        <w:rPr>
          <w:color w:val="auto"/>
        </w:rPr>
        <w:t xml:space="preserve"> large business’ increasing use of </w:t>
      </w:r>
      <w:r w:rsidR="008A44AB" w:rsidRPr="000F533A">
        <w:rPr>
          <w:color w:val="auto"/>
        </w:rPr>
        <w:t>CCI</w:t>
      </w:r>
      <w:r w:rsidR="00563260" w:rsidRPr="000F533A">
        <w:rPr>
          <w:color w:val="auto"/>
        </w:rPr>
        <w:t xml:space="preserve"> </w:t>
      </w:r>
      <w:r w:rsidRPr="000F533A">
        <w:rPr>
          <w:color w:val="auto"/>
        </w:rPr>
        <w:t xml:space="preserve">to express </w:t>
      </w:r>
      <w:r w:rsidR="008E08B5" w:rsidRPr="000F533A">
        <w:rPr>
          <w:color w:val="auto"/>
        </w:rPr>
        <w:t>their</w:t>
      </w:r>
      <w:r w:rsidRPr="000F533A">
        <w:rPr>
          <w:color w:val="auto"/>
        </w:rPr>
        <w:t xml:space="preserve"> giving </w:t>
      </w:r>
      <w:r w:rsidR="00066A2B">
        <w:rPr>
          <w:color w:val="auto"/>
        </w:rPr>
        <w:t>–</w:t>
      </w:r>
      <w:r w:rsidRPr="000F533A">
        <w:rPr>
          <w:color w:val="auto"/>
        </w:rPr>
        <w:t xml:space="preserve"> defined as a long-term strategic involvement in the community to address social issues</w:t>
      </w:r>
      <w:r w:rsidR="005A0EF5" w:rsidRPr="000F533A">
        <w:rPr>
          <w:color w:val="auto"/>
        </w:rPr>
        <w:t xml:space="preserve"> and </w:t>
      </w:r>
      <w:r w:rsidR="00EA2E28" w:rsidRPr="000F533A">
        <w:rPr>
          <w:color w:val="auto"/>
        </w:rPr>
        <w:t>generate</w:t>
      </w:r>
      <w:r w:rsidR="005A0EF5" w:rsidRPr="000F533A">
        <w:rPr>
          <w:color w:val="auto"/>
        </w:rPr>
        <w:t xml:space="preserve"> social impact</w:t>
      </w:r>
      <w:r w:rsidR="0035257A" w:rsidRPr="000F533A">
        <w:rPr>
          <w:color w:val="auto"/>
        </w:rPr>
        <w:t>, chosen</w:t>
      </w:r>
      <w:r w:rsidRPr="000F533A">
        <w:rPr>
          <w:color w:val="auto"/>
        </w:rPr>
        <w:t xml:space="preserve"> by the company, to protect corporate interests and enhance reputation.</w:t>
      </w:r>
      <w:r w:rsidR="00563260" w:rsidRPr="000F533A">
        <w:rPr>
          <w:color w:val="auto"/>
        </w:rPr>
        <w:t xml:space="preserve"> (We note CCI is the term used most commonly in corporations and many other large companies to </w:t>
      </w:r>
      <w:r w:rsidR="00340B18" w:rsidRPr="000F533A">
        <w:rPr>
          <w:color w:val="auto"/>
        </w:rPr>
        <w:t>describe the full spectrum of giving to the community).</w:t>
      </w:r>
    </w:p>
    <w:p w14:paraId="33C058E7" w14:textId="040E2775" w:rsidR="003C1FC8" w:rsidRPr="000F533A" w:rsidRDefault="003C1FC8" w:rsidP="00157AB0">
      <w:pPr>
        <w:spacing w:after="1000"/>
        <w:rPr>
          <w:color w:val="auto"/>
        </w:rPr>
      </w:pPr>
      <w:r w:rsidRPr="000F533A">
        <w:rPr>
          <w:color w:val="auto"/>
        </w:rPr>
        <w:t xml:space="preserve">The components of business giving </w:t>
      </w:r>
      <w:r w:rsidR="00452FBE" w:rsidRPr="000F533A">
        <w:rPr>
          <w:color w:val="auto"/>
        </w:rPr>
        <w:t xml:space="preserve">are </w:t>
      </w:r>
      <w:r w:rsidRPr="000F533A">
        <w:rPr>
          <w:color w:val="auto"/>
        </w:rPr>
        <w:t xml:space="preserve">presented in </w:t>
      </w:r>
      <w:r w:rsidR="00196B97" w:rsidRPr="000F533A">
        <w:rPr>
          <w:color w:val="auto"/>
        </w:rPr>
        <w:t xml:space="preserve">Figure </w:t>
      </w:r>
      <w:r w:rsidR="00196B97" w:rsidRPr="000F533A">
        <w:rPr>
          <w:noProof/>
          <w:color w:val="auto"/>
        </w:rPr>
        <w:t>5</w:t>
      </w:r>
      <w:r w:rsidR="00606EDC" w:rsidRPr="000F533A">
        <w:rPr>
          <w:color w:val="auto"/>
        </w:rPr>
        <w:t>.</w:t>
      </w:r>
    </w:p>
    <w:p w14:paraId="751F5C7F" w14:textId="0078B1D7" w:rsidR="003C1FC8" w:rsidRPr="000F533A" w:rsidRDefault="00042963" w:rsidP="007B60AF">
      <w:r w:rsidRPr="000F533A">
        <w:rPr>
          <w:noProof/>
          <w:lang w:eastAsia="en-AU"/>
        </w:rPr>
        <w:lastRenderedPageBreak/>
        <w:drawing>
          <wp:inline distT="0" distB="0" distL="0" distR="0" wp14:anchorId="04750C41" wp14:editId="392A3F2C">
            <wp:extent cx="5559552" cy="2194560"/>
            <wp:effectExtent l="0" t="0" r="3175" b="0"/>
            <wp:docPr id="12" name="Picture 12" descr="The components of business giving: Donations = money, goods, services. Community partnerships = money, goods, services. Workplace giving = volunteering, payroll giving, payroll matching. Community sponsorships =&#10;money, goods, services. Corporate foundations = DGR status, PAF structure, DGR status, PuAF structure, unit within the business" title="Figure 5 Components of business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Anil\05 June\Anil\B077\image\31_img0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59552" cy="2194560"/>
                    </a:xfrm>
                    <a:prstGeom prst="rect">
                      <a:avLst/>
                    </a:prstGeom>
                    <a:noFill/>
                    <a:ln>
                      <a:noFill/>
                    </a:ln>
                  </pic:spPr>
                </pic:pic>
              </a:graphicData>
            </a:graphic>
          </wp:inline>
        </w:drawing>
      </w:r>
    </w:p>
    <w:p w14:paraId="4F2C7862" w14:textId="38AEDD74" w:rsidR="00AD36E4" w:rsidRPr="0044132D" w:rsidRDefault="00A62D64" w:rsidP="00A62D64">
      <w:pPr>
        <w:pStyle w:val="Caption"/>
        <w:rPr>
          <w:rFonts w:ascii="Calibri Light" w:hAnsi="Calibri Light"/>
          <w:b w:val="0"/>
          <w:sz w:val="20"/>
          <w:szCs w:val="20"/>
        </w:rPr>
      </w:pPr>
      <w:bookmarkStart w:id="111" w:name="_Ref465900028"/>
      <w:bookmarkStart w:id="112" w:name="_Toc481994446"/>
      <w:bookmarkStart w:id="113" w:name="_Toc482950952"/>
      <w:bookmarkStart w:id="114" w:name="_Toc485045042"/>
      <w:r w:rsidRPr="0044132D">
        <w:rPr>
          <w:rFonts w:ascii="Calibri Light" w:hAnsi="Calibri Light"/>
          <w:b w:val="0"/>
          <w:sz w:val="20"/>
          <w:szCs w:val="20"/>
        </w:rPr>
        <w:t xml:space="preserve">Figure </w:t>
      </w:r>
      <w:r w:rsidRPr="0044132D">
        <w:rPr>
          <w:rFonts w:ascii="Calibri Light" w:hAnsi="Calibri Light"/>
          <w:b w:val="0"/>
          <w:sz w:val="20"/>
          <w:szCs w:val="20"/>
        </w:rPr>
        <w:fldChar w:fldCharType="begin"/>
      </w:r>
      <w:r w:rsidRPr="0044132D">
        <w:rPr>
          <w:rFonts w:ascii="Calibri Light" w:hAnsi="Calibri Light"/>
          <w:b w:val="0"/>
          <w:sz w:val="20"/>
          <w:szCs w:val="20"/>
        </w:rPr>
        <w:instrText xml:space="preserve"> SEQ Figure \* ARABIC </w:instrText>
      </w:r>
      <w:r w:rsidRPr="0044132D">
        <w:rPr>
          <w:rFonts w:ascii="Calibri Light" w:hAnsi="Calibri Light"/>
          <w:b w:val="0"/>
          <w:sz w:val="20"/>
          <w:szCs w:val="20"/>
        </w:rPr>
        <w:fldChar w:fldCharType="separate"/>
      </w:r>
      <w:r w:rsidR="00C816FD">
        <w:rPr>
          <w:rFonts w:ascii="Calibri Light" w:hAnsi="Calibri Light"/>
          <w:b w:val="0"/>
          <w:noProof/>
          <w:sz w:val="20"/>
          <w:szCs w:val="20"/>
        </w:rPr>
        <w:t>5</w:t>
      </w:r>
      <w:r w:rsidRPr="0044132D">
        <w:rPr>
          <w:rFonts w:ascii="Calibri Light" w:hAnsi="Calibri Light"/>
          <w:b w:val="0"/>
          <w:sz w:val="20"/>
          <w:szCs w:val="20"/>
        </w:rPr>
        <w:fldChar w:fldCharType="end"/>
      </w:r>
      <w:r w:rsidRPr="0044132D">
        <w:rPr>
          <w:rFonts w:ascii="Calibri Light" w:hAnsi="Calibri Light"/>
          <w:b w:val="0"/>
          <w:sz w:val="20"/>
          <w:szCs w:val="20"/>
        </w:rPr>
        <w:t xml:space="preserve"> Components of business giving</w:t>
      </w:r>
      <w:bookmarkEnd w:id="111"/>
      <w:bookmarkEnd w:id="112"/>
      <w:bookmarkEnd w:id="113"/>
      <w:bookmarkEnd w:id="114"/>
    </w:p>
    <w:p w14:paraId="7813385E" w14:textId="20115A97" w:rsidR="00337938" w:rsidRPr="000F533A" w:rsidRDefault="00226CAF" w:rsidP="00D42CCF">
      <w:pPr>
        <w:pStyle w:val="Heading3"/>
      </w:pPr>
      <w:bookmarkStart w:id="115" w:name="_Toc481994193"/>
      <w:bookmarkStart w:id="116" w:name="_Toc482712647"/>
      <w:bookmarkStart w:id="117" w:name="_Toc483219337"/>
      <w:bookmarkStart w:id="118" w:name="_Toc483313910"/>
      <w:r>
        <w:t>4.3.2</w:t>
      </w:r>
      <w:r>
        <w:tab/>
      </w:r>
      <w:r w:rsidR="00337938" w:rsidRPr="000F533A">
        <w:t xml:space="preserve">Workplace </w:t>
      </w:r>
      <w:r w:rsidR="00C76BDF" w:rsidRPr="000F533A">
        <w:t>v</w:t>
      </w:r>
      <w:r w:rsidR="00337938" w:rsidRPr="000F533A">
        <w:t>olunteering</w:t>
      </w:r>
      <w:bookmarkEnd w:id="115"/>
      <w:bookmarkEnd w:id="116"/>
      <w:bookmarkEnd w:id="117"/>
      <w:bookmarkEnd w:id="118"/>
    </w:p>
    <w:p w14:paraId="14665627" w14:textId="77777777" w:rsidR="00337938" w:rsidRPr="000F533A" w:rsidRDefault="00337938" w:rsidP="00A00D76">
      <w:pPr>
        <w:rPr>
          <w:color w:val="auto"/>
        </w:rPr>
      </w:pPr>
      <w:r w:rsidRPr="000F533A">
        <w:rPr>
          <w:color w:val="auto"/>
        </w:rPr>
        <w:t>Also known as ‘corporate volunteering’ or ‘employee volunteering’, workplace volunteering is defined as ‘allowing staff to engage in unpaid work for a community organisation during work hours for a wider societal benefit, and for the possible benefit of the volunteer and for the corporation’ (The Allen Consulting Group 2007, 1).</w:t>
      </w:r>
    </w:p>
    <w:p w14:paraId="3503CE24" w14:textId="714D5886" w:rsidR="00337938" w:rsidRPr="000F533A" w:rsidRDefault="00337938" w:rsidP="00A00D76">
      <w:pPr>
        <w:rPr>
          <w:color w:val="auto"/>
        </w:rPr>
      </w:pPr>
      <w:r w:rsidRPr="000F533A">
        <w:rPr>
          <w:color w:val="auto"/>
        </w:rPr>
        <w:t xml:space="preserve">The literature suggests that businesses commonly regard workplace volunteering as an important component </w:t>
      </w:r>
      <w:r w:rsidRPr="000F533A">
        <w:rPr>
          <w:noProof/>
          <w:color w:val="auto"/>
        </w:rPr>
        <w:t>within</w:t>
      </w:r>
      <w:r w:rsidRPr="000F533A">
        <w:rPr>
          <w:color w:val="auto"/>
        </w:rPr>
        <w:t xml:space="preserve"> a suite of activities under the umbrella of </w:t>
      </w:r>
      <w:r w:rsidR="008A44AB" w:rsidRPr="000F533A">
        <w:rPr>
          <w:color w:val="auto"/>
        </w:rPr>
        <w:t>CCI</w:t>
      </w:r>
      <w:r w:rsidRPr="000F533A">
        <w:rPr>
          <w:color w:val="auto"/>
        </w:rPr>
        <w:t>.</w:t>
      </w:r>
      <w:r w:rsidR="00F559BA" w:rsidRPr="000F533A">
        <w:rPr>
          <w:color w:val="auto"/>
        </w:rPr>
        <w:t xml:space="preserve"> </w:t>
      </w:r>
      <w:r w:rsidRPr="000F533A">
        <w:rPr>
          <w:color w:val="auto"/>
        </w:rPr>
        <w:t>Most employees now want to volunteer time as well as money (Bailey 2014; Harder 2010).</w:t>
      </w:r>
    </w:p>
    <w:p w14:paraId="55E53950" w14:textId="6496C937" w:rsidR="00B43940" w:rsidRPr="000F533A" w:rsidRDefault="00337938" w:rsidP="00B43940">
      <w:pPr>
        <w:rPr>
          <w:color w:val="auto"/>
        </w:rPr>
      </w:pPr>
      <w:r w:rsidRPr="000F533A">
        <w:rPr>
          <w:color w:val="auto"/>
        </w:rPr>
        <w:t xml:space="preserve">Comprehensive data </w:t>
      </w:r>
      <w:r w:rsidR="008E08B5" w:rsidRPr="000F533A">
        <w:rPr>
          <w:color w:val="auto"/>
        </w:rPr>
        <w:t xml:space="preserve">on </w:t>
      </w:r>
      <w:r w:rsidR="003E172D" w:rsidRPr="000F533A">
        <w:rPr>
          <w:color w:val="auto"/>
        </w:rPr>
        <w:t xml:space="preserve">volunteering </w:t>
      </w:r>
      <w:r w:rsidRPr="000F533A">
        <w:rPr>
          <w:color w:val="auto"/>
        </w:rPr>
        <w:t xml:space="preserve">remains scarce, </w:t>
      </w:r>
      <w:r w:rsidRPr="000F533A">
        <w:rPr>
          <w:noProof/>
          <w:color w:val="auto"/>
        </w:rPr>
        <w:t>however</w:t>
      </w:r>
      <w:r w:rsidR="00B73F0A" w:rsidRPr="000F533A">
        <w:rPr>
          <w:noProof/>
          <w:color w:val="auto"/>
        </w:rPr>
        <w:t>,</w:t>
      </w:r>
      <w:r w:rsidRPr="000F533A">
        <w:rPr>
          <w:color w:val="auto"/>
        </w:rPr>
        <w:t xml:space="preserve"> anecdotal observations support the view that employee volunteering programs</w:t>
      </w:r>
      <w:r w:rsidR="00625374" w:rsidRPr="000F533A">
        <w:rPr>
          <w:color w:val="auto"/>
        </w:rPr>
        <w:t xml:space="preserve"> </w:t>
      </w:r>
      <w:r w:rsidRPr="000F533A">
        <w:rPr>
          <w:color w:val="auto"/>
        </w:rPr>
        <w:t>are on the rise (</w:t>
      </w:r>
      <w:r w:rsidRPr="000F533A">
        <w:rPr>
          <w:i/>
          <w:color w:val="auto"/>
        </w:rPr>
        <w:t>The State of Volunteering in Australia</w:t>
      </w:r>
      <w:r w:rsidRPr="000F533A">
        <w:rPr>
          <w:color w:val="auto"/>
        </w:rPr>
        <w:t xml:space="preserve"> 2016).</w:t>
      </w:r>
      <w:r w:rsidR="00F559BA" w:rsidRPr="000F533A">
        <w:rPr>
          <w:color w:val="auto"/>
        </w:rPr>
        <w:t xml:space="preserve"> </w:t>
      </w:r>
      <w:r w:rsidR="003E172D" w:rsidRPr="000F533A">
        <w:rPr>
          <w:color w:val="auto"/>
        </w:rPr>
        <w:t>S</w:t>
      </w:r>
      <w:r w:rsidRPr="000F533A">
        <w:rPr>
          <w:color w:val="auto"/>
        </w:rPr>
        <w:t>kills-based volunteering</w:t>
      </w:r>
      <w:r w:rsidR="003E172D" w:rsidRPr="000F533A">
        <w:rPr>
          <w:color w:val="auto"/>
        </w:rPr>
        <w:t xml:space="preserve">, </w:t>
      </w:r>
      <w:r w:rsidRPr="000F533A">
        <w:rPr>
          <w:color w:val="auto"/>
        </w:rPr>
        <w:t xml:space="preserve">the application of individual or collective corporate expertise, </w:t>
      </w:r>
      <w:r w:rsidR="00BB3FB3" w:rsidRPr="000F533A">
        <w:rPr>
          <w:color w:val="auto"/>
        </w:rPr>
        <w:t xml:space="preserve">is identified as </w:t>
      </w:r>
      <w:r w:rsidRPr="000F533A">
        <w:rPr>
          <w:color w:val="auto"/>
        </w:rPr>
        <w:t>potentially offer</w:t>
      </w:r>
      <w:r w:rsidR="00BB3FB3" w:rsidRPr="000F533A">
        <w:rPr>
          <w:color w:val="auto"/>
        </w:rPr>
        <w:t>ing</w:t>
      </w:r>
      <w:r w:rsidRPr="000F533A">
        <w:rPr>
          <w:color w:val="auto"/>
        </w:rPr>
        <w:t xml:space="preserve"> </w:t>
      </w:r>
      <w:r w:rsidR="003E172D" w:rsidRPr="000F533A">
        <w:rPr>
          <w:color w:val="auto"/>
        </w:rPr>
        <w:t xml:space="preserve">increased </w:t>
      </w:r>
      <w:r w:rsidRPr="000F533A">
        <w:rPr>
          <w:color w:val="auto"/>
        </w:rPr>
        <w:t xml:space="preserve">mutual benefit to </w:t>
      </w:r>
      <w:r w:rsidR="007E259E" w:rsidRPr="000F533A">
        <w:rPr>
          <w:color w:val="auto"/>
        </w:rPr>
        <w:t>NPOs</w:t>
      </w:r>
      <w:r w:rsidRPr="000F533A">
        <w:rPr>
          <w:color w:val="auto"/>
        </w:rPr>
        <w:t xml:space="preserve"> and corporations (The Allen Consulting Group 2007; Boston College </w:t>
      </w:r>
      <w:proofErr w:type="spellStart"/>
      <w:r w:rsidRPr="000F533A">
        <w:rPr>
          <w:color w:val="auto"/>
        </w:rPr>
        <w:t>Center</w:t>
      </w:r>
      <w:proofErr w:type="spellEnd"/>
      <w:r w:rsidRPr="000F533A">
        <w:rPr>
          <w:color w:val="auto"/>
        </w:rPr>
        <w:t xml:space="preserve"> for Corporate Citizenship 2009;</w:t>
      </w:r>
      <w:r w:rsidR="00B43940" w:rsidRPr="000F533A">
        <w:rPr>
          <w:color w:val="auto"/>
        </w:rPr>
        <w:t xml:space="preserve"> Hills and Mahmud 2007).</w:t>
      </w:r>
    </w:p>
    <w:p w14:paraId="07B2218B" w14:textId="77777777" w:rsidR="00B43940" w:rsidRPr="000F533A" w:rsidRDefault="00B43940">
      <w:pPr>
        <w:spacing w:after="0" w:line="240" w:lineRule="auto"/>
        <w:rPr>
          <w:color w:val="auto"/>
        </w:rPr>
      </w:pPr>
      <w:r w:rsidRPr="000F533A">
        <w:rPr>
          <w:color w:val="auto"/>
        </w:rPr>
        <w:br w:type="page"/>
      </w:r>
    </w:p>
    <w:p w14:paraId="454881DD" w14:textId="13F043CF" w:rsidR="00337938" w:rsidRPr="000F533A" w:rsidRDefault="00BB3FB3" w:rsidP="00A00D76">
      <w:pPr>
        <w:rPr>
          <w:color w:val="auto"/>
        </w:rPr>
      </w:pPr>
      <w:r w:rsidRPr="000F533A">
        <w:rPr>
          <w:color w:val="auto"/>
        </w:rPr>
        <w:lastRenderedPageBreak/>
        <w:t>T</w:t>
      </w:r>
      <w:r w:rsidR="00337938" w:rsidRPr="000F533A">
        <w:rPr>
          <w:color w:val="auto"/>
        </w:rPr>
        <w:t xml:space="preserve">hought leaders </w:t>
      </w:r>
      <w:r w:rsidR="007E259E" w:rsidRPr="000F533A">
        <w:rPr>
          <w:noProof/>
          <w:color w:val="auto"/>
        </w:rPr>
        <w:t>(Centre for Corporate Public Affairs 2007; Boston College Center for Corporate Citizenship 2009; London Benchmarking Group 2014)</w:t>
      </w:r>
      <w:r w:rsidR="007E259E" w:rsidRPr="000F533A">
        <w:rPr>
          <w:color w:val="auto"/>
        </w:rPr>
        <w:t xml:space="preserve"> </w:t>
      </w:r>
      <w:r w:rsidR="00340B18" w:rsidRPr="000F533A">
        <w:rPr>
          <w:color w:val="auto"/>
        </w:rPr>
        <w:t>forecast that</w:t>
      </w:r>
      <w:r w:rsidR="00337938" w:rsidRPr="000F533A">
        <w:rPr>
          <w:color w:val="auto"/>
        </w:rPr>
        <w:t xml:space="preserve"> </w:t>
      </w:r>
      <w:r w:rsidR="007E259E" w:rsidRPr="000F533A">
        <w:rPr>
          <w:color w:val="auto"/>
        </w:rPr>
        <w:t>workplace volunteering will</w:t>
      </w:r>
      <w:r w:rsidR="00340B18" w:rsidRPr="000F533A">
        <w:rPr>
          <w:color w:val="auto"/>
        </w:rPr>
        <w:t>,</w:t>
      </w:r>
      <w:r w:rsidR="007E259E" w:rsidRPr="000F533A">
        <w:rPr>
          <w:color w:val="auto"/>
        </w:rPr>
        <w:t xml:space="preserve"> </w:t>
      </w:r>
      <w:r w:rsidR="00340B18" w:rsidRPr="000F533A">
        <w:rPr>
          <w:color w:val="auto"/>
        </w:rPr>
        <w:t xml:space="preserve">over the next decade, move in a </w:t>
      </w:r>
      <w:r w:rsidR="00A8295D" w:rsidRPr="000F533A">
        <w:rPr>
          <w:color w:val="auto"/>
        </w:rPr>
        <w:t>direction that</w:t>
      </w:r>
      <w:r w:rsidR="00340B18" w:rsidRPr="000F533A">
        <w:rPr>
          <w:color w:val="auto"/>
        </w:rPr>
        <w:t xml:space="preserve"> seeks to </w:t>
      </w:r>
      <w:r w:rsidR="00A8295D" w:rsidRPr="000F533A">
        <w:rPr>
          <w:color w:val="auto"/>
        </w:rPr>
        <w:t>maximise</w:t>
      </w:r>
      <w:r w:rsidR="00340B18" w:rsidRPr="000F533A">
        <w:rPr>
          <w:color w:val="auto"/>
        </w:rPr>
        <w:t xml:space="preserve"> the social impact of volunteering,</w:t>
      </w:r>
      <w:r w:rsidR="00337938" w:rsidRPr="000F533A">
        <w:rPr>
          <w:color w:val="auto"/>
        </w:rPr>
        <w:t xml:space="preserve"> which can be measured </w:t>
      </w:r>
      <w:r w:rsidR="00340B18" w:rsidRPr="000F533A">
        <w:rPr>
          <w:color w:val="auto"/>
        </w:rPr>
        <w:t>against</w:t>
      </w:r>
      <w:r w:rsidR="00337938" w:rsidRPr="000F533A">
        <w:rPr>
          <w:color w:val="auto"/>
        </w:rPr>
        <w:t xml:space="preserve"> six drivers of effectiveness</w:t>
      </w:r>
      <w:r w:rsidR="007E259E" w:rsidRPr="000F533A">
        <w:rPr>
          <w:color w:val="auto"/>
        </w:rPr>
        <w:t>:</w:t>
      </w:r>
    </w:p>
    <w:p w14:paraId="09AAE011" w14:textId="77777777" w:rsidR="00337938" w:rsidRPr="000F533A" w:rsidRDefault="00DE3C6D" w:rsidP="00A00D7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cause</w:t>
      </w:r>
      <w:r w:rsidR="00337938" w:rsidRPr="000F533A">
        <w:rPr>
          <w:color w:val="000000"/>
          <w14:textFill>
            <w14:solidFill>
              <w14:srgbClr w14:val="000000">
                <w14:lumMod w14:val="75000"/>
                <w14:lumOff w14:val="25000"/>
                <w14:lumMod w14:val="75000"/>
                <w14:lumOff w14:val="25000"/>
              </w14:srgbClr>
            </w14:solidFill>
          </w14:textFill>
        </w:rPr>
        <w:t xml:space="preserve">-effective </w:t>
      </w:r>
      <w:r w:rsidR="00216DB3" w:rsidRPr="000F533A">
        <w:rPr>
          <w:color w:val="000000"/>
          <w14:textFill>
            <w14:solidFill>
              <w14:srgbClr w14:val="000000">
                <w14:lumMod w14:val="75000"/>
                <w14:lumOff w14:val="25000"/>
                <w14:lumMod w14:val="75000"/>
                <w14:lumOff w14:val="25000"/>
              </w14:srgbClr>
            </w14:solidFill>
          </w14:textFill>
        </w:rPr>
        <w:t>c</w:t>
      </w:r>
      <w:r w:rsidR="00337938" w:rsidRPr="000F533A">
        <w:rPr>
          <w:color w:val="000000"/>
          <w14:textFill>
            <w14:solidFill>
              <w14:srgbClr w14:val="000000">
                <w14:lumMod w14:val="75000"/>
                <w14:lumOff w14:val="25000"/>
                <w14:lumMod w14:val="75000"/>
                <w14:lumOff w14:val="25000"/>
              </w14:srgbClr>
            </w14:solidFill>
          </w14:textFill>
        </w:rPr>
        <w:t>onfiguration</w:t>
      </w:r>
    </w:p>
    <w:p w14:paraId="7B62AB69" w14:textId="77777777" w:rsidR="00337938" w:rsidRPr="000F533A" w:rsidRDefault="00DE3C6D" w:rsidP="00A00D7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strategic</w:t>
      </w:r>
      <w:r w:rsidR="00337938" w:rsidRPr="000F533A">
        <w:rPr>
          <w:color w:val="000000"/>
          <w14:textFill>
            <w14:solidFill>
              <w14:srgbClr w14:val="000000">
                <w14:lumMod w14:val="75000"/>
                <w14:lumOff w14:val="25000"/>
                <w14:lumMod w14:val="75000"/>
                <w14:lumOff w14:val="25000"/>
              </w14:srgbClr>
            </w14:solidFill>
          </w14:textFill>
        </w:rPr>
        <w:t xml:space="preserve"> </w:t>
      </w:r>
      <w:r w:rsidR="00216DB3" w:rsidRPr="000F533A">
        <w:rPr>
          <w:color w:val="000000"/>
          <w14:textFill>
            <w14:solidFill>
              <w14:srgbClr w14:val="000000">
                <w14:lumMod w14:val="75000"/>
                <w14:lumOff w14:val="25000"/>
                <w14:lumMod w14:val="75000"/>
                <w14:lumOff w14:val="25000"/>
              </w14:srgbClr>
            </w14:solidFill>
          </w14:textFill>
        </w:rPr>
        <w:t>b</w:t>
      </w:r>
      <w:r w:rsidR="00337938" w:rsidRPr="000F533A">
        <w:rPr>
          <w:color w:val="000000"/>
          <w14:textFill>
            <w14:solidFill>
              <w14:srgbClr w14:val="000000">
                <w14:lumMod w14:val="75000"/>
                <w14:lumOff w14:val="25000"/>
                <w14:lumMod w14:val="75000"/>
                <w14:lumOff w14:val="25000"/>
              </w14:srgbClr>
            </w14:solidFill>
          </w14:textFill>
        </w:rPr>
        <w:t xml:space="preserve">usiness </w:t>
      </w:r>
      <w:r w:rsidR="00216DB3" w:rsidRPr="000F533A">
        <w:rPr>
          <w:color w:val="000000"/>
          <w14:textFill>
            <w14:solidFill>
              <w14:srgbClr w14:val="000000">
                <w14:lumMod w14:val="75000"/>
                <w14:lumOff w14:val="25000"/>
                <w14:lumMod w14:val="75000"/>
                <w14:lumOff w14:val="25000"/>
              </w14:srgbClr>
            </w14:solidFill>
          </w14:textFill>
        </w:rPr>
        <w:t>p</w:t>
      </w:r>
      <w:r w:rsidR="00337938" w:rsidRPr="000F533A">
        <w:rPr>
          <w:color w:val="000000"/>
          <w14:textFill>
            <w14:solidFill>
              <w14:srgbClr w14:val="000000">
                <w14:lumMod w14:val="75000"/>
                <w14:lumOff w14:val="25000"/>
                <w14:lumMod w14:val="75000"/>
                <w14:lumOff w14:val="25000"/>
              </w14:srgbClr>
            </w14:solidFill>
          </w14:textFill>
        </w:rPr>
        <w:t>ositioning</w:t>
      </w:r>
    </w:p>
    <w:p w14:paraId="1356E70A" w14:textId="77777777" w:rsidR="00337938" w:rsidRPr="000F533A" w:rsidRDefault="00DE3C6D" w:rsidP="00A00D7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sufficient</w:t>
      </w:r>
      <w:r w:rsidR="00337938" w:rsidRPr="000F533A">
        <w:rPr>
          <w:color w:val="000000"/>
          <w14:textFill>
            <w14:solidFill>
              <w14:srgbClr w14:val="000000">
                <w14:lumMod w14:val="75000"/>
                <w14:lumOff w14:val="25000"/>
                <w14:lumMod w14:val="75000"/>
                <w14:lumOff w14:val="25000"/>
              </w14:srgbClr>
            </w14:solidFill>
          </w14:textFill>
        </w:rPr>
        <w:t xml:space="preserve"> </w:t>
      </w:r>
      <w:r w:rsidR="00216DB3" w:rsidRPr="000F533A">
        <w:rPr>
          <w:color w:val="000000"/>
          <w14:textFill>
            <w14:solidFill>
              <w14:srgbClr w14:val="000000">
                <w14:lumMod w14:val="75000"/>
                <w14:lumOff w14:val="25000"/>
                <w14:lumMod w14:val="75000"/>
                <w14:lumOff w14:val="25000"/>
              </w14:srgbClr>
            </w14:solidFill>
          </w14:textFill>
        </w:rPr>
        <w:t>i</w:t>
      </w:r>
      <w:r w:rsidR="00337938" w:rsidRPr="000F533A">
        <w:rPr>
          <w:color w:val="000000"/>
          <w14:textFill>
            <w14:solidFill>
              <w14:srgbClr w14:val="000000">
                <w14:lumMod w14:val="75000"/>
                <w14:lumOff w14:val="25000"/>
                <w14:lumMod w14:val="75000"/>
                <w14:lumOff w14:val="25000"/>
              </w14:srgbClr>
            </w14:solidFill>
          </w14:textFill>
        </w:rPr>
        <w:t>nvestment</w:t>
      </w:r>
    </w:p>
    <w:p w14:paraId="07EA22E8" w14:textId="77777777" w:rsidR="00340B18" w:rsidRPr="000F533A" w:rsidRDefault="00DE3C6D" w:rsidP="00A00D76">
      <w:pPr>
        <w:pStyle w:val="PhilanthropyReportDotpoints"/>
        <w:rPr>
          <w:color w:val="000000"/>
          <w14:textFill>
            <w14:solidFill>
              <w14:srgbClr w14:val="000000">
                <w14:lumMod w14:val="75000"/>
                <w14:lumOff w14:val="25000"/>
                <w14:lumMod w14:val="75000"/>
                <w14:lumOff w14:val="25000"/>
              </w14:srgbClr>
            </w14:solidFill>
          </w14:textFill>
        </w:rPr>
      </w:pPr>
      <w:r w:rsidRPr="000F533A">
        <w:rPr>
          <w:noProof/>
          <w:color w:val="000000"/>
          <w14:textFill>
            <w14:solidFill>
              <w14:srgbClr w14:val="000000">
                <w14:lumMod w14:val="75000"/>
                <w14:lumOff w14:val="25000"/>
                <w14:lumMod w14:val="75000"/>
                <w14:lumOff w14:val="25000"/>
              </w14:srgbClr>
            </w14:solidFill>
          </w14:textFill>
        </w:rPr>
        <w:t>culture</w:t>
      </w:r>
      <w:r w:rsidR="00337938" w:rsidRPr="000F533A">
        <w:rPr>
          <w:color w:val="000000"/>
          <w14:textFill>
            <w14:solidFill>
              <w14:srgbClr w14:val="000000">
                <w14:lumMod w14:val="75000"/>
                <w14:lumOff w14:val="25000"/>
                <w14:lumMod w14:val="75000"/>
                <w14:lumOff w14:val="25000"/>
              </w14:srgbClr>
            </w14:solidFill>
          </w14:textFill>
        </w:rPr>
        <w:t xml:space="preserve"> of </w:t>
      </w:r>
      <w:r w:rsidR="00216DB3" w:rsidRPr="000F533A">
        <w:rPr>
          <w:color w:val="000000"/>
          <w14:textFill>
            <w14:solidFill>
              <w14:srgbClr w14:val="000000">
                <w14:lumMod w14:val="75000"/>
                <w14:lumOff w14:val="25000"/>
                <w14:lumMod w14:val="75000"/>
                <w14:lumOff w14:val="25000"/>
              </w14:srgbClr>
            </w14:solidFill>
          </w14:textFill>
        </w:rPr>
        <w:t>e</w:t>
      </w:r>
      <w:r w:rsidR="00337938" w:rsidRPr="000F533A">
        <w:rPr>
          <w:color w:val="000000"/>
          <w14:textFill>
            <w14:solidFill>
              <w14:srgbClr w14:val="000000">
                <w14:lumMod w14:val="75000"/>
                <w14:lumOff w14:val="25000"/>
                <w14:lumMod w14:val="75000"/>
                <w14:lumOff w14:val="25000"/>
              </w14:srgbClr>
            </w14:solidFill>
          </w14:textFill>
        </w:rPr>
        <w:t>ngagement</w:t>
      </w:r>
    </w:p>
    <w:p w14:paraId="3C49E191" w14:textId="77777777" w:rsidR="00337938" w:rsidRPr="000F533A" w:rsidRDefault="00DE3C6D" w:rsidP="00A00D7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strong</w:t>
      </w:r>
      <w:r w:rsidR="00337938" w:rsidRPr="000F533A">
        <w:rPr>
          <w:color w:val="000000"/>
          <w14:textFill>
            <w14:solidFill>
              <w14:srgbClr w14:val="000000">
                <w14:lumMod w14:val="75000"/>
                <w14:lumOff w14:val="25000"/>
                <w14:lumMod w14:val="75000"/>
                <w14:lumOff w14:val="25000"/>
              </w14:srgbClr>
            </w14:solidFill>
          </w14:textFill>
        </w:rPr>
        <w:t xml:space="preserve"> </w:t>
      </w:r>
      <w:r w:rsidR="00216DB3" w:rsidRPr="000F533A">
        <w:rPr>
          <w:color w:val="000000"/>
          <w14:textFill>
            <w14:solidFill>
              <w14:srgbClr w14:val="000000">
                <w14:lumMod w14:val="75000"/>
                <w14:lumOff w14:val="25000"/>
                <w14:lumMod w14:val="75000"/>
                <w14:lumOff w14:val="25000"/>
              </w14:srgbClr>
            </w14:solidFill>
          </w14:textFill>
        </w:rPr>
        <w:t>p</w:t>
      </w:r>
      <w:r w:rsidR="00337938" w:rsidRPr="000F533A">
        <w:rPr>
          <w:color w:val="000000"/>
          <w14:textFill>
            <w14:solidFill>
              <w14:srgbClr w14:val="000000">
                <w14:lumMod w14:val="75000"/>
                <w14:lumOff w14:val="25000"/>
                <w14:lumMod w14:val="75000"/>
                <w14:lumOff w14:val="25000"/>
              </w14:srgbClr>
            </w14:solidFill>
          </w14:textFill>
        </w:rPr>
        <w:t>articipation</w:t>
      </w:r>
      <w:r w:rsidR="00340B18" w:rsidRPr="000F533A">
        <w:rPr>
          <w:color w:val="000000"/>
          <w14:textFill>
            <w14:solidFill>
              <w14:srgbClr w14:val="000000">
                <w14:lumMod w14:val="75000"/>
                <w14:lumOff w14:val="25000"/>
                <w14:lumMod w14:val="75000"/>
                <w14:lumOff w14:val="25000"/>
              </w14:srgbClr>
            </w14:solidFill>
          </w14:textFill>
        </w:rPr>
        <w:t>, and</w:t>
      </w:r>
    </w:p>
    <w:p w14:paraId="795F55DC" w14:textId="45242DFA" w:rsidR="00337938" w:rsidRPr="000F533A" w:rsidRDefault="00216DB3" w:rsidP="00A00D76">
      <w:pPr>
        <w:pStyle w:val="PhilanthropyReportDotpoints"/>
        <w:rPr>
          <w:color w:val="000000"/>
          <w14:textFill>
            <w14:solidFill>
              <w14:srgbClr w14:val="000000">
                <w14:lumMod w14:val="75000"/>
                <w14:lumOff w14:val="25000"/>
                <w14:lumMod w14:val="75000"/>
                <w14:lumOff w14:val="25000"/>
              </w14:srgbClr>
            </w14:solidFill>
          </w14:textFill>
        </w:rPr>
      </w:pPr>
      <w:r w:rsidRPr="000F533A">
        <w:rPr>
          <w:noProof/>
          <w:color w:val="000000"/>
          <w14:textFill>
            <w14:solidFill>
              <w14:srgbClr w14:val="000000">
                <w14:lumMod w14:val="75000"/>
                <w14:lumOff w14:val="25000"/>
                <w14:lumMod w14:val="75000"/>
                <w14:lumOff w14:val="25000"/>
              </w14:srgbClr>
            </w14:solidFill>
          </w14:textFill>
        </w:rPr>
        <w:t>e</w:t>
      </w:r>
      <w:r w:rsidR="00337938" w:rsidRPr="000F533A">
        <w:rPr>
          <w:noProof/>
          <w:color w:val="000000"/>
          <w14:textFill>
            <w14:solidFill>
              <w14:srgbClr w14:val="000000">
                <w14:lumMod w14:val="75000"/>
                <w14:lumOff w14:val="25000"/>
                <w14:lumMod w14:val="75000"/>
                <w14:lumOff w14:val="25000"/>
              </w14:srgbClr>
            </w14:solidFill>
          </w14:textFill>
        </w:rPr>
        <w:t>valuation</w:t>
      </w:r>
      <w:r w:rsidR="00340B18" w:rsidRPr="000F533A">
        <w:rPr>
          <w:color w:val="000000"/>
          <w14:textFill>
            <w14:solidFill>
              <w14:srgbClr w14:val="000000">
                <w14:lumMod w14:val="75000"/>
                <w14:lumOff w14:val="25000"/>
                <w14:lumMod w14:val="75000"/>
                <w14:lumOff w14:val="25000"/>
              </w14:srgbClr>
            </w14:solidFill>
          </w14:textFill>
        </w:rPr>
        <w:t xml:space="preserve"> that can be used to inform strategy and ongoing management of workplace volunteering</w:t>
      </w:r>
      <w:r w:rsidR="00337938" w:rsidRPr="000F533A">
        <w:rPr>
          <w:color w:val="000000"/>
          <w14:textFill>
            <w14:solidFill>
              <w14:srgbClr w14:val="000000">
                <w14:lumMod w14:val="75000"/>
                <w14:lumOff w14:val="25000"/>
                <w14:lumMod w14:val="75000"/>
                <w14:lumOff w14:val="25000"/>
              </w14:srgbClr>
            </w14:solidFill>
          </w14:textFill>
        </w:rPr>
        <w:t>.</w:t>
      </w:r>
    </w:p>
    <w:p w14:paraId="596DBF1F" w14:textId="1ADC25D2" w:rsidR="00337938" w:rsidRPr="000F533A" w:rsidRDefault="00226CAF" w:rsidP="00D42CCF">
      <w:pPr>
        <w:pStyle w:val="Heading3"/>
      </w:pPr>
      <w:bookmarkStart w:id="119" w:name="_Toc481994194"/>
      <w:bookmarkStart w:id="120" w:name="_Toc482712648"/>
      <w:bookmarkStart w:id="121" w:name="_Toc483219338"/>
      <w:bookmarkStart w:id="122" w:name="_Toc483313911"/>
      <w:r>
        <w:t>4.3.3</w:t>
      </w:r>
      <w:r>
        <w:tab/>
      </w:r>
      <w:r w:rsidR="00452FBE" w:rsidRPr="000F533A">
        <w:t>P</w:t>
      </w:r>
      <w:r w:rsidR="00337938" w:rsidRPr="000F533A">
        <w:t xml:space="preserve">ayroll </w:t>
      </w:r>
      <w:r w:rsidR="00C76BDF" w:rsidRPr="000F533A">
        <w:t>g</w:t>
      </w:r>
      <w:r w:rsidR="00337938" w:rsidRPr="000F533A">
        <w:t>iving</w:t>
      </w:r>
      <w:bookmarkEnd w:id="119"/>
      <w:bookmarkEnd w:id="120"/>
      <w:bookmarkEnd w:id="121"/>
      <w:bookmarkEnd w:id="122"/>
    </w:p>
    <w:p w14:paraId="63E2C2DD" w14:textId="4F4CE293" w:rsidR="00337938" w:rsidRPr="000F533A" w:rsidRDefault="00452FBE" w:rsidP="00A00D76">
      <w:pPr>
        <w:rPr>
          <w:color w:val="auto"/>
        </w:rPr>
      </w:pPr>
      <w:r w:rsidRPr="000F533A">
        <w:rPr>
          <w:color w:val="auto"/>
        </w:rPr>
        <w:t>Payroll giving</w:t>
      </w:r>
      <w:r w:rsidR="000E1FB1" w:rsidRPr="000F533A">
        <w:rPr>
          <w:color w:val="auto"/>
        </w:rPr>
        <w:t xml:space="preserve"> (PG)</w:t>
      </w:r>
      <w:r w:rsidRPr="000F533A">
        <w:rPr>
          <w:color w:val="auto"/>
        </w:rPr>
        <w:t xml:space="preserve"> involves</w:t>
      </w:r>
      <w:r w:rsidR="00337938" w:rsidRPr="000F533A">
        <w:rPr>
          <w:color w:val="auto"/>
        </w:rPr>
        <w:t xml:space="preserve"> employees mak</w:t>
      </w:r>
      <w:r w:rsidRPr="000F533A">
        <w:rPr>
          <w:color w:val="auto"/>
        </w:rPr>
        <w:t>ing</w:t>
      </w:r>
      <w:r w:rsidR="00337938" w:rsidRPr="000F533A">
        <w:rPr>
          <w:color w:val="auto"/>
        </w:rPr>
        <w:t xml:space="preserve"> regular donations from their pre-tax pay. </w:t>
      </w:r>
      <w:r w:rsidR="007E259E" w:rsidRPr="000F533A">
        <w:rPr>
          <w:color w:val="auto"/>
        </w:rPr>
        <w:t xml:space="preserve">Matching programs, </w:t>
      </w:r>
      <w:r w:rsidR="00337938" w:rsidRPr="000F533A">
        <w:rPr>
          <w:color w:val="auto"/>
        </w:rPr>
        <w:t>where an employer will matc</w:t>
      </w:r>
      <w:r w:rsidR="007E259E" w:rsidRPr="000F533A">
        <w:rPr>
          <w:color w:val="auto"/>
        </w:rPr>
        <w:t xml:space="preserve">h the giving of their employees, sits at the more advanced end of the </w:t>
      </w:r>
      <w:r w:rsidRPr="000F533A">
        <w:rPr>
          <w:color w:val="auto"/>
        </w:rPr>
        <w:t xml:space="preserve">PG </w:t>
      </w:r>
      <w:r w:rsidR="007E259E" w:rsidRPr="000F533A">
        <w:rPr>
          <w:color w:val="auto"/>
        </w:rPr>
        <w:t>spectrum.</w:t>
      </w:r>
      <w:r w:rsidR="002F79E4" w:rsidRPr="000F533A">
        <w:rPr>
          <w:color w:val="auto"/>
        </w:rPr>
        <w:t xml:space="preserve"> </w:t>
      </w:r>
      <w:r w:rsidR="00337938" w:rsidRPr="000F533A">
        <w:rPr>
          <w:color w:val="auto"/>
        </w:rPr>
        <w:t xml:space="preserve">Communities and enterprises stand to gain significantly from continued growth of </w:t>
      </w:r>
      <w:r w:rsidRPr="000F533A">
        <w:rPr>
          <w:color w:val="auto"/>
        </w:rPr>
        <w:t>PG</w:t>
      </w:r>
      <w:r w:rsidR="00337938" w:rsidRPr="000F533A">
        <w:rPr>
          <w:color w:val="auto"/>
        </w:rPr>
        <w:t xml:space="preserve">, </w:t>
      </w:r>
      <w:r w:rsidR="00F37582" w:rsidRPr="000F533A">
        <w:rPr>
          <w:color w:val="auto"/>
        </w:rPr>
        <w:t xml:space="preserve">with </w:t>
      </w:r>
      <w:r w:rsidR="0063358B" w:rsidRPr="000F533A">
        <w:rPr>
          <w:color w:val="auto"/>
        </w:rPr>
        <w:t xml:space="preserve">the following benefits highlighted by </w:t>
      </w:r>
      <w:r w:rsidR="00F13D19" w:rsidRPr="000F533A">
        <w:rPr>
          <w:color w:val="auto"/>
        </w:rPr>
        <w:t xml:space="preserve">Charities Aid Foundation </w:t>
      </w:r>
      <w:r w:rsidR="0063358B" w:rsidRPr="000F533A">
        <w:rPr>
          <w:color w:val="auto"/>
        </w:rPr>
        <w:t>(</w:t>
      </w:r>
      <w:r w:rsidR="00F13D19" w:rsidRPr="000F533A">
        <w:rPr>
          <w:color w:val="auto"/>
        </w:rPr>
        <w:t>2015a)</w:t>
      </w:r>
      <w:r w:rsidR="00F37582" w:rsidRPr="000F533A">
        <w:rPr>
          <w:color w:val="auto"/>
        </w:rPr>
        <w:t>:</w:t>
      </w:r>
    </w:p>
    <w:p w14:paraId="0D5A84C9" w14:textId="6D12F3EE" w:rsidR="00337938" w:rsidRPr="000F533A" w:rsidRDefault="00D60B0A" w:rsidP="006B4B92">
      <w:pPr>
        <w:pStyle w:val="Style1"/>
        <w:rPr>
          <w:color w:val="auto"/>
        </w:rPr>
      </w:pPr>
      <w:r w:rsidRPr="000F533A">
        <w:rPr>
          <w:color w:val="auto"/>
        </w:rPr>
        <w:t>I</w:t>
      </w:r>
      <w:r w:rsidR="00452FBE" w:rsidRPr="000F533A">
        <w:rPr>
          <w:color w:val="auto"/>
        </w:rPr>
        <w:t xml:space="preserve">t </w:t>
      </w:r>
      <w:r w:rsidR="00337938" w:rsidRPr="000F533A">
        <w:rPr>
          <w:color w:val="auto"/>
        </w:rPr>
        <w:t>creates a positive community spirit within a company</w:t>
      </w:r>
    </w:p>
    <w:p w14:paraId="64A4C718" w14:textId="03DED296" w:rsidR="00337938" w:rsidRPr="000F533A" w:rsidRDefault="0063358B" w:rsidP="006B4B92">
      <w:pPr>
        <w:pStyle w:val="Style1"/>
        <w:rPr>
          <w:color w:val="auto"/>
        </w:rPr>
      </w:pPr>
      <w:r w:rsidRPr="000F533A">
        <w:rPr>
          <w:color w:val="auto"/>
        </w:rPr>
        <w:t>It</w:t>
      </w:r>
      <w:r w:rsidR="00452FBE" w:rsidRPr="000F533A">
        <w:rPr>
          <w:color w:val="auto"/>
        </w:rPr>
        <w:t xml:space="preserve"> </w:t>
      </w:r>
      <w:r w:rsidR="00337938" w:rsidRPr="000F533A">
        <w:rPr>
          <w:color w:val="auto"/>
        </w:rPr>
        <w:t xml:space="preserve">enables donors in the workplace to give to charities </w:t>
      </w:r>
      <w:r w:rsidR="00337938" w:rsidRPr="000F533A">
        <w:rPr>
          <w:noProof/>
          <w:color w:val="auto"/>
        </w:rPr>
        <w:t>pre-tax</w:t>
      </w:r>
      <w:r w:rsidR="00337938" w:rsidRPr="000F533A">
        <w:rPr>
          <w:color w:val="auto"/>
        </w:rPr>
        <w:t xml:space="preserve"> and make a real di</w:t>
      </w:r>
      <w:r w:rsidR="00675DC4">
        <w:rPr>
          <w:color w:val="auto"/>
        </w:rPr>
        <w:t>ff</w:t>
      </w:r>
      <w:r w:rsidR="00337938" w:rsidRPr="000F533A">
        <w:rPr>
          <w:color w:val="auto"/>
        </w:rPr>
        <w:t>erence</w:t>
      </w:r>
    </w:p>
    <w:p w14:paraId="2076C6C7" w14:textId="6AB7FED7" w:rsidR="00337938" w:rsidRPr="000F533A" w:rsidRDefault="00D60B0A" w:rsidP="006B4B92">
      <w:pPr>
        <w:pStyle w:val="Style1"/>
        <w:rPr>
          <w:color w:val="auto"/>
        </w:rPr>
      </w:pPr>
      <w:r w:rsidRPr="000F533A">
        <w:rPr>
          <w:color w:val="auto"/>
        </w:rPr>
        <w:t>I</w:t>
      </w:r>
      <w:r w:rsidR="00337938" w:rsidRPr="000F533A">
        <w:rPr>
          <w:color w:val="auto"/>
        </w:rPr>
        <w:t>t is the most e</w:t>
      </w:r>
      <w:r w:rsidR="00675DC4">
        <w:rPr>
          <w:color w:val="auto"/>
        </w:rPr>
        <w:t>ff</w:t>
      </w:r>
      <w:r w:rsidR="00337938" w:rsidRPr="000F533A">
        <w:rPr>
          <w:color w:val="auto"/>
        </w:rPr>
        <w:t>icient way to connect donors, employers and charities</w:t>
      </w:r>
    </w:p>
    <w:p w14:paraId="07B478B8" w14:textId="4EBC48F5" w:rsidR="00337938" w:rsidRPr="000F533A" w:rsidRDefault="00D60B0A" w:rsidP="006B4B92">
      <w:pPr>
        <w:pStyle w:val="Style1"/>
        <w:rPr>
          <w:color w:val="auto"/>
        </w:rPr>
      </w:pPr>
      <w:r w:rsidRPr="000F533A">
        <w:rPr>
          <w:color w:val="auto"/>
        </w:rPr>
        <w:t>I</w:t>
      </w:r>
      <w:r w:rsidR="00452FBE" w:rsidRPr="000F533A">
        <w:rPr>
          <w:color w:val="auto"/>
        </w:rPr>
        <w:t xml:space="preserve">t is </w:t>
      </w:r>
      <w:r w:rsidR="00337938" w:rsidRPr="000F533A">
        <w:rPr>
          <w:color w:val="auto"/>
        </w:rPr>
        <w:t>the most cost e</w:t>
      </w:r>
      <w:r w:rsidR="00675DC4">
        <w:rPr>
          <w:color w:val="auto"/>
        </w:rPr>
        <w:t>ff</w:t>
      </w:r>
      <w:r w:rsidR="00337938" w:rsidRPr="000F533A">
        <w:rPr>
          <w:color w:val="auto"/>
        </w:rPr>
        <w:t>ective means for charities to raise funds</w:t>
      </w:r>
    </w:p>
    <w:p w14:paraId="3187D5B4" w14:textId="71CC4B20" w:rsidR="00337938" w:rsidRPr="000F533A" w:rsidRDefault="00D60B0A" w:rsidP="006B4B92">
      <w:pPr>
        <w:pStyle w:val="Style1"/>
        <w:rPr>
          <w:color w:val="auto"/>
        </w:rPr>
      </w:pPr>
      <w:r w:rsidRPr="000F533A">
        <w:rPr>
          <w:color w:val="auto"/>
        </w:rPr>
        <w:t>I</w:t>
      </w:r>
      <w:r w:rsidR="00452FBE" w:rsidRPr="000F533A">
        <w:rPr>
          <w:color w:val="auto"/>
        </w:rPr>
        <w:t xml:space="preserve">t </w:t>
      </w:r>
      <w:r w:rsidR="00337938" w:rsidRPr="000F533A">
        <w:rPr>
          <w:color w:val="auto"/>
        </w:rPr>
        <w:t>makes it easy for companies to be good corporate citizens</w:t>
      </w:r>
    </w:p>
    <w:p w14:paraId="431E3055" w14:textId="456AFB04" w:rsidR="00337938" w:rsidRPr="000F533A" w:rsidRDefault="00D60B0A" w:rsidP="006B4B92">
      <w:pPr>
        <w:pStyle w:val="Style1"/>
        <w:rPr>
          <w:color w:val="auto"/>
        </w:rPr>
      </w:pPr>
      <w:r w:rsidRPr="000F533A">
        <w:rPr>
          <w:color w:val="auto"/>
        </w:rPr>
        <w:t>E</w:t>
      </w:r>
      <w:r w:rsidR="00337938" w:rsidRPr="000F533A">
        <w:rPr>
          <w:color w:val="auto"/>
        </w:rPr>
        <w:t>mployers can supercharge company giving by matching staff donations</w:t>
      </w:r>
    </w:p>
    <w:p w14:paraId="783113D4" w14:textId="32014A66" w:rsidR="00337938" w:rsidRPr="000F533A" w:rsidRDefault="00D60B0A" w:rsidP="006B4B92">
      <w:pPr>
        <w:pStyle w:val="Style1"/>
        <w:rPr>
          <w:color w:val="auto"/>
        </w:rPr>
      </w:pPr>
      <w:r w:rsidRPr="000F533A">
        <w:rPr>
          <w:color w:val="auto"/>
        </w:rPr>
        <w:t>D</w:t>
      </w:r>
      <w:r w:rsidR="00337938" w:rsidRPr="000F533A">
        <w:rPr>
          <w:color w:val="auto"/>
        </w:rPr>
        <w:t>onors receive an automatic tax deduction and don’t have to retain receipts</w:t>
      </w:r>
      <w:r w:rsidR="00DC6237" w:rsidRPr="000F533A">
        <w:rPr>
          <w:color w:val="auto"/>
        </w:rPr>
        <w:t>, and</w:t>
      </w:r>
    </w:p>
    <w:p w14:paraId="0DD29BE3" w14:textId="0FC7D123" w:rsidR="00337938" w:rsidRPr="000F533A" w:rsidRDefault="00D60B0A" w:rsidP="006B4B92">
      <w:pPr>
        <w:pStyle w:val="Style1"/>
        <w:rPr>
          <w:color w:val="auto"/>
        </w:rPr>
      </w:pPr>
      <w:r w:rsidRPr="000F533A">
        <w:rPr>
          <w:color w:val="auto"/>
        </w:rPr>
        <w:t>D</w:t>
      </w:r>
      <w:r w:rsidR="00337938" w:rsidRPr="000F533A">
        <w:rPr>
          <w:color w:val="auto"/>
        </w:rPr>
        <w:t>onations can be one-off for special events or ongoing to support a chosen charity</w:t>
      </w:r>
      <w:r w:rsidR="007E259E" w:rsidRPr="000F533A">
        <w:rPr>
          <w:color w:val="auto"/>
        </w:rPr>
        <w:t>.</w:t>
      </w:r>
    </w:p>
    <w:p w14:paraId="63B30E48" w14:textId="19D04521" w:rsidR="00340B18" w:rsidRPr="000F533A" w:rsidRDefault="00337938" w:rsidP="00A00D76">
      <w:pPr>
        <w:rPr>
          <w:color w:val="auto"/>
        </w:rPr>
      </w:pPr>
      <w:r w:rsidRPr="000F533A">
        <w:rPr>
          <w:color w:val="auto"/>
        </w:rPr>
        <w:t>The literature suggests that</w:t>
      </w:r>
      <w:r w:rsidR="0063358B" w:rsidRPr="000F533A">
        <w:rPr>
          <w:color w:val="auto"/>
        </w:rPr>
        <w:t xml:space="preserve"> participation rates and the total amount donated through PG are being impeded by</w:t>
      </w:r>
      <w:r w:rsidRPr="000F533A">
        <w:rPr>
          <w:color w:val="auto"/>
        </w:rPr>
        <w:t xml:space="preserve"> a</w:t>
      </w:r>
      <w:r w:rsidR="00C76BDF" w:rsidRPr="000F533A">
        <w:rPr>
          <w:color w:val="auto"/>
        </w:rPr>
        <w:t xml:space="preserve"> </w:t>
      </w:r>
      <w:r w:rsidRPr="000F533A">
        <w:rPr>
          <w:color w:val="auto"/>
        </w:rPr>
        <w:t>lack of awareness of PG</w:t>
      </w:r>
      <w:r w:rsidR="0063358B" w:rsidRPr="000F533A">
        <w:rPr>
          <w:color w:val="auto"/>
        </w:rPr>
        <w:t xml:space="preserve"> </w:t>
      </w:r>
      <w:r w:rsidRPr="000F533A">
        <w:rPr>
          <w:color w:val="auto"/>
        </w:rPr>
        <w:t xml:space="preserve">and negative perceptions of </w:t>
      </w:r>
      <w:r w:rsidR="00340B18" w:rsidRPr="000F533A">
        <w:rPr>
          <w:color w:val="auto"/>
        </w:rPr>
        <w:t>giving arrangements in the workplace</w:t>
      </w:r>
      <w:r w:rsidRPr="000F533A">
        <w:rPr>
          <w:color w:val="auto"/>
        </w:rPr>
        <w:t xml:space="preserve"> (Australian Charities Fund 2010; Low et al. 2007).</w:t>
      </w:r>
    </w:p>
    <w:p w14:paraId="6737D08C" w14:textId="65F8CD2A" w:rsidR="00337938" w:rsidRPr="000F533A" w:rsidRDefault="00337938" w:rsidP="00A00D76">
      <w:pPr>
        <w:rPr>
          <w:color w:val="auto"/>
        </w:rPr>
      </w:pPr>
      <w:r w:rsidRPr="000F533A">
        <w:rPr>
          <w:color w:val="auto"/>
        </w:rPr>
        <w:t xml:space="preserve">The arrival of </w:t>
      </w:r>
      <w:r w:rsidR="00533EC4" w:rsidRPr="000F533A">
        <w:rPr>
          <w:color w:val="auto"/>
        </w:rPr>
        <w:t>M</w:t>
      </w:r>
      <w:r w:rsidRPr="000F533A">
        <w:rPr>
          <w:color w:val="auto"/>
        </w:rPr>
        <w:t>illennials</w:t>
      </w:r>
      <w:r w:rsidR="00340B18" w:rsidRPr="000F533A">
        <w:rPr>
          <w:color w:val="auto"/>
        </w:rPr>
        <w:t>,</w:t>
      </w:r>
      <w:r w:rsidRPr="000F533A">
        <w:rPr>
          <w:color w:val="auto"/>
        </w:rPr>
        <w:t xml:space="preserve"> with expectations of being more involved in their organisation’s decision</w:t>
      </w:r>
      <w:r w:rsidR="00025012" w:rsidRPr="000F533A">
        <w:rPr>
          <w:color w:val="auto"/>
        </w:rPr>
        <w:t xml:space="preserve"> </w:t>
      </w:r>
      <w:r w:rsidRPr="000F533A">
        <w:rPr>
          <w:color w:val="auto"/>
        </w:rPr>
        <w:t xml:space="preserve">making, and </w:t>
      </w:r>
      <w:r w:rsidR="00340B18" w:rsidRPr="000F533A">
        <w:rPr>
          <w:color w:val="auto"/>
        </w:rPr>
        <w:t>evolution of enabling technology in the workplace</w:t>
      </w:r>
      <w:r w:rsidRPr="000F533A">
        <w:rPr>
          <w:color w:val="auto"/>
        </w:rPr>
        <w:t xml:space="preserve">, are identified as possible drivers of </w:t>
      </w:r>
      <w:r w:rsidR="00F37582" w:rsidRPr="000F533A">
        <w:rPr>
          <w:color w:val="auto"/>
        </w:rPr>
        <w:t xml:space="preserve">PG </w:t>
      </w:r>
      <w:r w:rsidRPr="000F533A">
        <w:rPr>
          <w:color w:val="auto"/>
        </w:rPr>
        <w:t xml:space="preserve">(Australian Charities Fund 2010; Bailey 2014; Feldman et al. 2015; </w:t>
      </w:r>
      <w:proofErr w:type="spellStart"/>
      <w:r w:rsidRPr="000F533A">
        <w:rPr>
          <w:color w:val="auto"/>
        </w:rPr>
        <w:t>Osili</w:t>
      </w:r>
      <w:proofErr w:type="spellEnd"/>
      <w:r w:rsidRPr="000F533A">
        <w:rPr>
          <w:color w:val="auto"/>
        </w:rPr>
        <w:t xml:space="preserve">, </w:t>
      </w:r>
      <w:proofErr w:type="spellStart"/>
      <w:r w:rsidRPr="000F533A">
        <w:rPr>
          <w:color w:val="auto"/>
        </w:rPr>
        <w:t>Hirt</w:t>
      </w:r>
      <w:proofErr w:type="spellEnd"/>
      <w:r w:rsidRPr="000F533A">
        <w:rPr>
          <w:color w:val="auto"/>
        </w:rPr>
        <w:t xml:space="preserve"> and </w:t>
      </w:r>
      <w:proofErr w:type="spellStart"/>
      <w:r w:rsidRPr="000F533A">
        <w:rPr>
          <w:color w:val="auto"/>
        </w:rPr>
        <w:t>Raghavan</w:t>
      </w:r>
      <w:proofErr w:type="spellEnd"/>
      <w:r w:rsidRPr="000F533A">
        <w:rPr>
          <w:color w:val="auto"/>
        </w:rPr>
        <w:t xml:space="preserve"> 2011; Wilson 2015).</w:t>
      </w:r>
    </w:p>
    <w:p w14:paraId="50C824AA" w14:textId="77777777" w:rsidR="00C13772" w:rsidRPr="000F533A" w:rsidRDefault="00C13772">
      <w:pPr>
        <w:spacing w:after="0" w:line="240" w:lineRule="auto"/>
        <w:rPr>
          <w:rFonts w:ascii="Century Gothic" w:hAnsi="Century Gothic"/>
          <w:bCs/>
          <w:i/>
          <w:color w:val="auto"/>
          <w:sz w:val="28"/>
        </w:rPr>
      </w:pPr>
      <w:bookmarkStart w:id="123" w:name="_Toc481994195"/>
      <w:r w:rsidRPr="000F533A">
        <w:rPr>
          <w:i/>
          <w:color w:val="auto"/>
        </w:rPr>
        <w:br w:type="page"/>
      </w:r>
    </w:p>
    <w:p w14:paraId="63487661" w14:textId="700D2C5E" w:rsidR="00BB3FB3" w:rsidRPr="000F533A" w:rsidRDefault="00226CAF" w:rsidP="00D42CCF">
      <w:pPr>
        <w:pStyle w:val="Heading3"/>
      </w:pPr>
      <w:bookmarkStart w:id="124" w:name="_Toc482712649"/>
      <w:bookmarkStart w:id="125" w:name="_Toc483219339"/>
      <w:bookmarkStart w:id="126" w:name="_Toc483313912"/>
      <w:r>
        <w:lastRenderedPageBreak/>
        <w:t>4.3.4</w:t>
      </w:r>
      <w:r>
        <w:tab/>
      </w:r>
      <w:r w:rsidR="00452FBE" w:rsidRPr="000F533A">
        <w:t>Giving Australia 2005</w:t>
      </w:r>
      <w:bookmarkEnd w:id="123"/>
      <w:bookmarkEnd w:id="124"/>
      <w:bookmarkEnd w:id="125"/>
      <w:bookmarkEnd w:id="126"/>
    </w:p>
    <w:p w14:paraId="6DF25A2D" w14:textId="7C8A0FBA" w:rsidR="00D471A7" w:rsidRPr="000F533A" w:rsidRDefault="00D471A7" w:rsidP="00A00D76">
      <w:pPr>
        <w:rPr>
          <w:color w:val="auto"/>
        </w:rPr>
      </w:pPr>
      <w:r w:rsidRPr="000F533A">
        <w:rPr>
          <w:color w:val="auto"/>
        </w:rPr>
        <w:t>Key findings on business giving (</w:t>
      </w:r>
      <w:r w:rsidR="00452FBE" w:rsidRPr="000F533A">
        <w:rPr>
          <w:color w:val="auto"/>
        </w:rPr>
        <w:t>2003–04</w:t>
      </w:r>
      <w:r w:rsidRPr="000F533A">
        <w:rPr>
          <w:color w:val="auto"/>
        </w:rPr>
        <w:t>) from</w:t>
      </w:r>
      <w:r w:rsidR="007E259E" w:rsidRPr="000F533A">
        <w:rPr>
          <w:color w:val="auto"/>
        </w:rPr>
        <w:t xml:space="preserve"> the</w:t>
      </w:r>
      <w:r w:rsidRPr="000F533A">
        <w:rPr>
          <w:color w:val="auto"/>
        </w:rPr>
        <w:t xml:space="preserve"> </w:t>
      </w:r>
      <w:r w:rsidRPr="000F533A">
        <w:rPr>
          <w:i/>
          <w:color w:val="auto"/>
        </w:rPr>
        <w:t xml:space="preserve">Giving Australia 2005 </w:t>
      </w:r>
      <w:r w:rsidR="007E259E" w:rsidRPr="000F533A">
        <w:rPr>
          <w:color w:val="auto"/>
        </w:rPr>
        <w:t>research</w:t>
      </w:r>
      <w:r w:rsidR="007E259E" w:rsidRPr="000F533A">
        <w:rPr>
          <w:i/>
          <w:color w:val="auto"/>
        </w:rPr>
        <w:t xml:space="preserve"> </w:t>
      </w:r>
      <w:r w:rsidR="00455EA5" w:rsidRPr="000F533A">
        <w:rPr>
          <w:noProof/>
          <w:color w:val="auto"/>
        </w:rPr>
        <w:t>include</w:t>
      </w:r>
      <w:r w:rsidR="00455EA5" w:rsidRPr="000F533A">
        <w:rPr>
          <w:color w:val="auto"/>
        </w:rPr>
        <w:t xml:space="preserve"> the following:</w:t>
      </w:r>
    </w:p>
    <w:p w14:paraId="4325FB06" w14:textId="768FF6F4" w:rsidR="00D471A7" w:rsidRPr="000F533A" w:rsidRDefault="00455EA5" w:rsidP="006B4B92">
      <w:pPr>
        <w:pStyle w:val="Style1"/>
        <w:rPr>
          <w:color w:val="auto"/>
        </w:rPr>
      </w:pPr>
      <w:r w:rsidRPr="000F533A">
        <w:rPr>
          <w:color w:val="auto"/>
        </w:rPr>
        <w:t xml:space="preserve">Overall, </w:t>
      </w:r>
      <w:r w:rsidR="009A6567" w:rsidRPr="000F533A">
        <w:rPr>
          <w:color w:val="auto"/>
        </w:rPr>
        <w:t>67%</w:t>
      </w:r>
      <w:r w:rsidR="007576C3" w:rsidRPr="000F533A">
        <w:rPr>
          <w:color w:val="auto"/>
        </w:rPr>
        <w:t xml:space="preserve"> </w:t>
      </w:r>
      <w:r w:rsidR="00D471A7" w:rsidRPr="000F533A">
        <w:rPr>
          <w:color w:val="auto"/>
        </w:rPr>
        <w:t xml:space="preserve">of all Australian businesses </w:t>
      </w:r>
      <w:r w:rsidR="007E259E" w:rsidRPr="000F533A">
        <w:rPr>
          <w:color w:val="auto"/>
        </w:rPr>
        <w:t xml:space="preserve">gave in </w:t>
      </w:r>
      <w:r w:rsidR="00452FBE" w:rsidRPr="000F533A">
        <w:rPr>
          <w:color w:val="auto"/>
        </w:rPr>
        <w:t>2003–04</w:t>
      </w:r>
      <w:r w:rsidRPr="000F533A">
        <w:rPr>
          <w:color w:val="auto"/>
        </w:rPr>
        <w:t>, totalling $3.3 billion</w:t>
      </w:r>
    </w:p>
    <w:p w14:paraId="231BF4CA" w14:textId="0C01EEEC" w:rsidR="00D471A7" w:rsidRPr="000F533A" w:rsidRDefault="00D60B0A" w:rsidP="006B4B92">
      <w:pPr>
        <w:pStyle w:val="Style1"/>
        <w:rPr>
          <w:color w:val="auto"/>
        </w:rPr>
      </w:pPr>
      <w:r w:rsidRPr="000F533A">
        <w:rPr>
          <w:color w:val="auto"/>
        </w:rPr>
        <w:t>M</w:t>
      </w:r>
      <w:r w:rsidR="00B30A2F" w:rsidRPr="000F533A">
        <w:rPr>
          <w:color w:val="auto"/>
        </w:rPr>
        <w:t>onetary donation</w:t>
      </w:r>
      <w:r w:rsidR="00452FBE" w:rsidRPr="000F533A">
        <w:rPr>
          <w:color w:val="auto"/>
        </w:rPr>
        <w:t>s</w:t>
      </w:r>
      <w:r w:rsidR="00B30A2F" w:rsidRPr="000F533A">
        <w:rPr>
          <w:color w:val="auto"/>
        </w:rPr>
        <w:t xml:space="preserve"> </w:t>
      </w:r>
      <w:r w:rsidR="00452FBE" w:rsidRPr="000F533A">
        <w:rPr>
          <w:color w:val="auto"/>
        </w:rPr>
        <w:t xml:space="preserve">were </w:t>
      </w:r>
      <w:r w:rsidR="00B30A2F" w:rsidRPr="000F533A">
        <w:rPr>
          <w:color w:val="auto"/>
        </w:rPr>
        <w:t xml:space="preserve">the most common form of </w:t>
      </w:r>
      <w:r w:rsidR="00D471A7" w:rsidRPr="000F533A">
        <w:rPr>
          <w:color w:val="auto"/>
        </w:rPr>
        <w:t xml:space="preserve">business giving </w:t>
      </w:r>
      <w:r w:rsidR="00B30A2F" w:rsidRPr="000F533A">
        <w:rPr>
          <w:color w:val="auto"/>
        </w:rPr>
        <w:t>(68</w:t>
      </w:r>
      <w:r w:rsidR="009A6567" w:rsidRPr="000F533A">
        <w:rPr>
          <w:color w:val="auto"/>
        </w:rPr>
        <w:t>%</w:t>
      </w:r>
      <w:r w:rsidR="00B30A2F" w:rsidRPr="000F533A">
        <w:rPr>
          <w:color w:val="auto"/>
        </w:rPr>
        <w:t>), followed by the giving of goods (16</w:t>
      </w:r>
      <w:r w:rsidR="009A6567" w:rsidRPr="000F533A">
        <w:rPr>
          <w:color w:val="auto"/>
        </w:rPr>
        <w:t>%</w:t>
      </w:r>
      <w:r w:rsidR="00B30A2F" w:rsidRPr="000F533A">
        <w:rPr>
          <w:color w:val="auto"/>
        </w:rPr>
        <w:t xml:space="preserve">) </w:t>
      </w:r>
      <w:r w:rsidR="00D471A7" w:rsidRPr="000F533A">
        <w:rPr>
          <w:color w:val="auto"/>
        </w:rPr>
        <w:t xml:space="preserve">and </w:t>
      </w:r>
      <w:r w:rsidR="00B30A2F" w:rsidRPr="000F533A">
        <w:rPr>
          <w:color w:val="auto"/>
        </w:rPr>
        <w:t>services (</w:t>
      </w:r>
      <w:r w:rsidR="00D471A7" w:rsidRPr="000F533A">
        <w:rPr>
          <w:color w:val="auto"/>
        </w:rPr>
        <w:t>16</w:t>
      </w:r>
      <w:r w:rsidR="009A6567" w:rsidRPr="000F533A">
        <w:rPr>
          <w:color w:val="auto"/>
        </w:rPr>
        <w:t>%</w:t>
      </w:r>
      <w:r w:rsidR="00B30A2F" w:rsidRPr="000F533A">
        <w:rPr>
          <w:color w:val="auto"/>
        </w:rPr>
        <w:t>)</w:t>
      </w:r>
    </w:p>
    <w:p w14:paraId="028ABA89" w14:textId="0A1CF65D" w:rsidR="00D471A7" w:rsidRPr="000F533A" w:rsidRDefault="00455EA5" w:rsidP="006B4B92">
      <w:pPr>
        <w:pStyle w:val="Style1"/>
        <w:rPr>
          <w:color w:val="auto"/>
        </w:rPr>
      </w:pPr>
      <w:r w:rsidRPr="000F533A">
        <w:rPr>
          <w:color w:val="auto"/>
        </w:rPr>
        <w:t xml:space="preserve">Some </w:t>
      </w:r>
      <w:r w:rsidR="009A6567" w:rsidRPr="000F533A">
        <w:rPr>
          <w:color w:val="auto"/>
        </w:rPr>
        <w:t xml:space="preserve">30% </w:t>
      </w:r>
      <w:r w:rsidR="00D471A7" w:rsidRPr="000F533A">
        <w:rPr>
          <w:color w:val="auto"/>
        </w:rPr>
        <w:t>of businesses allow</w:t>
      </w:r>
      <w:r w:rsidR="00F50111" w:rsidRPr="000F533A">
        <w:rPr>
          <w:color w:val="auto"/>
        </w:rPr>
        <w:t>ed</w:t>
      </w:r>
      <w:r w:rsidR="00D471A7" w:rsidRPr="000F533A">
        <w:rPr>
          <w:color w:val="auto"/>
        </w:rPr>
        <w:t xml:space="preserve"> employees to make pre-tax regular donations </w:t>
      </w:r>
      <w:r w:rsidR="00B30A2F" w:rsidRPr="000F533A">
        <w:rPr>
          <w:color w:val="auto"/>
        </w:rPr>
        <w:t>NPOs</w:t>
      </w:r>
      <w:r w:rsidR="00D471A7" w:rsidRPr="000F533A">
        <w:rPr>
          <w:color w:val="auto"/>
        </w:rPr>
        <w:t xml:space="preserve"> through their pay. Of this group, only four </w:t>
      </w:r>
      <w:r w:rsidR="007576C3" w:rsidRPr="000F533A">
        <w:rPr>
          <w:color w:val="auto"/>
        </w:rPr>
        <w:t xml:space="preserve">per cent </w:t>
      </w:r>
      <w:r w:rsidR="00D471A7" w:rsidRPr="000F533A">
        <w:rPr>
          <w:color w:val="auto"/>
        </w:rPr>
        <w:t>offered a company matching scheme (</w:t>
      </w:r>
      <w:r w:rsidR="00A8295D" w:rsidRPr="000F533A">
        <w:rPr>
          <w:color w:val="auto"/>
        </w:rPr>
        <w:t>e.g.</w:t>
      </w:r>
      <w:r w:rsidR="00D471A7" w:rsidRPr="000F533A">
        <w:rPr>
          <w:color w:val="auto"/>
        </w:rPr>
        <w:t xml:space="preserve"> dollar for</w:t>
      </w:r>
      <w:r w:rsidR="00DC6237" w:rsidRPr="000F533A">
        <w:rPr>
          <w:color w:val="auto"/>
        </w:rPr>
        <w:t xml:space="preserve"> dollar) for payroll deductions</w:t>
      </w:r>
    </w:p>
    <w:p w14:paraId="1F22C262" w14:textId="42A20C69" w:rsidR="007E259E" w:rsidRPr="000F533A" w:rsidRDefault="00455EA5" w:rsidP="006B4B92">
      <w:pPr>
        <w:pStyle w:val="Style1"/>
        <w:rPr>
          <w:color w:val="auto"/>
        </w:rPr>
      </w:pPr>
      <w:r w:rsidRPr="000F533A">
        <w:rPr>
          <w:color w:val="auto"/>
        </w:rPr>
        <w:t>Some</w:t>
      </w:r>
      <w:r w:rsidR="002B4A65" w:rsidRPr="000F533A">
        <w:rPr>
          <w:color w:val="auto"/>
        </w:rPr>
        <w:t xml:space="preserve"> </w:t>
      </w:r>
      <w:r w:rsidR="009A6567" w:rsidRPr="000F533A">
        <w:rPr>
          <w:color w:val="auto"/>
        </w:rPr>
        <w:t>39% of</w:t>
      </w:r>
      <w:r w:rsidR="00D471A7" w:rsidRPr="000F533A">
        <w:rPr>
          <w:color w:val="auto"/>
        </w:rPr>
        <w:t xml:space="preserve"> businesses encourage</w:t>
      </w:r>
      <w:r w:rsidR="00F50111" w:rsidRPr="000F533A">
        <w:rPr>
          <w:color w:val="auto"/>
        </w:rPr>
        <w:t>d</w:t>
      </w:r>
      <w:r w:rsidR="00D471A7" w:rsidRPr="000F533A">
        <w:rPr>
          <w:color w:val="auto"/>
        </w:rPr>
        <w:t xml:space="preserve"> their employees to give their money, time or services to </w:t>
      </w:r>
      <w:r w:rsidR="00800F79" w:rsidRPr="000F533A">
        <w:rPr>
          <w:color w:val="auto"/>
        </w:rPr>
        <w:t>NPOs</w:t>
      </w:r>
      <w:r w:rsidR="00D471A7" w:rsidRPr="000F533A">
        <w:rPr>
          <w:color w:val="auto"/>
        </w:rPr>
        <w:t xml:space="preserve"> organisations or charities </w:t>
      </w:r>
      <w:r w:rsidR="00DC6237" w:rsidRPr="000F533A">
        <w:rPr>
          <w:color w:val="auto"/>
        </w:rPr>
        <w:t>in some way</w:t>
      </w:r>
    </w:p>
    <w:p w14:paraId="1387EE51" w14:textId="1B5F9B7F" w:rsidR="00D471A7" w:rsidRPr="000F533A" w:rsidRDefault="00455EA5" w:rsidP="006B4B92">
      <w:pPr>
        <w:pStyle w:val="Style1"/>
        <w:rPr>
          <w:color w:val="auto"/>
        </w:rPr>
      </w:pPr>
      <w:r w:rsidRPr="000F533A">
        <w:rPr>
          <w:color w:val="auto"/>
        </w:rPr>
        <w:t xml:space="preserve">Seventeen </w:t>
      </w:r>
      <w:r w:rsidRPr="000F533A">
        <w:rPr>
          <w:noProof/>
          <w:color w:val="auto"/>
        </w:rPr>
        <w:t>per cent</w:t>
      </w:r>
      <w:r w:rsidR="009A6567" w:rsidRPr="000F533A">
        <w:rPr>
          <w:color w:val="auto"/>
        </w:rPr>
        <w:t xml:space="preserve"> o</w:t>
      </w:r>
      <w:r w:rsidR="00D471A7" w:rsidRPr="000F533A">
        <w:rPr>
          <w:color w:val="auto"/>
        </w:rPr>
        <w:t xml:space="preserve">f all business giving was given to </w:t>
      </w:r>
      <w:r w:rsidR="003A49FC" w:rsidRPr="000F533A">
        <w:rPr>
          <w:color w:val="auto"/>
        </w:rPr>
        <w:t>business</w:t>
      </w:r>
      <w:r w:rsidR="00025012" w:rsidRPr="000F533A">
        <w:rPr>
          <w:color w:val="auto"/>
        </w:rPr>
        <w:t xml:space="preserve"> </w:t>
      </w:r>
      <w:r w:rsidR="003A49FC" w:rsidRPr="000F533A">
        <w:rPr>
          <w:color w:val="auto"/>
        </w:rPr>
        <w:t>c</w:t>
      </w:r>
      <w:r w:rsidR="00D471A7" w:rsidRPr="000F533A">
        <w:rPr>
          <w:color w:val="auto"/>
        </w:rPr>
        <w:t>ommunity projects</w:t>
      </w:r>
      <w:r w:rsidR="00DC6237" w:rsidRPr="000F533A">
        <w:rPr>
          <w:color w:val="auto"/>
        </w:rPr>
        <w:t>, and</w:t>
      </w:r>
    </w:p>
    <w:p w14:paraId="60CE5332" w14:textId="40F46CF3" w:rsidR="00D471A7" w:rsidRPr="000F533A" w:rsidRDefault="00D60B0A" w:rsidP="006B4B92">
      <w:pPr>
        <w:pStyle w:val="Style1"/>
        <w:rPr>
          <w:color w:val="auto"/>
        </w:rPr>
      </w:pPr>
      <w:r w:rsidRPr="000F533A">
        <w:rPr>
          <w:color w:val="auto"/>
        </w:rPr>
        <w:t>L</w:t>
      </w:r>
      <w:r w:rsidR="00D471A7" w:rsidRPr="000F533A">
        <w:rPr>
          <w:color w:val="auto"/>
        </w:rPr>
        <w:t>arge businesses with more than 501 employees g</w:t>
      </w:r>
      <w:r w:rsidR="008C5FE2" w:rsidRPr="000F533A">
        <w:rPr>
          <w:color w:val="auto"/>
        </w:rPr>
        <w:t>ave a relatively large amount (</w:t>
      </w:r>
      <w:r w:rsidR="00D471A7" w:rsidRPr="000F533A">
        <w:rPr>
          <w:color w:val="auto"/>
        </w:rPr>
        <w:t xml:space="preserve">20% of all business giving) for a group </w:t>
      </w:r>
      <w:r w:rsidR="008C5FE2" w:rsidRPr="000F533A">
        <w:rPr>
          <w:color w:val="auto"/>
        </w:rPr>
        <w:t>accounting for less than 1</w:t>
      </w:r>
      <w:r w:rsidR="00452FBE" w:rsidRPr="000F533A">
        <w:rPr>
          <w:color w:val="auto"/>
        </w:rPr>
        <w:t>%</w:t>
      </w:r>
      <w:r w:rsidR="007576C3" w:rsidRPr="000F533A">
        <w:rPr>
          <w:color w:val="auto"/>
        </w:rPr>
        <w:t xml:space="preserve"> </w:t>
      </w:r>
      <w:r w:rsidR="00D471A7" w:rsidRPr="000F533A">
        <w:rPr>
          <w:color w:val="auto"/>
        </w:rPr>
        <w:t xml:space="preserve">of </w:t>
      </w:r>
      <w:r w:rsidR="008C5FE2" w:rsidRPr="000F533A">
        <w:rPr>
          <w:color w:val="auto"/>
        </w:rPr>
        <w:t>the total</w:t>
      </w:r>
      <w:r w:rsidR="00D471A7" w:rsidRPr="000F533A">
        <w:rPr>
          <w:color w:val="auto"/>
        </w:rPr>
        <w:t xml:space="preserve"> businesse</w:t>
      </w:r>
      <w:r w:rsidR="008C5FE2" w:rsidRPr="000F533A">
        <w:rPr>
          <w:color w:val="auto"/>
        </w:rPr>
        <w:t>s population</w:t>
      </w:r>
      <w:r w:rsidR="00D471A7" w:rsidRPr="000F533A">
        <w:rPr>
          <w:color w:val="auto"/>
        </w:rPr>
        <w:t>.</w:t>
      </w:r>
      <w:r w:rsidR="00452FBE" w:rsidRPr="000F533A">
        <w:rPr>
          <w:rStyle w:val="FootnoteReference"/>
          <w:color w:val="auto"/>
        </w:rPr>
        <w:footnoteReference w:id="8"/>
      </w:r>
    </w:p>
    <w:p w14:paraId="00A679E6" w14:textId="3ED7C27C" w:rsidR="00883C7A" w:rsidRPr="000F533A" w:rsidRDefault="008C5FE2" w:rsidP="00625374">
      <w:pPr>
        <w:rPr>
          <w:rFonts w:ascii="Century Gothic" w:hAnsi="Century Gothic"/>
          <w:color w:val="auto"/>
          <w:sz w:val="36"/>
        </w:rPr>
      </w:pPr>
      <w:r w:rsidRPr="000F533A">
        <w:rPr>
          <w:color w:val="auto"/>
        </w:rPr>
        <w:t xml:space="preserve">It was estimated that </w:t>
      </w:r>
      <w:r w:rsidR="00D471A7" w:rsidRPr="000F533A">
        <w:rPr>
          <w:color w:val="auto"/>
        </w:rPr>
        <w:t>Australian businesses contributed 29</w:t>
      </w:r>
      <w:r w:rsidR="00452FBE" w:rsidRPr="000F533A">
        <w:rPr>
          <w:color w:val="auto"/>
        </w:rPr>
        <w:t>%</w:t>
      </w:r>
      <w:r w:rsidR="007576C3" w:rsidRPr="000F533A">
        <w:rPr>
          <w:color w:val="auto"/>
        </w:rPr>
        <w:t xml:space="preserve"> </w:t>
      </w:r>
      <w:r w:rsidRPr="000F533A">
        <w:rPr>
          <w:color w:val="auto"/>
        </w:rPr>
        <w:t xml:space="preserve">of </w:t>
      </w:r>
      <w:r w:rsidR="00D471A7" w:rsidRPr="000F533A">
        <w:rPr>
          <w:color w:val="auto"/>
        </w:rPr>
        <w:t>total</w:t>
      </w:r>
      <w:r w:rsidRPr="000F533A">
        <w:rPr>
          <w:color w:val="auto"/>
        </w:rPr>
        <w:t xml:space="preserve"> giving in 2004</w:t>
      </w:r>
      <w:r w:rsidR="00340B18" w:rsidRPr="000F533A">
        <w:rPr>
          <w:color w:val="auto"/>
        </w:rPr>
        <w:t xml:space="preserve">, </w:t>
      </w:r>
      <w:r w:rsidR="00B30A2F" w:rsidRPr="000F533A">
        <w:rPr>
          <w:color w:val="auto"/>
        </w:rPr>
        <w:t>which</w:t>
      </w:r>
      <w:r w:rsidRPr="000F533A">
        <w:rPr>
          <w:color w:val="auto"/>
        </w:rPr>
        <w:t xml:space="preserve"> was higher than in the US </w:t>
      </w:r>
      <w:r w:rsidR="00B30A2F" w:rsidRPr="000F533A">
        <w:rPr>
          <w:color w:val="auto"/>
        </w:rPr>
        <w:t>(at 7</w:t>
      </w:r>
      <w:r w:rsidR="00452FBE" w:rsidRPr="000F533A">
        <w:rPr>
          <w:color w:val="auto"/>
        </w:rPr>
        <w:t>%</w:t>
      </w:r>
      <w:r w:rsidR="00B30A2F" w:rsidRPr="000F533A">
        <w:rPr>
          <w:color w:val="auto"/>
        </w:rPr>
        <w:t xml:space="preserve">) </w:t>
      </w:r>
      <w:r w:rsidRPr="000F533A">
        <w:rPr>
          <w:color w:val="auto"/>
        </w:rPr>
        <w:t>and the UK (</w:t>
      </w:r>
      <w:r w:rsidR="00B30A2F" w:rsidRPr="000F533A">
        <w:rPr>
          <w:color w:val="auto"/>
        </w:rPr>
        <w:t xml:space="preserve">at </w:t>
      </w:r>
      <w:r w:rsidR="00340B18" w:rsidRPr="000F533A">
        <w:rPr>
          <w:color w:val="auto"/>
        </w:rPr>
        <w:t>3</w:t>
      </w:r>
      <w:r w:rsidR="00452FBE" w:rsidRPr="000F533A">
        <w:rPr>
          <w:color w:val="auto"/>
        </w:rPr>
        <w:t>%</w:t>
      </w:r>
      <w:r w:rsidRPr="000F533A">
        <w:rPr>
          <w:color w:val="auto"/>
        </w:rPr>
        <w:t xml:space="preserve">) </w:t>
      </w:r>
      <w:proofErr w:type="gramStart"/>
      <w:r w:rsidRPr="000F533A">
        <w:rPr>
          <w:color w:val="auto"/>
        </w:rPr>
        <w:t>(</w:t>
      </w:r>
      <w:proofErr w:type="spellStart"/>
      <w:r w:rsidRPr="000F533A">
        <w:rPr>
          <w:color w:val="auto"/>
        </w:rPr>
        <w:t>Sargeant</w:t>
      </w:r>
      <w:proofErr w:type="spellEnd"/>
      <w:r w:rsidRPr="000F533A">
        <w:rPr>
          <w:color w:val="auto"/>
        </w:rPr>
        <w:t xml:space="preserve"> and </w:t>
      </w:r>
      <w:proofErr w:type="spellStart"/>
      <w:r w:rsidRPr="000F533A">
        <w:rPr>
          <w:color w:val="auto"/>
        </w:rPr>
        <w:t>Crissman</w:t>
      </w:r>
      <w:proofErr w:type="spellEnd"/>
      <w:r w:rsidRPr="000F533A">
        <w:rPr>
          <w:color w:val="auto"/>
        </w:rPr>
        <w:t xml:space="preserve"> 2006)</w:t>
      </w:r>
      <w:r w:rsidR="00B30A2F" w:rsidRPr="000F533A">
        <w:rPr>
          <w:color w:val="auto"/>
        </w:rPr>
        <w:t>.</w:t>
      </w:r>
      <w:proofErr w:type="gramEnd"/>
    </w:p>
    <w:p w14:paraId="3EE6C20F" w14:textId="672B5463" w:rsidR="00C13772" w:rsidRPr="000F533A" w:rsidRDefault="00C13772" w:rsidP="00157AB0">
      <w:pPr>
        <w:rPr>
          <w:color w:val="auto"/>
        </w:rPr>
      </w:pPr>
      <w:bookmarkStart w:id="127" w:name="_Toc481994196"/>
      <w:bookmarkStart w:id="128" w:name="_Toc472689430"/>
      <w:bookmarkStart w:id="129" w:name="_Ref478720136"/>
      <w:bookmarkStart w:id="130" w:name="_Ref478983703"/>
      <w:bookmarkStart w:id="131" w:name="_Toc481994197"/>
      <w:bookmarkStart w:id="132" w:name="_Ref482019440"/>
      <w:r w:rsidRPr="000F533A">
        <w:rPr>
          <w:color w:val="auto"/>
        </w:rPr>
        <w:br w:type="page"/>
      </w:r>
    </w:p>
    <w:p w14:paraId="07DE1AE8" w14:textId="096EF33C" w:rsidR="00E972FF" w:rsidRPr="000F533A" w:rsidRDefault="00226CAF" w:rsidP="00D42CCF">
      <w:pPr>
        <w:pStyle w:val="Heading2"/>
      </w:pPr>
      <w:bookmarkStart w:id="133" w:name="_Toc482712650"/>
      <w:bookmarkStart w:id="134" w:name="_Toc483219340"/>
      <w:bookmarkStart w:id="135" w:name="_Toc483313913"/>
      <w:r>
        <w:lastRenderedPageBreak/>
        <w:t>4.4</w:t>
      </w:r>
      <w:r>
        <w:tab/>
      </w:r>
      <w:r w:rsidR="00E972FF" w:rsidRPr="000F533A">
        <w:t>Research questions addressed in this report</w:t>
      </w:r>
      <w:bookmarkEnd w:id="127"/>
      <w:bookmarkEnd w:id="133"/>
      <w:bookmarkEnd w:id="134"/>
      <w:bookmarkEnd w:id="135"/>
    </w:p>
    <w:p w14:paraId="6EBAE8EE" w14:textId="77777777" w:rsidR="00E972FF" w:rsidRPr="000F533A" w:rsidRDefault="00E972FF" w:rsidP="00E972FF">
      <w:pPr>
        <w:rPr>
          <w:color w:val="auto"/>
        </w:rPr>
      </w:pPr>
      <w:r w:rsidRPr="000F533A">
        <w:rPr>
          <w:color w:val="auto"/>
        </w:rPr>
        <w:t xml:space="preserve">This report addresses the </w:t>
      </w:r>
      <w:r w:rsidRPr="000F533A">
        <w:rPr>
          <w:i/>
          <w:color w:val="auto"/>
        </w:rPr>
        <w:t>Giving Australia 2016</w:t>
      </w:r>
      <w:r w:rsidRPr="000F533A">
        <w:rPr>
          <w:color w:val="auto"/>
        </w:rPr>
        <w:t xml:space="preserve"> research questions as they relate to business giving and volunteering.</w:t>
      </w:r>
    </w:p>
    <w:p w14:paraId="1386EA93" w14:textId="77777777" w:rsidR="00E972FF" w:rsidRPr="000F533A" w:rsidRDefault="00E972FF" w:rsidP="006B4B92">
      <w:pPr>
        <w:pStyle w:val="Style1"/>
        <w:rPr>
          <w:color w:val="auto"/>
        </w:rPr>
      </w:pPr>
      <w:r w:rsidRPr="000F533A">
        <w:rPr>
          <w:color w:val="auto"/>
        </w:rPr>
        <w:t>What are the rates and patterns of (business) giving and volunteering in 2016?</w:t>
      </w:r>
    </w:p>
    <w:p w14:paraId="39E1C379" w14:textId="77777777" w:rsidR="00E972FF" w:rsidRPr="000F533A" w:rsidRDefault="00E972FF" w:rsidP="006B4B92">
      <w:pPr>
        <w:pStyle w:val="Style1"/>
        <w:rPr>
          <w:color w:val="auto"/>
        </w:rPr>
      </w:pPr>
      <w:r w:rsidRPr="000F533A">
        <w:rPr>
          <w:color w:val="auto"/>
        </w:rPr>
        <w:t xml:space="preserve">How are (business) giving and volunteering behaviours changing over time including the </w:t>
      </w:r>
      <w:r w:rsidRPr="000F533A">
        <w:rPr>
          <w:noProof/>
          <w:color w:val="auto"/>
        </w:rPr>
        <w:t>use</w:t>
      </w:r>
      <w:r w:rsidRPr="000F533A">
        <w:rPr>
          <w:color w:val="auto"/>
        </w:rPr>
        <w:t xml:space="preserve"> of innovative giving and volunteering platforms?</w:t>
      </w:r>
    </w:p>
    <w:p w14:paraId="2514CA08" w14:textId="77777777" w:rsidR="00E972FF" w:rsidRPr="000F533A" w:rsidRDefault="00E972FF" w:rsidP="006B4B92">
      <w:pPr>
        <w:pStyle w:val="Style1"/>
        <w:rPr>
          <w:color w:val="auto"/>
        </w:rPr>
      </w:pPr>
      <w:r w:rsidRPr="000F533A">
        <w:rPr>
          <w:color w:val="auto"/>
        </w:rPr>
        <w:t>How are innovations in social media and technological development influencing (business) giving and volunteering?</w:t>
      </w:r>
    </w:p>
    <w:p w14:paraId="29975CEA" w14:textId="77777777" w:rsidR="00E972FF" w:rsidRPr="000F533A" w:rsidRDefault="00E972FF" w:rsidP="006B4B92">
      <w:pPr>
        <w:pStyle w:val="Style1"/>
        <w:rPr>
          <w:color w:val="auto"/>
        </w:rPr>
      </w:pPr>
      <w:r w:rsidRPr="000F533A">
        <w:rPr>
          <w:color w:val="auto"/>
        </w:rPr>
        <w:t>What factors influence people (business) to utilise methods of giving, such as bequests, workplace giving, and collectives (e.g. giving circles) and foundations?</w:t>
      </w:r>
    </w:p>
    <w:p w14:paraId="2ED445D7" w14:textId="77777777" w:rsidR="00E972FF" w:rsidRPr="000F533A" w:rsidRDefault="00E972FF" w:rsidP="006B4B92">
      <w:pPr>
        <w:pStyle w:val="Style1"/>
        <w:rPr>
          <w:color w:val="auto"/>
        </w:rPr>
      </w:pPr>
      <w:r w:rsidRPr="000F533A">
        <w:rPr>
          <w:color w:val="auto"/>
        </w:rPr>
        <w:t>How do Australian patterns of (business) giving and volunteering compare with other like countries and what factors contribute to these differences?</w:t>
      </w:r>
    </w:p>
    <w:p w14:paraId="208811DD" w14:textId="25AFD4F0" w:rsidR="00E972FF" w:rsidRPr="000F533A" w:rsidRDefault="00E972FF" w:rsidP="006B4B92">
      <w:pPr>
        <w:pStyle w:val="Style1"/>
        <w:rPr>
          <w:color w:val="auto"/>
        </w:rPr>
      </w:pPr>
      <w:r w:rsidRPr="000F533A">
        <w:rPr>
          <w:color w:val="auto"/>
        </w:rPr>
        <w:t xml:space="preserve">What are the critical factors that motivate (business) giving and </w:t>
      </w:r>
      <w:r w:rsidR="008D1F5F">
        <w:rPr>
          <w:color w:val="auto"/>
        </w:rPr>
        <w:t>volunteering behaviours in 2016</w:t>
      </w:r>
      <w:r w:rsidRPr="000F533A">
        <w:rPr>
          <w:color w:val="auto"/>
        </w:rPr>
        <w:t>?</w:t>
      </w:r>
    </w:p>
    <w:p w14:paraId="1F220D13" w14:textId="77777777" w:rsidR="00E972FF" w:rsidRPr="000F533A" w:rsidRDefault="00E972FF" w:rsidP="006B4B92">
      <w:pPr>
        <w:pStyle w:val="Style1"/>
        <w:rPr>
          <w:color w:val="auto"/>
        </w:rPr>
      </w:pPr>
      <w:r w:rsidRPr="000F533A">
        <w:rPr>
          <w:color w:val="auto"/>
        </w:rPr>
        <w:t>What are the opportunities to grow levels of (business) giving and volunteering among individuals and business?</w:t>
      </w:r>
    </w:p>
    <w:p w14:paraId="785C57CF" w14:textId="77777777" w:rsidR="00E972FF" w:rsidRPr="000F533A" w:rsidRDefault="00E972FF" w:rsidP="006B4B92">
      <w:pPr>
        <w:pStyle w:val="Style1"/>
        <w:rPr>
          <w:color w:val="auto"/>
        </w:rPr>
      </w:pPr>
      <w:r w:rsidRPr="000F533A">
        <w:rPr>
          <w:color w:val="auto"/>
        </w:rPr>
        <w:t>What are the current trends in levels of corporate social responsibility including participation in workplace giving and corporate volunteering programmes and is this changing over time?</w:t>
      </w:r>
    </w:p>
    <w:p w14:paraId="09A18C19" w14:textId="77777777" w:rsidR="00E972FF" w:rsidRPr="000F533A" w:rsidRDefault="00E972FF" w:rsidP="006B4B92">
      <w:pPr>
        <w:pStyle w:val="Style1"/>
        <w:rPr>
          <w:color w:val="auto"/>
        </w:rPr>
      </w:pPr>
      <w:r w:rsidRPr="000F533A">
        <w:rPr>
          <w:color w:val="auto"/>
        </w:rPr>
        <w:t>What factors contribute to differences between businesses’ approaches to corporate social responsibility according to their size, industry sector and location?</w:t>
      </w:r>
    </w:p>
    <w:p w14:paraId="15886424" w14:textId="3709DFF2" w:rsidR="00E972FF" w:rsidRPr="000F533A" w:rsidRDefault="00E972FF" w:rsidP="006B4B92">
      <w:pPr>
        <w:pStyle w:val="Style1"/>
        <w:rPr>
          <w:color w:val="auto"/>
        </w:rPr>
      </w:pPr>
      <w:r w:rsidRPr="000F533A">
        <w:rPr>
          <w:color w:val="auto"/>
        </w:rPr>
        <w:t xml:space="preserve">What does information about changing patterns of (business) giving and volunteering in 2016 </w:t>
      </w:r>
      <w:proofErr w:type="gramStart"/>
      <w:r w:rsidRPr="000F533A">
        <w:rPr>
          <w:color w:val="auto"/>
        </w:rPr>
        <w:t>tell</w:t>
      </w:r>
      <w:proofErr w:type="gramEnd"/>
      <w:r w:rsidRPr="000F533A">
        <w:rPr>
          <w:color w:val="auto"/>
        </w:rPr>
        <w:t xml:space="preserve"> us about the future of philanthropy in Australia?</w:t>
      </w:r>
    </w:p>
    <w:p w14:paraId="2C767060" w14:textId="77777777" w:rsidR="00E972FF" w:rsidRPr="000F533A" w:rsidRDefault="00E972FF" w:rsidP="006B4B92">
      <w:pPr>
        <w:pStyle w:val="Style1"/>
        <w:rPr>
          <w:color w:val="auto"/>
        </w:rPr>
      </w:pPr>
      <w:r w:rsidRPr="000F533A">
        <w:rPr>
          <w:color w:val="auto"/>
        </w:rPr>
        <w:t>How do philanthropists (businesses) select a charity?</w:t>
      </w:r>
    </w:p>
    <w:p w14:paraId="56C1EEA9" w14:textId="77777777" w:rsidR="00E972FF" w:rsidRPr="000F533A" w:rsidRDefault="00E972FF" w:rsidP="006B4B92">
      <w:pPr>
        <w:pStyle w:val="Style1"/>
        <w:rPr>
          <w:color w:val="auto"/>
        </w:rPr>
      </w:pPr>
      <w:r w:rsidRPr="000F533A">
        <w:rPr>
          <w:color w:val="auto"/>
        </w:rPr>
        <w:t>How do performance and outcomes reporting influence philanthropists’ (businesses’) decisions about donations?</w:t>
      </w:r>
    </w:p>
    <w:p w14:paraId="028A44B8" w14:textId="77777777" w:rsidR="00E972FF" w:rsidRPr="000F533A" w:rsidRDefault="00E972FF" w:rsidP="00A87C03">
      <w:pPr>
        <w:rPr>
          <w:color w:val="auto"/>
        </w:rPr>
      </w:pPr>
      <w:r w:rsidRPr="000F533A">
        <w:rPr>
          <w:color w:val="auto"/>
        </w:rPr>
        <w:br w:type="page"/>
      </w:r>
    </w:p>
    <w:p w14:paraId="3B239014" w14:textId="128E18EA" w:rsidR="004E5DEA" w:rsidRPr="000F533A" w:rsidRDefault="00D42CCF" w:rsidP="00D42CCF">
      <w:pPr>
        <w:pStyle w:val="Heading1"/>
      </w:pPr>
      <w:bookmarkStart w:id="136" w:name="_5.0_Methodology"/>
      <w:bookmarkStart w:id="137" w:name="_Ref482020458"/>
      <w:bookmarkStart w:id="138" w:name="_Toc482712651"/>
      <w:bookmarkStart w:id="139" w:name="_Toc483219341"/>
      <w:bookmarkStart w:id="140" w:name="_Toc483313914"/>
      <w:bookmarkEnd w:id="136"/>
      <w:r>
        <w:lastRenderedPageBreak/>
        <w:t>5.0</w:t>
      </w:r>
      <w:r>
        <w:tab/>
      </w:r>
      <w:r w:rsidR="004E5DEA" w:rsidRPr="000F533A">
        <w:t>Methodology</w:t>
      </w:r>
      <w:bookmarkEnd w:id="128"/>
      <w:bookmarkEnd w:id="129"/>
      <w:bookmarkEnd w:id="130"/>
      <w:bookmarkEnd w:id="131"/>
      <w:bookmarkEnd w:id="132"/>
      <w:bookmarkEnd w:id="137"/>
      <w:bookmarkEnd w:id="138"/>
      <w:bookmarkEnd w:id="139"/>
      <w:bookmarkEnd w:id="140"/>
    </w:p>
    <w:p w14:paraId="5E5B1300" w14:textId="096F5B07" w:rsidR="004E5DEA" w:rsidRPr="000F533A" w:rsidRDefault="00226CAF" w:rsidP="00D42CCF">
      <w:pPr>
        <w:pStyle w:val="Heading2"/>
      </w:pPr>
      <w:bookmarkStart w:id="141" w:name="_5.1_Overview_and"/>
      <w:bookmarkStart w:id="142" w:name="_Ref478565090"/>
      <w:bookmarkStart w:id="143" w:name="_Ref478979967"/>
      <w:bookmarkStart w:id="144" w:name="_Toc481994198"/>
      <w:bookmarkStart w:id="145" w:name="_Toc482712652"/>
      <w:bookmarkStart w:id="146" w:name="_Toc483219342"/>
      <w:bookmarkStart w:id="147" w:name="_Toc483313915"/>
      <w:bookmarkEnd w:id="141"/>
      <w:r>
        <w:t>5.1</w:t>
      </w:r>
      <w:r>
        <w:tab/>
      </w:r>
      <w:r w:rsidR="004E5DEA" w:rsidRPr="000F533A">
        <w:t>Overview</w:t>
      </w:r>
      <w:r w:rsidR="00E91CF1" w:rsidRPr="000F533A">
        <w:t xml:space="preserve"> and comparison with 2005</w:t>
      </w:r>
      <w:bookmarkEnd w:id="142"/>
      <w:bookmarkEnd w:id="143"/>
      <w:bookmarkEnd w:id="144"/>
      <w:bookmarkEnd w:id="145"/>
      <w:bookmarkEnd w:id="146"/>
      <w:bookmarkEnd w:id="147"/>
    </w:p>
    <w:p w14:paraId="57C1BC54" w14:textId="35AF8401" w:rsidR="00340B18" w:rsidRPr="000F533A" w:rsidRDefault="009651E6" w:rsidP="00A00D76">
      <w:pPr>
        <w:rPr>
          <w:color w:val="auto"/>
        </w:rPr>
      </w:pPr>
      <w:r w:rsidRPr="000F533A">
        <w:rPr>
          <w:color w:val="auto"/>
        </w:rPr>
        <w:t xml:space="preserve">The methodology for the business component of the </w:t>
      </w:r>
      <w:r w:rsidR="00D6024A" w:rsidRPr="000F533A">
        <w:rPr>
          <w:i/>
          <w:color w:val="auto"/>
        </w:rPr>
        <w:t>Giving Australia</w:t>
      </w:r>
      <w:r w:rsidRPr="000F533A">
        <w:rPr>
          <w:color w:val="auto"/>
        </w:rPr>
        <w:t xml:space="preserve"> </w:t>
      </w:r>
      <w:r w:rsidRPr="000F533A">
        <w:rPr>
          <w:i/>
          <w:color w:val="auto"/>
        </w:rPr>
        <w:t>2016</w:t>
      </w:r>
      <w:r w:rsidRPr="000F533A">
        <w:rPr>
          <w:color w:val="auto"/>
        </w:rPr>
        <w:t xml:space="preserve"> project was revised from the 2005 research</w:t>
      </w:r>
      <w:r w:rsidR="007A751F" w:rsidRPr="000F533A">
        <w:rPr>
          <w:color w:val="auto"/>
        </w:rPr>
        <w:t>.</w:t>
      </w:r>
      <w:r w:rsidR="00C13772" w:rsidRPr="000F533A">
        <w:rPr>
          <w:color w:val="auto"/>
        </w:rPr>
        <w:t xml:space="preserve"> </w:t>
      </w:r>
      <w:r w:rsidRPr="000F533A">
        <w:rPr>
          <w:color w:val="auto"/>
        </w:rPr>
        <w:t xml:space="preserve">Care should be taken </w:t>
      </w:r>
      <w:r w:rsidR="007A751F" w:rsidRPr="000F533A">
        <w:rPr>
          <w:color w:val="auto"/>
        </w:rPr>
        <w:t xml:space="preserve">therefore </w:t>
      </w:r>
      <w:r w:rsidRPr="000F533A">
        <w:rPr>
          <w:color w:val="auto"/>
        </w:rPr>
        <w:t xml:space="preserve">when making direct comparisons with </w:t>
      </w:r>
      <w:r w:rsidR="00AB683F" w:rsidRPr="000F533A">
        <w:rPr>
          <w:i/>
          <w:color w:val="auto"/>
        </w:rPr>
        <w:t>Giving</w:t>
      </w:r>
      <w:r w:rsidR="00455EA5" w:rsidRPr="000F533A">
        <w:rPr>
          <w:i/>
          <w:color w:val="auto"/>
        </w:rPr>
        <w:t xml:space="preserve"> Australia 2005</w:t>
      </w:r>
      <w:r w:rsidR="00AB683F" w:rsidRPr="000F533A">
        <w:rPr>
          <w:i/>
          <w:color w:val="auto"/>
        </w:rPr>
        <w:t>.</w:t>
      </w:r>
      <w:r w:rsidRPr="000F533A">
        <w:rPr>
          <w:color w:val="auto"/>
        </w:rPr>
        <w:t xml:space="preserve"> Although the</w:t>
      </w:r>
      <w:r w:rsidR="000E2181" w:rsidRPr="000F533A">
        <w:rPr>
          <w:color w:val="auto"/>
        </w:rPr>
        <w:t xml:space="preserve"> </w:t>
      </w:r>
      <w:r w:rsidR="003656F6" w:rsidRPr="000F533A">
        <w:rPr>
          <w:color w:val="auto"/>
        </w:rPr>
        <w:t>2015–16</w:t>
      </w:r>
      <w:r w:rsidRPr="000F533A">
        <w:rPr>
          <w:color w:val="auto"/>
        </w:rPr>
        <w:t xml:space="preserve"> methodology seeks comparability with the 2005 study, changes were introduced to </w:t>
      </w:r>
      <w:r w:rsidR="00340B18" w:rsidRPr="000F533A">
        <w:rPr>
          <w:color w:val="auto"/>
        </w:rPr>
        <w:t xml:space="preserve">strengthen research engagement with SMEs, </w:t>
      </w:r>
      <w:r w:rsidR="009F3E99" w:rsidRPr="000F533A">
        <w:rPr>
          <w:color w:val="auto"/>
        </w:rPr>
        <w:t>mid-tier</w:t>
      </w:r>
      <w:r w:rsidR="00340B18" w:rsidRPr="000F533A">
        <w:rPr>
          <w:color w:val="auto"/>
        </w:rPr>
        <w:t xml:space="preserve"> </w:t>
      </w:r>
      <w:r w:rsidR="009F3E99" w:rsidRPr="000F533A">
        <w:rPr>
          <w:color w:val="auto"/>
        </w:rPr>
        <w:t>businesses</w:t>
      </w:r>
      <w:r w:rsidR="00340B18" w:rsidRPr="000F533A">
        <w:rPr>
          <w:color w:val="auto"/>
        </w:rPr>
        <w:t xml:space="preserve"> and corporations, and to capture</w:t>
      </w:r>
      <w:r w:rsidRPr="000F533A">
        <w:rPr>
          <w:color w:val="auto"/>
        </w:rPr>
        <w:t xml:space="preserve"> business thinking, behaviours and approaches </w:t>
      </w:r>
      <w:r w:rsidR="00340B18" w:rsidRPr="000F533A">
        <w:rPr>
          <w:color w:val="auto"/>
        </w:rPr>
        <w:t>across enterprises of all sizes.</w:t>
      </w:r>
    </w:p>
    <w:p w14:paraId="3E62B550" w14:textId="77777777" w:rsidR="009651E6" w:rsidRPr="000F533A" w:rsidRDefault="009651E6" w:rsidP="00A00D76">
      <w:pPr>
        <w:rPr>
          <w:color w:val="auto"/>
        </w:rPr>
      </w:pPr>
      <w:r w:rsidRPr="000F533A">
        <w:rPr>
          <w:color w:val="auto"/>
        </w:rPr>
        <w:t>In particular, large business (businesses with more than 200 employees) and SMEs (businesses with less than 200 employees, including n</w:t>
      </w:r>
      <w:r w:rsidR="009F3E99" w:rsidRPr="000F533A">
        <w:rPr>
          <w:color w:val="auto"/>
        </w:rPr>
        <w:t>on-</w:t>
      </w:r>
      <w:r w:rsidRPr="000F533A">
        <w:rPr>
          <w:color w:val="auto"/>
        </w:rPr>
        <w:t>employing ‘sol</w:t>
      </w:r>
      <w:r w:rsidR="001436B8" w:rsidRPr="000F533A">
        <w:rPr>
          <w:color w:val="auto"/>
        </w:rPr>
        <w:t>e</w:t>
      </w:r>
      <w:r w:rsidRPr="000F533A">
        <w:rPr>
          <w:color w:val="auto"/>
        </w:rPr>
        <w:t xml:space="preserve"> traders’) </w:t>
      </w:r>
      <w:r w:rsidR="009F3E99" w:rsidRPr="000F533A">
        <w:rPr>
          <w:color w:val="auto"/>
        </w:rPr>
        <w:t xml:space="preserve">were </w:t>
      </w:r>
      <w:r w:rsidRPr="000F533A">
        <w:rPr>
          <w:color w:val="auto"/>
        </w:rPr>
        <w:t>studied as two separate group streams in both quantitative and qualitative research component</w:t>
      </w:r>
      <w:r w:rsidR="009F3E99" w:rsidRPr="000F533A">
        <w:rPr>
          <w:color w:val="auto"/>
        </w:rPr>
        <w:t>s</w:t>
      </w:r>
      <w:r w:rsidRPr="000F533A">
        <w:rPr>
          <w:color w:val="auto"/>
        </w:rPr>
        <w:t>:</w:t>
      </w:r>
    </w:p>
    <w:p w14:paraId="6BD28CE2" w14:textId="02734E0F" w:rsidR="009651E6" w:rsidRPr="000F533A" w:rsidRDefault="00F13D19" w:rsidP="006B4B92">
      <w:pPr>
        <w:pStyle w:val="Style1"/>
        <w:rPr>
          <w:color w:val="auto"/>
        </w:rPr>
      </w:pPr>
      <w:r w:rsidRPr="000F533A">
        <w:rPr>
          <w:color w:val="auto"/>
        </w:rPr>
        <w:t>research</w:t>
      </w:r>
      <w:r w:rsidR="009651E6" w:rsidRPr="000F533A">
        <w:rPr>
          <w:color w:val="auto"/>
        </w:rPr>
        <w:t xml:space="preserve"> </w:t>
      </w:r>
      <w:r w:rsidR="002C4879" w:rsidRPr="000F533A">
        <w:rPr>
          <w:color w:val="auto"/>
        </w:rPr>
        <w:t xml:space="preserve">on </w:t>
      </w:r>
      <w:r w:rsidR="009651E6" w:rsidRPr="000F533A">
        <w:rPr>
          <w:color w:val="auto"/>
        </w:rPr>
        <w:t xml:space="preserve">SME giving: six focus groups and a survey of </w:t>
      </w:r>
      <w:r w:rsidR="009F3E99" w:rsidRPr="000F533A">
        <w:rPr>
          <w:color w:val="auto"/>
        </w:rPr>
        <w:t xml:space="preserve">583 </w:t>
      </w:r>
      <w:r w:rsidR="009651E6" w:rsidRPr="000F533A">
        <w:rPr>
          <w:color w:val="auto"/>
        </w:rPr>
        <w:t>SMEs</w:t>
      </w:r>
      <w:r w:rsidRPr="000F533A">
        <w:rPr>
          <w:color w:val="auto"/>
        </w:rPr>
        <w:t>, and</w:t>
      </w:r>
    </w:p>
    <w:p w14:paraId="0773BD9B" w14:textId="586C3EF5" w:rsidR="009651E6" w:rsidRPr="000F533A" w:rsidRDefault="00F13D19" w:rsidP="006B4B92">
      <w:pPr>
        <w:pStyle w:val="Style1"/>
        <w:rPr>
          <w:color w:val="auto"/>
        </w:rPr>
      </w:pPr>
      <w:proofErr w:type="gramStart"/>
      <w:r w:rsidRPr="000F533A">
        <w:rPr>
          <w:color w:val="auto"/>
        </w:rPr>
        <w:t>r</w:t>
      </w:r>
      <w:r w:rsidR="009651E6" w:rsidRPr="000F533A">
        <w:rPr>
          <w:color w:val="auto"/>
        </w:rPr>
        <w:t>esearch</w:t>
      </w:r>
      <w:proofErr w:type="gramEnd"/>
      <w:r w:rsidR="009651E6" w:rsidRPr="000F533A">
        <w:rPr>
          <w:color w:val="auto"/>
        </w:rPr>
        <w:t xml:space="preserve"> </w:t>
      </w:r>
      <w:r w:rsidR="002C4879" w:rsidRPr="000F533A">
        <w:rPr>
          <w:color w:val="auto"/>
        </w:rPr>
        <w:t xml:space="preserve">on </w:t>
      </w:r>
      <w:r w:rsidR="009651E6" w:rsidRPr="000F533A">
        <w:rPr>
          <w:color w:val="auto"/>
        </w:rPr>
        <w:t xml:space="preserve">large business giving: 59 interviews and a </w:t>
      </w:r>
      <w:r w:rsidR="00C76BDF" w:rsidRPr="000F533A">
        <w:rPr>
          <w:color w:val="auto"/>
        </w:rPr>
        <w:t>quantitative</w:t>
      </w:r>
      <w:r w:rsidR="009651E6" w:rsidRPr="000F533A">
        <w:rPr>
          <w:color w:val="auto"/>
        </w:rPr>
        <w:t xml:space="preserve"> survey of </w:t>
      </w:r>
      <w:r w:rsidR="009F3E99" w:rsidRPr="000F533A">
        <w:rPr>
          <w:color w:val="auto"/>
        </w:rPr>
        <w:t xml:space="preserve">220 </w:t>
      </w:r>
      <w:r w:rsidR="009651E6" w:rsidRPr="000F533A">
        <w:rPr>
          <w:color w:val="auto"/>
        </w:rPr>
        <w:t>large businesses.</w:t>
      </w:r>
    </w:p>
    <w:p w14:paraId="7E3D8E64" w14:textId="321C19CA" w:rsidR="009651E6" w:rsidRPr="000F533A" w:rsidRDefault="009651E6" w:rsidP="00A00D76">
      <w:pPr>
        <w:rPr>
          <w:color w:val="auto"/>
        </w:rPr>
      </w:pPr>
      <w:r w:rsidRPr="000F533A">
        <w:rPr>
          <w:color w:val="auto"/>
        </w:rPr>
        <w:t>Th</w:t>
      </w:r>
      <w:r w:rsidR="002C4879" w:rsidRPr="000F533A">
        <w:rPr>
          <w:color w:val="auto"/>
        </w:rPr>
        <w:t>e</w:t>
      </w:r>
      <w:r w:rsidR="000E2181" w:rsidRPr="000F533A">
        <w:rPr>
          <w:color w:val="auto"/>
        </w:rPr>
        <w:t xml:space="preserve"> </w:t>
      </w:r>
      <w:r w:rsidR="003656F6" w:rsidRPr="000F533A">
        <w:rPr>
          <w:color w:val="auto"/>
        </w:rPr>
        <w:t>2015–16</w:t>
      </w:r>
      <w:r w:rsidR="00D4457D" w:rsidRPr="000F533A">
        <w:rPr>
          <w:color w:val="auto"/>
        </w:rPr>
        <w:t xml:space="preserve"> </w:t>
      </w:r>
      <w:r w:rsidR="002C4879" w:rsidRPr="000F533A">
        <w:rPr>
          <w:color w:val="auto"/>
        </w:rPr>
        <w:t xml:space="preserve">research </w:t>
      </w:r>
      <w:r w:rsidR="00D4457D" w:rsidRPr="000F533A">
        <w:rPr>
          <w:color w:val="auto"/>
        </w:rPr>
        <w:t>methodology</w:t>
      </w:r>
      <w:r w:rsidR="002C4879" w:rsidRPr="000F533A">
        <w:rPr>
          <w:color w:val="auto"/>
        </w:rPr>
        <w:t xml:space="preserve"> </w:t>
      </w:r>
      <w:r w:rsidR="00C36DCE" w:rsidRPr="000F533A">
        <w:rPr>
          <w:color w:val="auto"/>
        </w:rPr>
        <w:t xml:space="preserve">recognised </w:t>
      </w:r>
      <w:r w:rsidRPr="000F533A">
        <w:rPr>
          <w:color w:val="auto"/>
        </w:rPr>
        <w:t>fundamental difference</w:t>
      </w:r>
      <w:r w:rsidR="002C4879" w:rsidRPr="000F533A">
        <w:rPr>
          <w:color w:val="auto"/>
        </w:rPr>
        <w:t>s (including scale of resources available to manage giving)</w:t>
      </w:r>
      <w:r w:rsidRPr="000F533A">
        <w:rPr>
          <w:color w:val="auto"/>
        </w:rPr>
        <w:t xml:space="preserve"> between large businesses and SMEs in business strategy, management decisions, social and economic impact</w:t>
      </w:r>
      <w:r w:rsidR="002C4879" w:rsidRPr="000F533A">
        <w:rPr>
          <w:color w:val="auto"/>
        </w:rPr>
        <w:t xml:space="preserve"> and modus operandi;</w:t>
      </w:r>
      <w:r w:rsidR="00340B18" w:rsidRPr="000F533A">
        <w:rPr>
          <w:color w:val="auto"/>
        </w:rPr>
        <w:t xml:space="preserve"> including the behaviour of corporations</w:t>
      </w:r>
      <w:r w:rsidR="00455EA5" w:rsidRPr="000F533A">
        <w:rPr>
          <w:color w:val="auto"/>
        </w:rPr>
        <w:t xml:space="preserve"> (businesses with 1,000 or more employees)</w:t>
      </w:r>
      <w:r w:rsidR="00340B18" w:rsidRPr="000F533A">
        <w:rPr>
          <w:color w:val="auto"/>
        </w:rPr>
        <w:t>, which contribute so significantly to GDP in Australia; and which very often develop and operationalise approaches to management that are emulated by small enterprises.</w:t>
      </w:r>
    </w:p>
    <w:p w14:paraId="1A8C7D2E" w14:textId="72033A9C" w:rsidR="00E91CF1" w:rsidRPr="000F533A" w:rsidRDefault="00E91CF1" w:rsidP="00A00D76">
      <w:pPr>
        <w:rPr>
          <w:color w:val="auto"/>
        </w:rPr>
      </w:pPr>
      <w:r w:rsidRPr="000F533A">
        <w:rPr>
          <w:color w:val="auto"/>
        </w:rPr>
        <w:t>The 2005 survey of business reported weighted data to 780,000 businesses. In</w:t>
      </w:r>
      <w:r w:rsidR="000E2181" w:rsidRPr="000F533A">
        <w:rPr>
          <w:color w:val="auto"/>
        </w:rPr>
        <w:t xml:space="preserve"> </w:t>
      </w:r>
      <w:r w:rsidR="003656F6" w:rsidRPr="000F533A">
        <w:rPr>
          <w:color w:val="auto"/>
        </w:rPr>
        <w:t>2015–16</w:t>
      </w:r>
      <w:r w:rsidRPr="000F533A">
        <w:rPr>
          <w:color w:val="auto"/>
        </w:rPr>
        <w:t xml:space="preserve">, survey data was weighted to the </w:t>
      </w:r>
      <w:r w:rsidRPr="000F533A">
        <w:rPr>
          <w:i/>
          <w:color w:val="auto"/>
        </w:rPr>
        <w:t>total known business population</w:t>
      </w:r>
      <w:r w:rsidRPr="000F533A">
        <w:rPr>
          <w:color w:val="auto"/>
        </w:rPr>
        <w:t xml:space="preserve"> based on the latest </w:t>
      </w:r>
      <w:r w:rsidRPr="000F533A">
        <w:rPr>
          <w:noProof/>
          <w:color w:val="auto"/>
        </w:rPr>
        <w:t>A</w:t>
      </w:r>
      <w:r w:rsidR="008A44AB" w:rsidRPr="000F533A">
        <w:rPr>
          <w:noProof/>
          <w:color w:val="auto"/>
        </w:rPr>
        <w:t>BS</w:t>
      </w:r>
      <w:r w:rsidRPr="000F533A">
        <w:rPr>
          <w:color w:val="auto"/>
        </w:rPr>
        <w:t xml:space="preserve"> counts</w:t>
      </w:r>
      <w:r w:rsidR="00536739" w:rsidRPr="000F533A">
        <w:rPr>
          <w:color w:val="auto"/>
        </w:rPr>
        <w:t xml:space="preserve"> (</w:t>
      </w:r>
      <w:r w:rsidRPr="000F533A">
        <w:rPr>
          <w:color w:val="auto"/>
        </w:rPr>
        <w:t>3,522 large business</w:t>
      </w:r>
      <w:r w:rsidR="00536739" w:rsidRPr="000F533A">
        <w:rPr>
          <w:color w:val="auto"/>
        </w:rPr>
        <w:t>es</w:t>
      </w:r>
      <w:r w:rsidR="00D4457D" w:rsidRPr="000F533A">
        <w:rPr>
          <w:rStyle w:val="FootnoteReference"/>
          <w:color w:val="auto"/>
        </w:rPr>
        <w:footnoteReference w:id="9"/>
      </w:r>
      <w:r w:rsidRPr="000F533A">
        <w:rPr>
          <w:color w:val="auto"/>
        </w:rPr>
        <w:t xml:space="preserve"> and </w:t>
      </w:r>
      <w:r w:rsidR="00536739" w:rsidRPr="000F533A">
        <w:rPr>
          <w:color w:val="auto"/>
        </w:rPr>
        <w:t xml:space="preserve">2,108,966 </w:t>
      </w:r>
      <w:r w:rsidRPr="000F533A">
        <w:rPr>
          <w:color w:val="auto"/>
        </w:rPr>
        <w:t>SMEs</w:t>
      </w:r>
      <w:r w:rsidR="00536739" w:rsidRPr="000F533A">
        <w:rPr>
          <w:color w:val="auto"/>
        </w:rPr>
        <w:t>).</w:t>
      </w:r>
    </w:p>
    <w:p w14:paraId="2D7BDE8F" w14:textId="08A9BC71" w:rsidR="00352D90" w:rsidRPr="000F533A" w:rsidRDefault="00F36267" w:rsidP="00A00D76">
      <w:pPr>
        <w:rPr>
          <w:color w:val="auto"/>
        </w:rPr>
      </w:pPr>
      <w:r w:rsidRPr="000F533A">
        <w:rPr>
          <w:color w:val="auto"/>
        </w:rPr>
        <w:t xml:space="preserve">An initial </w:t>
      </w:r>
      <w:r w:rsidR="009651E6" w:rsidRPr="000F533A">
        <w:rPr>
          <w:color w:val="auto"/>
        </w:rPr>
        <w:t xml:space="preserve">literature review indicated that the drivers of business giving have </w:t>
      </w:r>
      <w:r w:rsidR="001436B8" w:rsidRPr="000F533A">
        <w:rPr>
          <w:color w:val="auto"/>
        </w:rPr>
        <w:t xml:space="preserve">also </w:t>
      </w:r>
      <w:r w:rsidR="009651E6" w:rsidRPr="000F533A">
        <w:rPr>
          <w:color w:val="auto"/>
        </w:rPr>
        <w:t>changed</w:t>
      </w:r>
      <w:r w:rsidR="00352D90" w:rsidRPr="000F533A">
        <w:rPr>
          <w:color w:val="auto"/>
        </w:rPr>
        <w:t>.</w:t>
      </w:r>
      <w:r w:rsidR="006C09E0" w:rsidRPr="000F533A">
        <w:rPr>
          <w:color w:val="auto"/>
        </w:rPr>
        <w:t xml:space="preserve"> </w:t>
      </w:r>
      <w:r w:rsidR="009651E6" w:rsidRPr="000F533A">
        <w:rPr>
          <w:color w:val="auto"/>
        </w:rPr>
        <w:t xml:space="preserve">Business </w:t>
      </w:r>
      <w:r w:rsidR="00352D90" w:rsidRPr="000F533A">
        <w:rPr>
          <w:color w:val="auto"/>
        </w:rPr>
        <w:t xml:space="preserve">in Australia </w:t>
      </w:r>
      <w:r w:rsidR="009651E6" w:rsidRPr="000F533A">
        <w:rPr>
          <w:color w:val="auto"/>
        </w:rPr>
        <w:t xml:space="preserve">recognises that a wide range of external and internal stakeholders </w:t>
      </w:r>
      <w:r w:rsidR="00352D90" w:rsidRPr="000F533A">
        <w:rPr>
          <w:color w:val="auto"/>
        </w:rPr>
        <w:t xml:space="preserve">in the community </w:t>
      </w:r>
      <w:r w:rsidR="009651E6" w:rsidRPr="000F533A">
        <w:rPr>
          <w:color w:val="auto"/>
        </w:rPr>
        <w:t xml:space="preserve">are changing their expectations </w:t>
      </w:r>
      <w:r w:rsidR="00352D90" w:rsidRPr="000F533A">
        <w:rPr>
          <w:color w:val="auto"/>
        </w:rPr>
        <w:t>about the</w:t>
      </w:r>
      <w:r w:rsidR="009651E6" w:rsidRPr="000F533A">
        <w:rPr>
          <w:color w:val="auto"/>
        </w:rPr>
        <w:t xml:space="preserve"> role and value </w:t>
      </w:r>
      <w:r w:rsidR="00352D90" w:rsidRPr="000F533A">
        <w:rPr>
          <w:color w:val="auto"/>
        </w:rPr>
        <w:t xml:space="preserve">of companies </w:t>
      </w:r>
      <w:r w:rsidR="009651E6" w:rsidRPr="000F533A">
        <w:rPr>
          <w:color w:val="auto"/>
        </w:rPr>
        <w:t xml:space="preserve">in society (social licence to </w:t>
      </w:r>
      <w:r w:rsidR="009651E6" w:rsidRPr="000F533A">
        <w:rPr>
          <w:noProof/>
          <w:color w:val="auto"/>
        </w:rPr>
        <w:t>operate)</w:t>
      </w:r>
      <w:r w:rsidR="009651E6" w:rsidRPr="000F533A">
        <w:rPr>
          <w:color w:val="auto"/>
        </w:rPr>
        <w:t xml:space="preserve"> and that social expectations of business </w:t>
      </w:r>
      <w:r w:rsidR="00C36DCE" w:rsidRPr="000F533A">
        <w:rPr>
          <w:color w:val="auto"/>
        </w:rPr>
        <w:t xml:space="preserve">are </w:t>
      </w:r>
      <w:r w:rsidR="009651E6" w:rsidRPr="000F533A">
        <w:rPr>
          <w:color w:val="auto"/>
        </w:rPr>
        <w:t>continu</w:t>
      </w:r>
      <w:r w:rsidR="00C36DCE" w:rsidRPr="000F533A">
        <w:rPr>
          <w:color w:val="auto"/>
        </w:rPr>
        <w:t>ing</w:t>
      </w:r>
      <w:r w:rsidR="009651E6" w:rsidRPr="000F533A">
        <w:rPr>
          <w:color w:val="auto"/>
        </w:rPr>
        <w:t xml:space="preserve"> to </w:t>
      </w:r>
      <w:r w:rsidR="009651E6" w:rsidRPr="000F533A">
        <w:rPr>
          <w:noProof/>
          <w:color w:val="auto"/>
        </w:rPr>
        <w:t>evolve</w:t>
      </w:r>
      <w:r w:rsidR="009651E6" w:rsidRPr="000F533A">
        <w:rPr>
          <w:color w:val="auto"/>
        </w:rPr>
        <w:t xml:space="preserve"> and become more demanding.</w:t>
      </w:r>
    </w:p>
    <w:p w14:paraId="0415E241" w14:textId="1D6D39CA" w:rsidR="002C4879" w:rsidRPr="000F533A" w:rsidRDefault="009651E6" w:rsidP="00D75C30">
      <w:pPr>
        <w:widowControl w:val="0"/>
        <w:rPr>
          <w:color w:val="auto"/>
        </w:rPr>
      </w:pPr>
      <w:r w:rsidRPr="000F533A">
        <w:rPr>
          <w:color w:val="auto"/>
        </w:rPr>
        <w:t>The</w:t>
      </w:r>
      <w:r w:rsidR="00352D90" w:rsidRPr="000F533A">
        <w:rPr>
          <w:color w:val="auto"/>
        </w:rPr>
        <w:t>refore, the</w:t>
      </w:r>
      <w:r w:rsidR="000E2181" w:rsidRPr="000F533A">
        <w:rPr>
          <w:color w:val="auto"/>
        </w:rPr>
        <w:t xml:space="preserve"> </w:t>
      </w:r>
      <w:r w:rsidR="003656F6" w:rsidRPr="000F533A">
        <w:rPr>
          <w:color w:val="auto"/>
        </w:rPr>
        <w:t>2015–16</w:t>
      </w:r>
      <w:r w:rsidRPr="000F533A">
        <w:rPr>
          <w:color w:val="auto"/>
        </w:rPr>
        <w:t xml:space="preserve"> methodology </w:t>
      </w:r>
      <w:r w:rsidR="000D5965" w:rsidRPr="000F533A">
        <w:rPr>
          <w:color w:val="auto"/>
        </w:rPr>
        <w:t xml:space="preserve">incorporated </w:t>
      </w:r>
      <w:r w:rsidRPr="000F533A">
        <w:rPr>
          <w:color w:val="auto"/>
        </w:rPr>
        <w:t xml:space="preserve">a </w:t>
      </w:r>
      <w:r w:rsidR="002C4879" w:rsidRPr="000F533A">
        <w:rPr>
          <w:color w:val="auto"/>
        </w:rPr>
        <w:t>broader</w:t>
      </w:r>
      <w:r w:rsidRPr="000F533A">
        <w:rPr>
          <w:color w:val="auto"/>
        </w:rPr>
        <w:t xml:space="preserve"> qualitative component, involving </w:t>
      </w:r>
      <w:r w:rsidR="00352D90" w:rsidRPr="000F533A">
        <w:rPr>
          <w:color w:val="auto"/>
        </w:rPr>
        <w:t>six</w:t>
      </w:r>
      <w:r w:rsidRPr="000F533A">
        <w:rPr>
          <w:color w:val="auto"/>
        </w:rPr>
        <w:t xml:space="preserve"> focus groups of 56 SME owners</w:t>
      </w:r>
      <w:r w:rsidR="00352D90" w:rsidRPr="000F533A">
        <w:rPr>
          <w:color w:val="auto"/>
        </w:rPr>
        <w:t>,</w:t>
      </w:r>
      <w:r w:rsidRPr="000F533A">
        <w:rPr>
          <w:color w:val="auto"/>
        </w:rPr>
        <w:t xml:space="preserve"> and 59 </w:t>
      </w:r>
      <w:r w:rsidRPr="000F533A">
        <w:rPr>
          <w:noProof/>
          <w:color w:val="auto"/>
        </w:rPr>
        <w:t>in</w:t>
      </w:r>
      <w:r w:rsidR="00B73F0A" w:rsidRPr="000F533A">
        <w:rPr>
          <w:noProof/>
          <w:color w:val="auto"/>
        </w:rPr>
        <w:t>-</w:t>
      </w:r>
      <w:r w:rsidRPr="000F533A">
        <w:rPr>
          <w:noProof/>
          <w:color w:val="auto"/>
        </w:rPr>
        <w:t>depth</w:t>
      </w:r>
      <w:r w:rsidRPr="000F533A">
        <w:rPr>
          <w:color w:val="auto"/>
        </w:rPr>
        <w:t xml:space="preserve"> interviews with large business and peak bodies, </w:t>
      </w:r>
      <w:r w:rsidR="00352D90" w:rsidRPr="000F533A">
        <w:rPr>
          <w:color w:val="auto"/>
        </w:rPr>
        <w:t xml:space="preserve">to seek </w:t>
      </w:r>
      <w:r w:rsidRPr="000F533A">
        <w:rPr>
          <w:color w:val="auto"/>
        </w:rPr>
        <w:t xml:space="preserve">the nuances </w:t>
      </w:r>
      <w:r w:rsidRPr="000F533A">
        <w:rPr>
          <w:noProof/>
          <w:color w:val="auto"/>
        </w:rPr>
        <w:t>behind</w:t>
      </w:r>
      <w:r w:rsidRPr="000F533A">
        <w:rPr>
          <w:color w:val="auto"/>
        </w:rPr>
        <w:t xml:space="preserve"> business thinking on giving</w:t>
      </w:r>
      <w:r w:rsidR="002C4879" w:rsidRPr="000F533A">
        <w:rPr>
          <w:color w:val="auto"/>
        </w:rPr>
        <w:t xml:space="preserve"> of SMEs, large </w:t>
      </w:r>
      <w:r w:rsidR="00452FBE" w:rsidRPr="000F533A">
        <w:rPr>
          <w:color w:val="auto"/>
        </w:rPr>
        <w:t>businesses</w:t>
      </w:r>
      <w:r w:rsidR="002C4879" w:rsidRPr="000F533A">
        <w:rPr>
          <w:color w:val="auto"/>
        </w:rPr>
        <w:t xml:space="preserve"> and corporations.</w:t>
      </w:r>
    </w:p>
    <w:p w14:paraId="467631A4" w14:textId="77777777" w:rsidR="00ED6411" w:rsidRPr="000F533A" w:rsidRDefault="00ED6411">
      <w:pPr>
        <w:spacing w:after="0" w:line="240" w:lineRule="auto"/>
        <w:rPr>
          <w:color w:val="auto"/>
        </w:rPr>
      </w:pPr>
      <w:r w:rsidRPr="000F533A">
        <w:rPr>
          <w:color w:val="auto"/>
        </w:rPr>
        <w:br w:type="page"/>
      </w:r>
    </w:p>
    <w:p w14:paraId="569583F8" w14:textId="28A469A9" w:rsidR="009651E6" w:rsidRPr="000F533A" w:rsidRDefault="002C4879" w:rsidP="00D75C30">
      <w:pPr>
        <w:widowControl w:val="0"/>
        <w:rPr>
          <w:color w:val="auto"/>
        </w:rPr>
      </w:pPr>
      <w:r w:rsidRPr="000F533A">
        <w:rPr>
          <w:color w:val="auto"/>
        </w:rPr>
        <w:lastRenderedPageBreak/>
        <w:t>The last occasion that giving (in all its manifestations) by corporations in Australia was investigated in any depth was in 20</w:t>
      </w:r>
      <w:r w:rsidR="00452FBE" w:rsidRPr="000F533A">
        <w:rPr>
          <w:color w:val="auto"/>
        </w:rPr>
        <w:t>0</w:t>
      </w:r>
      <w:r w:rsidRPr="000F533A">
        <w:rPr>
          <w:color w:val="auto"/>
        </w:rPr>
        <w:t>7, in the Centre for Corporate Public Affairs and Business Council of Australia report on corporate community involvement, for the Prime Minister’s Community Business Partnership.</w:t>
      </w:r>
    </w:p>
    <w:p w14:paraId="40F4AF50" w14:textId="78E6370E" w:rsidR="009651E6" w:rsidRPr="000F533A" w:rsidRDefault="00226CAF" w:rsidP="00D42CCF">
      <w:pPr>
        <w:pStyle w:val="Heading2"/>
      </w:pPr>
      <w:bookmarkStart w:id="148" w:name="_5.2_Literature_review"/>
      <w:bookmarkStart w:id="149" w:name="_Ref478565167"/>
      <w:bookmarkStart w:id="150" w:name="_Toc481994199"/>
      <w:bookmarkStart w:id="151" w:name="_Toc482712653"/>
      <w:bookmarkStart w:id="152" w:name="_Toc483219343"/>
      <w:bookmarkStart w:id="153" w:name="_Toc483313916"/>
      <w:bookmarkEnd w:id="148"/>
      <w:r>
        <w:t>5.2</w:t>
      </w:r>
      <w:r>
        <w:tab/>
      </w:r>
      <w:r w:rsidR="009651E6" w:rsidRPr="000F533A">
        <w:t>Literature review</w:t>
      </w:r>
      <w:bookmarkEnd w:id="149"/>
      <w:bookmarkEnd w:id="150"/>
      <w:bookmarkEnd w:id="151"/>
      <w:bookmarkEnd w:id="152"/>
      <w:bookmarkEnd w:id="153"/>
    </w:p>
    <w:p w14:paraId="05F67153" w14:textId="3C8B56EC" w:rsidR="009651E6" w:rsidRPr="000F533A" w:rsidRDefault="009651E6" w:rsidP="00A00D76">
      <w:pPr>
        <w:rPr>
          <w:color w:val="auto"/>
        </w:rPr>
      </w:pPr>
      <w:r w:rsidRPr="000F533A">
        <w:rPr>
          <w:color w:val="auto"/>
        </w:rPr>
        <w:t xml:space="preserve">A detailed review of available literature was </w:t>
      </w:r>
      <w:r w:rsidR="002C4879" w:rsidRPr="000F533A">
        <w:rPr>
          <w:color w:val="auto"/>
        </w:rPr>
        <w:t xml:space="preserve">conducted </w:t>
      </w:r>
      <w:r w:rsidRPr="000F533A">
        <w:rPr>
          <w:color w:val="auto"/>
        </w:rPr>
        <w:t xml:space="preserve">to establish key themes and emerging trends and practices. </w:t>
      </w:r>
      <w:r w:rsidR="00861E9A" w:rsidRPr="000F533A">
        <w:rPr>
          <w:color w:val="auto"/>
        </w:rPr>
        <w:t>This</w:t>
      </w:r>
      <w:r w:rsidRPr="000F533A">
        <w:rPr>
          <w:color w:val="auto"/>
        </w:rPr>
        <w:t xml:space="preserve"> analysis informed also the design and approach of the </w:t>
      </w:r>
      <w:r w:rsidR="00C76BDF" w:rsidRPr="000F533A">
        <w:rPr>
          <w:color w:val="auto"/>
        </w:rPr>
        <w:t>qualitative</w:t>
      </w:r>
      <w:r w:rsidR="00CA5E3C" w:rsidRPr="000F533A">
        <w:rPr>
          <w:color w:val="auto"/>
        </w:rPr>
        <w:t xml:space="preserve"> </w:t>
      </w:r>
      <w:r w:rsidRPr="000F533A">
        <w:rPr>
          <w:color w:val="auto"/>
        </w:rPr>
        <w:t xml:space="preserve">and </w:t>
      </w:r>
      <w:r w:rsidR="00CA5E3C" w:rsidRPr="000F533A">
        <w:rPr>
          <w:color w:val="auto"/>
        </w:rPr>
        <w:t>quantitative</w:t>
      </w:r>
      <w:r w:rsidRPr="000F533A">
        <w:rPr>
          <w:color w:val="auto"/>
        </w:rPr>
        <w:t xml:space="preserve"> research.</w:t>
      </w:r>
    </w:p>
    <w:p w14:paraId="5A6627C9" w14:textId="48928289" w:rsidR="009651E6" w:rsidRPr="000F533A" w:rsidRDefault="001B3094" w:rsidP="00A00D76">
      <w:pPr>
        <w:rPr>
          <w:color w:val="auto"/>
        </w:rPr>
      </w:pPr>
      <w:r w:rsidRPr="000F533A">
        <w:rPr>
          <w:color w:val="auto"/>
        </w:rPr>
        <w:t>As mentioned earlier, t</w:t>
      </w:r>
      <w:r w:rsidR="009651E6" w:rsidRPr="000F533A">
        <w:rPr>
          <w:color w:val="auto"/>
        </w:rPr>
        <w:t>hree distinct literature reviews were conducted:</w:t>
      </w:r>
    </w:p>
    <w:p w14:paraId="1C11316C" w14:textId="77777777" w:rsidR="009651E6" w:rsidRPr="000F533A" w:rsidRDefault="00F13D19" w:rsidP="006B4B92">
      <w:pPr>
        <w:pStyle w:val="Style1"/>
        <w:rPr>
          <w:color w:val="auto"/>
        </w:rPr>
      </w:pPr>
      <w:r w:rsidRPr="000F533A">
        <w:rPr>
          <w:color w:val="auto"/>
        </w:rPr>
        <w:t>business</w:t>
      </w:r>
      <w:r w:rsidR="009651E6" w:rsidRPr="000F533A">
        <w:rPr>
          <w:color w:val="auto"/>
        </w:rPr>
        <w:t xml:space="preserve"> </w:t>
      </w:r>
      <w:r w:rsidR="005B5C3B" w:rsidRPr="000F533A">
        <w:rPr>
          <w:color w:val="auto"/>
        </w:rPr>
        <w:t>g</w:t>
      </w:r>
      <w:r w:rsidR="009651E6" w:rsidRPr="000F533A">
        <w:rPr>
          <w:color w:val="auto"/>
        </w:rPr>
        <w:t>iving</w:t>
      </w:r>
      <w:r w:rsidR="002C4879" w:rsidRPr="000F533A">
        <w:rPr>
          <w:color w:val="auto"/>
        </w:rPr>
        <w:t xml:space="preserve"> (including corporate foundations)</w:t>
      </w:r>
    </w:p>
    <w:p w14:paraId="5AA1C92F" w14:textId="62AD33BB" w:rsidR="009651E6" w:rsidRPr="000F533A" w:rsidRDefault="00F13D19" w:rsidP="006B4B92">
      <w:pPr>
        <w:pStyle w:val="Style1"/>
        <w:rPr>
          <w:color w:val="auto"/>
        </w:rPr>
      </w:pPr>
      <w:r w:rsidRPr="000F533A">
        <w:rPr>
          <w:color w:val="auto"/>
        </w:rPr>
        <w:t>workplace</w:t>
      </w:r>
      <w:r w:rsidR="009651E6" w:rsidRPr="000F533A">
        <w:rPr>
          <w:color w:val="auto"/>
        </w:rPr>
        <w:t xml:space="preserve"> </w:t>
      </w:r>
      <w:r w:rsidR="00C76BDF" w:rsidRPr="000F533A">
        <w:rPr>
          <w:color w:val="auto"/>
        </w:rPr>
        <w:t>v</w:t>
      </w:r>
      <w:r w:rsidR="009651E6" w:rsidRPr="000F533A">
        <w:rPr>
          <w:color w:val="auto"/>
        </w:rPr>
        <w:t>olunteering</w:t>
      </w:r>
      <w:r w:rsidR="00861E9A" w:rsidRPr="000F533A">
        <w:rPr>
          <w:color w:val="auto"/>
        </w:rPr>
        <w:t>, and</w:t>
      </w:r>
    </w:p>
    <w:p w14:paraId="0BAFFED2" w14:textId="29A68485" w:rsidR="00B34E39" w:rsidRPr="000F533A" w:rsidRDefault="00F13D19" w:rsidP="006B4B92">
      <w:pPr>
        <w:pStyle w:val="Style1"/>
        <w:rPr>
          <w:color w:val="auto"/>
        </w:rPr>
      </w:pPr>
      <w:proofErr w:type="gramStart"/>
      <w:r w:rsidRPr="000F533A">
        <w:rPr>
          <w:color w:val="auto"/>
        </w:rPr>
        <w:t>workplace</w:t>
      </w:r>
      <w:r w:rsidR="009651E6" w:rsidRPr="000F533A">
        <w:rPr>
          <w:color w:val="auto"/>
        </w:rPr>
        <w:t>/</w:t>
      </w:r>
      <w:r w:rsidR="00C76BDF" w:rsidRPr="000F533A">
        <w:rPr>
          <w:color w:val="auto"/>
        </w:rPr>
        <w:t>p</w:t>
      </w:r>
      <w:r w:rsidR="009651E6" w:rsidRPr="000F533A">
        <w:rPr>
          <w:color w:val="auto"/>
        </w:rPr>
        <w:t>ayroll</w:t>
      </w:r>
      <w:proofErr w:type="gramEnd"/>
      <w:r w:rsidR="009651E6" w:rsidRPr="000F533A">
        <w:rPr>
          <w:color w:val="auto"/>
        </w:rPr>
        <w:t xml:space="preserve"> </w:t>
      </w:r>
      <w:r w:rsidR="00C76BDF" w:rsidRPr="000F533A">
        <w:rPr>
          <w:color w:val="auto"/>
        </w:rPr>
        <w:t>g</w:t>
      </w:r>
      <w:r w:rsidR="009651E6" w:rsidRPr="000F533A">
        <w:rPr>
          <w:color w:val="auto"/>
        </w:rPr>
        <w:t>iving</w:t>
      </w:r>
      <w:r w:rsidR="00861E9A" w:rsidRPr="000F533A">
        <w:rPr>
          <w:color w:val="auto"/>
        </w:rPr>
        <w:t>.</w:t>
      </w:r>
    </w:p>
    <w:p w14:paraId="79CF8398" w14:textId="493D08E6" w:rsidR="009651E6" w:rsidRPr="000F533A" w:rsidRDefault="009651E6" w:rsidP="00A00D76">
      <w:pPr>
        <w:rPr>
          <w:color w:val="auto"/>
        </w:rPr>
      </w:pPr>
      <w:r w:rsidRPr="000F533A">
        <w:rPr>
          <w:color w:val="auto"/>
        </w:rPr>
        <w:t>The review i</w:t>
      </w:r>
      <w:r w:rsidR="009B55D1" w:rsidRPr="000F533A">
        <w:rPr>
          <w:color w:val="auto"/>
        </w:rPr>
        <w:t>ncluded</w:t>
      </w:r>
      <w:r w:rsidRPr="000F533A">
        <w:rPr>
          <w:color w:val="auto"/>
        </w:rPr>
        <w:t xml:space="preserve"> literature from business leaders, academics, thought leaders and journalists to </w:t>
      </w:r>
      <w:r w:rsidR="001B3094" w:rsidRPr="000F533A">
        <w:rPr>
          <w:color w:val="auto"/>
        </w:rPr>
        <w:t xml:space="preserve">capture </w:t>
      </w:r>
      <w:r w:rsidRPr="000F533A">
        <w:rPr>
          <w:color w:val="auto"/>
        </w:rPr>
        <w:t>divergent opinions, sectors and approaches.</w:t>
      </w:r>
      <w:r w:rsidR="007D44CF" w:rsidRPr="000F533A">
        <w:rPr>
          <w:color w:val="auto"/>
        </w:rPr>
        <w:t xml:space="preserve"> Various databases were used to identify and source relevant literature (Research Gate, Google Scholar, Google, </w:t>
      </w:r>
      <w:r w:rsidR="0035257A" w:rsidRPr="000F533A">
        <w:rPr>
          <w:color w:val="auto"/>
        </w:rPr>
        <w:t>and JSTOR</w:t>
      </w:r>
      <w:r w:rsidR="007D44CF" w:rsidRPr="000F533A">
        <w:rPr>
          <w:color w:val="auto"/>
        </w:rPr>
        <w:t>)</w:t>
      </w:r>
      <w:r w:rsidR="009B06C3" w:rsidRPr="000F533A">
        <w:rPr>
          <w:color w:val="auto"/>
        </w:rPr>
        <w:t>.</w:t>
      </w:r>
    </w:p>
    <w:p w14:paraId="28F85F19" w14:textId="5DBCE1F2" w:rsidR="007D44CF" w:rsidRPr="000F533A" w:rsidRDefault="007D44CF" w:rsidP="00A00D76">
      <w:pPr>
        <w:rPr>
          <w:color w:val="auto"/>
        </w:rPr>
      </w:pPr>
      <w:r w:rsidRPr="000F533A">
        <w:rPr>
          <w:color w:val="auto"/>
        </w:rPr>
        <w:t>Keywords used to search business giving include</w:t>
      </w:r>
      <w:r w:rsidR="0013051D" w:rsidRPr="000F533A">
        <w:rPr>
          <w:color w:val="auto"/>
        </w:rPr>
        <w:t>d</w:t>
      </w:r>
      <w:r w:rsidRPr="000F533A">
        <w:rPr>
          <w:color w:val="auto"/>
        </w:rPr>
        <w:t>:</w:t>
      </w:r>
    </w:p>
    <w:p w14:paraId="5B6505BE" w14:textId="2FA42117" w:rsidR="007D44CF" w:rsidRPr="000F533A" w:rsidRDefault="00F52C3B" w:rsidP="006B4B92">
      <w:pPr>
        <w:pStyle w:val="Style1"/>
        <w:rPr>
          <w:color w:val="auto"/>
        </w:rPr>
      </w:pPr>
      <w:r w:rsidRPr="000F533A">
        <w:rPr>
          <w:color w:val="auto"/>
        </w:rPr>
        <w:t xml:space="preserve">business </w:t>
      </w:r>
      <w:r w:rsidR="007D44CF" w:rsidRPr="000F533A">
        <w:rPr>
          <w:color w:val="auto"/>
        </w:rPr>
        <w:t>giving</w:t>
      </w:r>
    </w:p>
    <w:p w14:paraId="4D9A24B0" w14:textId="46963783" w:rsidR="007D44CF" w:rsidRPr="000F533A" w:rsidRDefault="00F52C3B" w:rsidP="006B4B92">
      <w:pPr>
        <w:pStyle w:val="Style1"/>
        <w:rPr>
          <w:color w:val="auto"/>
        </w:rPr>
      </w:pPr>
      <w:r w:rsidRPr="000F533A">
        <w:rPr>
          <w:color w:val="auto"/>
        </w:rPr>
        <w:t xml:space="preserve">social </w:t>
      </w:r>
      <w:r w:rsidR="007D44CF" w:rsidRPr="000F533A">
        <w:rPr>
          <w:color w:val="auto"/>
        </w:rPr>
        <w:t>responsibility</w:t>
      </w:r>
    </w:p>
    <w:p w14:paraId="6D555BA9" w14:textId="234250F0" w:rsidR="009B06C3" w:rsidRPr="000F533A" w:rsidRDefault="00F52C3B" w:rsidP="006B4B92">
      <w:pPr>
        <w:pStyle w:val="Style1"/>
        <w:rPr>
          <w:color w:val="auto"/>
        </w:rPr>
      </w:pPr>
      <w:r w:rsidRPr="000F533A">
        <w:rPr>
          <w:color w:val="auto"/>
        </w:rPr>
        <w:t xml:space="preserve">shared </w:t>
      </w:r>
      <w:r w:rsidR="007D44CF" w:rsidRPr="000F533A">
        <w:rPr>
          <w:color w:val="auto"/>
        </w:rPr>
        <w:t>value</w:t>
      </w:r>
      <w:r w:rsidR="0013051D" w:rsidRPr="000F533A">
        <w:rPr>
          <w:color w:val="auto"/>
        </w:rPr>
        <w:t>, and</w:t>
      </w:r>
    </w:p>
    <w:p w14:paraId="01955057" w14:textId="0B72A370" w:rsidR="00D7273E" w:rsidRPr="000F533A" w:rsidRDefault="00F52C3B" w:rsidP="006B4B92">
      <w:pPr>
        <w:pStyle w:val="Style1"/>
        <w:rPr>
          <w:color w:val="auto"/>
        </w:rPr>
      </w:pPr>
      <w:proofErr w:type="gramStart"/>
      <w:r w:rsidRPr="000F533A">
        <w:rPr>
          <w:color w:val="auto"/>
        </w:rPr>
        <w:t>community</w:t>
      </w:r>
      <w:proofErr w:type="gramEnd"/>
      <w:r w:rsidRPr="000F533A">
        <w:rPr>
          <w:color w:val="auto"/>
        </w:rPr>
        <w:t xml:space="preserve"> </w:t>
      </w:r>
      <w:r w:rsidR="007D44CF" w:rsidRPr="000F533A">
        <w:rPr>
          <w:color w:val="auto"/>
        </w:rPr>
        <w:t>partnerships</w:t>
      </w:r>
      <w:r w:rsidR="0013051D" w:rsidRPr="000F533A">
        <w:rPr>
          <w:color w:val="auto"/>
        </w:rPr>
        <w:t>.</w:t>
      </w:r>
    </w:p>
    <w:p w14:paraId="6AA2C22E" w14:textId="7258F9DC" w:rsidR="007D44CF" w:rsidRPr="000F533A" w:rsidRDefault="007D44CF" w:rsidP="008E71F4">
      <w:pPr>
        <w:rPr>
          <w:color w:val="auto"/>
        </w:rPr>
      </w:pPr>
      <w:r w:rsidRPr="000F533A">
        <w:rPr>
          <w:color w:val="auto"/>
        </w:rPr>
        <w:t>Keywords used to search workplace giving include</w:t>
      </w:r>
      <w:r w:rsidR="0013051D" w:rsidRPr="000F533A">
        <w:rPr>
          <w:color w:val="auto"/>
        </w:rPr>
        <w:t>d</w:t>
      </w:r>
      <w:r w:rsidRPr="000F533A">
        <w:rPr>
          <w:color w:val="auto"/>
        </w:rPr>
        <w:t>:</w:t>
      </w:r>
    </w:p>
    <w:p w14:paraId="01005494" w14:textId="47F4C260" w:rsidR="007D44CF" w:rsidRPr="000F533A" w:rsidRDefault="00F52C3B" w:rsidP="006B4B92">
      <w:pPr>
        <w:pStyle w:val="Style1"/>
        <w:rPr>
          <w:color w:val="auto"/>
        </w:rPr>
      </w:pPr>
      <w:r w:rsidRPr="000F533A">
        <w:rPr>
          <w:color w:val="auto"/>
        </w:rPr>
        <w:t xml:space="preserve">workplace </w:t>
      </w:r>
      <w:r w:rsidR="007D44CF" w:rsidRPr="000F533A">
        <w:rPr>
          <w:color w:val="auto"/>
        </w:rPr>
        <w:t>giving</w:t>
      </w:r>
    </w:p>
    <w:p w14:paraId="04B95A88" w14:textId="13D1A9AE" w:rsidR="007D44CF" w:rsidRPr="000F533A" w:rsidRDefault="00F52C3B" w:rsidP="006B4B92">
      <w:pPr>
        <w:pStyle w:val="Style1"/>
        <w:rPr>
          <w:color w:val="auto"/>
        </w:rPr>
      </w:pPr>
      <w:r w:rsidRPr="000F533A">
        <w:rPr>
          <w:color w:val="auto"/>
        </w:rPr>
        <w:t xml:space="preserve">payroll </w:t>
      </w:r>
      <w:r w:rsidR="007D44CF" w:rsidRPr="000F533A">
        <w:rPr>
          <w:color w:val="auto"/>
        </w:rPr>
        <w:t>giving</w:t>
      </w:r>
    </w:p>
    <w:p w14:paraId="55D2BFB0" w14:textId="6D6732A7" w:rsidR="007D44CF" w:rsidRPr="000F533A" w:rsidRDefault="00F52C3B" w:rsidP="006B4B92">
      <w:pPr>
        <w:pStyle w:val="Style1"/>
        <w:rPr>
          <w:color w:val="auto"/>
        </w:rPr>
      </w:pPr>
      <w:r w:rsidRPr="000F533A">
        <w:rPr>
          <w:color w:val="auto"/>
        </w:rPr>
        <w:t>volunteering</w:t>
      </w:r>
    </w:p>
    <w:p w14:paraId="4916E6FF" w14:textId="7EFB41F7" w:rsidR="007D44CF" w:rsidRPr="000F533A" w:rsidRDefault="00F52C3B" w:rsidP="006B4B92">
      <w:pPr>
        <w:pStyle w:val="Style1"/>
        <w:rPr>
          <w:color w:val="auto"/>
        </w:rPr>
      </w:pPr>
      <w:r w:rsidRPr="000F533A">
        <w:rPr>
          <w:color w:val="auto"/>
        </w:rPr>
        <w:t>donations</w:t>
      </w:r>
      <w:r w:rsidR="0013051D" w:rsidRPr="000F533A">
        <w:rPr>
          <w:color w:val="auto"/>
        </w:rPr>
        <w:t>, and</w:t>
      </w:r>
    </w:p>
    <w:p w14:paraId="0EA8981C" w14:textId="081E98C5" w:rsidR="007D44CF" w:rsidRPr="000F533A" w:rsidRDefault="00F52C3B" w:rsidP="006B4B92">
      <w:pPr>
        <w:pStyle w:val="Style1"/>
        <w:rPr>
          <w:color w:val="auto"/>
        </w:rPr>
      </w:pPr>
      <w:proofErr w:type="gramStart"/>
      <w:r w:rsidRPr="000F533A">
        <w:rPr>
          <w:color w:val="auto"/>
        </w:rPr>
        <w:t>charity</w:t>
      </w:r>
      <w:proofErr w:type="gramEnd"/>
      <w:r w:rsidR="0013051D" w:rsidRPr="000F533A">
        <w:rPr>
          <w:color w:val="auto"/>
        </w:rPr>
        <w:t>.</w:t>
      </w:r>
    </w:p>
    <w:p w14:paraId="56DDE3F5" w14:textId="1B450DD3" w:rsidR="007D44CF" w:rsidRPr="000F533A" w:rsidRDefault="007D44CF" w:rsidP="008E71F4">
      <w:pPr>
        <w:rPr>
          <w:color w:val="auto"/>
        </w:rPr>
      </w:pPr>
      <w:r w:rsidRPr="000F533A">
        <w:rPr>
          <w:color w:val="auto"/>
        </w:rPr>
        <w:t>Keywords used to search workplace volunteering include</w:t>
      </w:r>
      <w:r w:rsidR="000F0B71" w:rsidRPr="000F533A">
        <w:rPr>
          <w:color w:val="auto"/>
        </w:rPr>
        <w:t>d</w:t>
      </w:r>
      <w:r w:rsidRPr="000F533A">
        <w:rPr>
          <w:color w:val="auto"/>
        </w:rPr>
        <w:t>:</w:t>
      </w:r>
    </w:p>
    <w:p w14:paraId="197F02C0" w14:textId="18D770BF" w:rsidR="007D44CF" w:rsidRPr="000F533A" w:rsidRDefault="00F52C3B" w:rsidP="006B4B92">
      <w:pPr>
        <w:pStyle w:val="Style1"/>
        <w:rPr>
          <w:color w:val="auto"/>
        </w:rPr>
      </w:pPr>
      <w:r w:rsidRPr="000F533A">
        <w:rPr>
          <w:color w:val="auto"/>
        </w:rPr>
        <w:t xml:space="preserve">workplace </w:t>
      </w:r>
      <w:r w:rsidR="007D44CF" w:rsidRPr="000F533A">
        <w:rPr>
          <w:color w:val="auto"/>
        </w:rPr>
        <w:t>volunteering</w:t>
      </w:r>
    </w:p>
    <w:p w14:paraId="389943EF" w14:textId="4592C801" w:rsidR="007D44CF" w:rsidRPr="000F533A" w:rsidRDefault="009B06C3" w:rsidP="006B4B92">
      <w:pPr>
        <w:pStyle w:val="Style1"/>
        <w:rPr>
          <w:color w:val="auto"/>
        </w:rPr>
      </w:pPr>
      <w:r w:rsidRPr="000F533A">
        <w:rPr>
          <w:color w:val="auto"/>
        </w:rPr>
        <w:t>not</w:t>
      </w:r>
      <w:r w:rsidR="00BD5369" w:rsidRPr="000F533A">
        <w:rPr>
          <w:color w:val="auto"/>
        </w:rPr>
        <w:t>-</w:t>
      </w:r>
      <w:r w:rsidR="007D44CF" w:rsidRPr="000F533A">
        <w:rPr>
          <w:color w:val="auto"/>
        </w:rPr>
        <w:t>for</w:t>
      </w:r>
      <w:r w:rsidR="00BD5369" w:rsidRPr="000F533A">
        <w:rPr>
          <w:color w:val="auto"/>
        </w:rPr>
        <w:t>-</w:t>
      </w:r>
      <w:r w:rsidR="007D44CF" w:rsidRPr="000F533A">
        <w:rPr>
          <w:color w:val="auto"/>
        </w:rPr>
        <w:t>profits</w:t>
      </w:r>
      <w:r w:rsidR="00BD5369" w:rsidRPr="000F533A">
        <w:rPr>
          <w:color w:val="auto"/>
        </w:rPr>
        <w:t xml:space="preserve"> (and variants)</w:t>
      </w:r>
    </w:p>
    <w:p w14:paraId="6AD00CE6" w14:textId="2B0FA834" w:rsidR="007D44CF" w:rsidRPr="000F533A" w:rsidRDefault="00F52C3B" w:rsidP="006B4B92">
      <w:pPr>
        <w:pStyle w:val="Style1"/>
        <w:rPr>
          <w:color w:val="auto"/>
        </w:rPr>
      </w:pPr>
      <w:r w:rsidRPr="000F533A">
        <w:rPr>
          <w:color w:val="auto"/>
        </w:rPr>
        <w:t xml:space="preserve">community </w:t>
      </w:r>
      <w:r w:rsidR="007D44CF" w:rsidRPr="000F533A">
        <w:rPr>
          <w:color w:val="auto"/>
        </w:rPr>
        <w:t>partnerships</w:t>
      </w:r>
    </w:p>
    <w:p w14:paraId="4A8BD508" w14:textId="12B4A491" w:rsidR="007D44CF" w:rsidRPr="000F533A" w:rsidRDefault="00F52C3B" w:rsidP="006B4B92">
      <w:pPr>
        <w:pStyle w:val="Style1"/>
        <w:rPr>
          <w:color w:val="auto"/>
        </w:rPr>
      </w:pPr>
      <w:r w:rsidRPr="000F533A">
        <w:rPr>
          <w:color w:val="auto"/>
        </w:rPr>
        <w:t xml:space="preserve">employee </w:t>
      </w:r>
      <w:r w:rsidR="007D44CF" w:rsidRPr="000F533A">
        <w:rPr>
          <w:color w:val="auto"/>
        </w:rPr>
        <w:t>volunteering</w:t>
      </w:r>
    </w:p>
    <w:p w14:paraId="717868F2" w14:textId="371A01B4" w:rsidR="007D44CF" w:rsidRPr="000F533A" w:rsidRDefault="00F52C3B" w:rsidP="006B4B92">
      <w:pPr>
        <w:pStyle w:val="Style1"/>
        <w:rPr>
          <w:color w:val="auto"/>
        </w:rPr>
      </w:pPr>
      <w:r w:rsidRPr="000F533A">
        <w:rPr>
          <w:color w:val="auto"/>
        </w:rPr>
        <w:t xml:space="preserve">employee </w:t>
      </w:r>
      <w:r w:rsidR="007D44CF" w:rsidRPr="000F533A">
        <w:rPr>
          <w:color w:val="auto"/>
        </w:rPr>
        <w:t>engagement</w:t>
      </w:r>
      <w:r w:rsidR="000F0B71" w:rsidRPr="000F533A">
        <w:rPr>
          <w:color w:val="auto"/>
        </w:rPr>
        <w:t>, and</w:t>
      </w:r>
    </w:p>
    <w:p w14:paraId="335F1256" w14:textId="7BC0249D" w:rsidR="007D44CF" w:rsidRPr="000F533A" w:rsidRDefault="00F52C3B" w:rsidP="006B4B92">
      <w:pPr>
        <w:pStyle w:val="Style1"/>
        <w:rPr>
          <w:color w:val="auto"/>
        </w:rPr>
      </w:pPr>
      <w:proofErr w:type="gramStart"/>
      <w:r w:rsidRPr="000F533A">
        <w:rPr>
          <w:color w:val="auto"/>
        </w:rPr>
        <w:t>giving</w:t>
      </w:r>
      <w:proofErr w:type="gramEnd"/>
      <w:r w:rsidRPr="000F533A">
        <w:rPr>
          <w:color w:val="auto"/>
        </w:rPr>
        <w:t xml:space="preserve"> </w:t>
      </w:r>
      <w:r w:rsidR="007D44CF" w:rsidRPr="000F533A">
        <w:rPr>
          <w:color w:val="auto"/>
        </w:rPr>
        <w:t>programs</w:t>
      </w:r>
      <w:r w:rsidR="000F0B71" w:rsidRPr="000F533A">
        <w:rPr>
          <w:color w:val="auto"/>
        </w:rPr>
        <w:t>.</w:t>
      </w:r>
    </w:p>
    <w:p w14:paraId="580B5799" w14:textId="77777777" w:rsidR="006C09E0" w:rsidRPr="000F533A" w:rsidRDefault="006C09E0">
      <w:pPr>
        <w:spacing w:after="0" w:line="240" w:lineRule="auto"/>
        <w:rPr>
          <w:rFonts w:ascii="Century Gothic" w:hAnsi="Century Gothic"/>
          <w:color w:val="auto"/>
          <w:sz w:val="36"/>
        </w:rPr>
      </w:pPr>
      <w:bookmarkStart w:id="154" w:name="_Toc464555157"/>
      <w:bookmarkStart w:id="155" w:name="_Ref478565184"/>
      <w:bookmarkStart w:id="156" w:name="_Toc481994200"/>
      <w:r w:rsidRPr="000F533A">
        <w:rPr>
          <w:color w:val="auto"/>
        </w:rPr>
        <w:br w:type="page"/>
      </w:r>
    </w:p>
    <w:p w14:paraId="38A34B18" w14:textId="0D123177" w:rsidR="009651E6" w:rsidRPr="000F533A" w:rsidRDefault="00226CAF" w:rsidP="00D42CCF">
      <w:pPr>
        <w:pStyle w:val="Heading2"/>
      </w:pPr>
      <w:bookmarkStart w:id="157" w:name="_5.3_Interviews:_large"/>
      <w:bookmarkStart w:id="158" w:name="_Ref482019547"/>
      <w:bookmarkStart w:id="159" w:name="_Toc482712654"/>
      <w:bookmarkStart w:id="160" w:name="_Toc483219344"/>
      <w:bookmarkStart w:id="161" w:name="_Toc483313917"/>
      <w:bookmarkEnd w:id="157"/>
      <w:r>
        <w:lastRenderedPageBreak/>
        <w:t>5.3</w:t>
      </w:r>
      <w:r>
        <w:tab/>
      </w:r>
      <w:r w:rsidR="008B2AC2" w:rsidRPr="000F533A">
        <w:t>I</w:t>
      </w:r>
      <w:r w:rsidR="009651E6" w:rsidRPr="000F533A">
        <w:t>nterviews</w:t>
      </w:r>
      <w:r w:rsidR="000F0B71" w:rsidRPr="000F533A">
        <w:t>:</w:t>
      </w:r>
      <w:r w:rsidR="009651E6" w:rsidRPr="000F533A">
        <w:t xml:space="preserve"> large business giving</w:t>
      </w:r>
      <w:bookmarkEnd w:id="154"/>
      <w:bookmarkEnd w:id="155"/>
      <w:bookmarkEnd w:id="156"/>
      <w:bookmarkEnd w:id="158"/>
      <w:bookmarkEnd w:id="159"/>
      <w:bookmarkEnd w:id="160"/>
      <w:bookmarkEnd w:id="161"/>
    </w:p>
    <w:p w14:paraId="6B84BCCB" w14:textId="740DB586" w:rsidR="009651E6" w:rsidRPr="000F533A" w:rsidRDefault="00F95513" w:rsidP="00452FBE">
      <w:pPr>
        <w:rPr>
          <w:color w:val="auto"/>
        </w:rPr>
      </w:pPr>
      <w:r w:rsidRPr="000F533A">
        <w:rPr>
          <w:color w:val="auto"/>
        </w:rPr>
        <w:t>Fifty-nine</w:t>
      </w:r>
      <w:r w:rsidR="009651E6" w:rsidRPr="000F533A">
        <w:rPr>
          <w:color w:val="auto"/>
        </w:rPr>
        <w:t xml:space="preserve"> one-</w:t>
      </w:r>
      <w:r w:rsidR="000F0B71" w:rsidRPr="000F533A">
        <w:rPr>
          <w:color w:val="auto"/>
        </w:rPr>
        <w:t>to</w:t>
      </w:r>
      <w:r w:rsidR="009651E6" w:rsidRPr="000F533A">
        <w:rPr>
          <w:color w:val="auto"/>
        </w:rPr>
        <w:t xml:space="preserve">-one interviews were conducted between </w:t>
      </w:r>
      <w:r w:rsidR="000F3F19" w:rsidRPr="000F533A">
        <w:rPr>
          <w:color w:val="auto"/>
        </w:rPr>
        <w:t xml:space="preserve">October </w:t>
      </w:r>
      <w:r w:rsidR="009651E6" w:rsidRPr="000F533A">
        <w:rPr>
          <w:color w:val="auto"/>
        </w:rPr>
        <w:t xml:space="preserve">2015 and </w:t>
      </w:r>
      <w:r w:rsidR="000F3F19" w:rsidRPr="000F533A">
        <w:rPr>
          <w:color w:val="auto"/>
        </w:rPr>
        <w:t xml:space="preserve">May </w:t>
      </w:r>
      <w:r w:rsidR="009651E6" w:rsidRPr="000F533A">
        <w:rPr>
          <w:color w:val="auto"/>
        </w:rPr>
        <w:t>2016</w:t>
      </w:r>
      <w:r w:rsidR="00B34E39" w:rsidRPr="000F533A">
        <w:rPr>
          <w:color w:val="auto"/>
        </w:rPr>
        <w:t xml:space="preserve">. Participants </w:t>
      </w:r>
      <w:r w:rsidRPr="000F533A">
        <w:rPr>
          <w:color w:val="auto"/>
        </w:rPr>
        <w:t>were</w:t>
      </w:r>
      <w:r w:rsidR="00B34E39" w:rsidRPr="000F533A">
        <w:rPr>
          <w:color w:val="auto"/>
        </w:rPr>
        <w:t xml:space="preserve"> grouped </w:t>
      </w:r>
      <w:r w:rsidR="00B34E39" w:rsidRPr="000F533A">
        <w:rPr>
          <w:noProof/>
          <w:color w:val="auto"/>
        </w:rPr>
        <w:t>in</w:t>
      </w:r>
      <w:r w:rsidR="00B73F0A" w:rsidRPr="000F533A">
        <w:rPr>
          <w:noProof/>
          <w:color w:val="auto"/>
        </w:rPr>
        <w:t>to</w:t>
      </w:r>
      <w:r w:rsidR="00B34E39" w:rsidRPr="000F533A">
        <w:rPr>
          <w:color w:val="auto"/>
        </w:rPr>
        <w:t xml:space="preserve"> four categories: </w:t>
      </w:r>
      <w:r w:rsidR="009651E6" w:rsidRPr="000F533A">
        <w:rPr>
          <w:color w:val="auto"/>
        </w:rPr>
        <w:t>20 CEOs and business leaders</w:t>
      </w:r>
      <w:r w:rsidRPr="000F533A">
        <w:rPr>
          <w:color w:val="auto"/>
        </w:rPr>
        <w:t xml:space="preserve"> in corporations</w:t>
      </w:r>
      <w:r w:rsidR="009651E6" w:rsidRPr="000F533A">
        <w:rPr>
          <w:color w:val="auto"/>
        </w:rPr>
        <w:t xml:space="preserve">; </w:t>
      </w:r>
      <w:r w:rsidR="00471F89" w:rsidRPr="000F533A">
        <w:rPr>
          <w:color w:val="auto"/>
        </w:rPr>
        <w:t xml:space="preserve">10 </w:t>
      </w:r>
      <w:r w:rsidR="008A44AB" w:rsidRPr="000F533A">
        <w:rPr>
          <w:color w:val="auto"/>
        </w:rPr>
        <w:t>CCI</w:t>
      </w:r>
      <w:r w:rsidR="009651E6" w:rsidRPr="000F533A">
        <w:rPr>
          <w:color w:val="auto"/>
        </w:rPr>
        <w:t xml:space="preserve"> managers</w:t>
      </w:r>
      <w:r w:rsidRPr="000F533A">
        <w:rPr>
          <w:color w:val="auto"/>
        </w:rPr>
        <w:t xml:space="preserve"> in large companies and corporations</w:t>
      </w:r>
      <w:r w:rsidR="00B30A2F" w:rsidRPr="000F533A">
        <w:rPr>
          <w:color w:val="auto"/>
        </w:rPr>
        <w:t xml:space="preserve">; </w:t>
      </w:r>
      <w:r w:rsidR="009651E6" w:rsidRPr="000F533A">
        <w:rPr>
          <w:color w:val="auto"/>
        </w:rPr>
        <w:t>20 heads of corporate foundations; and</w:t>
      </w:r>
      <w:r w:rsidRPr="000F533A">
        <w:rPr>
          <w:color w:val="auto"/>
        </w:rPr>
        <w:t xml:space="preserve"> nine</w:t>
      </w:r>
      <w:r w:rsidR="009651E6" w:rsidRPr="000F533A">
        <w:rPr>
          <w:color w:val="auto"/>
        </w:rPr>
        <w:t xml:space="preserve"> </w:t>
      </w:r>
      <w:r w:rsidRPr="000F533A">
        <w:rPr>
          <w:color w:val="auto"/>
        </w:rPr>
        <w:t xml:space="preserve">heads or senior executives of </w:t>
      </w:r>
      <w:r w:rsidR="009651E6" w:rsidRPr="000F533A">
        <w:rPr>
          <w:color w:val="auto"/>
        </w:rPr>
        <w:t>peak bodies.</w:t>
      </w:r>
    </w:p>
    <w:p w14:paraId="5E4BB938" w14:textId="597EFDD4" w:rsidR="009651E6" w:rsidRPr="000F533A" w:rsidRDefault="009651E6" w:rsidP="00452FBE">
      <w:pPr>
        <w:rPr>
          <w:color w:val="auto"/>
        </w:rPr>
      </w:pPr>
      <w:r w:rsidRPr="000F533A">
        <w:rPr>
          <w:color w:val="auto"/>
        </w:rPr>
        <w:t xml:space="preserve">The interviews were conducted by senior </w:t>
      </w:r>
      <w:r w:rsidR="00F95513" w:rsidRPr="000F533A">
        <w:rPr>
          <w:color w:val="auto"/>
        </w:rPr>
        <w:t>managers from the</w:t>
      </w:r>
      <w:r w:rsidRPr="000F533A">
        <w:rPr>
          <w:color w:val="auto"/>
        </w:rPr>
        <w:t xml:space="preserve"> Centre for Corporate Public Affairs. Most interviews were conducted via telephone (</w:t>
      </w:r>
      <w:r w:rsidR="000F3F19" w:rsidRPr="000F533A">
        <w:rPr>
          <w:color w:val="auto"/>
        </w:rPr>
        <w:t>48</w:t>
      </w:r>
      <w:r w:rsidRPr="000F533A">
        <w:rPr>
          <w:color w:val="auto"/>
        </w:rPr>
        <w:t>) with some face</w:t>
      </w:r>
      <w:r w:rsidR="000F0B71" w:rsidRPr="000F533A">
        <w:rPr>
          <w:color w:val="auto"/>
        </w:rPr>
        <w:t>-</w:t>
      </w:r>
      <w:r w:rsidRPr="000F533A">
        <w:rPr>
          <w:color w:val="auto"/>
        </w:rPr>
        <w:t>to</w:t>
      </w:r>
      <w:r w:rsidR="000F0B71" w:rsidRPr="000F533A">
        <w:rPr>
          <w:color w:val="auto"/>
        </w:rPr>
        <w:t>-</w:t>
      </w:r>
      <w:r w:rsidRPr="000F533A">
        <w:rPr>
          <w:color w:val="auto"/>
        </w:rPr>
        <w:t>face conducted in Melbourne (</w:t>
      </w:r>
      <w:r w:rsidR="000F3F19" w:rsidRPr="000F533A">
        <w:rPr>
          <w:color w:val="auto"/>
        </w:rPr>
        <w:t>2</w:t>
      </w:r>
      <w:r w:rsidRPr="000F533A">
        <w:rPr>
          <w:color w:val="auto"/>
        </w:rPr>
        <w:t>), Sydney (</w:t>
      </w:r>
      <w:r w:rsidR="000F3F19" w:rsidRPr="000F533A">
        <w:rPr>
          <w:color w:val="auto"/>
        </w:rPr>
        <w:t>9</w:t>
      </w:r>
      <w:r w:rsidRPr="000F533A">
        <w:rPr>
          <w:color w:val="auto"/>
        </w:rPr>
        <w:t>) and Perth (</w:t>
      </w:r>
      <w:r w:rsidR="000F3F19" w:rsidRPr="000F533A">
        <w:rPr>
          <w:color w:val="auto"/>
        </w:rPr>
        <w:t>2</w:t>
      </w:r>
      <w:r w:rsidRPr="000F533A">
        <w:rPr>
          <w:color w:val="auto"/>
        </w:rPr>
        <w:t xml:space="preserve">). Each in-depth interview lasted </w:t>
      </w:r>
      <w:r w:rsidR="00F95513" w:rsidRPr="000F533A">
        <w:rPr>
          <w:color w:val="auto"/>
        </w:rPr>
        <w:t xml:space="preserve">about </w:t>
      </w:r>
      <w:r w:rsidRPr="000F533A">
        <w:rPr>
          <w:color w:val="auto"/>
        </w:rPr>
        <w:t>60 minutes</w:t>
      </w:r>
      <w:r w:rsidR="00F95513" w:rsidRPr="000F533A">
        <w:rPr>
          <w:color w:val="auto"/>
        </w:rPr>
        <w:t>; some interviews lasted up to two hours.</w:t>
      </w:r>
    </w:p>
    <w:p w14:paraId="1A0D94C1" w14:textId="4554E08E" w:rsidR="00F95513" w:rsidRPr="000F533A" w:rsidRDefault="00B34E39" w:rsidP="00A00D76">
      <w:pPr>
        <w:rPr>
          <w:color w:val="auto"/>
        </w:rPr>
      </w:pPr>
      <w:r w:rsidRPr="000F533A">
        <w:rPr>
          <w:color w:val="auto"/>
        </w:rPr>
        <w:t>Interview discussion guides were developed for each group</w:t>
      </w:r>
      <w:r w:rsidR="00F95513" w:rsidRPr="000F533A">
        <w:rPr>
          <w:color w:val="auto"/>
        </w:rPr>
        <w:t>. They were focused</w:t>
      </w:r>
      <w:r w:rsidR="00743B3F" w:rsidRPr="000F533A">
        <w:rPr>
          <w:color w:val="auto"/>
        </w:rPr>
        <w:t xml:space="preserve"> </w:t>
      </w:r>
      <w:r w:rsidRPr="000F533A">
        <w:rPr>
          <w:color w:val="auto"/>
        </w:rPr>
        <w:t xml:space="preserve">on </w:t>
      </w:r>
      <w:r w:rsidR="00743B3F" w:rsidRPr="000F533A">
        <w:rPr>
          <w:color w:val="auto"/>
        </w:rPr>
        <w:t>investigating</w:t>
      </w:r>
      <w:r w:rsidRPr="000F533A">
        <w:rPr>
          <w:color w:val="auto"/>
        </w:rPr>
        <w:t xml:space="preserve"> </w:t>
      </w:r>
      <w:r w:rsidR="00F95513" w:rsidRPr="000F533A">
        <w:rPr>
          <w:color w:val="auto"/>
        </w:rPr>
        <w:t>interviewee</w:t>
      </w:r>
      <w:r w:rsidRPr="000F533A">
        <w:rPr>
          <w:color w:val="auto"/>
        </w:rPr>
        <w:t xml:space="preserve"> attitudes on corporate giving and </w:t>
      </w:r>
      <w:r w:rsidR="008A44AB" w:rsidRPr="000F533A">
        <w:rPr>
          <w:color w:val="auto"/>
        </w:rPr>
        <w:t>CCI</w:t>
      </w:r>
      <w:r w:rsidRPr="000F533A">
        <w:rPr>
          <w:color w:val="auto"/>
        </w:rPr>
        <w:t>.</w:t>
      </w:r>
    </w:p>
    <w:p w14:paraId="161069D0" w14:textId="43D752DD" w:rsidR="004824E2" w:rsidRPr="000F533A" w:rsidRDefault="00B34E39" w:rsidP="00A00D76">
      <w:pPr>
        <w:rPr>
          <w:color w:val="auto"/>
        </w:rPr>
      </w:pPr>
      <w:r w:rsidRPr="000F533A">
        <w:rPr>
          <w:color w:val="auto"/>
        </w:rPr>
        <w:t xml:space="preserve">Key </w:t>
      </w:r>
      <w:r w:rsidR="00743B3F" w:rsidRPr="000F533A">
        <w:rPr>
          <w:color w:val="auto"/>
        </w:rPr>
        <w:t xml:space="preserve">themes </w:t>
      </w:r>
      <w:r w:rsidR="00F95513" w:rsidRPr="000F533A">
        <w:rPr>
          <w:color w:val="auto"/>
        </w:rPr>
        <w:t>in the discussion guide</w:t>
      </w:r>
      <w:r w:rsidR="000F0B71" w:rsidRPr="000F533A">
        <w:rPr>
          <w:color w:val="auto"/>
        </w:rPr>
        <w:t>s</w:t>
      </w:r>
      <w:r w:rsidR="00F95513" w:rsidRPr="000F533A">
        <w:rPr>
          <w:color w:val="auto"/>
        </w:rPr>
        <w:t xml:space="preserve"> </w:t>
      </w:r>
      <w:r w:rsidRPr="000F533A">
        <w:rPr>
          <w:color w:val="auto"/>
        </w:rPr>
        <w:t>were:</w:t>
      </w:r>
    </w:p>
    <w:p w14:paraId="0EB7FECC" w14:textId="77777777" w:rsidR="004824E2" w:rsidRPr="000F533A" w:rsidRDefault="00743B3F" w:rsidP="006B4B92">
      <w:pPr>
        <w:pStyle w:val="Style1"/>
        <w:rPr>
          <w:color w:val="auto"/>
        </w:rPr>
      </w:pPr>
      <w:r w:rsidRPr="000F533A">
        <w:rPr>
          <w:color w:val="auto"/>
        </w:rPr>
        <w:t>business drivers of giving</w:t>
      </w:r>
    </w:p>
    <w:p w14:paraId="43B68E5C" w14:textId="77777777" w:rsidR="004824E2" w:rsidRPr="000F533A" w:rsidRDefault="00743B3F" w:rsidP="006B4B92">
      <w:pPr>
        <w:pStyle w:val="Style1"/>
        <w:rPr>
          <w:color w:val="auto"/>
        </w:rPr>
      </w:pPr>
      <w:r w:rsidRPr="000F533A">
        <w:rPr>
          <w:color w:val="auto"/>
        </w:rPr>
        <w:t>perceptions about new and evolving business models and how they may affect giving</w:t>
      </w:r>
    </w:p>
    <w:p w14:paraId="4D802661" w14:textId="77777777" w:rsidR="004824E2" w:rsidRPr="000F533A" w:rsidRDefault="00743B3F" w:rsidP="006B4B92">
      <w:pPr>
        <w:pStyle w:val="Style1"/>
        <w:rPr>
          <w:color w:val="auto"/>
        </w:rPr>
      </w:pPr>
      <w:r w:rsidRPr="000F533A">
        <w:rPr>
          <w:color w:val="auto"/>
        </w:rPr>
        <w:t>perceived community expectations</w:t>
      </w:r>
      <w:r w:rsidR="00F95513" w:rsidRPr="000F533A">
        <w:rPr>
          <w:color w:val="auto"/>
        </w:rPr>
        <w:t xml:space="preserve"> about business givin</w:t>
      </w:r>
      <w:r w:rsidR="004824E2" w:rsidRPr="000F533A">
        <w:rPr>
          <w:color w:val="auto"/>
        </w:rPr>
        <w:t>g</w:t>
      </w:r>
    </w:p>
    <w:p w14:paraId="25528E64" w14:textId="731C4073" w:rsidR="000F0B71" w:rsidRPr="000F533A" w:rsidRDefault="00743B3F" w:rsidP="006B4B92">
      <w:pPr>
        <w:pStyle w:val="Style1"/>
        <w:rPr>
          <w:color w:val="auto"/>
        </w:rPr>
      </w:pPr>
      <w:r w:rsidRPr="000F533A">
        <w:rPr>
          <w:color w:val="auto"/>
        </w:rPr>
        <w:t>management of corporate giving</w:t>
      </w:r>
      <w:r w:rsidR="000F0B71" w:rsidRPr="000F533A">
        <w:rPr>
          <w:color w:val="auto"/>
        </w:rPr>
        <w:t xml:space="preserve">, </w:t>
      </w:r>
      <w:r w:rsidRPr="000F533A">
        <w:rPr>
          <w:color w:val="auto"/>
        </w:rPr>
        <w:t>and</w:t>
      </w:r>
    </w:p>
    <w:p w14:paraId="484D319A" w14:textId="3692B683" w:rsidR="00F95513" w:rsidRPr="000F533A" w:rsidRDefault="00743B3F" w:rsidP="006B4B92">
      <w:pPr>
        <w:pStyle w:val="Style1"/>
        <w:rPr>
          <w:color w:val="auto"/>
        </w:rPr>
      </w:pPr>
      <w:proofErr w:type="gramStart"/>
      <w:r w:rsidRPr="000F533A">
        <w:rPr>
          <w:color w:val="auto"/>
        </w:rPr>
        <w:t>possible</w:t>
      </w:r>
      <w:proofErr w:type="gramEnd"/>
      <w:r w:rsidRPr="000F533A">
        <w:rPr>
          <w:color w:val="auto"/>
        </w:rPr>
        <w:t xml:space="preserve"> future trends in corporate giving.</w:t>
      </w:r>
    </w:p>
    <w:p w14:paraId="12867249" w14:textId="37A83E93" w:rsidR="00C13772" w:rsidRPr="000F533A" w:rsidRDefault="00743B3F" w:rsidP="00B43940">
      <w:pPr>
        <w:rPr>
          <w:color w:val="auto"/>
        </w:rPr>
      </w:pPr>
      <w:r w:rsidRPr="000F533A">
        <w:rPr>
          <w:color w:val="auto"/>
        </w:rPr>
        <w:t xml:space="preserve">All </w:t>
      </w:r>
      <w:r w:rsidR="00F95513" w:rsidRPr="000F533A">
        <w:rPr>
          <w:color w:val="auto"/>
        </w:rPr>
        <w:t xml:space="preserve">interviewees </w:t>
      </w:r>
      <w:r w:rsidRPr="000F533A">
        <w:rPr>
          <w:color w:val="auto"/>
        </w:rPr>
        <w:t>received</w:t>
      </w:r>
      <w:r w:rsidR="00B34E39" w:rsidRPr="000F533A">
        <w:rPr>
          <w:color w:val="auto"/>
        </w:rPr>
        <w:t xml:space="preserve"> a</w:t>
      </w:r>
      <w:r w:rsidR="00407B8A" w:rsidRPr="000F533A">
        <w:rPr>
          <w:color w:val="auto"/>
        </w:rPr>
        <w:t>n advance</w:t>
      </w:r>
      <w:bookmarkStart w:id="162" w:name="_Ref478565210"/>
      <w:bookmarkStart w:id="163" w:name="_Toc481994201"/>
      <w:r w:rsidR="00B43940" w:rsidRPr="000F533A">
        <w:rPr>
          <w:color w:val="auto"/>
        </w:rPr>
        <w:t xml:space="preserve"> copy of the discussion guide.</w:t>
      </w:r>
    </w:p>
    <w:p w14:paraId="0899026A" w14:textId="48A2E9B4" w:rsidR="00471F89" w:rsidRPr="000F533A" w:rsidRDefault="00226CAF" w:rsidP="00D42CCF">
      <w:pPr>
        <w:pStyle w:val="Heading2"/>
      </w:pPr>
      <w:bookmarkStart w:id="164" w:name="_5.4_Focus_groups:"/>
      <w:bookmarkStart w:id="165" w:name="_Toc482712655"/>
      <w:bookmarkStart w:id="166" w:name="_Ref482944905"/>
      <w:bookmarkStart w:id="167" w:name="_Toc483219345"/>
      <w:bookmarkStart w:id="168" w:name="_Toc483313918"/>
      <w:bookmarkEnd w:id="164"/>
      <w:r>
        <w:t>5.4</w:t>
      </w:r>
      <w:r>
        <w:tab/>
      </w:r>
      <w:r w:rsidR="003250DF" w:rsidRPr="000F533A">
        <w:t>F</w:t>
      </w:r>
      <w:r w:rsidR="00471F89" w:rsidRPr="000F533A">
        <w:t>ocus groups</w:t>
      </w:r>
      <w:r w:rsidR="009E2BBA" w:rsidRPr="000F533A">
        <w:t>:</w:t>
      </w:r>
      <w:r w:rsidR="00471F89" w:rsidRPr="000F533A">
        <w:t xml:space="preserve"> SME giving</w:t>
      </w:r>
      <w:bookmarkEnd w:id="162"/>
      <w:bookmarkEnd w:id="163"/>
      <w:bookmarkEnd w:id="165"/>
      <w:bookmarkEnd w:id="166"/>
      <w:bookmarkEnd w:id="167"/>
      <w:bookmarkEnd w:id="168"/>
    </w:p>
    <w:p w14:paraId="70FE4F9B" w14:textId="0F56CA55" w:rsidR="00471F89" w:rsidRPr="000F533A" w:rsidRDefault="003250DF" w:rsidP="00A00D76">
      <w:pPr>
        <w:rPr>
          <w:color w:val="auto"/>
        </w:rPr>
      </w:pPr>
      <w:r w:rsidRPr="000F533A">
        <w:rPr>
          <w:color w:val="auto"/>
        </w:rPr>
        <w:t>S</w:t>
      </w:r>
      <w:r w:rsidR="00471F89" w:rsidRPr="000F533A">
        <w:rPr>
          <w:color w:val="auto"/>
        </w:rPr>
        <w:t xml:space="preserve">ix focus groups </w:t>
      </w:r>
      <w:r w:rsidR="00F95513" w:rsidRPr="000F533A">
        <w:rPr>
          <w:color w:val="auto"/>
        </w:rPr>
        <w:t>of SME</w:t>
      </w:r>
      <w:r w:rsidR="004824E2" w:rsidRPr="000F533A">
        <w:rPr>
          <w:color w:val="auto"/>
        </w:rPr>
        <w:t>s</w:t>
      </w:r>
      <w:r w:rsidR="00F95513" w:rsidRPr="000F533A">
        <w:rPr>
          <w:color w:val="auto"/>
        </w:rPr>
        <w:t xml:space="preserve"> were facilitated </w:t>
      </w:r>
      <w:r w:rsidRPr="000F533A">
        <w:rPr>
          <w:color w:val="auto"/>
        </w:rPr>
        <w:t xml:space="preserve">in </w:t>
      </w:r>
      <w:r w:rsidR="00471F89" w:rsidRPr="000F533A">
        <w:rPr>
          <w:color w:val="auto"/>
        </w:rPr>
        <w:t>November 2015.</w:t>
      </w:r>
      <w:r w:rsidR="004824E2" w:rsidRPr="000F533A">
        <w:rPr>
          <w:color w:val="auto"/>
        </w:rPr>
        <w:t xml:space="preserve"> </w:t>
      </w:r>
      <w:r w:rsidR="004824E2" w:rsidRPr="000F533A">
        <w:rPr>
          <w:noProof/>
          <w:color w:val="auto"/>
        </w:rPr>
        <w:t>Fifty</w:t>
      </w:r>
      <w:r w:rsidR="00B73F0A" w:rsidRPr="000F533A">
        <w:rPr>
          <w:noProof/>
          <w:color w:val="auto"/>
        </w:rPr>
        <w:t>-</w:t>
      </w:r>
      <w:r w:rsidR="004824E2" w:rsidRPr="000F533A">
        <w:rPr>
          <w:noProof/>
          <w:color w:val="auto"/>
        </w:rPr>
        <w:t>six</w:t>
      </w:r>
      <w:r w:rsidR="004824E2" w:rsidRPr="000F533A">
        <w:rPr>
          <w:color w:val="auto"/>
        </w:rPr>
        <w:t xml:space="preserve"> SME owners participated.</w:t>
      </w:r>
    </w:p>
    <w:p w14:paraId="6740E8DD" w14:textId="164E710A" w:rsidR="00471F89" w:rsidRPr="000F533A" w:rsidRDefault="00471F89" w:rsidP="00A00D76">
      <w:pPr>
        <w:rPr>
          <w:color w:val="auto"/>
        </w:rPr>
      </w:pPr>
      <w:r w:rsidRPr="000F533A">
        <w:rPr>
          <w:color w:val="auto"/>
        </w:rPr>
        <w:t xml:space="preserve">All respondents were owners or managers of small and </w:t>
      </w:r>
      <w:r w:rsidRPr="000F533A">
        <w:rPr>
          <w:noProof/>
          <w:color w:val="auto"/>
        </w:rPr>
        <w:t xml:space="preserve">medium </w:t>
      </w:r>
      <w:r w:rsidRPr="000F533A">
        <w:rPr>
          <w:color w:val="auto"/>
        </w:rPr>
        <w:t>businesses. Participants were recruited from a combination of a public database of small and medium business owners and a panel of small and medium business owners</w:t>
      </w:r>
      <w:r w:rsidR="003250DF" w:rsidRPr="000F533A">
        <w:rPr>
          <w:color w:val="auto"/>
        </w:rPr>
        <w:t>.</w:t>
      </w:r>
      <w:r w:rsidRPr="000F533A">
        <w:rPr>
          <w:color w:val="auto"/>
        </w:rPr>
        <w:t xml:space="preserve"> Participants were given </w:t>
      </w:r>
      <w:r w:rsidR="003C7AF1" w:rsidRPr="000F533A">
        <w:rPr>
          <w:color w:val="auto"/>
        </w:rPr>
        <w:t xml:space="preserve">a market rate by the research sub-contractor for </w:t>
      </w:r>
      <w:r w:rsidR="009E2BBA" w:rsidRPr="000F533A">
        <w:rPr>
          <w:color w:val="auto"/>
        </w:rPr>
        <w:t>attending</w:t>
      </w:r>
      <w:r w:rsidRPr="000F533A">
        <w:rPr>
          <w:color w:val="auto"/>
        </w:rPr>
        <w:t>.</w:t>
      </w:r>
    </w:p>
    <w:p w14:paraId="4032545B" w14:textId="659EAA21" w:rsidR="004824E2" w:rsidRPr="000F533A" w:rsidRDefault="00471F89" w:rsidP="00A00D76">
      <w:pPr>
        <w:rPr>
          <w:color w:val="auto"/>
        </w:rPr>
      </w:pPr>
      <w:r w:rsidRPr="000F533A">
        <w:rPr>
          <w:color w:val="auto"/>
        </w:rPr>
        <w:t xml:space="preserve">The groups were facilitated by professionally trained interviewers (McNair </w:t>
      </w:r>
      <w:r w:rsidR="003250DF" w:rsidRPr="000F533A">
        <w:rPr>
          <w:color w:val="auto"/>
        </w:rPr>
        <w:t>I</w:t>
      </w:r>
      <w:r w:rsidRPr="000F533A">
        <w:rPr>
          <w:color w:val="auto"/>
        </w:rPr>
        <w:t>ngenuity Research or Stable Research) and laste</w:t>
      </w:r>
      <w:r w:rsidR="00F13D04" w:rsidRPr="000F533A">
        <w:rPr>
          <w:color w:val="auto"/>
        </w:rPr>
        <w:t xml:space="preserve">d approximately 90 minutes each. </w:t>
      </w:r>
      <w:r w:rsidR="004824E2" w:rsidRPr="000F533A">
        <w:rPr>
          <w:color w:val="auto"/>
        </w:rPr>
        <w:t xml:space="preserve">Participants were </w:t>
      </w:r>
      <w:r w:rsidR="009E2BBA" w:rsidRPr="000F533A">
        <w:rPr>
          <w:color w:val="auto"/>
        </w:rPr>
        <w:t>given</w:t>
      </w:r>
      <w:r w:rsidR="004824E2" w:rsidRPr="000F533A">
        <w:rPr>
          <w:color w:val="auto"/>
        </w:rPr>
        <w:t xml:space="preserve"> a voucher of $120 each</w:t>
      </w:r>
      <w:r w:rsidR="009E2BBA" w:rsidRPr="000F533A">
        <w:rPr>
          <w:color w:val="auto"/>
        </w:rPr>
        <w:t xml:space="preserve"> for attending</w:t>
      </w:r>
      <w:r w:rsidR="004824E2" w:rsidRPr="000F533A">
        <w:rPr>
          <w:color w:val="auto"/>
        </w:rPr>
        <w:t>.</w:t>
      </w:r>
    </w:p>
    <w:p w14:paraId="65DAFA60" w14:textId="12F1A56F" w:rsidR="00471F89" w:rsidRPr="000F533A" w:rsidRDefault="003B7479" w:rsidP="00A00D76">
      <w:pPr>
        <w:rPr>
          <w:color w:val="auto"/>
        </w:rPr>
      </w:pPr>
      <w:r w:rsidRPr="000F533A">
        <w:rPr>
          <w:color w:val="auto"/>
        </w:rPr>
        <w:t xml:space="preserve">Six focus groups were conducted (four in capital cities and two non-capital cities). </w:t>
      </w:r>
      <w:r w:rsidR="00471F89" w:rsidRPr="000F533A">
        <w:rPr>
          <w:color w:val="auto"/>
        </w:rPr>
        <w:t xml:space="preserve">Each </w:t>
      </w:r>
      <w:r w:rsidR="004824E2" w:rsidRPr="000F533A">
        <w:rPr>
          <w:color w:val="auto"/>
        </w:rPr>
        <w:t xml:space="preserve">focus </w:t>
      </w:r>
      <w:r w:rsidR="00471F89" w:rsidRPr="000F533A">
        <w:rPr>
          <w:color w:val="auto"/>
        </w:rPr>
        <w:t>group comprised:</w:t>
      </w:r>
    </w:p>
    <w:p w14:paraId="1CC4347B" w14:textId="5B6446F3" w:rsidR="00471F89" w:rsidRPr="000F533A" w:rsidRDefault="00471F89" w:rsidP="006B4B92">
      <w:pPr>
        <w:pStyle w:val="Style1"/>
        <w:rPr>
          <w:color w:val="auto"/>
        </w:rPr>
      </w:pPr>
      <w:r w:rsidRPr="000F533A">
        <w:rPr>
          <w:color w:val="auto"/>
        </w:rPr>
        <w:t xml:space="preserve">between eight and </w:t>
      </w:r>
      <w:r w:rsidR="00F95513" w:rsidRPr="000F533A">
        <w:rPr>
          <w:color w:val="auto"/>
        </w:rPr>
        <w:t>10</w:t>
      </w:r>
      <w:r w:rsidRPr="000F533A">
        <w:rPr>
          <w:color w:val="auto"/>
        </w:rPr>
        <w:t xml:space="preserve"> participants</w:t>
      </w:r>
    </w:p>
    <w:p w14:paraId="2E1E12F9" w14:textId="26565CD7" w:rsidR="00471F89" w:rsidRPr="000F533A" w:rsidRDefault="00471F89" w:rsidP="006B4B92">
      <w:pPr>
        <w:pStyle w:val="Style1"/>
        <w:rPr>
          <w:color w:val="auto"/>
        </w:rPr>
      </w:pPr>
      <w:r w:rsidRPr="000F533A">
        <w:rPr>
          <w:color w:val="auto"/>
        </w:rPr>
        <w:t>equal representation of male and female participants</w:t>
      </w:r>
    </w:p>
    <w:p w14:paraId="52CAAE73" w14:textId="6EB69BA0" w:rsidR="00471F89" w:rsidRPr="000F533A" w:rsidRDefault="00471F89" w:rsidP="006B4B92">
      <w:pPr>
        <w:pStyle w:val="Style1"/>
        <w:rPr>
          <w:color w:val="auto"/>
        </w:rPr>
      </w:pPr>
      <w:r w:rsidRPr="000F533A">
        <w:rPr>
          <w:color w:val="auto"/>
        </w:rPr>
        <w:t>a mix of age groups</w:t>
      </w:r>
      <w:r w:rsidR="009E2BBA" w:rsidRPr="000F533A">
        <w:rPr>
          <w:color w:val="auto"/>
        </w:rPr>
        <w:t>, and</w:t>
      </w:r>
    </w:p>
    <w:p w14:paraId="4493635E" w14:textId="7FD5A49B" w:rsidR="00471F89" w:rsidRPr="000F533A" w:rsidRDefault="00C63376" w:rsidP="006B4B92">
      <w:pPr>
        <w:pStyle w:val="Style1"/>
        <w:rPr>
          <w:color w:val="auto"/>
        </w:rPr>
      </w:pPr>
      <w:proofErr w:type="gramStart"/>
      <w:r w:rsidRPr="000F533A">
        <w:rPr>
          <w:color w:val="auto"/>
        </w:rPr>
        <w:t>a</w:t>
      </w:r>
      <w:proofErr w:type="gramEnd"/>
      <w:r w:rsidRPr="000F533A">
        <w:rPr>
          <w:color w:val="auto"/>
        </w:rPr>
        <w:t xml:space="preserve"> mix of employee size: 0-4</w:t>
      </w:r>
      <w:r w:rsidR="00471F89" w:rsidRPr="000F533A">
        <w:rPr>
          <w:color w:val="auto"/>
        </w:rPr>
        <w:t xml:space="preserve"> (micro</w:t>
      </w:r>
      <w:r w:rsidR="00B34E39" w:rsidRPr="000F533A">
        <w:rPr>
          <w:color w:val="auto"/>
        </w:rPr>
        <w:t xml:space="preserve"> business</w:t>
      </w:r>
      <w:r w:rsidR="00471F89" w:rsidRPr="000F533A">
        <w:rPr>
          <w:color w:val="auto"/>
        </w:rPr>
        <w:t xml:space="preserve">); </w:t>
      </w:r>
      <w:r w:rsidRPr="000F533A">
        <w:rPr>
          <w:color w:val="auto"/>
        </w:rPr>
        <w:t>5-19</w:t>
      </w:r>
      <w:r w:rsidR="00471F89" w:rsidRPr="000F533A">
        <w:rPr>
          <w:color w:val="auto"/>
        </w:rPr>
        <w:t xml:space="preserve"> (small</w:t>
      </w:r>
      <w:r w:rsidR="00B34E39" w:rsidRPr="000F533A">
        <w:rPr>
          <w:color w:val="auto"/>
        </w:rPr>
        <w:t xml:space="preserve"> business</w:t>
      </w:r>
      <w:r w:rsidRPr="000F533A">
        <w:rPr>
          <w:color w:val="auto"/>
        </w:rPr>
        <w:t>); 20</w:t>
      </w:r>
      <w:r w:rsidR="00E972FF" w:rsidRPr="000F533A">
        <w:rPr>
          <w:color w:val="auto"/>
        </w:rPr>
        <w:t>–</w:t>
      </w:r>
      <w:r w:rsidRPr="000F533A">
        <w:rPr>
          <w:color w:val="auto"/>
        </w:rPr>
        <w:t>199</w:t>
      </w:r>
      <w:r w:rsidR="00471F89" w:rsidRPr="000F533A">
        <w:rPr>
          <w:color w:val="auto"/>
        </w:rPr>
        <w:t xml:space="preserve"> (medium</w:t>
      </w:r>
      <w:r w:rsidR="00B34E39" w:rsidRPr="000F533A">
        <w:rPr>
          <w:color w:val="auto"/>
        </w:rPr>
        <w:t xml:space="preserve"> business</w:t>
      </w:r>
      <w:r w:rsidR="00471F89" w:rsidRPr="000F533A">
        <w:rPr>
          <w:color w:val="auto"/>
        </w:rPr>
        <w:t>)</w:t>
      </w:r>
      <w:r w:rsidR="009E2BBA" w:rsidRPr="000F533A">
        <w:rPr>
          <w:color w:val="auto"/>
        </w:rPr>
        <w:t>.</w:t>
      </w:r>
    </w:p>
    <w:p w14:paraId="7A61B144" w14:textId="3102B7E3" w:rsidR="004824E2" w:rsidRPr="000F533A" w:rsidRDefault="00B34E39" w:rsidP="008E71F4">
      <w:pPr>
        <w:rPr>
          <w:color w:val="auto"/>
        </w:rPr>
      </w:pPr>
      <w:r w:rsidRPr="000F533A">
        <w:rPr>
          <w:color w:val="auto"/>
        </w:rPr>
        <w:lastRenderedPageBreak/>
        <w:t xml:space="preserve">The focus groups sought to investigate the giving behaviour and attitudes of small and medium business owners. </w:t>
      </w:r>
      <w:r w:rsidR="00F95513" w:rsidRPr="000F533A">
        <w:rPr>
          <w:color w:val="auto"/>
        </w:rPr>
        <w:t>The sp</w:t>
      </w:r>
      <w:r w:rsidRPr="000F533A">
        <w:rPr>
          <w:color w:val="auto"/>
        </w:rPr>
        <w:t>ecific objective</w:t>
      </w:r>
      <w:r w:rsidR="00F95513" w:rsidRPr="000F533A">
        <w:rPr>
          <w:color w:val="auto"/>
        </w:rPr>
        <w:t xml:space="preserve">s of facilitating each group </w:t>
      </w:r>
      <w:r w:rsidRPr="000F533A">
        <w:rPr>
          <w:color w:val="auto"/>
        </w:rPr>
        <w:t>were to:</w:t>
      </w:r>
    </w:p>
    <w:p w14:paraId="10DA75F7" w14:textId="77777777" w:rsidR="004824E2" w:rsidRPr="000F533A" w:rsidRDefault="00B34E39" w:rsidP="006B4B92">
      <w:pPr>
        <w:pStyle w:val="Style1"/>
        <w:rPr>
          <w:color w:val="auto"/>
        </w:rPr>
      </w:pPr>
      <w:r w:rsidRPr="000F533A">
        <w:rPr>
          <w:color w:val="auto"/>
        </w:rPr>
        <w:t>investigate methods of giving by small and medium business owners</w:t>
      </w:r>
    </w:p>
    <w:p w14:paraId="27EC4CBD" w14:textId="7A182A69" w:rsidR="004824E2" w:rsidRPr="000F533A" w:rsidRDefault="00B34E39" w:rsidP="006B4B92">
      <w:pPr>
        <w:pStyle w:val="Style1"/>
        <w:rPr>
          <w:color w:val="auto"/>
        </w:rPr>
      </w:pPr>
      <w:r w:rsidRPr="000F533A">
        <w:rPr>
          <w:color w:val="auto"/>
        </w:rPr>
        <w:t>investigate specific differences between donating, partnerships and sponsorships in supporting community and charitable organisations</w:t>
      </w:r>
      <w:r w:rsidR="00FA3F9C" w:rsidRPr="000F533A">
        <w:rPr>
          <w:color w:val="auto"/>
        </w:rPr>
        <w:t>, and</w:t>
      </w:r>
    </w:p>
    <w:p w14:paraId="2F48B77E" w14:textId="74026602" w:rsidR="00B34E39" w:rsidRPr="000F533A" w:rsidRDefault="00B34E39" w:rsidP="006B4B92">
      <w:pPr>
        <w:pStyle w:val="Style1"/>
        <w:rPr>
          <w:color w:val="auto"/>
        </w:rPr>
      </w:pPr>
      <w:proofErr w:type="gramStart"/>
      <w:r w:rsidRPr="000F533A">
        <w:rPr>
          <w:color w:val="auto"/>
        </w:rPr>
        <w:t>guide</w:t>
      </w:r>
      <w:proofErr w:type="gramEnd"/>
      <w:r w:rsidRPr="000F533A">
        <w:rPr>
          <w:color w:val="auto"/>
        </w:rPr>
        <w:t xml:space="preserve"> the survey development.</w:t>
      </w:r>
    </w:p>
    <w:p w14:paraId="4F02B4D6" w14:textId="2FFB52F6" w:rsidR="00C13772" w:rsidRPr="000F533A" w:rsidRDefault="00B34E39" w:rsidP="00B43940">
      <w:pPr>
        <w:rPr>
          <w:color w:val="auto"/>
        </w:rPr>
      </w:pPr>
      <w:r w:rsidRPr="000F533A">
        <w:rPr>
          <w:color w:val="auto"/>
        </w:rPr>
        <w:t>The discussion guide was in four sections:</w:t>
      </w:r>
      <w:r w:rsidR="00F559BA" w:rsidRPr="000F533A">
        <w:rPr>
          <w:color w:val="auto"/>
        </w:rPr>
        <w:t xml:space="preserve"> </w:t>
      </w:r>
      <w:r w:rsidRPr="000F533A">
        <w:rPr>
          <w:color w:val="auto"/>
        </w:rPr>
        <w:t xml:space="preserve">(1) </w:t>
      </w:r>
      <w:r w:rsidR="00F95513" w:rsidRPr="000F533A">
        <w:rPr>
          <w:color w:val="auto"/>
        </w:rPr>
        <w:t>g</w:t>
      </w:r>
      <w:r w:rsidRPr="000F533A">
        <w:rPr>
          <w:color w:val="auto"/>
        </w:rPr>
        <w:t xml:space="preserve">eneral giving behaviour and attitude; (2) </w:t>
      </w:r>
      <w:r w:rsidR="00F95513" w:rsidRPr="000F533A">
        <w:rPr>
          <w:color w:val="auto"/>
        </w:rPr>
        <w:t>d</w:t>
      </w:r>
      <w:r w:rsidRPr="000F533A">
        <w:rPr>
          <w:color w:val="auto"/>
        </w:rPr>
        <w:t xml:space="preserve">onation activity; (3) </w:t>
      </w:r>
      <w:r w:rsidR="00F95513" w:rsidRPr="000F533A">
        <w:rPr>
          <w:color w:val="auto"/>
        </w:rPr>
        <w:t>c</w:t>
      </w:r>
      <w:r w:rsidRPr="000F533A">
        <w:rPr>
          <w:color w:val="auto"/>
        </w:rPr>
        <w:t>ommunity partnerships</w:t>
      </w:r>
      <w:r w:rsidR="002227CB" w:rsidRPr="000F533A">
        <w:rPr>
          <w:color w:val="auto"/>
        </w:rPr>
        <w:t>;</w:t>
      </w:r>
      <w:r w:rsidR="00F95513" w:rsidRPr="000F533A">
        <w:rPr>
          <w:color w:val="auto"/>
        </w:rPr>
        <w:t xml:space="preserve"> </w:t>
      </w:r>
      <w:r w:rsidRPr="000F533A">
        <w:rPr>
          <w:color w:val="auto"/>
        </w:rPr>
        <w:t xml:space="preserve">and (4) </w:t>
      </w:r>
      <w:r w:rsidR="00F95513" w:rsidRPr="000F533A">
        <w:rPr>
          <w:color w:val="auto"/>
        </w:rPr>
        <w:t>s</w:t>
      </w:r>
      <w:r w:rsidRPr="000F533A">
        <w:rPr>
          <w:color w:val="auto"/>
        </w:rPr>
        <w:t>ponsorship</w:t>
      </w:r>
      <w:r w:rsidR="00F95513" w:rsidRPr="000F533A">
        <w:rPr>
          <w:color w:val="auto"/>
        </w:rPr>
        <w:t xml:space="preserve"> of community service organisations</w:t>
      </w:r>
      <w:r w:rsidRPr="000F533A">
        <w:rPr>
          <w:color w:val="auto"/>
        </w:rPr>
        <w:t>.</w:t>
      </w:r>
      <w:bookmarkStart w:id="169" w:name="_Ref478565228"/>
      <w:bookmarkStart w:id="170" w:name="_Toc481994202"/>
      <w:bookmarkStart w:id="171" w:name="_Ref482019576"/>
    </w:p>
    <w:p w14:paraId="74120812" w14:textId="24BE7013" w:rsidR="00471F89" w:rsidRPr="000F533A" w:rsidRDefault="00226CAF" w:rsidP="00D42CCF">
      <w:pPr>
        <w:pStyle w:val="Heading2"/>
      </w:pPr>
      <w:bookmarkStart w:id="172" w:name="_5.5_Survey_of"/>
      <w:bookmarkStart w:id="173" w:name="_Toc482712656"/>
      <w:bookmarkStart w:id="174" w:name="_Ref482944839"/>
      <w:bookmarkStart w:id="175" w:name="_Toc483219346"/>
      <w:bookmarkStart w:id="176" w:name="_Toc483313919"/>
      <w:bookmarkEnd w:id="172"/>
      <w:r>
        <w:t>5.5</w:t>
      </w:r>
      <w:r>
        <w:tab/>
      </w:r>
      <w:r w:rsidR="003250DF" w:rsidRPr="000F533A">
        <w:t>S</w:t>
      </w:r>
      <w:r w:rsidR="00471F89" w:rsidRPr="000F533A">
        <w:t>urvey of large business</w:t>
      </w:r>
      <w:bookmarkEnd w:id="169"/>
      <w:bookmarkEnd w:id="170"/>
      <w:bookmarkEnd w:id="171"/>
      <w:bookmarkEnd w:id="173"/>
      <w:bookmarkEnd w:id="174"/>
      <w:bookmarkEnd w:id="175"/>
      <w:bookmarkEnd w:id="176"/>
    </w:p>
    <w:p w14:paraId="72CC866F" w14:textId="26B4E293" w:rsidR="00471F89" w:rsidRPr="000F533A" w:rsidRDefault="00226CAF" w:rsidP="00D42CCF">
      <w:pPr>
        <w:pStyle w:val="Heading3"/>
      </w:pPr>
      <w:bookmarkStart w:id="177" w:name="_Toc481994203"/>
      <w:bookmarkStart w:id="178" w:name="_Toc482712657"/>
      <w:bookmarkStart w:id="179" w:name="_Toc483219347"/>
      <w:bookmarkStart w:id="180" w:name="_Toc483313920"/>
      <w:r>
        <w:t>5.5.1</w:t>
      </w:r>
      <w:r>
        <w:tab/>
      </w:r>
      <w:r w:rsidR="00AF2616" w:rsidRPr="000F533A">
        <w:t>Survey</w:t>
      </w:r>
      <w:r w:rsidR="00471F89" w:rsidRPr="000F533A">
        <w:t xml:space="preserve"> design and pilot survey</w:t>
      </w:r>
      <w:bookmarkEnd w:id="177"/>
      <w:bookmarkEnd w:id="178"/>
      <w:bookmarkEnd w:id="179"/>
      <w:bookmarkEnd w:id="180"/>
    </w:p>
    <w:p w14:paraId="2B4E4B48" w14:textId="083700E3" w:rsidR="00F95513" w:rsidRPr="000F533A" w:rsidRDefault="00471F89" w:rsidP="00452FBE">
      <w:pPr>
        <w:rPr>
          <w:color w:val="auto"/>
        </w:rPr>
      </w:pPr>
      <w:r w:rsidRPr="000F533A">
        <w:rPr>
          <w:color w:val="auto"/>
        </w:rPr>
        <w:t xml:space="preserve">The survey </w:t>
      </w:r>
      <w:r w:rsidR="00F95513" w:rsidRPr="000F533A">
        <w:rPr>
          <w:color w:val="auto"/>
        </w:rPr>
        <w:t>wa</w:t>
      </w:r>
      <w:r w:rsidRPr="000F533A">
        <w:rPr>
          <w:color w:val="auto"/>
        </w:rPr>
        <w:t xml:space="preserve">s based on the </w:t>
      </w:r>
      <w:r w:rsidR="00452FBE" w:rsidRPr="000F533A">
        <w:rPr>
          <w:i/>
          <w:color w:val="auto"/>
        </w:rPr>
        <w:t>Giving Australia 2005</w:t>
      </w:r>
      <w:r w:rsidRPr="000F533A">
        <w:rPr>
          <w:color w:val="auto"/>
        </w:rPr>
        <w:t xml:space="preserve"> business survey to ensure that </w:t>
      </w:r>
      <w:r w:rsidR="002F2841" w:rsidRPr="000F533A">
        <w:rPr>
          <w:color w:val="auto"/>
        </w:rPr>
        <w:t>a similar range of topic</w:t>
      </w:r>
      <w:r w:rsidR="00452FBE" w:rsidRPr="000F533A">
        <w:rPr>
          <w:color w:val="auto"/>
        </w:rPr>
        <w:t>s</w:t>
      </w:r>
      <w:r w:rsidR="002F2841" w:rsidRPr="000F533A">
        <w:rPr>
          <w:color w:val="auto"/>
        </w:rPr>
        <w:t xml:space="preserve"> </w:t>
      </w:r>
      <w:r w:rsidR="00452FBE" w:rsidRPr="000F533A">
        <w:rPr>
          <w:noProof/>
          <w:color w:val="auto"/>
        </w:rPr>
        <w:t>w</w:t>
      </w:r>
      <w:r w:rsidR="00B73F0A" w:rsidRPr="000F533A">
        <w:rPr>
          <w:noProof/>
          <w:color w:val="auto"/>
        </w:rPr>
        <w:t>as</w:t>
      </w:r>
      <w:r w:rsidR="00452FBE" w:rsidRPr="000F533A">
        <w:rPr>
          <w:color w:val="auto"/>
        </w:rPr>
        <w:t xml:space="preserve"> </w:t>
      </w:r>
      <w:r w:rsidR="002F2841" w:rsidRPr="000F533A">
        <w:rPr>
          <w:color w:val="auto"/>
        </w:rPr>
        <w:t>examin</w:t>
      </w:r>
      <w:r w:rsidR="00452FBE" w:rsidRPr="000F533A">
        <w:rPr>
          <w:color w:val="auto"/>
        </w:rPr>
        <w:t>ed</w:t>
      </w:r>
      <w:r w:rsidR="00F95513" w:rsidRPr="000F533A">
        <w:rPr>
          <w:color w:val="auto"/>
        </w:rPr>
        <w:t>, to allow some</w:t>
      </w:r>
      <w:r w:rsidR="003941A1" w:rsidRPr="000F533A">
        <w:rPr>
          <w:color w:val="auto"/>
        </w:rPr>
        <w:t xml:space="preserve"> comparison</w:t>
      </w:r>
      <w:r w:rsidR="00F95513" w:rsidRPr="000F533A">
        <w:rPr>
          <w:color w:val="auto"/>
        </w:rPr>
        <w:t>,</w:t>
      </w:r>
      <w:r w:rsidR="003941A1" w:rsidRPr="000F533A">
        <w:rPr>
          <w:color w:val="auto"/>
        </w:rPr>
        <w:t xml:space="preserve"> despite the different </w:t>
      </w:r>
      <w:r w:rsidR="00FA3F9C" w:rsidRPr="000F533A">
        <w:rPr>
          <w:color w:val="auto"/>
        </w:rPr>
        <w:t xml:space="preserve">2016 </w:t>
      </w:r>
      <w:r w:rsidR="003941A1" w:rsidRPr="000F533A">
        <w:rPr>
          <w:color w:val="auto"/>
        </w:rPr>
        <w:t>data collection approach</w:t>
      </w:r>
      <w:r w:rsidRPr="000F533A">
        <w:rPr>
          <w:color w:val="auto"/>
        </w:rPr>
        <w:t>.</w:t>
      </w:r>
      <w:r w:rsidR="00F559BA" w:rsidRPr="000F533A">
        <w:rPr>
          <w:color w:val="auto"/>
        </w:rPr>
        <w:t xml:space="preserve"> </w:t>
      </w:r>
      <w:r w:rsidR="00A00D76" w:rsidRPr="000F533A">
        <w:rPr>
          <w:color w:val="auto"/>
        </w:rPr>
        <w:t>The 2005 sample was heavily skewed towards smaller organisations</w:t>
      </w:r>
      <w:r w:rsidR="00FA3F9C" w:rsidRPr="000F533A">
        <w:rPr>
          <w:color w:val="auto"/>
        </w:rPr>
        <w:t>.</w:t>
      </w:r>
      <w:r w:rsidR="000F49C4" w:rsidRPr="000F533A">
        <w:rPr>
          <w:color w:val="auto"/>
        </w:rPr>
        <w:t xml:space="preserve"> </w:t>
      </w:r>
      <w:r w:rsidR="00FA3F9C" w:rsidRPr="000F533A">
        <w:rPr>
          <w:color w:val="auto"/>
        </w:rPr>
        <w:t xml:space="preserve">Some </w:t>
      </w:r>
      <w:r w:rsidR="00A00D76" w:rsidRPr="000F533A">
        <w:rPr>
          <w:color w:val="auto"/>
        </w:rPr>
        <w:t>97.9% of the businesses surveyed had 50 or fewer employees. Only one business surveyed would have been considered a corporation (1</w:t>
      </w:r>
      <w:r w:rsidR="00455EA5" w:rsidRPr="000F533A">
        <w:rPr>
          <w:color w:val="auto"/>
        </w:rPr>
        <w:t>,</w:t>
      </w:r>
      <w:r w:rsidR="00A00D76" w:rsidRPr="000F533A">
        <w:rPr>
          <w:color w:val="auto"/>
        </w:rPr>
        <w:t>000 or more employees). A separate survey was therefore deemed necessary to specifically target businesses of greater size.</w:t>
      </w:r>
    </w:p>
    <w:p w14:paraId="75AAE5D7" w14:textId="0AE902F6" w:rsidR="00F95513" w:rsidRPr="000F533A" w:rsidRDefault="008F205E" w:rsidP="00452FBE">
      <w:pPr>
        <w:rPr>
          <w:color w:val="auto"/>
        </w:rPr>
      </w:pPr>
      <w:r w:rsidRPr="000F533A">
        <w:rPr>
          <w:color w:val="auto"/>
        </w:rPr>
        <w:t>In</w:t>
      </w:r>
      <w:r w:rsidR="00EC7C24" w:rsidRPr="000F533A">
        <w:rPr>
          <w:color w:val="auto"/>
        </w:rPr>
        <w:t xml:space="preserve"> 2005</w:t>
      </w:r>
      <w:r w:rsidRPr="000F533A">
        <w:rPr>
          <w:color w:val="auto"/>
        </w:rPr>
        <w:t>, sampled b</w:t>
      </w:r>
      <w:r w:rsidR="00EC7C24" w:rsidRPr="000F533A">
        <w:rPr>
          <w:color w:val="auto"/>
        </w:rPr>
        <w:t>usiness</w:t>
      </w:r>
      <w:r w:rsidRPr="000F533A">
        <w:rPr>
          <w:color w:val="auto"/>
        </w:rPr>
        <w:t xml:space="preserve">es were mailed a </w:t>
      </w:r>
      <w:r w:rsidR="00EC7C24" w:rsidRPr="000F533A">
        <w:rPr>
          <w:color w:val="auto"/>
        </w:rPr>
        <w:t>self-com</w:t>
      </w:r>
      <w:r w:rsidR="00B30A2F" w:rsidRPr="000F533A">
        <w:rPr>
          <w:color w:val="auto"/>
        </w:rPr>
        <w:t xml:space="preserve">pletion questionnaire. </w:t>
      </w:r>
      <w:r w:rsidR="001F31F3" w:rsidRPr="000F533A">
        <w:rPr>
          <w:color w:val="auto"/>
        </w:rPr>
        <w:t>Many</w:t>
      </w:r>
      <w:r w:rsidR="00B30A2F" w:rsidRPr="000F533A">
        <w:rPr>
          <w:color w:val="auto"/>
        </w:rPr>
        <w:t xml:space="preserve"> business</w:t>
      </w:r>
      <w:r w:rsidR="00754728" w:rsidRPr="000F533A">
        <w:rPr>
          <w:color w:val="auto"/>
        </w:rPr>
        <w:t>es</w:t>
      </w:r>
      <w:r w:rsidRPr="000F533A">
        <w:rPr>
          <w:color w:val="auto"/>
        </w:rPr>
        <w:t xml:space="preserve"> </w:t>
      </w:r>
      <w:r w:rsidR="001F31F3" w:rsidRPr="000F533A">
        <w:rPr>
          <w:color w:val="auto"/>
        </w:rPr>
        <w:t xml:space="preserve">requested </w:t>
      </w:r>
      <w:r w:rsidRPr="000F533A">
        <w:rPr>
          <w:color w:val="auto"/>
        </w:rPr>
        <w:t>replacement documentation because</w:t>
      </w:r>
      <w:r w:rsidR="00EC7C24" w:rsidRPr="000F533A">
        <w:rPr>
          <w:color w:val="auto"/>
        </w:rPr>
        <w:t xml:space="preserve"> original letters were mislaid.</w:t>
      </w:r>
    </w:p>
    <w:p w14:paraId="38405D65" w14:textId="08E27B52" w:rsidR="00EC7C24" w:rsidRPr="000F533A" w:rsidRDefault="008F205E" w:rsidP="00A00D76">
      <w:pPr>
        <w:rPr>
          <w:color w:val="auto"/>
        </w:rPr>
      </w:pPr>
      <w:r w:rsidRPr="000F533A">
        <w:rPr>
          <w:color w:val="auto"/>
        </w:rPr>
        <w:t xml:space="preserve">To increase efficiency and </w:t>
      </w:r>
      <w:r w:rsidR="00EC7C24" w:rsidRPr="000F533A">
        <w:rPr>
          <w:color w:val="auto"/>
        </w:rPr>
        <w:t>ease of completing the survey</w:t>
      </w:r>
      <w:r w:rsidR="00B30A2F" w:rsidRPr="000F533A">
        <w:rPr>
          <w:color w:val="auto"/>
        </w:rPr>
        <w:t xml:space="preserve"> in 2016</w:t>
      </w:r>
      <w:r w:rsidR="00EC7C24" w:rsidRPr="000F533A">
        <w:rPr>
          <w:color w:val="auto"/>
        </w:rPr>
        <w:t xml:space="preserve">, and in </w:t>
      </w:r>
      <w:r w:rsidRPr="000F533A">
        <w:rPr>
          <w:color w:val="auto"/>
        </w:rPr>
        <w:t xml:space="preserve">keeping with the prevalence of email </w:t>
      </w:r>
      <w:r w:rsidR="004824E2" w:rsidRPr="000F533A">
        <w:rPr>
          <w:color w:val="auto"/>
        </w:rPr>
        <w:t>as</w:t>
      </w:r>
      <w:r w:rsidRPr="000F533A">
        <w:rPr>
          <w:color w:val="auto"/>
        </w:rPr>
        <w:t xml:space="preserve"> </w:t>
      </w:r>
      <w:r w:rsidR="00AF2616" w:rsidRPr="000F533A">
        <w:rPr>
          <w:color w:val="auto"/>
        </w:rPr>
        <w:t>an</w:t>
      </w:r>
      <w:r w:rsidRPr="000F533A">
        <w:rPr>
          <w:color w:val="auto"/>
        </w:rPr>
        <w:t xml:space="preserve"> </w:t>
      </w:r>
      <w:r w:rsidR="00AF2616" w:rsidRPr="000F533A">
        <w:rPr>
          <w:color w:val="auto"/>
        </w:rPr>
        <w:t>accepted</w:t>
      </w:r>
      <w:r w:rsidRPr="000F533A">
        <w:rPr>
          <w:color w:val="auto"/>
        </w:rPr>
        <w:t xml:space="preserve"> </w:t>
      </w:r>
      <w:r w:rsidR="00AF2616" w:rsidRPr="000F533A">
        <w:rPr>
          <w:color w:val="auto"/>
        </w:rPr>
        <w:t>main mode</w:t>
      </w:r>
      <w:r w:rsidRPr="000F533A">
        <w:rPr>
          <w:color w:val="auto"/>
        </w:rPr>
        <w:t xml:space="preserve"> of business communication for large business, the 2016 </w:t>
      </w:r>
      <w:r w:rsidR="00EC7C24" w:rsidRPr="000F533A">
        <w:rPr>
          <w:color w:val="auto"/>
        </w:rPr>
        <w:t>large business survey was conducted online</w:t>
      </w:r>
      <w:r w:rsidRPr="000F533A">
        <w:rPr>
          <w:color w:val="auto"/>
        </w:rPr>
        <w:t>.</w:t>
      </w:r>
    </w:p>
    <w:p w14:paraId="184BC1F0" w14:textId="28235F26" w:rsidR="00F95513" w:rsidRPr="000F533A" w:rsidRDefault="00EC7C24" w:rsidP="00A00D76">
      <w:pPr>
        <w:rPr>
          <w:color w:val="auto"/>
        </w:rPr>
      </w:pPr>
      <w:r w:rsidRPr="000F533A">
        <w:rPr>
          <w:color w:val="auto"/>
        </w:rPr>
        <w:t>The</w:t>
      </w:r>
      <w:r w:rsidR="002F6024" w:rsidRPr="000F533A">
        <w:rPr>
          <w:color w:val="auto"/>
        </w:rPr>
        <w:t xml:space="preserve"> 2005</w:t>
      </w:r>
      <w:r w:rsidRPr="000F533A">
        <w:rPr>
          <w:color w:val="auto"/>
        </w:rPr>
        <w:t xml:space="preserve"> questionnaire </w:t>
      </w:r>
      <w:r w:rsidR="00AF2616" w:rsidRPr="000F533A">
        <w:rPr>
          <w:color w:val="auto"/>
        </w:rPr>
        <w:t xml:space="preserve">instrument </w:t>
      </w:r>
      <w:r w:rsidRPr="000F533A">
        <w:rPr>
          <w:color w:val="auto"/>
        </w:rPr>
        <w:t>was</w:t>
      </w:r>
      <w:r w:rsidR="002F6024" w:rsidRPr="000F533A">
        <w:rPr>
          <w:color w:val="auto"/>
        </w:rPr>
        <w:t xml:space="preserve"> </w:t>
      </w:r>
      <w:r w:rsidR="00471F89" w:rsidRPr="000F533A">
        <w:rPr>
          <w:color w:val="auto"/>
        </w:rPr>
        <w:t>revised</w:t>
      </w:r>
      <w:r w:rsidR="00AF2616" w:rsidRPr="000F533A">
        <w:rPr>
          <w:color w:val="auto"/>
        </w:rPr>
        <w:t xml:space="preserve"> for</w:t>
      </w:r>
      <w:r w:rsidR="00471F89" w:rsidRPr="000F533A">
        <w:rPr>
          <w:color w:val="auto"/>
        </w:rPr>
        <w:t xml:space="preserve"> </w:t>
      </w:r>
      <w:r w:rsidR="00AF2616" w:rsidRPr="000F533A">
        <w:rPr>
          <w:color w:val="auto"/>
        </w:rPr>
        <w:t xml:space="preserve">2016 </w:t>
      </w:r>
      <w:r w:rsidR="00471F89" w:rsidRPr="000F533A">
        <w:rPr>
          <w:color w:val="auto"/>
        </w:rPr>
        <w:t xml:space="preserve">based on </w:t>
      </w:r>
      <w:r w:rsidR="001F31F3" w:rsidRPr="000F533A">
        <w:rPr>
          <w:color w:val="auto"/>
        </w:rPr>
        <w:t xml:space="preserve">the </w:t>
      </w:r>
      <w:r w:rsidR="00471F89" w:rsidRPr="000F533A">
        <w:rPr>
          <w:color w:val="auto"/>
        </w:rPr>
        <w:t xml:space="preserve">literature review and </w:t>
      </w:r>
      <w:r w:rsidR="00AF2616" w:rsidRPr="000F533A">
        <w:rPr>
          <w:color w:val="auto"/>
        </w:rPr>
        <w:t xml:space="preserve">preliminary insights obtained from the 2016 </w:t>
      </w:r>
      <w:r w:rsidR="00471F89" w:rsidRPr="000F533A">
        <w:rPr>
          <w:color w:val="auto"/>
        </w:rPr>
        <w:t xml:space="preserve">qualitative </w:t>
      </w:r>
      <w:r w:rsidR="00AF2616" w:rsidRPr="000F533A">
        <w:rPr>
          <w:color w:val="auto"/>
        </w:rPr>
        <w:t>data</w:t>
      </w:r>
      <w:r w:rsidR="00B30A2F" w:rsidRPr="000F533A">
        <w:rPr>
          <w:color w:val="auto"/>
        </w:rPr>
        <w:t xml:space="preserve">, which </w:t>
      </w:r>
      <w:r w:rsidR="00471F89" w:rsidRPr="000F533A">
        <w:rPr>
          <w:color w:val="auto"/>
        </w:rPr>
        <w:t>capture</w:t>
      </w:r>
      <w:r w:rsidR="00B30A2F" w:rsidRPr="000F533A">
        <w:rPr>
          <w:color w:val="auto"/>
        </w:rPr>
        <w:t>d</w:t>
      </w:r>
      <w:r w:rsidR="00471F89" w:rsidRPr="000F533A">
        <w:rPr>
          <w:color w:val="auto"/>
        </w:rPr>
        <w:t xml:space="preserve"> new developments in giving by large businesses over the last decade</w:t>
      </w:r>
      <w:r w:rsidR="00A605DE" w:rsidRPr="000F533A">
        <w:rPr>
          <w:color w:val="auto"/>
        </w:rPr>
        <w:t>.</w:t>
      </w:r>
    </w:p>
    <w:p w14:paraId="0AE5304A" w14:textId="77777777" w:rsidR="001A6064" w:rsidRPr="000F533A" w:rsidRDefault="00A605DE" w:rsidP="00A00D76">
      <w:pPr>
        <w:rPr>
          <w:noProof/>
          <w:color w:val="auto"/>
        </w:rPr>
      </w:pPr>
      <w:r w:rsidRPr="000F533A">
        <w:rPr>
          <w:color w:val="auto"/>
        </w:rPr>
        <w:t xml:space="preserve">The revised questionnaire also sought to capture </w:t>
      </w:r>
      <w:r w:rsidR="00471F89" w:rsidRPr="000F533A">
        <w:rPr>
          <w:color w:val="auto"/>
        </w:rPr>
        <w:t>emerging trends likely to shape business giving decisions in the future</w:t>
      </w:r>
      <w:r w:rsidRPr="000F533A">
        <w:rPr>
          <w:color w:val="auto"/>
        </w:rPr>
        <w:t xml:space="preserve">, </w:t>
      </w:r>
      <w:r w:rsidRPr="000F533A">
        <w:rPr>
          <w:noProof/>
          <w:color w:val="auto"/>
        </w:rPr>
        <w:t>including</w:t>
      </w:r>
      <w:r w:rsidR="001A6064" w:rsidRPr="000F533A">
        <w:rPr>
          <w:noProof/>
          <w:color w:val="auto"/>
        </w:rPr>
        <w:t>:</w:t>
      </w:r>
    </w:p>
    <w:p w14:paraId="10079D58" w14:textId="4C0FB2C5" w:rsidR="001A6064" w:rsidRPr="000F533A" w:rsidRDefault="00A605DE" w:rsidP="006B4B92">
      <w:pPr>
        <w:pStyle w:val="Style1"/>
        <w:rPr>
          <w:color w:val="auto"/>
        </w:rPr>
      </w:pPr>
      <w:r w:rsidRPr="000F533A">
        <w:rPr>
          <w:color w:val="auto"/>
        </w:rPr>
        <w:t xml:space="preserve">alignment between giving and business </w:t>
      </w:r>
      <w:r w:rsidRPr="000F533A">
        <w:rPr>
          <w:noProof/>
          <w:color w:val="auto"/>
        </w:rPr>
        <w:t>strategy</w:t>
      </w:r>
      <w:r w:rsidR="001A6064" w:rsidRPr="000F533A">
        <w:rPr>
          <w:noProof/>
          <w:color w:val="auto"/>
        </w:rPr>
        <w:t>,</w:t>
      </w:r>
      <w:r w:rsidRPr="000F533A">
        <w:rPr>
          <w:color w:val="auto"/>
        </w:rPr>
        <w:t xml:space="preserve"> </w:t>
      </w:r>
      <w:r w:rsidR="00B30A2F" w:rsidRPr="000F533A">
        <w:rPr>
          <w:color w:val="auto"/>
        </w:rPr>
        <w:t>and</w:t>
      </w:r>
    </w:p>
    <w:p w14:paraId="2D5BCA4A" w14:textId="114A00F1" w:rsidR="00471F89" w:rsidRPr="000F533A" w:rsidRDefault="00B30A2F" w:rsidP="006B4B92">
      <w:pPr>
        <w:pStyle w:val="Style1"/>
        <w:rPr>
          <w:color w:val="auto"/>
        </w:rPr>
      </w:pPr>
      <w:proofErr w:type="gramStart"/>
      <w:r w:rsidRPr="000F533A">
        <w:rPr>
          <w:color w:val="auto"/>
        </w:rPr>
        <w:t>the</w:t>
      </w:r>
      <w:proofErr w:type="gramEnd"/>
      <w:r w:rsidRPr="000F533A">
        <w:rPr>
          <w:color w:val="auto"/>
        </w:rPr>
        <w:t xml:space="preserve"> </w:t>
      </w:r>
      <w:r w:rsidR="00A605DE" w:rsidRPr="000F533A">
        <w:rPr>
          <w:color w:val="auto"/>
        </w:rPr>
        <w:t>growth in community partnerships; social enterprise; workplace volunteering; new technologies and social media.</w:t>
      </w:r>
    </w:p>
    <w:p w14:paraId="332BED41" w14:textId="3A24426F" w:rsidR="00C51A03" w:rsidRPr="000F533A" w:rsidRDefault="002F6024" w:rsidP="00A00D76">
      <w:pPr>
        <w:rPr>
          <w:color w:val="auto"/>
        </w:rPr>
      </w:pPr>
      <w:r w:rsidRPr="000F533A">
        <w:rPr>
          <w:color w:val="auto"/>
        </w:rPr>
        <w:t>Ten cognitive tests were conducted on the draft questionnaire. Results of the testing were</w:t>
      </w:r>
      <w:r w:rsidR="00B30A2F" w:rsidRPr="000F533A">
        <w:rPr>
          <w:color w:val="auto"/>
        </w:rPr>
        <w:t xml:space="preserve"> reviewed by the research team, </w:t>
      </w:r>
      <w:r w:rsidR="00A235FB" w:rsidRPr="000F533A">
        <w:rPr>
          <w:noProof/>
          <w:color w:val="auto"/>
        </w:rPr>
        <w:t>T</w:t>
      </w:r>
      <w:r w:rsidR="00B30A2F" w:rsidRPr="000F533A">
        <w:rPr>
          <w:noProof/>
          <w:color w:val="auto"/>
        </w:rPr>
        <w:t>he</w:t>
      </w:r>
      <w:r w:rsidR="00B30A2F" w:rsidRPr="000F533A">
        <w:rPr>
          <w:color w:val="auto"/>
        </w:rPr>
        <w:t xml:space="preserve"> </w:t>
      </w:r>
      <w:r w:rsidR="00452FBE" w:rsidRPr="000F533A">
        <w:rPr>
          <w:color w:val="auto"/>
        </w:rPr>
        <w:t xml:space="preserve">Australian Centre for Philanthropy and </w:t>
      </w:r>
      <w:proofErr w:type="spellStart"/>
      <w:r w:rsidR="00452FBE" w:rsidRPr="000F533A">
        <w:rPr>
          <w:color w:val="auto"/>
        </w:rPr>
        <w:t>Nonprofit</w:t>
      </w:r>
      <w:proofErr w:type="spellEnd"/>
      <w:r w:rsidR="00452FBE" w:rsidRPr="000F533A">
        <w:rPr>
          <w:color w:val="auto"/>
        </w:rPr>
        <w:t xml:space="preserve"> Studies (A</w:t>
      </w:r>
      <w:r w:rsidR="00B30A2F" w:rsidRPr="000F533A">
        <w:rPr>
          <w:color w:val="auto"/>
        </w:rPr>
        <w:t>CPNS</w:t>
      </w:r>
      <w:r w:rsidR="00452FBE" w:rsidRPr="000F533A">
        <w:rPr>
          <w:color w:val="auto"/>
        </w:rPr>
        <w:t>)</w:t>
      </w:r>
      <w:r w:rsidR="004824E2" w:rsidRPr="000F533A">
        <w:rPr>
          <w:color w:val="auto"/>
        </w:rPr>
        <w:t>,</w:t>
      </w:r>
      <w:r w:rsidR="00B30A2F" w:rsidRPr="000F533A">
        <w:rPr>
          <w:color w:val="auto"/>
        </w:rPr>
        <w:t xml:space="preserve"> and </w:t>
      </w:r>
      <w:r w:rsidRPr="000F533A">
        <w:rPr>
          <w:color w:val="auto"/>
        </w:rPr>
        <w:t xml:space="preserve">in consultation with the </w:t>
      </w:r>
      <w:r w:rsidR="00B30A2F" w:rsidRPr="000F533A">
        <w:rPr>
          <w:color w:val="auto"/>
        </w:rPr>
        <w:t>Australian Bureau of Statistics (ABS) Statistical Clearing House</w:t>
      </w:r>
      <w:r w:rsidR="00E80EB5" w:rsidRPr="000F533A">
        <w:rPr>
          <w:color w:val="auto"/>
        </w:rPr>
        <w:t>.</w:t>
      </w:r>
      <w:r w:rsidR="00E972FF" w:rsidRPr="000F533A">
        <w:rPr>
          <w:color w:val="auto"/>
        </w:rPr>
        <w:t xml:space="preserve"> </w:t>
      </w:r>
      <w:r w:rsidR="00E80EB5" w:rsidRPr="000F533A">
        <w:rPr>
          <w:color w:val="auto"/>
        </w:rPr>
        <w:t>T</w:t>
      </w:r>
      <w:r w:rsidR="00B30A2F" w:rsidRPr="000F533A">
        <w:rPr>
          <w:color w:val="auto"/>
        </w:rPr>
        <w:t xml:space="preserve">he </w:t>
      </w:r>
      <w:r w:rsidRPr="000F533A">
        <w:rPr>
          <w:color w:val="auto"/>
        </w:rPr>
        <w:t xml:space="preserve">draft </w:t>
      </w:r>
      <w:r w:rsidRPr="000F533A">
        <w:rPr>
          <w:noProof/>
          <w:color w:val="auto"/>
        </w:rPr>
        <w:t>survey</w:t>
      </w:r>
      <w:r w:rsidRPr="000F533A">
        <w:rPr>
          <w:color w:val="auto"/>
        </w:rPr>
        <w:t xml:space="preserve"> </w:t>
      </w:r>
      <w:r w:rsidR="00E80EB5" w:rsidRPr="000F533A">
        <w:rPr>
          <w:color w:val="auto"/>
        </w:rPr>
        <w:t xml:space="preserve">was </w:t>
      </w:r>
      <w:r w:rsidRPr="000F533A">
        <w:rPr>
          <w:color w:val="auto"/>
        </w:rPr>
        <w:t>amended accordingly.</w:t>
      </w:r>
    </w:p>
    <w:p w14:paraId="1C157E09" w14:textId="77777777" w:rsidR="00C51A03" w:rsidRPr="000F533A" w:rsidRDefault="00C51A03">
      <w:pPr>
        <w:spacing w:after="0" w:line="240" w:lineRule="auto"/>
        <w:rPr>
          <w:color w:val="auto"/>
        </w:rPr>
      </w:pPr>
      <w:r w:rsidRPr="000F533A">
        <w:rPr>
          <w:color w:val="auto"/>
        </w:rPr>
        <w:br w:type="page"/>
      </w:r>
    </w:p>
    <w:p w14:paraId="3739A8A9" w14:textId="1751FBDA" w:rsidR="002F6024" w:rsidRPr="000F533A" w:rsidRDefault="00E80EB5" w:rsidP="00A00D76">
      <w:pPr>
        <w:rPr>
          <w:color w:val="auto"/>
        </w:rPr>
      </w:pPr>
      <w:r w:rsidRPr="000F533A">
        <w:rPr>
          <w:color w:val="auto"/>
        </w:rPr>
        <w:lastRenderedPageBreak/>
        <w:t>Q</w:t>
      </w:r>
      <w:r w:rsidR="002F6024" w:rsidRPr="000F533A">
        <w:rPr>
          <w:color w:val="auto"/>
        </w:rPr>
        <w:t xml:space="preserve">uestions relating to large businesses’ sponsorship of </w:t>
      </w:r>
      <w:r w:rsidR="00B30A2F" w:rsidRPr="000F533A">
        <w:rPr>
          <w:color w:val="auto"/>
        </w:rPr>
        <w:t>NPOs</w:t>
      </w:r>
      <w:r w:rsidR="002F6024" w:rsidRPr="000F533A">
        <w:rPr>
          <w:color w:val="auto"/>
        </w:rPr>
        <w:t xml:space="preserve"> </w:t>
      </w:r>
      <w:r w:rsidRPr="000F533A">
        <w:rPr>
          <w:color w:val="auto"/>
        </w:rPr>
        <w:t xml:space="preserve">particularly </w:t>
      </w:r>
      <w:r w:rsidR="002F6024" w:rsidRPr="000F533A">
        <w:rPr>
          <w:color w:val="auto"/>
        </w:rPr>
        <w:t>were revised</w:t>
      </w:r>
      <w:r w:rsidR="004824E2" w:rsidRPr="000F533A">
        <w:rPr>
          <w:color w:val="auto"/>
        </w:rPr>
        <w:t>.</w:t>
      </w:r>
    </w:p>
    <w:p w14:paraId="00367252" w14:textId="77777777" w:rsidR="00FF586B" w:rsidRPr="000F533A" w:rsidRDefault="002F6024" w:rsidP="00A00D76">
      <w:pPr>
        <w:rPr>
          <w:color w:val="auto"/>
        </w:rPr>
      </w:pPr>
      <w:r w:rsidRPr="000F533A">
        <w:rPr>
          <w:color w:val="auto"/>
        </w:rPr>
        <w:t>The SCH provided input into the methodology for sample selection, survey design and testing. The final survey was approved</w:t>
      </w:r>
      <w:r w:rsidR="00FF586B" w:rsidRPr="000F533A">
        <w:rPr>
          <w:color w:val="auto"/>
        </w:rPr>
        <w:t xml:space="preserve"> by the SCH before distribution</w:t>
      </w:r>
    </w:p>
    <w:p w14:paraId="7A8D6AF6" w14:textId="41FC6651" w:rsidR="00C13772" w:rsidRPr="000F533A" w:rsidRDefault="002F6024" w:rsidP="00B43940">
      <w:pPr>
        <w:rPr>
          <w:color w:val="auto"/>
        </w:rPr>
      </w:pPr>
      <w:r w:rsidRPr="000F533A">
        <w:rPr>
          <w:color w:val="auto"/>
        </w:rPr>
        <w:t xml:space="preserve">A copy of the </w:t>
      </w:r>
      <w:r w:rsidR="009F6DB6" w:rsidRPr="000F533A">
        <w:rPr>
          <w:color w:val="auto"/>
        </w:rPr>
        <w:t xml:space="preserve">large business </w:t>
      </w:r>
      <w:r w:rsidRPr="000F533A">
        <w:rPr>
          <w:color w:val="auto"/>
        </w:rPr>
        <w:t xml:space="preserve">survey </w:t>
      </w:r>
      <w:r w:rsidR="00E80EB5" w:rsidRPr="000F533A">
        <w:rPr>
          <w:color w:val="auto"/>
        </w:rPr>
        <w:t>forms</w:t>
      </w:r>
      <w:r w:rsidRPr="000F533A">
        <w:rPr>
          <w:color w:val="auto"/>
        </w:rPr>
        <w:t xml:space="preserve"> </w:t>
      </w:r>
      <w:r w:rsidR="00E972FF" w:rsidRPr="000F533A">
        <w:rPr>
          <w:color w:val="auto"/>
        </w:rPr>
        <w:t xml:space="preserve">section </w:t>
      </w:r>
      <w:hyperlink w:anchor="_10.1_Appendix_1:" w:history="1">
        <w:r w:rsidR="00196B97" w:rsidRPr="008D1F5F">
          <w:rPr>
            <w:rStyle w:val="Hyperlink"/>
            <w:rFonts w:asciiTheme="majorHAnsi" w:hAnsiTheme="majorHAnsi" w:cs="Arial"/>
            <w:szCs w:val="24"/>
          </w:rPr>
          <w:t>10.1</w:t>
        </w:r>
        <w:bookmarkStart w:id="181" w:name="_Toc481994204"/>
      </w:hyperlink>
      <w:r w:rsidR="00B43940" w:rsidRPr="000F533A">
        <w:rPr>
          <w:color w:val="auto"/>
        </w:rPr>
        <w:t>.</w:t>
      </w:r>
    </w:p>
    <w:p w14:paraId="04C3B8C8" w14:textId="1E81D464" w:rsidR="008F205E" w:rsidRPr="000F533A" w:rsidRDefault="00226CAF" w:rsidP="00D42CCF">
      <w:pPr>
        <w:pStyle w:val="Heading3"/>
      </w:pPr>
      <w:bookmarkStart w:id="182" w:name="_Toc482712658"/>
      <w:bookmarkStart w:id="183" w:name="_Toc483219348"/>
      <w:bookmarkStart w:id="184" w:name="_Toc483313921"/>
      <w:r>
        <w:t>5.5.2</w:t>
      </w:r>
      <w:r>
        <w:tab/>
      </w:r>
      <w:r w:rsidR="008F205E" w:rsidRPr="000F533A">
        <w:t>Sample</w:t>
      </w:r>
      <w:bookmarkEnd w:id="181"/>
      <w:bookmarkEnd w:id="182"/>
      <w:bookmarkEnd w:id="183"/>
      <w:bookmarkEnd w:id="184"/>
    </w:p>
    <w:p w14:paraId="63948B06" w14:textId="26B3ADA5" w:rsidR="008F205E" w:rsidRPr="000F533A" w:rsidRDefault="008F205E" w:rsidP="00452FBE">
      <w:pPr>
        <w:rPr>
          <w:color w:val="auto"/>
        </w:rPr>
      </w:pPr>
      <w:r w:rsidRPr="000F533A">
        <w:rPr>
          <w:color w:val="auto"/>
        </w:rPr>
        <w:t>A representative sample of 2,</w:t>
      </w:r>
      <w:r w:rsidR="00E87B0F" w:rsidRPr="000F533A">
        <w:rPr>
          <w:color w:val="auto"/>
        </w:rPr>
        <w:t>5</w:t>
      </w:r>
      <w:r w:rsidRPr="000F533A">
        <w:rPr>
          <w:color w:val="auto"/>
        </w:rPr>
        <w:t xml:space="preserve">00 </w:t>
      </w:r>
      <w:r w:rsidR="00AF2616" w:rsidRPr="000F533A">
        <w:rPr>
          <w:color w:val="auto"/>
        </w:rPr>
        <w:t xml:space="preserve">large </w:t>
      </w:r>
      <w:r w:rsidRPr="000F533A">
        <w:rPr>
          <w:color w:val="auto"/>
        </w:rPr>
        <w:t xml:space="preserve">businesses was drawn </w:t>
      </w:r>
      <w:r w:rsidR="00F95513" w:rsidRPr="000F533A">
        <w:rPr>
          <w:color w:val="auto"/>
        </w:rPr>
        <w:t xml:space="preserve">randomly </w:t>
      </w:r>
      <w:r w:rsidRPr="000F533A">
        <w:rPr>
          <w:color w:val="auto"/>
        </w:rPr>
        <w:t xml:space="preserve">from a </w:t>
      </w:r>
      <w:r w:rsidR="00AF2616" w:rsidRPr="000F533A">
        <w:rPr>
          <w:color w:val="auto"/>
        </w:rPr>
        <w:t xml:space="preserve">commercial </w:t>
      </w:r>
      <w:r w:rsidRPr="000F533A">
        <w:rPr>
          <w:color w:val="auto"/>
        </w:rPr>
        <w:t xml:space="preserve">database. The database purchased from a commercial list broker contained </w:t>
      </w:r>
      <w:r w:rsidR="00F95513" w:rsidRPr="000F533A">
        <w:rPr>
          <w:color w:val="auto"/>
        </w:rPr>
        <w:t xml:space="preserve">more than </w:t>
      </w:r>
      <w:r w:rsidRPr="000F533A">
        <w:rPr>
          <w:color w:val="auto"/>
        </w:rPr>
        <w:t xml:space="preserve">3,000 large businesses (representing </w:t>
      </w:r>
      <w:r w:rsidR="00F95513" w:rsidRPr="000F533A">
        <w:rPr>
          <w:color w:val="auto"/>
        </w:rPr>
        <w:t xml:space="preserve">about </w:t>
      </w:r>
      <w:r w:rsidRPr="000F533A">
        <w:rPr>
          <w:color w:val="auto"/>
        </w:rPr>
        <w:t>93</w:t>
      </w:r>
      <w:r w:rsidR="00452FBE" w:rsidRPr="000F533A">
        <w:rPr>
          <w:color w:val="auto"/>
        </w:rPr>
        <w:t>%</w:t>
      </w:r>
      <w:r w:rsidR="007576C3" w:rsidRPr="000F533A">
        <w:rPr>
          <w:color w:val="auto"/>
        </w:rPr>
        <w:t xml:space="preserve"> </w:t>
      </w:r>
      <w:r w:rsidRPr="000F533A">
        <w:rPr>
          <w:color w:val="auto"/>
        </w:rPr>
        <w:t xml:space="preserve">of the population). The random sample was drawn with quotas set in proportion to 2016 ABS business counts, stratified by industry (ANZSIC 2006 industry classification code) and </w:t>
      </w:r>
      <w:r w:rsidR="004824E2" w:rsidRPr="000F533A">
        <w:rPr>
          <w:color w:val="auto"/>
        </w:rPr>
        <w:t>s</w:t>
      </w:r>
      <w:r w:rsidRPr="000F533A">
        <w:rPr>
          <w:color w:val="auto"/>
        </w:rPr>
        <w:t>tate</w:t>
      </w:r>
      <w:r w:rsidR="00F95513" w:rsidRPr="000F533A">
        <w:rPr>
          <w:color w:val="auto"/>
        </w:rPr>
        <w:t xml:space="preserve"> jurisdiction.</w:t>
      </w:r>
    </w:p>
    <w:p w14:paraId="54A65220" w14:textId="561954F4" w:rsidR="00F95513" w:rsidRPr="000F533A" w:rsidRDefault="008F205E" w:rsidP="00452FBE">
      <w:pPr>
        <w:rPr>
          <w:color w:val="auto"/>
        </w:rPr>
      </w:pPr>
      <w:r w:rsidRPr="000F533A">
        <w:rPr>
          <w:color w:val="auto"/>
        </w:rPr>
        <w:t xml:space="preserve">The frame was checked to confirm that the top 200 Australian Stock Exchange (ASX) (2015) businesses </w:t>
      </w:r>
      <w:r w:rsidR="004824E2" w:rsidRPr="000F533A">
        <w:rPr>
          <w:color w:val="auto"/>
        </w:rPr>
        <w:t xml:space="preserve">were </w:t>
      </w:r>
      <w:r w:rsidRPr="000F533A">
        <w:rPr>
          <w:color w:val="auto"/>
        </w:rPr>
        <w:t>included</w:t>
      </w:r>
      <w:r w:rsidR="004824E2" w:rsidRPr="000F533A">
        <w:rPr>
          <w:color w:val="auto"/>
        </w:rPr>
        <w:t xml:space="preserve"> to </w:t>
      </w:r>
      <w:r w:rsidRPr="000F533A">
        <w:rPr>
          <w:color w:val="auto"/>
        </w:rPr>
        <w:t xml:space="preserve">ensure that </w:t>
      </w:r>
      <w:r w:rsidR="00F95513" w:rsidRPr="000F533A">
        <w:rPr>
          <w:color w:val="auto"/>
        </w:rPr>
        <w:t xml:space="preserve">the </w:t>
      </w:r>
      <w:r w:rsidRPr="000F533A">
        <w:rPr>
          <w:color w:val="auto"/>
        </w:rPr>
        <w:t xml:space="preserve">largest companies (by market </w:t>
      </w:r>
      <w:r w:rsidR="00F95513" w:rsidRPr="000F533A">
        <w:rPr>
          <w:color w:val="auto"/>
        </w:rPr>
        <w:t>valuation</w:t>
      </w:r>
      <w:r w:rsidRPr="000F533A">
        <w:rPr>
          <w:color w:val="auto"/>
        </w:rPr>
        <w:t xml:space="preserve">) were </w:t>
      </w:r>
      <w:r w:rsidR="004824E2" w:rsidRPr="000F533A">
        <w:rPr>
          <w:color w:val="auto"/>
        </w:rPr>
        <w:t>represented</w:t>
      </w:r>
      <w:r w:rsidRPr="000F533A">
        <w:rPr>
          <w:color w:val="auto"/>
        </w:rPr>
        <w:t>.</w:t>
      </w:r>
    </w:p>
    <w:p w14:paraId="0BA97383" w14:textId="24DCEF75" w:rsidR="008F205E" w:rsidRPr="000F533A" w:rsidRDefault="008F205E" w:rsidP="00A00D76">
      <w:pPr>
        <w:rPr>
          <w:color w:val="auto"/>
        </w:rPr>
      </w:pPr>
      <w:r w:rsidRPr="000F533A">
        <w:rPr>
          <w:color w:val="auto"/>
        </w:rPr>
        <w:t xml:space="preserve">The frame was also cleaned by removing duplicates, charities, government agencies and other non-relevant organisations (to avoid overlap with the </w:t>
      </w:r>
      <w:proofErr w:type="spellStart"/>
      <w:r w:rsidRPr="000F533A">
        <w:rPr>
          <w:color w:val="auto"/>
        </w:rPr>
        <w:t>nonprofit</w:t>
      </w:r>
      <w:proofErr w:type="spellEnd"/>
      <w:r w:rsidRPr="000F533A">
        <w:rPr>
          <w:color w:val="auto"/>
        </w:rPr>
        <w:t xml:space="preserve"> component of </w:t>
      </w:r>
      <w:r w:rsidRPr="000F533A">
        <w:rPr>
          <w:i/>
          <w:color w:val="auto"/>
        </w:rPr>
        <w:t>Giving Australia</w:t>
      </w:r>
      <w:r w:rsidR="00B433AD" w:rsidRPr="000F533A">
        <w:rPr>
          <w:i/>
          <w:color w:val="auto"/>
        </w:rPr>
        <w:t xml:space="preserve"> 2016</w:t>
      </w:r>
      <w:r w:rsidRPr="000F533A">
        <w:rPr>
          <w:color w:val="auto"/>
        </w:rPr>
        <w:t>).</w:t>
      </w:r>
      <w:r w:rsidR="00807F3A" w:rsidRPr="000F533A">
        <w:rPr>
          <w:rStyle w:val="FootnoteReference"/>
          <w:color w:val="auto"/>
        </w:rPr>
        <w:footnoteReference w:id="10"/>
      </w:r>
    </w:p>
    <w:p w14:paraId="7EC132EA" w14:textId="3CC7D23B" w:rsidR="00471F89" w:rsidRPr="000F533A" w:rsidRDefault="00226CAF" w:rsidP="00D42CCF">
      <w:pPr>
        <w:pStyle w:val="Heading3"/>
      </w:pPr>
      <w:bookmarkStart w:id="185" w:name="_Toc481994205"/>
      <w:bookmarkStart w:id="186" w:name="_Toc482712659"/>
      <w:bookmarkStart w:id="187" w:name="_Toc483219349"/>
      <w:bookmarkStart w:id="188" w:name="_Toc483313922"/>
      <w:r>
        <w:t>5.5.3</w:t>
      </w:r>
      <w:r>
        <w:tab/>
      </w:r>
      <w:r w:rsidR="00471F89" w:rsidRPr="000F533A">
        <w:t>Distribution</w:t>
      </w:r>
      <w:r w:rsidR="00517163" w:rsidRPr="000F533A">
        <w:t xml:space="preserve"> </w:t>
      </w:r>
      <w:r w:rsidR="00471F89" w:rsidRPr="000F533A">
        <w:t>and response rates</w:t>
      </w:r>
      <w:bookmarkEnd w:id="185"/>
      <w:bookmarkEnd w:id="186"/>
      <w:bookmarkEnd w:id="187"/>
      <w:bookmarkEnd w:id="188"/>
    </w:p>
    <w:p w14:paraId="54CB4267" w14:textId="0D33A99F" w:rsidR="00D965C7" w:rsidRPr="000F533A" w:rsidRDefault="00471F89" w:rsidP="00452FBE">
      <w:pPr>
        <w:rPr>
          <w:color w:val="auto"/>
        </w:rPr>
      </w:pPr>
      <w:r w:rsidRPr="000F533A">
        <w:rPr>
          <w:color w:val="auto"/>
        </w:rPr>
        <w:t>The survey was open for 10 weeks from July to September 2016.</w:t>
      </w:r>
      <w:r w:rsidR="00E87B0F" w:rsidRPr="000F533A">
        <w:rPr>
          <w:color w:val="auto"/>
        </w:rPr>
        <w:t xml:space="preserve"> </w:t>
      </w:r>
      <w:r w:rsidR="00F95513" w:rsidRPr="000F533A">
        <w:rPr>
          <w:color w:val="auto"/>
        </w:rPr>
        <w:t>Two thousand</w:t>
      </w:r>
      <w:r w:rsidR="00E87B0F" w:rsidRPr="000F533A">
        <w:rPr>
          <w:color w:val="auto"/>
        </w:rPr>
        <w:t xml:space="preserve"> invitations were </w:t>
      </w:r>
      <w:r w:rsidR="00F95513" w:rsidRPr="000F533A">
        <w:rPr>
          <w:color w:val="auto"/>
        </w:rPr>
        <w:t>sent in</w:t>
      </w:r>
      <w:r w:rsidR="00E87B0F" w:rsidRPr="000F533A">
        <w:rPr>
          <w:color w:val="auto"/>
        </w:rPr>
        <w:t xml:space="preserve"> the first week</w:t>
      </w:r>
      <w:r w:rsidR="00F95513" w:rsidRPr="000F533A">
        <w:rPr>
          <w:color w:val="auto"/>
        </w:rPr>
        <w:t>, and</w:t>
      </w:r>
      <w:r w:rsidR="00E87B0F" w:rsidRPr="000F533A">
        <w:rPr>
          <w:color w:val="auto"/>
        </w:rPr>
        <w:t xml:space="preserve"> an additional 500 invitations</w:t>
      </w:r>
      <w:r w:rsidR="00F95513" w:rsidRPr="000F533A">
        <w:rPr>
          <w:color w:val="auto"/>
        </w:rPr>
        <w:t xml:space="preserve"> despatched </w:t>
      </w:r>
      <w:r w:rsidR="00E87B0F" w:rsidRPr="000F533A">
        <w:rPr>
          <w:color w:val="auto"/>
        </w:rPr>
        <w:t xml:space="preserve">in </w:t>
      </w:r>
      <w:r w:rsidR="00F95513" w:rsidRPr="000F533A">
        <w:rPr>
          <w:color w:val="auto"/>
        </w:rPr>
        <w:t>week eight</w:t>
      </w:r>
      <w:r w:rsidR="00E87B0F" w:rsidRPr="000F533A">
        <w:rPr>
          <w:color w:val="auto"/>
        </w:rPr>
        <w:t xml:space="preserve"> </w:t>
      </w:r>
      <w:r w:rsidR="00AF2616" w:rsidRPr="000F533A">
        <w:rPr>
          <w:color w:val="auto"/>
        </w:rPr>
        <w:t xml:space="preserve">to </w:t>
      </w:r>
      <w:r w:rsidR="00E87B0F" w:rsidRPr="000F533A">
        <w:rPr>
          <w:color w:val="auto"/>
        </w:rPr>
        <w:t xml:space="preserve">reach the </w:t>
      </w:r>
      <w:r w:rsidR="00AF2616" w:rsidRPr="000F533A">
        <w:rPr>
          <w:color w:val="auto"/>
        </w:rPr>
        <w:t>target</w:t>
      </w:r>
      <w:r w:rsidR="00E87B0F" w:rsidRPr="000F533A">
        <w:rPr>
          <w:color w:val="auto"/>
        </w:rPr>
        <w:t>.</w:t>
      </w:r>
      <w:r w:rsidR="00D965C7" w:rsidRPr="000F533A">
        <w:rPr>
          <w:color w:val="auto"/>
        </w:rPr>
        <w:t xml:space="preserve"> </w:t>
      </w:r>
      <w:r w:rsidR="00D965C7" w:rsidRPr="000F533A">
        <w:rPr>
          <w:rFonts w:cs="Arial"/>
          <w:color w:val="auto"/>
        </w:rPr>
        <w:t xml:space="preserve">Each business that had not yet completed the survey </w:t>
      </w:r>
      <w:r w:rsidR="00C70C15" w:rsidRPr="000F533A">
        <w:rPr>
          <w:rFonts w:cs="Arial"/>
          <w:color w:val="auto"/>
        </w:rPr>
        <w:t>was</w:t>
      </w:r>
      <w:r w:rsidR="00D965C7" w:rsidRPr="000F533A">
        <w:rPr>
          <w:rFonts w:cs="Arial"/>
          <w:color w:val="auto"/>
        </w:rPr>
        <w:t xml:space="preserve"> sent up to two reminder emails, followed by a </w:t>
      </w:r>
      <w:r w:rsidR="00423BAA" w:rsidRPr="000F533A">
        <w:rPr>
          <w:rFonts w:cs="Arial"/>
          <w:color w:val="auto"/>
        </w:rPr>
        <w:t>computer-assisted telephone</w:t>
      </w:r>
      <w:r w:rsidR="007914C9" w:rsidRPr="000F533A">
        <w:rPr>
          <w:rFonts w:cs="Arial"/>
          <w:color w:val="auto"/>
        </w:rPr>
        <w:t xml:space="preserve"> interview (</w:t>
      </w:r>
      <w:r w:rsidR="00D965C7" w:rsidRPr="000F533A">
        <w:rPr>
          <w:rFonts w:cs="Arial"/>
          <w:color w:val="auto"/>
        </w:rPr>
        <w:t>CA</w:t>
      </w:r>
      <w:r w:rsidR="00452FBE" w:rsidRPr="000F533A">
        <w:rPr>
          <w:rFonts w:cs="Arial"/>
          <w:color w:val="auto"/>
        </w:rPr>
        <w:t>T</w:t>
      </w:r>
      <w:r w:rsidR="00D965C7" w:rsidRPr="000F533A">
        <w:rPr>
          <w:rFonts w:cs="Arial"/>
          <w:color w:val="auto"/>
        </w:rPr>
        <w:t>I</w:t>
      </w:r>
      <w:r w:rsidR="007914C9" w:rsidRPr="000F533A">
        <w:rPr>
          <w:rFonts w:cs="Arial"/>
          <w:color w:val="auto"/>
        </w:rPr>
        <w:t>)</w:t>
      </w:r>
      <w:r w:rsidR="00D965C7" w:rsidRPr="000F533A">
        <w:rPr>
          <w:rFonts w:cs="Arial"/>
          <w:color w:val="auto"/>
        </w:rPr>
        <w:t xml:space="preserve"> reminder </w:t>
      </w:r>
      <w:r w:rsidR="004824E2" w:rsidRPr="000F533A">
        <w:rPr>
          <w:rFonts w:cs="Arial"/>
          <w:color w:val="auto"/>
        </w:rPr>
        <w:t>(</w:t>
      </w:r>
      <w:r w:rsidR="00D965C7" w:rsidRPr="000F533A">
        <w:rPr>
          <w:rFonts w:cs="Arial"/>
          <w:color w:val="auto"/>
        </w:rPr>
        <w:t xml:space="preserve">excluding those businesses </w:t>
      </w:r>
      <w:proofErr w:type="gramStart"/>
      <w:r w:rsidR="00D965C7" w:rsidRPr="000F533A">
        <w:rPr>
          <w:rFonts w:cs="Arial"/>
          <w:color w:val="auto"/>
        </w:rPr>
        <w:t>who</w:t>
      </w:r>
      <w:proofErr w:type="gramEnd"/>
      <w:r w:rsidR="00D965C7" w:rsidRPr="000F533A">
        <w:rPr>
          <w:rFonts w:cs="Arial"/>
          <w:color w:val="auto"/>
        </w:rPr>
        <w:t xml:space="preserve"> declined to participate</w:t>
      </w:r>
      <w:r w:rsidR="004824E2" w:rsidRPr="000F533A">
        <w:rPr>
          <w:rFonts w:cs="Arial"/>
          <w:color w:val="auto"/>
        </w:rPr>
        <w:t>)</w:t>
      </w:r>
      <w:r w:rsidR="00D965C7" w:rsidRPr="000F533A">
        <w:rPr>
          <w:rFonts w:cs="Arial"/>
          <w:color w:val="auto"/>
        </w:rPr>
        <w:t>.</w:t>
      </w:r>
      <w:r w:rsidR="00F559BA" w:rsidRPr="000F533A">
        <w:rPr>
          <w:rFonts w:cs="Arial"/>
          <w:color w:val="auto"/>
        </w:rPr>
        <w:t xml:space="preserve"> </w:t>
      </w:r>
      <w:r w:rsidR="00D965C7" w:rsidRPr="000F533A">
        <w:rPr>
          <w:rFonts w:cs="Arial"/>
          <w:color w:val="auto"/>
        </w:rPr>
        <w:t>Given the time constraints, businesses sent an invitation as part of the second release of the additional 500 sample received only reminder emails</w:t>
      </w:r>
      <w:r w:rsidR="004824E2" w:rsidRPr="000F533A">
        <w:rPr>
          <w:rFonts w:cs="Arial"/>
          <w:color w:val="auto"/>
        </w:rPr>
        <w:t>,</w:t>
      </w:r>
      <w:r w:rsidR="00D965C7" w:rsidRPr="000F533A">
        <w:rPr>
          <w:rFonts w:cs="Arial"/>
          <w:color w:val="auto"/>
        </w:rPr>
        <w:t xml:space="preserve"> and no CATI reminder before the survey closed.</w:t>
      </w:r>
    </w:p>
    <w:p w14:paraId="14BF4BF4" w14:textId="711F0443" w:rsidR="00D965C7" w:rsidRPr="000F533A" w:rsidRDefault="00D965C7" w:rsidP="00452FBE">
      <w:pPr>
        <w:rPr>
          <w:color w:val="auto"/>
        </w:rPr>
      </w:pPr>
      <w:r w:rsidRPr="000F533A">
        <w:rPr>
          <w:color w:val="auto"/>
        </w:rPr>
        <w:t xml:space="preserve">The online survey generated a unique ID and link for each participant. Invited participants could </w:t>
      </w:r>
      <w:proofErr w:type="gramStart"/>
      <w:r w:rsidRPr="000F533A">
        <w:rPr>
          <w:color w:val="auto"/>
        </w:rPr>
        <w:t>pause</w:t>
      </w:r>
      <w:proofErr w:type="gramEnd"/>
      <w:r w:rsidRPr="000F533A">
        <w:rPr>
          <w:color w:val="auto"/>
        </w:rPr>
        <w:t xml:space="preserve"> their survey and return to complete it at any time. </w:t>
      </w:r>
      <w:r w:rsidR="006372D2" w:rsidRPr="000F533A">
        <w:rPr>
          <w:color w:val="auto"/>
        </w:rPr>
        <w:t xml:space="preserve">Some </w:t>
      </w:r>
      <w:r w:rsidRPr="000F533A">
        <w:rPr>
          <w:color w:val="auto"/>
        </w:rPr>
        <w:t xml:space="preserve">29 participants requested a generic link to the survey </w:t>
      </w:r>
      <w:r w:rsidR="006D3CDC" w:rsidRPr="000F533A">
        <w:rPr>
          <w:color w:val="auto"/>
        </w:rPr>
        <w:t>to</w:t>
      </w:r>
      <w:r w:rsidR="004824E2" w:rsidRPr="000F533A">
        <w:rPr>
          <w:color w:val="auto"/>
        </w:rPr>
        <w:t xml:space="preserve"> forward to a </w:t>
      </w:r>
      <w:r w:rsidRPr="000F533A">
        <w:rPr>
          <w:color w:val="auto"/>
        </w:rPr>
        <w:t>delegate to complete.</w:t>
      </w:r>
    </w:p>
    <w:p w14:paraId="291A6608" w14:textId="77777777" w:rsidR="00B43940" w:rsidRPr="000F533A" w:rsidRDefault="00B43940">
      <w:pPr>
        <w:spacing w:after="0" w:line="240" w:lineRule="auto"/>
        <w:rPr>
          <w:color w:val="auto"/>
        </w:rPr>
      </w:pPr>
      <w:r w:rsidRPr="000F533A">
        <w:rPr>
          <w:color w:val="auto"/>
        </w:rPr>
        <w:br w:type="page"/>
      </w:r>
    </w:p>
    <w:p w14:paraId="09D17DA6" w14:textId="47A53CCD" w:rsidR="003B7479" w:rsidRPr="000F533A" w:rsidRDefault="003B7479" w:rsidP="00A00D76">
      <w:pPr>
        <w:rPr>
          <w:color w:val="auto"/>
        </w:rPr>
      </w:pPr>
      <w:r w:rsidRPr="000F533A">
        <w:rPr>
          <w:color w:val="auto"/>
        </w:rPr>
        <w:lastRenderedPageBreak/>
        <w:t xml:space="preserve">The data collection </w:t>
      </w:r>
      <w:r w:rsidR="006D3CDC" w:rsidRPr="000F533A">
        <w:rPr>
          <w:color w:val="auto"/>
        </w:rPr>
        <w:t>timing</w:t>
      </w:r>
      <w:r w:rsidRPr="000F533A">
        <w:rPr>
          <w:color w:val="auto"/>
        </w:rPr>
        <w:t>:</w:t>
      </w:r>
    </w:p>
    <w:p w14:paraId="44CE1103" w14:textId="0EF70057"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1 (19 July 2016): survey open</w:t>
      </w:r>
      <w:r w:rsidRPr="000F533A">
        <w:rPr>
          <w:color w:val="auto"/>
        </w:rPr>
        <w:t xml:space="preserve"> –</w:t>
      </w:r>
      <w:r w:rsidR="00F559BA" w:rsidRPr="000F533A">
        <w:rPr>
          <w:color w:val="auto"/>
        </w:rPr>
        <w:t xml:space="preserve"> </w:t>
      </w:r>
      <w:r w:rsidR="003B7479" w:rsidRPr="000F533A">
        <w:rPr>
          <w:color w:val="auto"/>
        </w:rPr>
        <w:t>2,000 businesses emailed invitation to participate (first sample release</w:t>
      </w:r>
      <w:r w:rsidR="002B4A65" w:rsidRPr="000F533A">
        <w:rPr>
          <w:color w:val="auto"/>
        </w:rPr>
        <w:t>)</w:t>
      </w:r>
    </w:p>
    <w:p w14:paraId="306F7369" w14:textId="34D4C39A"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2 (25 July 2016): first</w:t>
      </w:r>
      <w:r w:rsidR="00F559BA" w:rsidRPr="000F533A">
        <w:rPr>
          <w:color w:val="auto"/>
        </w:rPr>
        <w:t xml:space="preserve"> </w:t>
      </w:r>
      <w:r w:rsidR="003B7479" w:rsidRPr="000F533A">
        <w:rPr>
          <w:color w:val="auto"/>
        </w:rPr>
        <w:t>reminder email sent to the 1,898 businesses</w:t>
      </w:r>
    </w:p>
    <w:p w14:paraId="3EAB5C62" w14:textId="6160C08D"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3 (1 August 2016): second reminder email sent to the 1,794 businesses</w:t>
      </w:r>
    </w:p>
    <w:p w14:paraId="4F040241" w14:textId="57C7BBFF"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4 (8 August 2016): telephone reminders made to 200 businesses</w:t>
      </w:r>
    </w:p>
    <w:p w14:paraId="67D74B9B" w14:textId="248414E8"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5 (15 August 2016): telephone reminders made to 250 businesses</w:t>
      </w:r>
    </w:p>
    <w:p w14:paraId="497C6AE6" w14:textId="25C58265"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8 (5 September 2016): 500 businesses emailed invitation to part</w:t>
      </w:r>
      <w:r w:rsidR="002227CB" w:rsidRPr="000F533A">
        <w:rPr>
          <w:color w:val="auto"/>
        </w:rPr>
        <w:t>icipate (second sample release)</w:t>
      </w:r>
    </w:p>
    <w:p w14:paraId="451DE17B" w14:textId="0FD572B5" w:rsidR="00FA6361"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 xml:space="preserve">9 (12 September </w:t>
      </w:r>
      <w:r w:rsidR="003B7479" w:rsidRPr="000F533A">
        <w:rPr>
          <w:noProof/>
          <w:color w:val="auto"/>
        </w:rPr>
        <w:t>2016)</w:t>
      </w:r>
      <w:r w:rsidR="00807F3A" w:rsidRPr="000F533A">
        <w:rPr>
          <w:noProof/>
          <w:color w:val="auto"/>
        </w:rPr>
        <w:t>:</w:t>
      </w:r>
      <w:r w:rsidR="00807F3A" w:rsidRPr="000F533A">
        <w:rPr>
          <w:color w:val="auto"/>
        </w:rPr>
        <w:t xml:space="preserve"> first</w:t>
      </w:r>
      <w:r w:rsidR="003B7479" w:rsidRPr="000F533A">
        <w:rPr>
          <w:color w:val="auto"/>
        </w:rPr>
        <w:t xml:space="preserve"> reminder email sent to 463 businesses</w:t>
      </w:r>
      <w:r w:rsidR="002227CB" w:rsidRPr="000F533A">
        <w:rPr>
          <w:color w:val="auto"/>
        </w:rPr>
        <w:t>, and</w:t>
      </w:r>
    </w:p>
    <w:p w14:paraId="2660030D" w14:textId="2F2F84A1" w:rsidR="003B7479" w:rsidRPr="000F533A" w:rsidRDefault="009B06C3" w:rsidP="006B4B92">
      <w:pPr>
        <w:pStyle w:val="Style1"/>
        <w:rPr>
          <w:color w:val="auto"/>
        </w:rPr>
      </w:pPr>
      <w:r w:rsidRPr="000F533A">
        <w:rPr>
          <w:color w:val="auto"/>
        </w:rPr>
        <w:t>W</w:t>
      </w:r>
      <w:r w:rsidR="006372D2" w:rsidRPr="000F533A">
        <w:rPr>
          <w:color w:val="auto"/>
        </w:rPr>
        <w:t xml:space="preserve">eek </w:t>
      </w:r>
      <w:r w:rsidR="003B7479" w:rsidRPr="000F533A">
        <w:rPr>
          <w:color w:val="auto"/>
        </w:rPr>
        <w:t xml:space="preserve">10 (19 September </w:t>
      </w:r>
      <w:r w:rsidR="003B7479" w:rsidRPr="000F533A">
        <w:rPr>
          <w:noProof/>
          <w:color w:val="auto"/>
        </w:rPr>
        <w:t>2016)</w:t>
      </w:r>
      <w:r w:rsidR="00807F3A" w:rsidRPr="000F533A">
        <w:rPr>
          <w:noProof/>
          <w:color w:val="auto"/>
        </w:rPr>
        <w:t>:</w:t>
      </w:r>
      <w:r w:rsidR="00807F3A" w:rsidRPr="000F533A">
        <w:rPr>
          <w:color w:val="auto"/>
        </w:rPr>
        <w:t xml:space="preserve"> second</w:t>
      </w:r>
      <w:r w:rsidR="003B7479" w:rsidRPr="000F533A">
        <w:rPr>
          <w:color w:val="auto"/>
        </w:rPr>
        <w:t xml:space="preserve"> reminder emails sent to 230 businesses; survey close</w:t>
      </w:r>
      <w:r w:rsidR="0034311E" w:rsidRPr="000F533A">
        <w:rPr>
          <w:color w:val="auto"/>
        </w:rPr>
        <w:t>.</w:t>
      </w:r>
    </w:p>
    <w:p w14:paraId="61332AB1" w14:textId="10AF333B" w:rsidR="003B7479" w:rsidRPr="000F533A" w:rsidRDefault="003B7479" w:rsidP="008E71F4">
      <w:pPr>
        <w:rPr>
          <w:color w:val="auto"/>
        </w:rPr>
      </w:pPr>
      <w:r w:rsidRPr="000F533A">
        <w:rPr>
          <w:color w:val="auto"/>
        </w:rPr>
        <w:t>In total, 220 completed responses were received from large businesses, representing 6.7</w:t>
      </w:r>
      <w:r w:rsidR="00452FBE" w:rsidRPr="000F533A">
        <w:rPr>
          <w:color w:val="auto"/>
        </w:rPr>
        <w:t>%</w:t>
      </w:r>
      <w:r w:rsidR="007576C3" w:rsidRPr="000F533A">
        <w:rPr>
          <w:color w:val="auto"/>
        </w:rPr>
        <w:t xml:space="preserve"> </w:t>
      </w:r>
      <w:r w:rsidRPr="000F533A">
        <w:rPr>
          <w:color w:val="auto"/>
        </w:rPr>
        <w:t>of those sampled.</w:t>
      </w:r>
    </w:p>
    <w:p w14:paraId="02F9B088" w14:textId="5463AE15" w:rsidR="00AF2616" w:rsidRPr="000F533A" w:rsidRDefault="00226CAF" w:rsidP="00D42CCF">
      <w:pPr>
        <w:pStyle w:val="Heading3"/>
      </w:pPr>
      <w:bookmarkStart w:id="189" w:name="_Toc481994206"/>
      <w:bookmarkStart w:id="190" w:name="_Toc482712660"/>
      <w:bookmarkStart w:id="191" w:name="_Toc483219350"/>
      <w:bookmarkStart w:id="192" w:name="_Toc483313923"/>
      <w:r>
        <w:t>5.5.4</w:t>
      </w:r>
      <w:r>
        <w:tab/>
      </w:r>
      <w:r w:rsidR="00471F89" w:rsidRPr="000F533A">
        <w:t xml:space="preserve">Weighting and </w:t>
      </w:r>
      <w:r w:rsidR="00517163" w:rsidRPr="000F533A">
        <w:t>a</w:t>
      </w:r>
      <w:r w:rsidR="002F6024" w:rsidRPr="000F533A">
        <w:t>nalysis</w:t>
      </w:r>
      <w:bookmarkEnd w:id="189"/>
      <w:bookmarkEnd w:id="190"/>
      <w:bookmarkEnd w:id="191"/>
      <w:bookmarkEnd w:id="192"/>
    </w:p>
    <w:p w14:paraId="3FF5F7EB" w14:textId="673EEA1B" w:rsidR="002F6024" w:rsidRPr="000F533A" w:rsidRDefault="002F6024" w:rsidP="00452FBE">
      <w:pPr>
        <w:rPr>
          <w:color w:val="auto"/>
        </w:rPr>
      </w:pPr>
      <w:r w:rsidRPr="000F533A">
        <w:rPr>
          <w:color w:val="auto"/>
        </w:rPr>
        <w:t>Back coding was undertaken on questions where open-ended responses were allowed. Non</w:t>
      </w:r>
      <w:r w:rsidR="00025012" w:rsidRPr="000F533A">
        <w:rPr>
          <w:color w:val="auto"/>
        </w:rPr>
        <w:t>-response</w:t>
      </w:r>
      <w:r w:rsidRPr="000F533A">
        <w:rPr>
          <w:color w:val="auto"/>
        </w:rPr>
        <w:t xml:space="preserve"> analysis and validation procedures were performed on all completed surveys to verify the data.</w:t>
      </w:r>
      <w:r w:rsidR="00F559BA" w:rsidRPr="000F533A">
        <w:rPr>
          <w:color w:val="auto"/>
        </w:rPr>
        <w:t xml:space="preserve"> </w:t>
      </w:r>
      <w:r w:rsidRPr="000F533A">
        <w:rPr>
          <w:color w:val="auto"/>
        </w:rPr>
        <w:t>Any completed surveys with apparent self-completion errors or illogical responses (e.g. dollar amounts inconsistent with revenue nominated) were removed from the final sample.</w:t>
      </w:r>
    </w:p>
    <w:p w14:paraId="5A34DA26" w14:textId="77777777" w:rsidR="002F6024" w:rsidRPr="000F533A" w:rsidRDefault="002F6024" w:rsidP="00452FBE">
      <w:pPr>
        <w:rPr>
          <w:color w:val="auto"/>
        </w:rPr>
      </w:pPr>
      <w:r w:rsidRPr="000F533A">
        <w:rPr>
          <w:color w:val="auto"/>
        </w:rPr>
        <w:t>Results were weighted to t</w:t>
      </w:r>
      <w:r w:rsidR="00B30A2F" w:rsidRPr="000F533A">
        <w:rPr>
          <w:color w:val="auto"/>
        </w:rPr>
        <w:t xml:space="preserve">he known population size </w:t>
      </w:r>
      <w:r w:rsidRPr="000F533A">
        <w:rPr>
          <w:color w:val="auto"/>
        </w:rPr>
        <w:t>businesses that employed more than 200 people</w:t>
      </w:r>
      <w:r w:rsidR="00E7363A" w:rsidRPr="000F533A">
        <w:rPr>
          <w:color w:val="auto"/>
        </w:rPr>
        <w:t xml:space="preserve">, and by </w:t>
      </w:r>
      <w:r w:rsidRPr="000F533A">
        <w:rPr>
          <w:color w:val="auto"/>
        </w:rPr>
        <w:t>location (</w:t>
      </w:r>
      <w:r w:rsidR="00E7363A" w:rsidRPr="000F533A">
        <w:rPr>
          <w:color w:val="auto"/>
        </w:rPr>
        <w:t>s</w:t>
      </w:r>
      <w:r w:rsidRPr="000F533A">
        <w:rPr>
          <w:color w:val="auto"/>
        </w:rPr>
        <w:t xml:space="preserve">tate </w:t>
      </w:r>
      <w:r w:rsidR="00E7363A" w:rsidRPr="000F533A">
        <w:rPr>
          <w:color w:val="auto"/>
        </w:rPr>
        <w:t xml:space="preserve">or </w:t>
      </w:r>
      <w:r w:rsidRPr="000F533A">
        <w:rPr>
          <w:color w:val="auto"/>
        </w:rPr>
        <w:t>territory).</w:t>
      </w:r>
    </w:p>
    <w:p w14:paraId="38A1C43D" w14:textId="6D242007" w:rsidR="00AF2616" w:rsidRPr="000F533A" w:rsidRDefault="00226CAF" w:rsidP="00D42CCF">
      <w:pPr>
        <w:pStyle w:val="Heading3"/>
      </w:pPr>
      <w:bookmarkStart w:id="193" w:name="_Toc481994207"/>
      <w:bookmarkStart w:id="194" w:name="_Toc482712661"/>
      <w:bookmarkStart w:id="195" w:name="_Toc483219351"/>
      <w:bookmarkStart w:id="196" w:name="_Toc483313924"/>
      <w:r>
        <w:t>5.5.5</w:t>
      </w:r>
      <w:r>
        <w:tab/>
      </w:r>
      <w:r w:rsidR="00AF2616" w:rsidRPr="000F533A">
        <w:t>Time period</w:t>
      </w:r>
      <w:bookmarkEnd w:id="193"/>
      <w:bookmarkEnd w:id="194"/>
      <w:bookmarkEnd w:id="195"/>
      <w:bookmarkEnd w:id="196"/>
    </w:p>
    <w:p w14:paraId="30F2293C" w14:textId="2B4CA3D5" w:rsidR="00F95513" w:rsidRPr="000F533A" w:rsidRDefault="00743B3F" w:rsidP="00452FBE">
      <w:pPr>
        <w:rPr>
          <w:color w:val="auto"/>
        </w:rPr>
      </w:pPr>
      <w:r w:rsidRPr="000F533A">
        <w:rPr>
          <w:color w:val="auto"/>
        </w:rPr>
        <w:t>Survey responses</w:t>
      </w:r>
      <w:r w:rsidR="00B34E39" w:rsidRPr="000F533A">
        <w:rPr>
          <w:color w:val="auto"/>
        </w:rPr>
        <w:t xml:space="preserve"> </w:t>
      </w:r>
      <w:r w:rsidRPr="000F533A">
        <w:rPr>
          <w:color w:val="auto"/>
        </w:rPr>
        <w:t>were</w:t>
      </w:r>
      <w:r w:rsidR="00B34E39" w:rsidRPr="000F533A">
        <w:rPr>
          <w:color w:val="auto"/>
        </w:rPr>
        <w:t xml:space="preserve"> based on the financial year 1 July 2014 to 30 June 2015 f</w:t>
      </w:r>
      <w:r w:rsidRPr="000F533A">
        <w:rPr>
          <w:color w:val="auto"/>
        </w:rPr>
        <w:t>o</w:t>
      </w:r>
      <w:r w:rsidR="00B34E39" w:rsidRPr="000F533A">
        <w:rPr>
          <w:color w:val="auto"/>
        </w:rPr>
        <w:t>r 56</w:t>
      </w:r>
      <w:r w:rsidR="00452FBE" w:rsidRPr="000F533A">
        <w:rPr>
          <w:color w:val="auto"/>
        </w:rPr>
        <w:t>%</w:t>
      </w:r>
      <w:r w:rsidR="00B34E39" w:rsidRPr="000F533A">
        <w:rPr>
          <w:color w:val="auto"/>
        </w:rPr>
        <w:t xml:space="preserve"> of business</w:t>
      </w:r>
      <w:r w:rsidR="00F95513" w:rsidRPr="000F533A">
        <w:rPr>
          <w:color w:val="auto"/>
        </w:rPr>
        <w:t>es</w:t>
      </w:r>
      <w:r w:rsidR="00B34E39" w:rsidRPr="000F533A">
        <w:rPr>
          <w:color w:val="auto"/>
        </w:rPr>
        <w:t xml:space="preserve">. </w:t>
      </w:r>
      <w:r w:rsidRPr="000F533A">
        <w:rPr>
          <w:color w:val="auto"/>
        </w:rPr>
        <w:t>For</w:t>
      </w:r>
      <w:r w:rsidR="00B34E39" w:rsidRPr="000F533A">
        <w:rPr>
          <w:color w:val="auto"/>
        </w:rPr>
        <w:t xml:space="preserve"> the remaining 44</w:t>
      </w:r>
      <w:r w:rsidR="00452FBE" w:rsidRPr="000F533A">
        <w:rPr>
          <w:color w:val="auto"/>
        </w:rPr>
        <w:t>%</w:t>
      </w:r>
      <w:r w:rsidR="007576C3" w:rsidRPr="000F533A">
        <w:rPr>
          <w:color w:val="auto"/>
        </w:rPr>
        <w:t xml:space="preserve"> </w:t>
      </w:r>
      <w:r w:rsidR="00B34E39" w:rsidRPr="000F533A">
        <w:rPr>
          <w:color w:val="auto"/>
        </w:rPr>
        <w:t xml:space="preserve">of </w:t>
      </w:r>
      <w:r w:rsidRPr="000F533A">
        <w:rPr>
          <w:color w:val="auto"/>
        </w:rPr>
        <w:t>business</w:t>
      </w:r>
      <w:r w:rsidR="00F95513" w:rsidRPr="000F533A">
        <w:rPr>
          <w:color w:val="auto"/>
        </w:rPr>
        <w:t>es</w:t>
      </w:r>
      <w:r w:rsidRPr="000F533A">
        <w:rPr>
          <w:color w:val="auto"/>
        </w:rPr>
        <w:t xml:space="preserve">, responses were based on </w:t>
      </w:r>
      <w:r w:rsidR="00F95513" w:rsidRPr="000F533A">
        <w:rPr>
          <w:color w:val="auto"/>
        </w:rPr>
        <w:t xml:space="preserve">the </w:t>
      </w:r>
      <w:r w:rsidR="00CA488D" w:rsidRPr="000F533A">
        <w:rPr>
          <w:color w:val="auto"/>
        </w:rPr>
        <w:t>‘</w:t>
      </w:r>
      <w:r w:rsidR="00F95513" w:rsidRPr="000F533A">
        <w:rPr>
          <w:color w:val="auto"/>
        </w:rPr>
        <w:t>last financial year</w:t>
      </w:r>
      <w:r w:rsidR="00CA488D" w:rsidRPr="000F533A">
        <w:rPr>
          <w:color w:val="auto"/>
        </w:rPr>
        <w:t>’</w:t>
      </w:r>
      <w:r w:rsidR="00F95513" w:rsidRPr="000F533A">
        <w:rPr>
          <w:color w:val="auto"/>
        </w:rPr>
        <w:t xml:space="preserve"> for each business.</w:t>
      </w:r>
    </w:p>
    <w:p w14:paraId="5524AACD" w14:textId="7B3F6654" w:rsidR="00471F89" w:rsidRPr="000F533A" w:rsidRDefault="00226CAF" w:rsidP="00D42CCF">
      <w:pPr>
        <w:pStyle w:val="Heading3"/>
      </w:pPr>
      <w:bookmarkStart w:id="197" w:name="_Toc481994208"/>
      <w:bookmarkStart w:id="198" w:name="_Toc482712662"/>
      <w:bookmarkStart w:id="199" w:name="_Toc483219352"/>
      <w:bookmarkStart w:id="200" w:name="_Toc483313925"/>
      <w:r>
        <w:t>5.5.6</w:t>
      </w:r>
      <w:r>
        <w:tab/>
      </w:r>
      <w:r w:rsidR="00471F89" w:rsidRPr="000F533A">
        <w:t xml:space="preserve">Issues </w:t>
      </w:r>
      <w:r w:rsidR="00BB3FB3" w:rsidRPr="000F533A">
        <w:t>to note</w:t>
      </w:r>
      <w:r w:rsidR="007C236C" w:rsidRPr="000F533A">
        <w:t>—</w:t>
      </w:r>
      <w:r w:rsidR="00471F89" w:rsidRPr="000F533A">
        <w:t>shortcomings of the methodology</w:t>
      </w:r>
      <w:bookmarkEnd w:id="197"/>
      <w:bookmarkEnd w:id="198"/>
      <w:bookmarkEnd w:id="199"/>
      <w:bookmarkEnd w:id="200"/>
    </w:p>
    <w:p w14:paraId="7AB969AA" w14:textId="5BD0005C" w:rsidR="00471F89" w:rsidRPr="000F533A" w:rsidRDefault="00D56C7B" w:rsidP="00452FBE">
      <w:pPr>
        <w:rPr>
          <w:color w:val="auto"/>
        </w:rPr>
      </w:pPr>
      <w:r w:rsidRPr="000F533A">
        <w:rPr>
          <w:color w:val="auto"/>
        </w:rPr>
        <w:t>We note that</w:t>
      </w:r>
      <w:r w:rsidR="00471F89" w:rsidRPr="000F533A">
        <w:rPr>
          <w:color w:val="auto"/>
        </w:rPr>
        <w:t xml:space="preserve"> participants </w:t>
      </w:r>
      <w:r w:rsidRPr="000F533A">
        <w:rPr>
          <w:color w:val="auto"/>
        </w:rPr>
        <w:t>were</w:t>
      </w:r>
      <w:r w:rsidR="00471F89" w:rsidRPr="000F533A">
        <w:rPr>
          <w:color w:val="auto"/>
        </w:rPr>
        <w:t xml:space="preserve"> asked to answer for all operations reporting </w:t>
      </w:r>
      <w:proofErr w:type="gramStart"/>
      <w:r w:rsidR="00471F89" w:rsidRPr="000F533A">
        <w:rPr>
          <w:color w:val="auto"/>
        </w:rPr>
        <w:t>under</w:t>
      </w:r>
      <w:proofErr w:type="gramEnd"/>
      <w:r w:rsidR="00471F89" w:rsidRPr="000F533A">
        <w:rPr>
          <w:color w:val="auto"/>
        </w:rPr>
        <w:t xml:space="preserve"> one head office. There may be circumstances when several businesses share the same A</w:t>
      </w:r>
      <w:r w:rsidR="0004040C" w:rsidRPr="000F533A">
        <w:rPr>
          <w:color w:val="auto"/>
        </w:rPr>
        <w:t>BN</w:t>
      </w:r>
      <w:r w:rsidR="00471F89" w:rsidRPr="000F533A">
        <w:rPr>
          <w:color w:val="auto"/>
        </w:rPr>
        <w:t>.</w:t>
      </w:r>
      <w:r w:rsidR="00B30A2F" w:rsidRPr="000F533A">
        <w:rPr>
          <w:rStyle w:val="FootnoteReference"/>
          <w:color w:val="auto"/>
        </w:rPr>
        <w:footnoteReference w:id="11"/>
      </w:r>
    </w:p>
    <w:p w14:paraId="59F591AA" w14:textId="60F08DF7" w:rsidR="00883C7A" w:rsidRPr="000F533A" w:rsidRDefault="00743B3F" w:rsidP="00B43940">
      <w:pPr>
        <w:rPr>
          <w:color w:val="auto"/>
        </w:rPr>
      </w:pPr>
      <w:r w:rsidRPr="000F533A">
        <w:rPr>
          <w:color w:val="auto"/>
        </w:rPr>
        <w:lastRenderedPageBreak/>
        <w:t xml:space="preserve">Readers should </w:t>
      </w:r>
      <w:r w:rsidR="00E7363A" w:rsidRPr="000F533A">
        <w:rPr>
          <w:color w:val="auto"/>
        </w:rPr>
        <w:t xml:space="preserve">also </w:t>
      </w:r>
      <w:r w:rsidRPr="000F533A">
        <w:rPr>
          <w:color w:val="auto"/>
        </w:rPr>
        <w:t>note the risk of non-response bias given the response rate (</w:t>
      </w:r>
      <w:r w:rsidR="00452FBE" w:rsidRPr="000F533A">
        <w:rPr>
          <w:color w:val="auto"/>
        </w:rPr>
        <w:t>6.7%</w:t>
      </w:r>
      <w:r w:rsidRPr="000F533A">
        <w:rPr>
          <w:color w:val="auto"/>
        </w:rPr>
        <w:t xml:space="preserve">). Although weighting has been undertaken (as described above) care must also be taken when making </w:t>
      </w:r>
      <w:r w:rsidR="00452FBE" w:rsidRPr="000F533A">
        <w:rPr>
          <w:color w:val="auto"/>
        </w:rPr>
        <w:t xml:space="preserve">generalisations </w:t>
      </w:r>
      <w:r w:rsidRPr="000F533A">
        <w:rPr>
          <w:color w:val="auto"/>
        </w:rPr>
        <w:t>based on the findings from this survey</w:t>
      </w:r>
      <w:r w:rsidR="00B30A2F" w:rsidRPr="000F533A">
        <w:rPr>
          <w:color w:val="auto"/>
        </w:rPr>
        <w:t>.</w:t>
      </w:r>
      <w:bookmarkStart w:id="201" w:name="_Ref478565239"/>
    </w:p>
    <w:p w14:paraId="40AAB29A" w14:textId="5557244B" w:rsidR="00471F89" w:rsidRPr="000F533A" w:rsidRDefault="00C3586A" w:rsidP="00D42CCF">
      <w:pPr>
        <w:pStyle w:val="Heading2"/>
      </w:pPr>
      <w:bookmarkStart w:id="202" w:name="_5.6_Survey_of"/>
      <w:bookmarkStart w:id="203" w:name="_Toc481994209"/>
      <w:bookmarkStart w:id="204" w:name="_Ref482019595"/>
      <w:bookmarkStart w:id="205" w:name="_Toc482712663"/>
      <w:bookmarkStart w:id="206" w:name="_Toc483219353"/>
      <w:bookmarkStart w:id="207" w:name="_Toc483313926"/>
      <w:bookmarkEnd w:id="202"/>
      <w:r>
        <w:t>5.6</w:t>
      </w:r>
      <w:r>
        <w:tab/>
      </w:r>
      <w:r w:rsidR="00314847" w:rsidRPr="000F533A">
        <w:t>S</w:t>
      </w:r>
      <w:r w:rsidR="00471F89" w:rsidRPr="000F533A">
        <w:t>urvey of SMEs</w:t>
      </w:r>
      <w:bookmarkEnd w:id="201"/>
      <w:bookmarkEnd w:id="203"/>
      <w:bookmarkEnd w:id="204"/>
      <w:bookmarkEnd w:id="205"/>
      <w:bookmarkEnd w:id="206"/>
      <w:bookmarkEnd w:id="207"/>
    </w:p>
    <w:p w14:paraId="6F928AD2" w14:textId="7F19AD09" w:rsidR="00471F89" w:rsidRPr="000F533A" w:rsidRDefault="00C3586A" w:rsidP="00D42CCF">
      <w:pPr>
        <w:pStyle w:val="Heading3"/>
      </w:pPr>
      <w:bookmarkStart w:id="208" w:name="_Toc481994210"/>
      <w:bookmarkStart w:id="209" w:name="_Toc482712664"/>
      <w:bookmarkStart w:id="210" w:name="_Toc483219354"/>
      <w:bookmarkStart w:id="211" w:name="_Toc483313927"/>
      <w:r>
        <w:t>5.6.1</w:t>
      </w:r>
      <w:r>
        <w:tab/>
      </w:r>
      <w:r w:rsidR="00471F89" w:rsidRPr="000F533A">
        <w:t>Questionnaire design and pilot</w:t>
      </w:r>
      <w:bookmarkEnd w:id="208"/>
      <w:bookmarkEnd w:id="209"/>
      <w:bookmarkEnd w:id="210"/>
      <w:bookmarkEnd w:id="211"/>
    </w:p>
    <w:p w14:paraId="63E48210" w14:textId="44C67F19" w:rsidR="00D56C7B" w:rsidRPr="000F533A" w:rsidRDefault="00E87B0F" w:rsidP="00452FBE">
      <w:pPr>
        <w:rPr>
          <w:color w:val="auto"/>
        </w:rPr>
      </w:pPr>
      <w:r w:rsidRPr="000F533A">
        <w:rPr>
          <w:color w:val="auto"/>
        </w:rPr>
        <w:t>As with the 2016 large business survey, t</w:t>
      </w:r>
      <w:r w:rsidR="00471F89" w:rsidRPr="000F533A">
        <w:rPr>
          <w:color w:val="auto"/>
        </w:rPr>
        <w:t>he</w:t>
      </w:r>
      <w:r w:rsidR="00B719F4" w:rsidRPr="000F533A">
        <w:rPr>
          <w:color w:val="auto"/>
        </w:rPr>
        <w:t xml:space="preserve"> 2016 SME </w:t>
      </w:r>
      <w:r w:rsidR="00743B3F" w:rsidRPr="000F533A">
        <w:rPr>
          <w:color w:val="auto"/>
        </w:rPr>
        <w:t>survey</w:t>
      </w:r>
      <w:r w:rsidR="00B719F4" w:rsidRPr="000F533A">
        <w:rPr>
          <w:color w:val="auto"/>
        </w:rPr>
        <w:t xml:space="preserve"> </w:t>
      </w:r>
      <w:r w:rsidR="00743B3F" w:rsidRPr="000F533A">
        <w:rPr>
          <w:color w:val="auto"/>
        </w:rPr>
        <w:t>was</w:t>
      </w:r>
      <w:r w:rsidR="00B719F4" w:rsidRPr="000F533A">
        <w:rPr>
          <w:color w:val="auto"/>
        </w:rPr>
        <w:t xml:space="preserve"> </w:t>
      </w:r>
      <w:r w:rsidR="00471F89" w:rsidRPr="000F533A">
        <w:rPr>
          <w:color w:val="auto"/>
        </w:rPr>
        <w:t xml:space="preserve">based on the </w:t>
      </w:r>
      <w:r w:rsidR="00452FBE" w:rsidRPr="000F533A">
        <w:rPr>
          <w:i/>
          <w:color w:val="auto"/>
        </w:rPr>
        <w:t>Giving Australia 2005</w:t>
      </w:r>
      <w:r w:rsidR="00471F89" w:rsidRPr="000F533A">
        <w:rPr>
          <w:color w:val="auto"/>
        </w:rPr>
        <w:t xml:space="preserve"> business survey to ensure that data collected in 2016 </w:t>
      </w:r>
      <w:r w:rsidR="00F56A9E" w:rsidRPr="000F533A">
        <w:rPr>
          <w:color w:val="auto"/>
        </w:rPr>
        <w:t xml:space="preserve">had content </w:t>
      </w:r>
      <w:r w:rsidR="006D3CDC" w:rsidRPr="000F533A">
        <w:rPr>
          <w:color w:val="auto"/>
        </w:rPr>
        <w:t xml:space="preserve">akin </w:t>
      </w:r>
      <w:r w:rsidR="00471F89" w:rsidRPr="000F533A">
        <w:rPr>
          <w:color w:val="auto"/>
        </w:rPr>
        <w:t>to the 2005 research.</w:t>
      </w:r>
    </w:p>
    <w:p w14:paraId="505E8FAE" w14:textId="0E06BF12" w:rsidR="00B719F4" w:rsidRPr="000F533A" w:rsidRDefault="00B719F4" w:rsidP="00452FBE">
      <w:pPr>
        <w:rPr>
          <w:color w:val="auto"/>
        </w:rPr>
      </w:pPr>
      <w:r w:rsidRPr="000F533A">
        <w:rPr>
          <w:color w:val="auto"/>
        </w:rPr>
        <w:t xml:space="preserve">The method for data collection </w:t>
      </w:r>
      <w:r w:rsidR="00F56A9E" w:rsidRPr="000F533A">
        <w:rPr>
          <w:color w:val="auto"/>
        </w:rPr>
        <w:t>was</w:t>
      </w:r>
      <w:r w:rsidRPr="000F533A">
        <w:rPr>
          <w:color w:val="auto"/>
        </w:rPr>
        <w:t xml:space="preserve"> revised to improve ease of survey completion and efficiency of collecting responses from SMEs</w:t>
      </w:r>
      <w:r w:rsidR="00F56A9E" w:rsidRPr="000F533A">
        <w:rPr>
          <w:color w:val="auto"/>
        </w:rPr>
        <w:t>.</w:t>
      </w:r>
      <w:r w:rsidR="000F49C4" w:rsidRPr="000F533A">
        <w:rPr>
          <w:color w:val="auto"/>
        </w:rPr>
        <w:t xml:space="preserve"> </w:t>
      </w:r>
      <w:r w:rsidR="00F56A9E" w:rsidRPr="000F533A">
        <w:rPr>
          <w:color w:val="auto"/>
        </w:rPr>
        <w:t>T</w:t>
      </w:r>
      <w:r w:rsidRPr="000F533A">
        <w:rPr>
          <w:color w:val="auto"/>
        </w:rPr>
        <w:t>he sampled businesses were sent an invitation letter with a link to the online survey, followed by reminder telephone</w:t>
      </w:r>
      <w:r w:rsidR="00743B3F" w:rsidRPr="000F533A">
        <w:rPr>
          <w:color w:val="auto"/>
        </w:rPr>
        <w:t xml:space="preserve"> calls to each </w:t>
      </w:r>
      <w:r w:rsidR="00B30A2F" w:rsidRPr="000F533A">
        <w:rPr>
          <w:color w:val="auto"/>
        </w:rPr>
        <w:t>SME</w:t>
      </w:r>
      <w:r w:rsidR="00743B3F" w:rsidRPr="000F533A">
        <w:rPr>
          <w:color w:val="auto"/>
        </w:rPr>
        <w:t>.</w:t>
      </w:r>
    </w:p>
    <w:p w14:paraId="56BAE751" w14:textId="571FC75B" w:rsidR="00B719F4" w:rsidRPr="000F533A" w:rsidRDefault="00B719F4" w:rsidP="00452FBE">
      <w:pPr>
        <w:rPr>
          <w:color w:val="auto"/>
        </w:rPr>
      </w:pPr>
      <w:r w:rsidRPr="000F533A">
        <w:rPr>
          <w:color w:val="auto"/>
        </w:rPr>
        <w:t xml:space="preserve">The SME questionnaire </w:t>
      </w:r>
      <w:r w:rsidR="00471F89" w:rsidRPr="000F533A">
        <w:rPr>
          <w:color w:val="auto"/>
        </w:rPr>
        <w:t xml:space="preserve">was revised based on insights gained from the literature review and </w:t>
      </w:r>
      <w:r w:rsidR="00B30A2F" w:rsidRPr="000F533A">
        <w:rPr>
          <w:color w:val="auto"/>
        </w:rPr>
        <w:t>focus groups conducted at</w:t>
      </w:r>
      <w:r w:rsidR="00471F89" w:rsidRPr="000F533A">
        <w:rPr>
          <w:color w:val="auto"/>
        </w:rPr>
        <w:t xml:space="preserve"> the earlier stages of the research, as well as feedback from the </w:t>
      </w:r>
      <w:r w:rsidR="00603149" w:rsidRPr="000F533A">
        <w:rPr>
          <w:color w:val="auto"/>
        </w:rPr>
        <w:t>ACPNS</w:t>
      </w:r>
      <w:r w:rsidR="00471F89" w:rsidRPr="000F533A">
        <w:rPr>
          <w:color w:val="auto"/>
        </w:rPr>
        <w:t xml:space="preserve"> and the ABS </w:t>
      </w:r>
      <w:r w:rsidR="00F56A9E" w:rsidRPr="000F533A">
        <w:rPr>
          <w:color w:val="auto"/>
        </w:rPr>
        <w:t>S</w:t>
      </w:r>
      <w:r w:rsidR="00807F3A" w:rsidRPr="000F533A">
        <w:rPr>
          <w:color w:val="auto"/>
        </w:rPr>
        <w:t xml:space="preserve">tatistical </w:t>
      </w:r>
      <w:r w:rsidR="00F56A9E" w:rsidRPr="000F533A">
        <w:rPr>
          <w:color w:val="auto"/>
        </w:rPr>
        <w:t>C</w:t>
      </w:r>
      <w:r w:rsidR="00807F3A" w:rsidRPr="000F533A">
        <w:rPr>
          <w:color w:val="auto"/>
        </w:rPr>
        <w:t xml:space="preserve">learing </w:t>
      </w:r>
      <w:r w:rsidR="00F56A9E" w:rsidRPr="000F533A">
        <w:rPr>
          <w:color w:val="auto"/>
        </w:rPr>
        <w:t>H</w:t>
      </w:r>
      <w:r w:rsidR="00807F3A" w:rsidRPr="000F533A">
        <w:rPr>
          <w:color w:val="auto"/>
        </w:rPr>
        <w:t>ouse</w:t>
      </w:r>
      <w:r w:rsidR="00471F89" w:rsidRPr="000F533A">
        <w:rPr>
          <w:color w:val="auto"/>
        </w:rPr>
        <w:t xml:space="preserve">. The final survey sought to capture issues of particular significance to SMEs, including new developments in giving by SMEs over the last decade and emerging trends likely to shape their decisions in the future. </w:t>
      </w:r>
      <w:r w:rsidR="00364DE9" w:rsidRPr="000F533A">
        <w:rPr>
          <w:color w:val="auto"/>
        </w:rPr>
        <w:t xml:space="preserve">New </w:t>
      </w:r>
      <w:r w:rsidR="00364DE9" w:rsidRPr="000F533A">
        <w:rPr>
          <w:noProof/>
          <w:color w:val="auto"/>
        </w:rPr>
        <w:t>consideratio</w:t>
      </w:r>
      <w:r w:rsidR="008872E5" w:rsidRPr="000F533A">
        <w:rPr>
          <w:noProof/>
          <w:color w:val="auto"/>
        </w:rPr>
        <w:t>n</w:t>
      </w:r>
      <w:r w:rsidR="008872E5" w:rsidRPr="000F533A">
        <w:rPr>
          <w:color w:val="auto"/>
        </w:rPr>
        <w:t>s</w:t>
      </w:r>
      <w:r w:rsidR="00364DE9" w:rsidRPr="000F533A">
        <w:rPr>
          <w:color w:val="auto"/>
        </w:rPr>
        <w:t xml:space="preserve"> factored into the 2016 </w:t>
      </w:r>
      <w:r w:rsidR="00B30A2F" w:rsidRPr="000F533A">
        <w:rPr>
          <w:color w:val="auto"/>
        </w:rPr>
        <w:t>questionnaire design</w:t>
      </w:r>
      <w:r w:rsidR="00364DE9" w:rsidRPr="000F533A">
        <w:rPr>
          <w:color w:val="auto"/>
        </w:rPr>
        <w:t xml:space="preserve"> </w:t>
      </w:r>
      <w:r w:rsidR="00364DE9" w:rsidRPr="000F533A">
        <w:rPr>
          <w:noProof/>
          <w:color w:val="auto"/>
        </w:rPr>
        <w:t>include</w:t>
      </w:r>
      <w:r w:rsidR="006D3CDC" w:rsidRPr="000F533A">
        <w:rPr>
          <w:noProof/>
          <w:color w:val="auto"/>
        </w:rPr>
        <w:t>d</w:t>
      </w:r>
      <w:r w:rsidR="00CA4ACC" w:rsidRPr="000F533A">
        <w:rPr>
          <w:noProof/>
          <w:color w:val="auto"/>
        </w:rPr>
        <w:t xml:space="preserve"> the</w:t>
      </w:r>
      <w:r w:rsidR="00364DE9" w:rsidRPr="000F533A">
        <w:rPr>
          <w:color w:val="auto"/>
        </w:rPr>
        <w:t xml:space="preserve"> </w:t>
      </w:r>
      <w:r w:rsidR="00364DE9" w:rsidRPr="000F533A">
        <w:rPr>
          <w:noProof/>
          <w:color w:val="auto"/>
        </w:rPr>
        <w:t>impact</w:t>
      </w:r>
      <w:r w:rsidR="00364DE9" w:rsidRPr="000F533A">
        <w:rPr>
          <w:color w:val="auto"/>
        </w:rPr>
        <w:t xml:space="preserve"> of new technologies and social </w:t>
      </w:r>
      <w:r w:rsidR="00364DE9" w:rsidRPr="000F533A">
        <w:rPr>
          <w:noProof/>
          <w:color w:val="auto"/>
        </w:rPr>
        <w:t>media</w:t>
      </w:r>
      <w:r w:rsidR="001A6064" w:rsidRPr="000F533A">
        <w:rPr>
          <w:noProof/>
          <w:color w:val="auto"/>
        </w:rPr>
        <w:t>,</w:t>
      </w:r>
      <w:r w:rsidR="00364DE9" w:rsidRPr="000F533A">
        <w:rPr>
          <w:color w:val="auto"/>
        </w:rPr>
        <w:t xml:space="preserve"> locality (metropolitan versus non-metropolitan)</w:t>
      </w:r>
      <w:r w:rsidR="001A6064" w:rsidRPr="000F533A">
        <w:rPr>
          <w:color w:val="auto"/>
        </w:rPr>
        <w:t>,</w:t>
      </w:r>
      <w:r w:rsidR="00364DE9" w:rsidRPr="000F533A">
        <w:rPr>
          <w:color w:val="auto"/>
        </w:rPr>
        <w:t xml:space="preserve"> type of business and customers serviced.</w:t>
      </w:r>
    </w:p>
    <w:p w14:paraId="5B48F7D9" w14:textId="792FC2E0" w:rsidR="00471F89" w:rsidRPr="000F533A" w:rsidRDefault="00B719F4" w:rsidP="00A00D76">
      <w:pPr>
        <w:rPr>
          <w:color w:val="auto"/>
        </w:rPr>
      </w:pPr>
      <w:r w:rsidRPr="000F533A">
        <w:rPr>
          <w:color w:val="auto"/>
        </w:rPr>
        <w:t xml:space="preserve">Cognitive tests of the </w:t>
      </w:r>
      <w:r w:rsidR="00471F89" w:rsidRPr="000F533A">
        <w:rPr>
          <w:color w:val="auto"/>
        </w:rPr>
        <w:t xml:space="preserve">draft questionnaire </w:t>
      </w:r>
      <w:r w:rsidR="00537868" w:rsidRPr="000F533A">
        <w:rPr>
          <w:color w:val="auto"/>
        </w:rPr>
        <w:t xml:space="preserve">were </w:t>
      </w:r>
      <w:r w:rsidR="00755D0E" w:rsidRPr="000F533A">
        <w:rPr>
          <w:color w:val="auto"/>
        </w:rPr>
        <w:t>undertaken with</w:t>
      </w:r>
      <w:r w:rsidRPr="000F533A">
        <w:rPr>
          <w:color w:val="auto"/>
        </w:rPr>
        <w:t xml:space="preserve"> </w:t>
      </w:r>
      <w:r w:rsidR="00471F89" w:rsidRPr="000F533A">
        <w:rPr>
          <w:color w:val="auto"/>
        </w:rPr>
        <w:t xml:space="preserve">20 </w:t>
      </w:r>
      <w:r w:rsidRPr="000F533A">
        <w:rPr>
          <w:color w:val="auto"/>
        </w:rPr>
        <w:t xml:space="preserve">SMEs to </w:t>
      </w:r>
      <w:r w:rsidR="00743B3F" w:rsidRPr="000F533A">
        <w:rPr>
          <w:color w:val="auto"/>
        </w:rPr>
        <w:t>assess</w:t>
      </w:r>
      <w:r w:rsidR="00471F89" w:rsidRPr="000F533A">
        <w:rPr>
          <w:color w:val="auto"/>
        </w:rPr>
        <w:t xml:space="preserve"> question</w:t>
      </w:r>
      <w:r w:rsidRPr="000F533A">
        <w:rPr>
          <w:color w:val="auto"/>
        </w:rPr>
        <w:t xml:space="preserve"> design and logic. </w:t>
      </w:r>
      <w:r w:rsidR="00471F89" w:rsidRPr="000F533A">
        <w:rPr>
          <w:color w:val="auto"/>
        </w:rPr>
        <w:t xml:space="preserve">Following this, </w:t>
      </w:r>
      <w:r w:rsidRPr="000F533A">
        <w:rPr>
          <w:color w:val="auto"/>
        </w:rPr>
        <w:t xml:space="preserve">a pilot </w:t>
      </w:r>
      <w:r w:rsidR="00755D0E" w:rsidRPr="000F533A">
        <w:rPr>
          <w:color w:val="auto"/>
        </w:rPr>
        <w:t xml:space="preserve">of 100 SMEs </w:t>
      </w:r>
      <w:r w:rsidRPr="000F533A">
        <w:rPr>
          <w:color w:val="auto"/>
        </w:rPr>
        <w:t>was conducted</w:t>
      </w:r>
      <w:r w:rsidR="00844B94" w:rsidRPr="000F533A">
        <w:rPr>
          <w:color w:val="auto"/>
        </w:rPr>
        <w:t xml:space="preserve"> to test the proposed distribution methodology.</w:t>
      </w:r>
      <w:r w:rsidR="00F559BA" w:rsidRPr="000F533A">
        <w:rPr>
          <w:color w:val="auto"/>
        </w:rPr>
        <w:t xml:space="preserve"> </w:t>
      </w:r>
      <w:r w:rsidR="00755D0E" w:rsidRPr="000F533A">
        <w:rPr>
          <w:color w:val="auto"/>
        </w:rPr>
        <w:t>The piloted</w:t>
      </w:r>
      <w:r w:rsidR="00844B94" w:rsidRPr="000F533A">
        <w:rPr>
          <w:color w:val="auto"/>
        </w:rPr>
        <w:t xml:space="preserve"> </w:t>
      </w:r>
      <w:r w:rsidR="00471F89" w:rsidRPr="000F533A">
        <w:rPr>
          <w:color w:val="auto"/>
        </w:rPr>
        <w:t xml:space="preserve">sample </w:t>
      </w:r>
      <w:r w:rsidR="00B73F0A" w:rsidRPr="000F533A">
        <w:rPr>
          <w:noProof/>
          <w:color w:val="auto"/>
        </w:rPr>
        <w:t xml:space="preserve">participants </w:t>
      </w:r>
      <w:r w:rsidR="00755D0E" w:rsidRPr="000F533A">
        <w:rPr>
          <w:noProof/>
          <w:color w:val="auto"/>
        </w:rPr>
        <w:t>were</w:t>
      </w:r>
      <w:r w:rsidRPr="000F533A">
        <w:rPr>
          <w:color w:val="auto"/>
        </w:rPr>
        <w:t xml:space="preserve"> </w:t>
      </w:r>
      <w:r w:rsidR="00743B3F" w:rsidRPr="000F533A">
        <w:rPr>
          <w:color w:val="auto"/>
        </w:rPr>
        <w:t xml:space="preserve">each </w:t>
      </w:r>
      <w:r w:rsidR="00755D0E" w:rsidRPr="000F533A">
        <w:rPr>
          <w:color w:val="auto"/>
        </w:rPr>
        <w:t xml:space="preserve">mailed </w:t>
      </w:r>
      <w:r w:rsidR="00471F89" w:rsidRPr="000F533A">
        <w:rPr>
          <w:color w:val="auto"/>
        </w:rPr>
        <w:t>a copy of the proposed invitation letter</w:t>
      </w:r>
      <w:r w:rsidRPr="000F533A">
        <w:rPr>
          <w:color w:val="auto"/>
        </w:rPr>
        <w:t xml:space="preserve"> </w:t>
      </w:r>
      <w:r w:rsidR="00755D0E" w:rsidRPr="000F533A">
        <w:rPr>
          <w:color w:val="auto"/>
        </w:rPr>
        <w:t>with a</w:t>
      </w:r>
      <w:r w:rsidRPr="000F533A">
        <w:rPr>
          <w:color w:val="auto"/>
        </w:rPr>
        <w:t xml:space="preserve"> link to</w:t>
      </w:r>
      <w:r w:rsidR="00755D0E" w:rsidRPr="000F533A">
        <w:rPr>
          <w:color w:val="auto"/>
        </w:rPr>
        <w:t xml:space="preserve"> the</w:t>
      </w:r>
      <w:r w:rsidR="00743B3F" w:rsidRPr="000F533A">
        <w:rPr>
          <w:color w:val="auto"/>
        </w:rPr>
        <w:t xml:space="preserve"> test survey, with </w:t>
      </w:r>
      <w:r w:rsidR="00471F89" w:rsidRPr="000F533A">
        <w:rPr>
          <w:color w:val="auto"/>
        </w:rPr>
        <w:t>reminder calls made to all non-responders</w:t>
      </w:r>
      <w:r w:rsidR="00755D0E" w:rsidRPr="000F533A">
        <w:rPr>
          <w:color w:val="auto"/>
        </w:rPr>
        <w:t xml:space="preserve"> after one week</w:t>
      </w:r>
      <w:r w:rsidR="00471F89" w:rsidRPr="000F533A">
        <w:rPr>
          <w:color w:val="auto"/>
        </w:rPr>
        <w:t>.</w:t>
      </w:r>
      <w:r w:rsidR="00844B94" w:rsidRPr="000F533A">
        <w:rPr>
          <w:color w:val="auto"/>
        </w:rPr>
        <w:t xml:space="preserve"> </w:t>
      </w:r>
      <w:r w:rsidR="00755D0E" w:rsidRPr="000F533A">
        <w:rPr>
          <w:color w:val="auto"/>
        </w:rPr>
        <w:t>Five</w:t>
      </w:r>
      <w:r w:rsidR="00844B94" w:rsidRPr="000F533A">
        <w:rPr>
          <w:color w:val="auto"/>
        </w:rPr>
        <w:t xml:space="preserve"> co</w:t>
      </w:r>
      <w:r w:rsidR="00471F89" w:rsidRPr="000F533A">
        <w:rPr>
          <w:color w:val="auto"/>
        </w:rPr>
        <w:t xml:space="preserve">mpleted surveys </w:t>
      </w:r>
      <w:r w:rsidR="00755D0E" w:rsidRPr="000F533A">
        <w:rPr>
          <w:color w:val="auto"/>
        </w:rPr>
        <w:t>were obtained from the pilot</w:t>
      </w:r>
      <w:r w:rsidR="00844B94" w:rsidRPr="000F533A">
        <w:rPr>
          <w:color w:val="auto"/>
        </w:rPr>
        <w:t xml:space="preserve">. </w:t>
      </w:r>
      <w:r w:rsidR="00471F89" w:rsidRPr="000F533A">
        <w:rPr>
          <w:color w:val="auto"/>
        </w:rPr>
        <w:t>Results of the testing and pilot indicated that whil</w:t>
      </w:r>
      <w:r w:rsidR="00F56A9E" w:rsidRPr="000F533A">
        <w:rPr>
          <w:color w:val="auto"/>
        </w:rPr>
        <w:t>e</w:t>
      </w:r>
      <w:r w:rsidR="00471F89" w:rsidRPr="000F533A">
        <w:rPr>
          <w:color w:val="auto"/>
        </w:rPr>
        <w:t xml:space="preserve"> the questionnaire itself was understood, the likely response rate would be less than 1 in 10 without a rigorous reminder call system.</w:t>
      </w:r>
    </w:p>
    <w:p w14:paraId="19592F7A" w14:textId="7320E633" w:rsidR="00471F89" w:rsidRPr="000F533A" w:rsidRDefault="00471F89" w:rsidP="00A00D76">
      <w:pPr>
        <w:rPr>
          <w:color w:val="auto"/>
        </w:rPr>
      </w:pPr>
      <w:r w:rsidRPr="000F533A">
        <w:rPr>
          <w:color w:val="auto"/>
        </w:rPr>
        <w:t>A copy of the</w:t>
      </w:r>
      <w:r w:rsidR="009F6DB6" w:rsidRPr="000F533A">
        <w:rPr>
          <w:color w:val="auto"/>
        </w:rPr>
        <w:t xml:space="preserve"> SME</w:t>
      </w:r>
      <w:r w:rsidRPr="000F533A">
        <w:rPr>
          <w:color w:val="auto"/>
        </w:rPr>
        <w:t xml:space="preserve"> survey </w:t>
      </w:r>
      <w:r w:rsidR="00F56A9E" w:rsidRPr="000F533A">
        <w:rPr>
          <w:color w:val="auto"/>
        </w:rPr>
        <w:t>forms</w:t>
      </w:r>
      <w:r w:rsidRPr="000F533A">
        <w:rPr>
          <w:color w:val="auto"/>
        </w:rPr>
        <w:t xml:space="preserve"> </w:t>
      </w:r>
      <w:r w:rsidR="00E972FF" w:rsidRPr="000F533A">
        <w:rPr>
          <w:color w:val="auto"/>
        </w:rPr>
        <w:t xml:space="preserve">section </w:t>
      </w:r>
      <w:hyperlink w:anchor="_10.2_Appendix_2:" w:history="1">
        <w:r w:rsidR="00196B97" w:rsidRPr="008D1F5F">
          <w:rPr>
            <w:rStyle w:val="Hyperlink"/>
            <w:rFonts w:asciiTheme="majorHAnsi" w:hAnsiTheme="majorHAnsi" w:cs="Arial"/>
            <w:szCs w:val="24"/>
          </w:rPr>
          <w:t>10.2</w:t>
        </w:r>
      </w:hyperlink>
      <w:r w:rsidRPr="000F533A">
        <w:rPr>
          <w:color w:val="auto"/>
        </w:rPr>
        <w:t>.</w:t>
      </w:r>
    </w:p>
    <w:p w14:paraId="0D7F2787" w14:textId="45E2F7CD" w:rsidR="008267A7" w:rsidRPr="000F533A" w:rsidRDefault="00C3586A" w:rsidP="00D42CCF">
      <w:pPr>
        <w:pStyle w:val="Heading3"/>
      </w:pPr>
      <w:bookmarkStart w:id="212" w:name="_Toc481994211"/>
      <w:bookmarkStart w:id="213" w:name="_Toc482712665"/>
      <w:bookmarkStart w:id="214" w:name="_Toc483219355"/>
      <w:bookmarkStart w:id="215" w:name="_Toc483313928"/>
      <w:r>
        <w:t>5.6.2</w:t>
      </w:r>
      <w:r>
        <w:tab/>
      </w:r>
      <w:r w:rsidR="008267A7" w:rsidRPr="000F533A">
        <w:t>Sample</w:t>
      </w:r>
      <w:bookmarkEnd w:id="212"/>
      <w:bookmarkEnd w:id="213"/>
      <w:bookmarkEnd w:id="214"/>
      <w:bookmarkEnd w:id="215"/>
    </w:p>
    <w:p w14:paraId="621C0F1A" w14:textId="7BB217A3" w:rsidR="00EE6CB7" w:rsidRPr="000F533A" w:rsidRDefault="008267A7" w:rsidP="00452FBE">
      <w:pPr>
        <w:rPr>
          <w:color w:val="auto"/>
        </w:rPr>
      </w:pPr>
      <w:r w:rsidRPr="000F533A">
        <w:rPr>
          <w:color w:val="auto"/>
        </w:rPr>
        <w:t xml:space="preserve">A representative sample of </w:t>
      </w:r>
      <w:r w:rsidR="00EE6CB7" w:rsidRPr="000F533A">
        <w:rPr>
          <w:color w:val="auto"/>
        </w:rPr>
        <w:t xml:space="preserve">over 7,000 SMEs was randomly drawn from a commercial database of businesses </w:t>
      </w:r>
      <w:r w:rsidR="00E32403" w:rsidRPr="000F533A">
        <w:rPr>
          <w:color w:val="auto"/>
        </w:rPr>
        <w:t>which covered</w:t>
      </w:r>
      <w:r w:rsidR="00B02088" w:rsidRPr="000F533A">
        <w:rPr>
          <w:color w:val="auto"/>
        </w:rPr>
        <w:t xml:space="preserve"> </w:t>
      </w:r>
      <w:r w:rsidR="00EE6CB7" w:rsidRPr="000F533A">
        <w:rPr>
          <w:color w:val="auto"/>
        </w:rPr>
        <w:t xml:space="preserve">360,000 Australian companies </w:t>
      </w:r>
      <w:r w:rsidR="00E32403" w:rsidRPr="000F533A">
        <w:rPr>
          <w:color w:val="auto"/>
        </w:rPr>
        <w:t>encompassing</w:t>
      </w:r>
      <w:r w:rsidR="00B02088" w:rsidRPr="000F533A">
        <w:rPr>
          <w:color w:val="auto"/>
        </w:rPr>
        <w:t xml:space="preserve"> </w:t>
      </w:r>
      <w:r w:rsidR="00EE6CB7" w:rsidRPr="000F533A">
        <w:rPr>
          <w:color w:val="auto"/>
        </w:rPr>
        <w:t>SMEs to large corporations</w:t>
      </w:r>
      <w:r w:rsidR="00671983" w:rsidRPr="000F533A">
        <w:rPr>
          <w:color w:val="auto"/>
        </w:rPr>
        <w:t>.</w:t>
      </w:r>
      <w:r w:rsidR="00252863" w:rsidRPr="000F533A">
        <w:rPr>
          <w:rStyle w:val="FootnoteReference"/>
          <w:color w:val="auto"/>
        </w:rPr>
        <w:footnoteReference w:id="12"/>
      </w:r>
    </w:p>
    <w:p w14:paraId="697C46F6" w14:textId="7573725C" w:rsidR="008267A7" w:rsidRPr="000F533A" w:rsidRDefault="008267A7" w:rsidP="00452FBE">
      <w:pPr>
        <w:rPr>
          <w:color w:val="auto"/>
        </w:rPr>
      </w:pPr>
      <w:r w:rsidRPr="000F533A">
        <w:rPr>
          <w:color w:val="auto"/>
        </w:rPr>
        <w:lastRenderedPageBreak/>
        <w:t>The frame was also cleaned by removing duplicates, charities, go</w:t>
      </w:r>
      <w:r w:rsidR="002155FF">
        <w:rPr>
          <w:color w:val="auto"/>
        </w:rPr>
        <w:t>vernment agencies and other non</w:t>
      </w:r>
      <w:r w:rsidR="002155FF">
        <w:rPr>
          <w:color w:val="auto"/>
        </w:rPr>
        <w:noBreakHyphen/>
      </w:r>
      <w:r w:rsidRPr="000F533A">
        <w:rPr>
          <w:color w:val="auto"/>
        </w:rPr>
        <w:t xml:space="preserve">relevant organisations (to avoid overlap with the </w:t>
      </w:r>
      <w:proofErr w:type="spellStart"/>
      <w:r w:rsidRPr="000F533A">
        <w:rPr>
          <w:color w:val="auto"/>
        </w:rPr>
        <w:t>nonprofit</w:t>
      </w:r>
      <w:proofErr w:type="spellEnd"/>
      <w:r w:rsidRPr="000F533A">
        <w:rPr>
          <w:color w:val="auto"/>
        </w:rPr>
        <w:t xml:space="preserve"> component of the </w:t>
      </w:r>
      <w:r w:rsidRPr="000F533A">
        <w:rPr>
          <w:i/>
          <w:color w:val="auto"/>
        </w:rPr>
        <w:t>Giving Australia</w:t>
      </w:r>
      <w:r w:rsidRPr="000F533A">
        <w:rPr>
          <w:color w:val="auto"/>
        </w:rPr>
        <w:t xml:space="preserve"> project).</w:t>
      </w:r>
    </w:p>
    <w:p w14:paraId="5FBB487F" w14:textId="458EB008" w:rsidR="00471F89" w:rsidRPr="000F533A" w:rsidRDefault="00C3586A" w:rsidP="00D42CCF">
      <w:pPr>
        <w:pStyle w:val="Heading3"/>
      </w:pPr>
      <w:bookmarkStart w:id="216" w:name="_Toc481994212"/>
      <w:bookmarkStart w:id="217" w:name="_Toc482712666"/>
      <w:bookmarkStart w:id="218" w:name="_Toc483219356"/>
      <w:bookmarkStart w:id="219" w:name="_Toc483313929"/>
      <w:r>
        <w:t>5.6.3</w:t>
      </w:r>
      <w:r>
        <w:tab/>
      </w:r>
      <w:r w:rsidR="00471F89" w:rsidRPr="000F533A">
        <w:t>Distribution</w:t>
      </w:r>
      <w:r w:rsidR="00517163" w:rsidRPr="000F533A">
        <w:t xml:space="preserve"> </w:t>
      </w:r>
      <w:r w:rsidR="00743B3F" w:rsidRPr="000F533A">
        <w:t>and response rate</w:t>
      </w:r>
      <w:bookmarkEnd w:id="216"/>
      <w:bookmarkEnd w:id="217"/>
      <w:bookmarkEnd w:id="218"/>
      <w:bookmarkEnd w:id="219"/>
    </w:p>
    <w:p w14:paraId="2ED91704" w14:textId="75D78E67" w:rsidR="00471F89" w:rsidRPr="000F533A" w:rsidRDefault="00B30A2F" w:rsidP="00452FBE">
      <w:pPr>
        <w:rPr>
          <w:color w:val="auto"/>
        </w:rPr>
      </w:pPr>
      <w:r w:rsidRPr="000F533A">
        <w:rPr>
          <w:color w:val="auto"/>
        </w:rPr>
        <w:t>The s</w:t>
      </w:r>
      <w:r w:rsidR="00C92F1C" w:rsidRPr="000F533A">
        <w:rPr>
          <w:color w:val="auto"/>
        </w:rPr>
        <w:t xml:space="preserve">urvey was open from 19 August to the 18 September 2016. </w:t>
      </w:r>
      <w:r w:rsidR="00471F89" w:rsidRPr="000F533A">
        <w:rPr>
          <w:color w:val="auto"/>
        </w:rPr>
        <w:t xml:space="preserve">Invitation letters </w:t>
      </w:r>
      <w:r w:rsidR="00C92F1C" w:rsidRPr="000F533A">
        <w:rPr>
          <w:color w:val="auto"/>
        </w:rPr>
        <w:t>were</w:t>
      </w:r>
      <w:r w:rsidR="00471F89" w:rsidRPr="000F533A">
        <w:rPr>
          <w:color w:val="auto"/>
        </w:rPr>
        <w:t xml:space="preserve"> mail</w:t>
      </w:r>
      <w:r w:rsidR="00C92F1C" w:rsidRPr="000F533A">
        <w:rPr>
          <w:color w:val="auto"/>
        </w:rPr>
        <w:t>ed</w:t>
      </w:r>
      <w:r w:rsidR="00471F89" w:rsidRPr="000F533A">
        <w:rPr>
          <w:color w:val="auto"/>
        </w:rPr>
        <w:t xml:space="preserve"> to </w:t>
      </w:r>
      <w:r w:rsidR="00755D0E" w:rsidRPr="000F533A">
        <w:rPr>
          <w:color w:val="auto"/>
        </w:rPr>
        <w:t>7</w:t>
      </w:r>
      <w:r w:rsidR="00471F89" w:rsidRPr="000F533A">
        <w:rPr>
          <w:color w:val="auto"/>
        </w:rPr>
        <w:t>,</w:t>
      </w:r>
      <w:r w:rsidR="00C92F1C" w:rsidRPr="000F533A">
        <w:rPr>
          <w:color w:val="auto"/>
        </w:rPr>
        <w:t xml:space="preserve">158 </w:t>
      </w:r>
      <w:r w:rsidR="00471F89" w:rsidRPr="000F533A">
        <w:rPr>
          <w:color w:val="auto"/>
        </w:rPr>
        <w:t>businesses</w:t>
      </w:r>
      <w:r w:rsidR="00755D0E" w:rsidRPr="000F533A">
        <w:rPr>
          <w:color w:val="auto"/>
        </w:rPr>
        <w:t xml:space="preserve"> in two waves, 5,</w:t>
      </w:r>
      <w:r w:rsidR="00C92F1C" w:rsidRPr="000F533A">
        <w:rPr>
          <w:color w:val="auto"/>
        </w:rPr>
        <w:t xml:space="preserve">158 </w:t>
      </w:r>
      <w:r w:rsidRPr="000F533A">
        <w:rPr>
          <w:color w:val="auto"/>
        </w:rPr>
        <w:t xml:space="preserve">in the first week and 2,000 </w:t>
      </w:r>
      <w:r w:rsidR="00C92F1C" w:rsidRPr="000F533A">
        <w:rPr>
          <w:color w:val="auto"/>
        </w:rPr>
        <w:t>in the third week.</w:t>
      </w:r>
      <w:r w:rsidR="00F559BA" w:rsidRPr="000F533A">
        <w:rPr>
          <w:color w:val="auto"/>
        </w:rPr>
        <w:t xml:space="preserve"> </w:t>
      </w:r>
      <w:r w:rsidR="00471F89" w:rsidRPr="000F533A">
        <w:rPr>
          <w:color w:val="auto"/>
        </w:rPr>
        <w:t xml:space="preserve">The letter contained a link to an online </w:t>
      </w:r>
      <w:r w:rsidR="00A8295D" w:rsidRPr="000F533A">
        <w:rPr>
          <w:color w:val="auto"/>
        </w:rPr>
        <w:t>self-completion</w:t>
      </w:r>
      <w:r w:rsidR="00471F89" w:rsidRPr="000F533A">
        <w:rPr>
          <w:color w:val="auto"/>
        </w:rPr>
        <w:t xml:space="preserve"> survey and a unique </w:t>
      </w:r>
      <w:r w:rsidR="006D3CDC" w:rsidRPr="000F533A">
        <w:rPr>
          <w:color w:val="auto"/>
        </w:rPr>
        <w:t xml:space="preserve">survey completion log-in </w:t>
      </w:r>
      <w:r w:rsidR="00471F89" w:rsidRPr="000F533A">
        <w:rPr>
          <w:color w:val="auto"/>
        </w:rPr>
        <w:t>code.</w:t>
      </w:r>
    </w:p>
    <w:p w14:paraId="5954B6FD" w14:textId="697F07A4" w:rsidR="00537868" w:rsidRPr="000F533A" w:rsidRDefault="00473DBF" w:rsidP="00452FBE">
      <w:pPr>
        <w:rPr>
          <w:color w:val="auto"/>
        </w:rPr>
      </w:pPr>
      <w:r w:rsidRPr="000F533A">
        <w:rPr>
          <w:color w:val="auto"/>
        </w:rPr>
        <w:t>After approximately ten days from the first mail out, a reminder phone call was placed with all businesses that had not completed and returned their questionnaires at that time. In practice</w:t>
      </w:r>
      <w:r w:rsidR="00537868" w:rsidRPr="000F533A">
        <w:rPr>
          <w:color w:val="auto"/>
        </w:rPr>
        <w:t>,</w:t>
      </w:r>
      <w:r w:rsidRPr="000F533A">
        <w:rPr>
          <w:color w:val="auto"/>
        </w:rPr>
        <w:t xml:space="preserve"> a call was made to every business </w:t>
      </w:r>
      <w:r w:rsidR="00A371FE" w:rsidRPr="000F533A">
        <w:rPr>
          <w:color w:val="auto"/>
        </w:rPr>
        <w:t>that</w:t>
      </w:r>
      <w:r w:rsidRPr="000F533A">
        <w:rPr>
          <w:color w:val="auto"/>
        </w:rPr>
        <w:t xml:space="preserve"> had been sent the first letter.</w:t>
      </w:r>
    </w:p>
    <w:p w14:paraId="21FCED24" w14:textId="59638EC2" w:rsidR="00C92F1C" w:rsidRPr="000F533A" w:rsidRDefault="00C92F1C" w:rsidP="00A00D76">
      <w:pPr>
        <w:rPr>
          <w:color w:val="auto"/>
        </w:rPr>
      </w:pPr>
      <w:r w:rsidRPr="000F533A">
        <w:rPr>
          <w:color w:val="auto"/>
        </w:rPr>
        <w:t xml:space="preserve">The data collection </w:t>
      </w:r>
      <w:r w:rsidR="006D3CDC" w:rsidRPr="000F533A">
        <w:rPr>
          <w:color w:val="auto"/>
        </w:rPr>
        <w:t>timing was</w:t>
      </w:r>
      <w:r w:rsidR="00807F3A" w:rsidRPr="000F533A">
        <w:rPr>
          <w:color w:val="auto"/>
        </w:rPr>
        <w:t>:</w:t>
      </w:r>
    </w:p>
    <w:p w14:paraId="7F2240C3" w14:textId="416D2D82" w:rsidR="007D44CF" w:rsidRPr="000F533A" w:rsidRDefault="007D44CF" w:rsidP="006B4B92">
      <w:pPr>
        <w:pStyle w:val="Style1"/>
        <w:rPr>
          <w:color w:val="auto"/>
        </w:rPr>
      </w:pPr>
      <w:r w:rsidRPr="000F533A">
        <w:rPr>
          <w:color w:val="auto"/>
        </w:rPr>
        <w:t>19</w:t>
      </w:r>
      <w:r w:rsidR="00B17C5A" w:rsidRPr="000F533A">
        <w:rPr>
          <w:color w:val="auto"/>
        </w:rPr>
        <w:t>–</w:t>
      </w:r>
      <w:r w:rsidRPr="000F533A">
        <w:rPr>
          <w:color w:val="auto"/>
        </w:rPr>
        <w:t>22 August 2016: initial personalised letter sent, with instructions and unique ID code</w:t>
      </w:r>
      <w:r w:rsidR="0040398B" w:rsidRPr="000F533A">
        <w:rPr>
          <w:color w:val="auto"/>
        </w:rPr>
        <w:t>,</w:t>
      </w:r>
      <w:r w:rsidRPr="000F533A">
        <w:rPr>
          <w:color w:val="auto"/>
        </w:rPr>
        <w:t xml:space="preserve"> </w:t>
      </w:r>
      <w:r w:rsidR="00582253" w:rsidRPr="000F533A">
        <w:rPr>
          <w:color w:val="auto"/>
        </w:rPr>
        <w:t xml:space="preserve">to </w:t>
      </w:r>
      <w:r w:rsidRPr="000F533A">
        <w:rPr>
          <w:color w:val="auto"/>
        </w:rPr>
        <w:t>5,158 businesses</w:t>
      </w:r>
    </w:p>
    <w:p w14:paraId="601B6C01" w14:textId="1477AEBE" w:rsidR="007D44CF" w:rsidRPr="000F533A" w:rsidRDefault="007D44CF" w:rsidP="006B4B92">
      <w:pPr>
        <w:pStyle w:val="Style1"/>
        <w:rPr>
          <w:color w:val="auto"/>
        </w:rPr>
      </w:pPr>
      <w:r w:rsidRPr="000F533A">
        <w:rPr>
          <w:color w:val="auto"/>
        </w:rPr>
        <w:t xml:space="preserve">29 August </w:t>
      </w:r>
      <w:r w:rsidR="00B17C5A" w:rsidRPr="000F533A">
        <w:rPr>
          <w:color w:val="auto"/>
        </w:rPr>
        <w:t>–</w:t>
      </w:r>
      <w:r w:rsidRPr="000F533A">
        <w:rPr>
          <w:color w:val="auto"/>
        </w:rPr>
        <w:t xml:space="preserve"> 11 September 2016: reminder phone calls placed with 5,306 businesses that had not responded.</w:t>
      </w:r>
      <w:r w:rsidR="00F559BA" w:rsidRPr="000F533A">
        <w:rPr>
          <w:color w:val="auto"/>
        </w:rPr>
        <w:t xml:space="preserve"> </w:t>
      </w:r>
      <w:r w:rsidRPr="000F533A">
        <w:rPr>
          <w:color w:val="auto"/>
        </w:rPr>
        <w:t xml:space="preserve">Personal contacts were established, and invitations were </w:t>
      </w:r>
      <w:r w:rsidRPr="000F533A">
        <w:rPr>
          <w:noProof/>
          <w:color w:val="auto"/>
        </w:rPr>
        <w:t>re-mailed</w:t>
      </w:r>
      <w:r w:rsidRPr="000F533A">
        <w:rPr>
          <w:color w:val="auto"/>
        </w:rPr>
        <w:t xml:space="preserve"> to correct contacts or emailed if they had not arrived</w:t>
      </w:r>
    </w:p>
    <w:p w14:paraId="170B4340" w14:textId="4E7772AF" w:rsidR="007D44CF" w:rsidRPr="000F533A" w:rsidRDefault="007D44CF" w:rsidP="006B4B92">
      <w:pPr>
        <w:pStyle w:val="Style1"/>
        <w:rPr>
          <w:color w:val="auto"/>
        </w:rPr>
      </w:pPr>
      <w:r w:rsidRPr="000F533A">
        <w:rPr>
          <w:color w:val="auto"/>
        </w:rPr>
        <w:t>9 September 2016: new invitations to a further 2</w:t>
      </w:r>
      <w:r w:rsidR="00582253" w:rsidRPr="000F533A">
        <w:rPr>
          <w:color w:val="auto"/>
        </w:rPr>
        <w:t>,</w:t>
      </w:r>
      <w:r w:rsidRPr="000F533A">
        <w:rPr>
          <w:color w:val="auto"/>
        </w:rPr>
        <w:t>000 businesses were sent</w:t>
      </w:r>
    </w:p>
    <w:p w14:paraId="261F9C68" w14:textId="1E32BBC2" w:rsidR="007D44CF" w:rsidRPr="000F533A" w:rsidRDefault="007D44CF" w:rsidP="006B4B92">
      <w:pPr>
        <w:pStyle w:val="Style1"/>
        <w:rPr>
          <w:color w:val="auto"/>
        </w:rPr>
      </w:pPr>
      <w:r w:rsidRPr="000F533A">
        <w:rPr>
          <w:color w:val="auto"/>
        </w:rPr>
        <w:t>12</w:t>
      </w:r>
      <w:r w:rsidR="00B17C5A" w:rsidRPr="000F533A">
        <w:rPr>
          <w:color w:val="auto"/>
        </w:rPr>
        <w:t>–</w:t>
      </w:r>
      <w:r w:rsidRPr="000F533A">
        <w:rPr>
          <w:color w:val="auto"/>
        </w:rPr>
        <w:t xml:space="preserve">16 September 2016: </w:t>
      </w:r>
      <w:r w:rsidR="00B73F0A" w:rsidRPr="000F533A">
        <w:rPr>
          <w:noProof/>
          <w:color w:val="auto"/>
        </w:rPr>
        <w:t xml:space="preserve">the </w:t>
      </w:r>
      <w:r w:rsidRPr="000F533A">
        <w:rPr>
          <w:noProof/>
          <w:color w:val="auto"/>
        </w:rPr>
        <w:t>second</w:t>
      </w:r>
      <w:r w:rsidRPr="000F533A">
        <w:rPr>
          <w:color w:val="auto"/>
        </w:rPr>
        <w:t xml:space="preserve"> wave of reminder phone calls placed with businesses that had not responded</w:t>
      </w:r>
      <w:r w:rsidR="0073120A" w:rsidRPr="000F533A">
        <w:rPr>
          <w:color w:val="auto"/>
        </w:rPr>
        <w:t>, and</w:t>
      </w:r>
    </w:p>
    <w:p w14:paraId="25C0176D" w14:textId="32651931" w:rsidR="007D44CF" w:rsidRPr="000F533A" w:rsidRDefault="007D44CF" w:rsidP="006B4B92">
      <w:pPr>
        <w:pStyle w:val="Style1"/>
        <w:rPr>
          <w:color w:val="auto"/>
        </w:rPr>
      </w:pPr>
      <w:r w:rsidRPr="000F533A">
        <w:rPr>
          <w:color w:val="auto"/>
        </w:rPr>
        <w:t>18</w:t>
      </w:r>
      <w:r w:rsidR="00B17C5A" w:rsidRPr="000F533A">
        <w:rPr>
          <w:color w:val="auto"/>
        </w:rPr>
        <w:t>–</w:t>
      </w:r>
      <w:r w:rsidRPr="000F533A">
        <w:rPr>
          <w:color w:val="auto"/>
        </w:rPr>
        <w:t>30 September 2016: data collation and processing</w:t>
      </w:r>
      <w:r w:rsidR="0040398B" w:rsidRPr="000F533A">
        <w:rPr>
          <w:color w:val="auto"/>
        </w:rPr>
        <w:t>.</w:t>
      </w:r>
    </w:p>
    <w:p w14:paraId="554F7BAD" w14:textId="5B687D2F" w:rsidR="00E91CF1" w:rsidRPr="000F533A" w:rsidRDefault="000F3F19" w:rsidP="00A00D76">
      <w:pPr>
        <w:rPr>
          <w:color w:val="auto"/>
        </w:rPr>
      </w:pPr>
      <w:r w:rsidRPr="000F533A">
        <w:rPr>
          <w:color w:val="auto"/>
        </w:rPr>
        <w:t xml:space="preserve">In total, 583 completed online surveys were received, </w:t>
      </w:r>
      <w:r w:rsidR="00DE746D" w:rsidRPr="000F533A">
        <w:rPr>
          <w:color w:val="auto"/>
        </w:rPr>
        <w:t>a</w:t>
      </w:r>
      <w:r w:rsidRPr="000F533A">
        <w:rPr>
          <w:color w:val="auto"/>
        </w:rPr>
        <w:t xml:space="preserve"> response rate </w:t>
      </w:r>
      <w:r w:rsidR="00D4457D" w:rsidRPr="000F533A">
        <w:rPr>
          <w:color w:val="auto"/>
        </w:rPr>
        <w:t xml:space="preserve">at </w:t>
      </w:r>
      <w:r w:rsidRPr="000F533A">
        <w:rPr>
          <w:color w:val="auto"/>
        </w:rPr>
        <w:t>8.1</w:t>
      </w:r>
      <w:r w:rsidR="00452FBE" w:rsidRPr="000F533A">
        <w:rPr>
          <w:color w:val="auto"/>
        </w:rPr>
        <w:t>%</w:t>
      </w:r>
      <w:r w:rsidRPr="000F533A">
        <w:rPr>
          <w:color w:val="auto"/>
        </w:rPr>
        <w:t>.</w:t>
      </w:r>
    </w:p>
    <w:p w14:paraId="654875D6" w14:textId="41516ECA" w:rsidR="00E91CF1" w:rsidRPr="000F533A" w:rsidRDefault="00C3586A" w:rsidP="00D42CCF">
      <w:pPr>
        <w:pStyle w:val="Heading3"/>
      </w:pPr>
      <w:bookmarkStart w:id="220" w:name="_Toc481994213"/>
      <w:bookmarkStart w:id="221" w:name="_Toc482712667"/>
      <w:bookmarkStart w:id="222" w:name="_Toc483219357"/>
      <w:bookmarkStart w:id="223" w:name="_Toc483313930"/>
      <w:r>
        <w:t>5.6.4</w:t>
      </w:r>
      <w:r>
        <w:tab/>
      </w:r>
      <w:r w:rsidR="00E91CF1" w:rsidRPr="000F533A">
        <w:t>Weighting and analysis</w:t>
      </w:r>
      <w:bookmarkEnd w:id="220"/>
      <w:bookmarkEnd w:id="221"/>
      <w:bookmarkEnd w:id="222"/>
      <w:bookmarkEnd w:id="223"/>
    </w:p>
    <w:p w14:paraId="27DD725A" w14:textId="0F01CE3E" w:rsidR="00743B3F" w:rsidRPr="000F533A" w:rsidRDefault="00743B3F" w:rsidP="00452FBE">
      <w:pPr>
        <w:rPr>
          <w:color w:val="auto"/>
        </w:rPr>
      </w:pPr>
      <w:r w:rsidRPr="000F533A">
        <w:rPr>
          <w:color w:val="auto"/>
        </w:rPr>
        <w:t>As with the large business survey, back coding was performed on variables where open-ended responses were allowed. Non</w:t>
      </w:r>
      <w:r w:rsidR="00025012" w:rsidRPr="000F533A">
        <w:rPr>
          <w:color w:val="auto"/>
        </w:rPr>
        <w:t>-response</w:t>
      </w:r>
      <w:r w:rsidR="00A87FBC" w:rsidRPr="000F533A">
        <w:rPr>
          <w:color w:val="auto"/>
        </w:rPr>
        <w:t xml:space="preserve"> analysis and validation procedures were performed to verify the data</w:t>
      </w:r>
      <w:r w:rsidRPr="000F533A">
        <w:rPr>
          <w:color w:val="auto"/>
        </w:rPr>
        <w:t>.</w:t>
      </w:r>
      <w:r w:rsidR="00F559BA" w:rsidRPr="000F533A">
        <w:rPr>
          <w:color w:val="auto"/>
        </w:rPr>
        <w:t xml:space="preserve"> </w:t>
      </w:r>
      <w:r w:rsidRPr="000F533A">
        <w:rPr>
          <w:color w:val="auto"/>
        </w:rPr>
        <w:t>A</w:t>
      </w:r>
      <w:r w:rsidR="00A87FBC" w:rsidRPr="000F533A">
        <w:rPr>
          <w:color w:val="auto"/>
        </w:rPr>
        <w:t>ny</w:t>
      </w:r>
      <w:r w:rsidRPr="000F533A">
        <w:rPr>
          <w:color w:val="auto"/>
        </w:rPr>
        <w:t xml:space="preserve"> completed responses with</w:t>
      </w:r>
      <w:r w:rsidR="00A87FBC" w:rsidRPr="000F533A">
        <w:rPr>
          <w:color w:val="auto"/>
        </w:rPr>
        <w:t xml:space="preserve"> apparent self-completion errors </w:t>
      </w:r>
      <w:r w:rsidRPr="000F533A">
        <w:rPr>
          <w:color w:val="auto"/>
        </w:rPr>
        <w:t>or illogical answers were removed from the final sample used for analysis.</w:t>
      </w:r>
    </w:p>
    <w:p w14:paraId="7578B7D7" w14:textId="3B3D443E" w:rsidR="00743B3F" w:rsidRPr="000F533A" w:rsidRDefault="00743B3F" w:rsidP="00452FBE">
      <w:pPr>
        <w:rPr>
          <w:color w:val="auto"/>
        </w:rPr>
      </w:pPr>
      <w:r w:rsidRPr="000F533A">
        <w:rPr>
          <w:color w:val="auto"/>
        </w:rPr>
        <w:t>Results were weighted to the known population size (2,108,966) businesses that employed less than 200 people</w:t>
      </w:r>
      <w:r w:rsidR="00537868" w:rsidRPr="000F533A">
        <w:rPr>
          <w:color w:val="auto"/>
        </w:rPr>
        <w:t xml:space="preserve">, </w:t>
      </w:r>
      <w:r w:rsidRPr="000F533A">
        <w:rPr>
          <w:color w:val="auto"/>
        </w:rPr>
        <w:t xml:space="preserve">and </w:t>
      </w:r>
      <w:r w:rsidR="00537868" w:rsidRPr="000F533A">
        <w:rPr>
          <w:color w:val="auto"/>
        </w:rPr>
        <w:t xml:space="preserve">by </w:t>
      </w:r>
      <w:r w:rsidRPr="000F533A">
        <w:rPr>
          <w:color w:val="auto"/>
        </w:rPr>
        <w:t>size</w:t>
      </w:r>
      <w:r w:rsidR="00537868" w:rsidRPr="000F533A">
        <w:rPr>
          <w:color w:val="auto"/>
        </w:rPr>
        <w:t xml:space="preserve"> (number of employees)</w:t>
      </w:r>
      <w:r w:rsidRPr="000F533A">
        <w:rPr>
          <w:color w:val="auto"/>
        </w:rPr>
        <w:t xml:space="preserve"> and </w:t>
      </w:r>
      <w:r w:rsidR="00C60500" w:rsidRPr="000F533A">
        <w:rPr>
          <w:color w:val="auto"/>
        </w:rPr>
        <w:t>s</w:t>
      </w:r>
      <w:r w:rsidRPr="000F533A">
        <w:rPr>
          <w:color w:val="auto"/>
        </w:rPr>
        <w:t>tate</w:t>
      </w:r>
      <w:r w:rsidR="00C60500" w:rsidRPr="000F533A">
        <w:rPr>
          <w:color w:val="auto"/>
        </w:rPr>
        <w:t>/territory</w:t>
      </w:r>
      <w:r w:rsidRPr="000F533A">
        <w:rPr>
          <w:color w:val="auto"/>
        </w:rPr>
        <w:t>.</w:t>
      </w:r>
      <w:r w:rsidR="00F559BA" w:rsidRPr="000F533A">
        <w:rPr>
          <w:color w:val="auto"/>
        </w:rPr>
        <w:t xml:space="preserve"> </w:t>
      </w:r>
      <w:r w:rsidRPr="000F533A">
        <w:rPr>
          <w:color w:val="auto"/>
        </w:rPr>
        <w:t>Results were also weighted to the known number of businesses by industr</w:t>
      </w:r>
      <w:r w:rsidR="00DE746D" w:rsidRPr="000F533A">
        <w:rPr>
          <w:color w:val="auto"/>
        </w:rPr>
        <w:t>y</w:t>
      </w:r>
      <w:r w:rsidRPr="000F533A">
        <w:rPr>
          <w:color w:val="auto"/>
        </w:rPr>
        <w:t>.</w:t>
      </w:r>
    </w:p>
    <w:p w14:paraId="1317E247" w14:textId="5948E833" w:rsidR="00743B3F" w:rsidRPr="000F533A" w:rsidRDefault="00C3586A" w:rsidP="00D42CCF">
      <w:pPr>
        <w:pStyle w:val="Heading3"/>
      </w:pPr>
      <w:bookmarkStart w:id="224" w:name="_Toc481994214"/>
      <w:bookmarkStart w:id="225" w:name="_Toc482712668"/>
      <w:bookmarkStart w:id="226" w:name="_Toc483219358"/>
      <w:bookmarkStart w:id="227" w:name="_Toc483313931"/>
      <w:r>
        <w:t>5.6.5</w:t>
      </w:r>
      <w:r>
        <w:tab/>
      </w:r>
      <w:r w:rsidR="00743B3F" w:rsidRPr="000F533A">
        <w:t>Time period</w:t>
      </w:r>
      <w:bookmarkEnd w:id="224"/>
      <w:bookmarkEnd w:id="225"/>
      <w:bookmarkEnd w:id="226"/>
      <w:bookmarkEnd w:id="227"/>
    </w:p>
    <w:p w14:paraId="16506E80" w14:textId="497AD393" w:rsidR="00421F2A" w:rsidRPr="000F533A" w:rsidRDefault="00743B3F" w:rsidP="00452FBE">
      <w:pPr>
        <w:rPr>
          <w:color w:val="auto"/>
        </w:rPr>
      </w:pPr>
      <w:r w:rsidRPr="000F533A">
        <w:rPr>
          <w:color w:val="auto"/>
        </w:rPr>
        <w:t xml:space="preserve">The SME survey </w:t>
      </w:r>
      <w:r w:rsidR="00DE746D" w:rsidRPr="000F533A">
        <w:rPr>
          <w:color w:val="auto"/>
        </w:rPr>
        <w:t xml:space="preserve">was </w:t>
      </w:r>
      <w:r w:rsidRPr="000F533A">
        <w:rPr>
          <w:color w:val="auto"/>
        </w:rPr>
        <w:t>based on the financial year 1 July 2014 to 30 June 2015 for 75</w:t>
      </w:r>
      <w:r w:rsidR="00452FBE" w:rsidRPr="000F533A">
        <w:rPr>
          <w:color w:val="auto"/>
        </w:rPr>
        <w:t>%</w:t>
      </w:r>
      <w:r w:rsidR="007576C3" w:rsidRPr="000F533A">
        <w:rPr>
          <w:color w:val="auto"/>
        </w:rPr>
        <w:t xml:space="preserve"> </w:t>
      </w:r>
      <w:r w:rsidRPr="000F533A">
        <w:rPr>
          <w:color w:val="auto"/>
        </w:rPr>
        <w:t>of businesses.</w:t>
      </w:r>
      <w:r w:rsidR="00F559BA" w:rsidRPr="000F533A">
        <w:rPr>
          <w:color w:val="auto"/>
        </w:rPr>
        <w:t xml:space="preserve"> </w:t>
      </w:r>
      <w:r w:rsidRPr="000F533A">
        <w:rPr>
          <w:color w:val="auto"/>
        </w:rPr>
        <w:t>For the remaining 25</w:t>
      </w:r>
      <w:r w:rsidR="00452FBE" w:rsidRPr="000F533A">
        <w:rPr>
          <w:color w:val="auto"/>
        </w:rPr>
        <w:t>%</w:t>
      </w:r>
      <w:r w:rsidR="007576C3" w:rsidRPr="000F533A">
        <w:rPr>
          <w:color w:val="auto"/>
        </w:rPr>
        <w:t xml:space="preserve"> </w:t>
      </w:r>
      <w:r w:rsidRPr="000F533A">
        <w:rPr>
          <w:color w:val="auto"/>
        </w:rPr>
        <w:t xml:space="preserve">of businesses, it </w:t>
      </w:r>
      <w:r w:rsidR="00DE746D" w:rsidRPr="000F533A">
        <w:rPr>
          <w:color w:val="auto"/>
        </w:rPr>
        <w:t xml:space="preserve">was </w:t>
      </w:r>
      <w:r w:rsidRPr="000F533A">
        <w:rPr>
          <w:color w:val="auto"/>
        </w:rPr>
        <w:t xml:space="preserve">based on each business’s </w:t>
      </w:r>
      <w:r w:rsidR="00CA488D" w:rsidRPr="000F533A">
        <w:rPr>
          <w:color w:val="auto"/>
        </w:rPr>
        <w:t>‘</w:t>
      </w:r>
      <w:r w:rsidRPr="000F533A">
        <w:rPr>
          <w:color w:val="auto"/>
        </w:rPr>
        <w:t>last financial year</w:t>
      </w:r>
      <w:r w:rsidR="00CA488D" w:rsidRPr="000F533A">
        <w:rPr>
          <w:color w:val="auto"/>
        </w:rPr>
        <w:t>’</w:t>
      </w:r>
      <w:r w:rsidRPr="000F533A">
        <w:rPr>
          <w:color w:val="auto"/>
        </w:rPr>
        <w:t>.</w:t>
      </w:r>
    </w:p>
    <w:p w14:paraId="26ABDA86" w14:textId="2B93D545" w:rsidR="004B0F5F" w:rsidRPr="000F533A" w:rsidRDefault="00C3586A" w:rsidP="002155FF">
      <w:pPr>
        <w:pStyle w:val="Heading3"/>
        <w:keepNext/>
        <w:ind w:left="1077" w:hanging="1077"/>
      </w:pPr>
      <w:bookmarkStart w:id="228" w:name="_Toc481994215"/>
      <w:bookmarkStart w:id="229" w:name="_Toc482712669"/>
      <w:bookmarkStart w:id="230" w:name="_Toc483219359"/>
      <w:bookmarkStart w:id="231" w:name="_Toc483313932"/>
      <w:r>
        <w:lastRenderedPageBreak/>
        <w:t>5.6.6</w:t>
      </w:r>
      <w:r>
        <w:tab/>
      </w:r>
      <w:r w:rsidR="004B0F5F" w:rsidRPr="000F533A">
        <w:t>Issues to note</w:t>
      </w:r>
      <w:bookmarkEnd w:id="228"/>
      <w:bookmarkEnd w:id="229"/>
      <w:bookmarkEnd w:id="230"/>
      <w:bookmarkEnd w:id="231"/>
    </w:p>
    <w:p w14:paraId="29EB1F19" w14:textId="06890A29" w:rsidR="004B0F5F" w:rsidRPr="000F533A" w:rsidRDefault="004B0F5F" w:rsidP="00452FBE">
      <w:pPr>
        <w:rPr>
          <w:color w:val="auto"/>
        </w:rPr>
      </w:pPr>
      <w:r w:rsidRPr="000F533A">
        <w:rPr>
          <w:color w:val="auto"/>
        </w:rPr>
        <w:t>In 2015, there were over two million SMEs operating in Australia (ABS 201</w:t>
      </w:r>
      <w:r w:rsidR="000B37B4" w:rsidRPr="000F533A">
        <w:rPr>
          <w:color w:val="auto"/>
        </w:rPr>
        <w:t>5</w:t>
      </w:r>
      <w:r w:rsidRPr="000F533A">
        <w:rPr>
          <w:color w:val="auto"/>
        </w:rPr>
        <w:t>). Although the frame used was identified as the best available list to source participants for this SME survey, the list comprise</w:t>
      </w:r>
      <w:r w:rsidR="003B1C4A" w:rsidRPr="000F533A">
        <w:rPr>
          <w:color w:val="auto"/>
        </w:rPr>
        <w:t>d</w:t>
      </w:r>
      <w:r w:rsidRPr="000F533A">
        <w:rPr>
          <w:color w:val="auto"/>
        </w:rPr>
        <w:t xml:space="preserve"> only 300,000 businesses and d</w:t>
      </w:r>
      <w:r w:rsidR="003B1C4A" w:rsidRPr="000F533A">
        <w:rPr>
          <w:color w:val="auto"/>
        </w:rPr>
        <w:t>id</w:t>
      </w:r>
      <w:r w:rsidRPr="000F533A">
        <w:rPr>
          <w:color w:val="auto"/>
        </w:rPr>
        <w:t xml:space="preserve"> not cover the full </w:t>
      </w:r>
      <w:r w:rsidR="00205F99" w:rsidRPr="000F533A">
        <w:rPr>
          <w:color w:val="auto"/>
        </w:rPr>
        <w:t xml:space="preserve">Australian SME </w:t>
      </w:r>
      <w:r w:rsidRPr="000F533A">
        <w:rPr>
          <w:color w:val="auto"/>
        </w:rPr>
        <w:t>population.</w:t>
      </w:r>
    </w:p>
    <w:p w14:paraId="3C14C272" w14:textId="3D45D91E" w:rsidR="004B0F5F" w:rsidRPr="000F533A" w:rsidRDefault="00A25889" w:rsidP="00452FBE">
      <w:pPr>
        <w:rPr>
          <w:color w:val="auto"/>
        </w:rPr>
      </w:pPr>
      <w:r w:rsidRPr="000F533A">
        <w:rPr>
          <w:color w:val="auto"/>
        </w:rPr>
        <w:t>W</w:t>
      </w:r>
      <w:r w:rsidR="004B0F5F" w:rsidRPr="000F533A">
        <w:rPr>
          <w:color w:val="auto"/>
        </w:rPr>
        <w:t xml:space="preserve">hile the sample </w:t>
      </w:r>
      <w:r w:rsidR="004B0F5F" w:rsidRPr="000F533A">
        <w:rPr>
          <w:noProof/>
          <w:color w:val="auto"/>
        </w:rPr>
        <w:t>provide</w:t>
      </w:r>
      <w:r w:rsidR="003B1C4A" w:rsidRPr="000F533A">
        <w:rPr>
          <w:noProof/>
          <w:color w:val="auto"/>
        </w:rPr>
        <w:t>d</w:t>
      </w:r>
      <w:r w:rsidR="004B0F5F" w:rsidRPr="000F533A">
        <w:rPr>
          <w:color w:val="auto"/>
        </w:rPr>
        <w:t xml:space="preserve"> reasonable Australian level estimates, care must be taken when making generalisations on the results obtained from the resulting 583 responses, especially for detailed industry level comparisons.</w:t>
      </w:r>
    </w:p>
    <w:p w14:paraId="03746A62" w14:textId="3BA72D83" w:rsidR="004B0F5F" w:rsidRPr="000F533A" w:rsidRDefault="004B0F5F" w:rsidP="00A00D76">
      <w:pPr>
        <w:rPr>
          <w:color w:val="auto"/>
        </w:rPr>
      </w:pPr>
      <w:r w:rsidRPr="000F533A">
        <w:rPr>
          <w:color w:val="auto"/>
        </w:rPr>
        <w:t>The results from the SME survey should be read alongside the large business survey.</w:t>
      </w:r>
    </w:p>
    <w:p w14:paraId="2421D259" w14:textId="1F0BC199" w:rsidR="004B0F5F" w:rsidRPr="000F533A" w:rsidRDefault="004B0F5F" w:rsidP="00A00D76">
      <w:pPr>
        <w:rPr>
          <w:color w:val="auto"/>
        </w:rPr>
      </w:pPr>
      <w:r w:rsidRPr="000F533A">
        <w:rPr>
          <w:color w:val="auto"/>
        </w:rPr>
        <w:t xml:space="preserve">Readers should also note the risk of </w:t>
      </w:r>
      <w:r w:rsidRPr="000F533A">
        <w:rPr>
          <w:noProof/>
          <w:color w:val="auto"/>
        </w:rPr>
        <w:t>non</w:t>
      </w:r>
      <w:r w:rsidR="00025012" w:rsidRPr="000F533A">
        <w:rPr>
          <w:color w:val="auto"/>
        </w:rPr>
        <w:t>-response</w:t>
      </w:r>
      <w:r w:rsidRPr="000F533A">
        <w:rPr>
          <w:color w:val="auto"/>
        </w:rPr>
        <w:t xml:space="preserve"> bias given the response rate </w:t>
      </w:r>
      <w:r w:rsidR="00452FBE" w:rsidRPr="000F533A">
        <w:rPr>
          <w:color w:val="auto"/>
        </w:rPr>
        <w:t>(8%</w:t>
      </w:r>
      <w:r w:rsidRPr="000F533A">
        <w:rPr>
          <w:color w:val="auto"/>
        </w:rPr>
        <w:t>). Although weighting has been undertaken (as described above) to produce representative data, care must also be taken whe</w:t>
      </w:r>
      <w:r w:rsidR="00A344D1" w:rsidRPr="000F533A">
        <w:rPr>
          <w:color w:val="auto"/>
        </w:rPr>
        <w:t>n</w:t>
      </w:r>
      <w:r w:rsidRPr="000F533A">
        <w:rPr>
          <w:color w:val="auto"/>
        </w:rPr>
        <w:t xml:space="preserve"> drawing conclusions based on the findings extrapolated from respondents representing 0.025</w:t>
      </w:r>
      <w:r w:rsidR="00452FBE" w:rsidRPr="000F533A">
        <w:rPr>
          <w:color w:val="auto"/>
        </w:rPr>
        <w:t>%</w:t>
      </w:r>
      <w:r w:rsidRPr="000F533A">
        <w:rPr>
          <w:color w:val="auto"/>
        </w:rPr>
        <w:t xml:space="preserve"> of the population.</w:t>
      </w:r>
    </w:p>
    <w:p w14:paraId="166FB736" w14:textId="14B07091" w:rsidR="00C13772" w:rsidRPr="000F533A" w:rsidRDefault="004B0F5F" w:rsidP="00B43940">
      <w:pPr>
        <w:rPr>
          <w:color w:val="auto"/>
        </w:rPr>
      </w:pPr>
      <w:r w:rsidRPr="000F533A">
        <w:rPr>
          <w:color w:val="auto"/>
        </w:rPr>
        <w:t xml:space="preserve">The contractor’s sample was drawn from a frame that categorises industry groupings using 1993 ANZSIC classifications. To correct this, 2006 ANZSIC code classifications were included as a screener question within the online survey, where all respondents were asked to confirm their current business categorisation </w:t>
      </w:r>
      <w:r w:rsidR="00CE5012" w:rsidRPr="000F533A">
        <w:rPr>
          <w:color w:val="auto"/>
        </w:rPr>
        <w:t>early in</w:t>
      </w:r>
      <w:bookmarkStart w:id="232" w:name="_Toc464555180"/>
      <w:bookmarkStart w:id="233" w:name="_Ref468100809"/>
      <w:bookmarkStart w:id="234" w:name="_Ref468100813"/>
      <w:bookmarkStart w:id="235" w:name="_Ref478565251"/>
      <w:bookmarkStart w:id="236" w:name="_Ref478565300"/>
      <w:bookmarkStart w:id="237" w:name="_Ref478714666"/>
      <w:bookmarkStart w:id="238" w:name="_Ref478979977"/>
      <w:bookmarkStart w:id="239" w:name="_Toc481994216"/>
      <w:r w:rsidR="00B43940" w:rsidRPr="000F533A">
        <w:rPr>
          <w:color w:val="auto"/>
        </w:rPr>
        <w:t xml:space="preserve"> the survey.</w:t>
      </w:r>
    </w:p>
    <w:p w14:paraId="0D9C1A18" w14:textId="77037681" w:rsidR="007D3E03" w:rsidRPr="000F533A" w:rsidRDefault="00C3586A" w:rsidP="00D42CCF">
      <w:pPr>
        <w:pStyle w:val="Heading2"/>
      </w:pPr>
      <w:bookmarkStart w:id="240" w:name="_5.7_Notes_on"/>
      <w:bookmarkStart w:id="241" w:name="_Toc482712670"/>
      <w:bookmarkStart w:id="242" w:name="_Ref482944781"/>
      <w:bookmarkStart w:id="243" w:name="_Ref482944853"/>
      <w:bookmarkStart w:id="244" w:name="_Toc483219360"/>
      <w:bookmarkStart w:id="245" w:name="_Toc483313933"/>
      <w:bookmarkEnd w:id="240"/>
      <w:r>
        <w:t>5.7</w:t>
      </w:r>
      <w:r>
        <w:tab/>
      </w:r>
      <w:r w:rsidR="004B0F5F" w:rsidRPr="000F533A">
        <w:t>N</w:t>
      </w:r>
      <w:r w:rsidR="007D3E03" w:rsidRPr="000F533A">
        <w:t>otes on the</w:t>
      </w:r>
      <w:r w:rsidR="004B0F5F" w:rsidRPr="000F533A">
        <w:t xml:space="preserve"> overall</w:t>
      </w:r>
      <w:r w:rsidR="007D3E03" w:rsidRPr="000F533A">
        <w:t xml:space="preserve"> methodology</w:t>
      </w:r>
      <w:bookmarkEnd w:id="232"/>
      <w:bookmarkEnd w:id="233"/>
      <w:bookmarkEnd w:id="234"/>
      <w:bookmarkEnd w:id="235"/>
      <w:bookmarkEnd w:id="236"/>
      <w:bookmarkEnd w:id="237"/>
      <w:bookmarkEnd w:id="238"/>
      <w:bookmarkEnd w:id="239"/>
      <w:bookmarkEnd w:id="241"/>
      <w:bookmarkEnd w:id="242"/>
      <w:bookmarkEnd w:id="243"/>
      <w:bookmarkEnd w:id="244"/>
      <w:bookmarkEnd w:id="245"/>
    </w:p>
    <w:p w14:paraId="38A1B14F" w14:textId="3AFAB84E" w:rsidR="00374673" w:rsidRPr="000F533A" w:rsidRDefault="00374673" w:rsidP="00A00D76">
      <w:pPr>
        <w:rPr>
          <w:color w:val="auto"/>
        </w:rPr>
      </w:pPr>
      <w:r w:rsidRPr="000F533A">
        <w:rPr>
          <w:color w:val="auto"/>
        </w:rPr>
        <w:t>A number of qualifications should be noted when reading the</w:t>
      </w:r>
      <w:r w:rsidR="000E2181" w:rsidRPr="000F533A">
        <w:rPr>
          <w:color w:val="auto"/>
        </w:rPr>
        <w:t xml:space="preserve"> </w:t>
      </w:r>
      <w:r w:rsidR="003656F6" w:rsidRPr="000F533A">
        <w:rPr>
          <w:color w:val="auto"/>
        </w:rPr>
        <w:t>2015–16</w:t>
      </w:r>
      <w:r w:rsidRPr="000F533A">
        <w:rPr>
          <w:color w:val="auto"/>
        </w:rPr>
        <w:t xml:space="preserve"> findings on business giving, particularly in making comparisons with previous studies on business giving in Australia</w:t>
      </w:r>
      <w:r w:rsidR="000B37B4" w:rsidRPr="000F533A">
        <w:rPr>
          <w:color w:val="auto"/>
        </w:rPr>
        <w:t xml:space="preserve"> (see also discussion </w:t>
      </w:r>
      <w:r w:rsidR="00B73F0A" w:rsidRPr="000F533A">
        <w:rPr>
          <w:noProof/>
          <w:color w:val="auto"/>
        </w:rPr>
        <w:t>in</w:t>
      </w:r>
      <w:r w:rsidR="000B37B4" w:rsidRPr="000F533A">
        <w:rPr>
          <w:color w:val="auto"/>
        </w:rPr>
        <w:t xml:space="preserve"> </w:t>
      </w:r>
      <w:r w:rsidR="00CA49EE" w:rsidRPr="000F533A">
        <w:rPr>
          <w:noProof/>
          <w:color w:val="auto"/>
        </w:rPr>
        <w:t>section</w:t>
      </w:r>
      <w:r w:rsidR="00E972FF" w:rsidRPr="000F533A">
        <w:rPr>
          <w:noProof/>
          <w:color w:val="auto"/>
        </w:rPr>
        <w:t xml:space="preserve"> </w:t>
      </w:r>
      <w:hyperlink w:anchor="_5.1_Overview_and" w:history="1">
        <w:r w:rsidR="00196B97" w:rsidRPr="008D1F5F">
          <w:rPr>
            <w:rStyle w:val="Hyperlink"/>
            <w:rFonts w:asciiTheme="majorHAnsi" w:hAnsiTheme="majorHAnsi" w:cs="Arial"/>
            <w:szCs w:val="24"/>
          </w:rPr>
          <w:t>5.1</w:t>
        </w:r>
      </w:hyperlink>
      <w:r w:rsidR="000B37B4" w:rsidRPr="000F533A">
        <w:rPr>
          <w:color w:val="auto"/>
        </w:rPr>
        <w:t>)</w:t>
      </w:r>
      <w:r w:rsidRPr="000F533A">
        <w:rPr>
          <w:color w:val="auto"/>
        </w:rPr>
        <w:t>.</w:t>
      </w:r>
    </w:p>
    <w:p w14:paraId="2E1BEC15" w14:textId="34ACA282" w:rsidR="00374673" w:rsidRPr="000F533A" w:rsidRDefault="00374673" w:rsidP="00A00D76">
      <w:pPr>
        <w:rPr>
          <w:rFonts w:cs="Arial"/>
          <w:color w:val="auto"/>
        </w:rPr>
      </w:pPr>
      <w:r w:rsidRPr="000F533A">
        <w:rPr>
          <w:rFonts w:cs="Arial"/>
          <w:color w:val="auto"/>
        </w:rPr>
        <w:t>The</w:t>
      </w:r>
      <w:r w:rsidR="000E2181" w:rsidRPr="000F533A">
        <w:rPr>
          <w:rFonts w:cs="Arial"/>
          <w:color w:val="auto"/>
        </w:rPr>
        <w:t xml:space="preserve"> </w:t>
      </w:r>
      <w:r w:rsidR="003656F6" w:rsidRPr="000F533A">
        <w:rPr>
          <w:rFonts w:cs="Arial"/>
          <w:color w:val="auto"/>
        </w:rPr>
        <w:t>2015–16</w:t>
      </w:r>
      <w:r w:rsidRPr="000F533A">
        <w:rPr>
          <w:rFonts w:cs="Arial"/>
          <w:color w:val="auto"/>
        </w:rPr>
        <w:t xml:space="preserve"> study </w:t>
      </w:r>
      <w:r w:rsidR="00AC4C29" w:rsidRPr="000F533A">
        <w:rPr>
          <w:rFonts w:cs="Arial"/>
          <w:color w:val="auto"/>
        </w:rPr>
        <w:t>use</w:t>
      </w:r>
      <w:r w:rsidR="003B1C4A" w:rsidRPr="000F533A">
        <w:rPr>
          <w:rFonts w:cs="Arial"/>
          <w:color w:val="auto"/>
        </w:rPr>
        <w:t>d</w:t>
      </w:r>
      <w:r w:rsidR="00AC4C29" w:rsidRPr="000F533A">
        <w:rPr>
          <w:rFonts w:cs="Arial"/>
          <w:color w:val="auto"/>
        </w:rPr>
        <w:t xml:space="preserve"> </w:t>
      </w:r>
      <w:r w:rsidRPr="000F533A">
        <w:rPr>
          <w:rFonts w:cs="Arial"/>
          <w:color w:val="auto"/>
        </w:rPr>
        <w:t xml:space="preserve">a different methodology than </w:t>
      </w:r>
      <w:r w:rsidR="00452FBE" w:rsidRPr="000F533A">
        <w:rPr>
          <w:rFonts w:cs="Arial"/>
          <w:i/>
          <w:color w:val="auto"/>
        </w:rPr>
        <w:t>Giving Australia 2005</w:t>
      </w:r>
      <w:r w:rsidRPr="000F533A">
        <w:rPr>
          <w:rFonts w:cs="Arial"/>
          <w:color w:val="auto"/>
        </w:rPr>
        <w:t xml:space="preserve">. </w:t>
      </w:r>
      <w:r w:rsidR="00AC4C29" w:rsidRPr="000F533A">
        <w:rPr>
          <w:rFonts w:cs="Arial"/>
          <w:color w:val="auto"/>
        </w:rPr>
        <w:t>As noted, i</w:t>
      </w:r>
      <w:r w:rsidRPr="000F533A">
        <w:rPr>
          <w:rFonts w:cs="Arial"/>
          <w:color w:val="auto"/>
        </w:rPr>
        <w:t xml:space="preserve">n </w:t>
      </w:r>
      <w:r w:rsidRPr="000F533A">
        <w:rPr>
          <w:color w:val="auto"/>
        </w:rPr>
        <w:t>2016, the quantitative survey cover</w:t>
      </w:r>
      <w:r w:rsidR="00C840BF" w:rsidRPr="000F533A">
        <w:rPr>
          <w:color w:val="auto"/>
        </w:rPr>
        <w:t>ed</w:t>
      </w:r>
      <w:r w:rsidRPr="000F533A">
        <w:rPr>
          <w:color w:val="auto"/>
        </w:rPr>
        <w:t xml:space="preserve"> the full business </w:t>
      </w:r>
      <w:r w:rsidR="00970F28" w:rsidRPr="000F533A">
        <w:rPr>
          <w:noProof/>
          <w:color w:val="auto"/>
        </w:rPr>
        <w:t>population;</w:t>
      </w:r>
      <w:r w:rsidRPr="000F533A">
        <w:rPr>
          <w:color w:val="auto"/>
        </w:rPr>
        <w:t xml:space="preserve"> while the 2005 </w:t>
      </w:r>
      <w:r w:rsidR="00A00D76" w:rsidRPr="000F533A">
        <w:rPr>
          <w:color w:val="auto"/>
        </w:rPr>
        <w:t xml:space="preserve">sample was heavily skewed to smaller businesses (97.9% of the sample had 50 or fewer </w:t>
      </w:r>
      <w:r w:rsidR="00A00D76" w:rsidRPr="000F533A">
        <w:rPr>
          <w:noProof/>
          <w:color w:val="auto"/>
        </w:rPr>
        <w:t>employees)</w:t>
      </w:r>
      <w:r w:rsidRPr="000F533A">
        <w:rPr>
          <w:noProof/>
          <w:color w:val="auto"/>
        </w:rPr>
        <w:t>.</w:t>
      </w:r>
      <w:r w:rsidRPr="000F533A">
        <w:rPr>
          <w:color w:val="auto"/>
        </w:rPr>
        <w:t xml:space="preserve"> T</w:t>
      </w:r>
      <w:r w:rsidRPr="000F533A">
        <w:rPr>
          <w:rFonts w:cs="Arial"/>
          <w:color w:val="auto"/>
        </w:rPr>
        <w:t xml:space="preserve">he only other </w:t>
      </w:r>
      <w:r w:rsidR="00C840BF" w:rsidRPr="000F533A">
        <w:rPr>
          <w:rFonts w:cs="Arial"/>
          <w:noProof/>
          <w:color w:val="auto"/>
        </w:rPr>
        <w:t>broad</w:t>
      </w:r>
      <w:r w:rsidR="001A6064" w:rsidRPr="000F533A">
        <w:rPr>
          <w:rFonts w:cs="Arial"/>
          <w:noProof/>
          <w:color w:val="auto"/>
        </w:rPr>
        <w:t>-</w:t>
      </w:r>
      <w:r w:rsidR="00C840BF" w:rsidRPr="000F533A">
        <w:rPr>
          <w:rFonts w:cs="Arial"/>
          <w:noProof/>
          <w:color w:val="auto"/>
        </w:rPr>
        <w:t>scale</w:t>
      </w:r>
      <w:r w:rsidR="00C840BF" w:rsidRPr="000F533A">
        <w:rPr>
          <w:rFonts w:cs="Arial"/>
          <w:color w:val="auto"/>
        </w:rPr>
        <w:t xml:space="preserve"> </w:t>
      </w:r>
      <w:r w:rsidRPr="000F533A">
        <w:rPr>
          <w:rFonts w:cs="Arial"/>
          <w:color w:val="auto"/>
        </w:rPr>
        <w:t>study of business giving in Australia was by the ABS in 2000</w:t>
      </w:r>
      <w:r w:rsidR="002B2717" w:rsidRPr="000F533A">
        <w:rPr>
          <w:rFonts w:cs="Arial"/>
          <w:color w:val="auto"/>
        </w:rPr>
        <w:t>–</w:t>
      </w:r>
      <w:r w:rsidRPr="000F533A">
        <w:rPr>
          <w:rFonts w:cs="Arial"/>
          <w:color w:val="auto"/>
        </w:rPr>
        <w:t>01 and was limited to employing businesses only (ABS 2002)</w:t>
      </w:r>
      <w:r w:rsidR="00A00D76" w:rsidRPr="000F533A">
        <w:rPr>
          <w:rFonts w:cs="Arial"/>
          <w:color w:val="auto"/>
        </w:rPr>
        <w:t xml:space="preserve">, thereby discounting </w:t>
      </w:r>
      <w:r w:rsidR="00C840BF" w:rsidRPr="000F533A">
        <w:rPr>
          <w:rFonts w:cs="Arial"/>
          <w:color w:val="auto"/>
        </w:rPr>
        <w:t>sole trader</w:t>
      </w:r>
      <w:r w:rsidR="008C2D64" w:rsidRPr="000F533A">
        <w:rPr>
          <w:rFonts w:cs="Arial"/>
          <w:color w:val="auto"/>
        </w:rPr>
        <w:t>s</w:t>
      </w:r>
      <w:r w:rsidR="00C840BF" w:rsidRPr="000F533A">
        <w:rPr>
          <w:rFonts w:cs="Arial"/>
          <w:color w:val="auto"/>
        </w:rPr>
        <w:t xml:space="preserve">, which account for </w:t>
      </w:r>
      <w:r w:rsidR="00A00D76" w:rsidRPr="000F533A">
        <w:rPr>
          <w:rFonts w:cs="Arial"/>
          <w:color w:val="auto"/>
        </w:rPr>
        <w:t>more than half (61%) of businesses currently active in Australia</w:t>
      </w:r>
      <w:r w:rsidRPr="000F533A">
        <w:rPr>
          <w:rFonts w:cs="Arial"/>
          <w:color w:val="auto"/>
        </w:rPr>
        <w:t>.</w:t>
      </w:r>
    </w:p>
    <w:p w14:paraId="003CA6F1" w14:textId="6D4643CE" w:rsidR="00374673" w:rsidRPr="000F533A" w:rsidRDefault="00374673" w:rsidP="00A00D76">
      <w:pPr>
        <w:rPr>
          <w:color w:val="auto"/>
        </w:rPr>
      </w:pPr>
      <w:r w:rsidRPr="000F533A">
        <w:rPr>
          <w:rFonts w:cs="Arial"/>
          <w:color w:val="auto"/>
        </w:rPr>
        <w:t xml:space="preserve">Methodological differences aside, both </w:t>
      </w:r>
      <w:r w:rsidRPr="000F533A">
        <w:rPr>
          <w:rFonts w:cs="Arial"/>
          <w:i/>
          <w:color w:val="auto"/>
        </w:rPr>
        <w:t>Giving Australia</w:t>
      </w:r>
      <w:r w:rsidRPr="000F533A">
        <w:rPr>
          <w:rFonts w:cs="Arial"/>
          <w:color w:val="auto"/>
        </w:rPr>
        <w:t xml:space="preserve"> </w:t>
      </w:r>
      <w:r w:rsidRPr="000F533A">
        <w:rPr>
          <w:rFonts w:cs="Arial"/>
          <w:i/>
          <w:color w:val="auto"/>
        </w:rPr>
        <w:t>2005</w:t>
      </w:r>
      <w:r w:rsidRPr="000F533A">
        <w:rPr>
          <w:rFonts w:cs="Arial"/>
          <w:color w:val="auto"/>
        </w:rPr>
        <w:t xml:space="preserve"> and the ABS (2002) study are now dated. </w:t>
      </w:r>
      <w:r w:rsidRPr="000F533A">
        <w:rPr>
          <w:color w:val="auto"/>
        </w:rPr>
        <w:t xml:space="preserve">The business environment has changed over the </w:t>
      </w:r>
      <w:r w:rsidR="001622F6" w:rsidRPr="000F533A">
        <w:rPr>
          <w:color w:val="auto"/>
        </w:rPr>
        <w:t>p</w:t>
      </w:r>
      <w:r w:rsidRPr="000F533A">
        <w:rPr>
          <w:color w:val="auto"/>
        </w:rPr>
        <w:t>ast ten years. The numbers of SMEs are growing</w:t>
      </w:r>
      <w:r w:rsidR="00B73F0A" w:rsidRPr="000F533A">
        <w:rPr>
          <w:color w:val="auto"/>
        </w:rPr>
        <w:t>, y</w:t>
      </w:r>
      <w:r w:rsidRPr="000F533A">
        <w:rPr>
          <w:color w:val="auto"/>
        </w:rPr>
        <w:t xml:space="preserve">et, </w:t>
      </w:r>
      <w:r w:rsidRPr="000F533A">
        <w:rPr>
          <w:noProof/>
          <w:color w:val="auto"/>
        </w:rPr>
        <w:t>large</w:t>
      </w:r>
      <w:r w:rsidRPr="000F533A">
        <w:rPr>
          <w:color w:val="auto"/>
        </w:rPr>
        <w:t xml:space="preserve"> business</w:t>
      </w:r>
      <w:r w:rsidR="00B73F0A" w:rsidRPr="000F533A">
        <w:rPr>
          <w:color w:val="auto"/>
        </w:rPr>
        <w:t>es</w:t>
      </w:r>
      <w:r w:rsidRPr="000F533A">
        <w:rPr>
          <w:color w:val="auto"/>
        </w:rPr>
        <w:t xml:space="preserve"> now account for an increasingly large</w:t>
      </w:r>
      <w:r w:rsidR="00807F3A" w:rsidRPr="000F533A">
        <w:rPr>
          <w:color w:val="auto"/>
        </w:rPr>
        <w:t xml:space="preserve"> proportion</w:t>
      </w:r>
      <w:r w:rsidRPr="000F533A">
        <w:rPr>
          <w:color w:val="auto"/>
        </w:rPr>
        <w:t xml:space="preserve"> of the GDP (ACCC 2016). The size of </w:t>
      </w:r>
      <w:r w:rsidRPr="000F533A">
        <w:rPr>
          <w:noProof/>
          <w:color w:val="auto"/>
        </w:rPr>
        <w:t>a business impacts</w:t>
      </w:r>
      <w:r w:rsidRPr="000F533A">
        <w:rPr>
          <w:color w:val="auto"/>
        </w:rPr>
        <w:t xml:space="preserve"> on the way it </w:t>
      </w:r>
      <w:r w:rsidRPr="000F533A">
        <w:rPr>
          <w:noProof/>
          <w:color w:val="auto"/>
        </w:rPr>
        <w:t>approaches,</w:t>
      </w:r>
      <w:r w:rsidRPr="000F533A">
        <w:rPr>
          <w:color w:val="auto"/>
        </w:rPr>
        <w:t xml:space="preserve"> manages and responds to giving.</w:t>
      </w:r>
      <w:r w:rsidR="00F559BA" w:rsidRPr="000F533A">
        <w:rPr>
          <w:color w:val="auto"/>
        </w:rPr>
        <w:t xml:space="preserve"> </w:t>
      </w:r>
      <w:r w:rsidRPr="000F533A">
        <w:rPr>
          <w:color w:val="auto"/>
        </w:rPr>
        <w:t>For this reason, a different methodology was applied in</w:t>
      </w:r>
      <w:r w:rsidR="000E2181" w:rsidRPr="000F533A">
        <w:rPr>
          <w:color w:val="auto"/>
        </w:rPr>
        <w:t xml:space="preserve"> </w:t>
      </w:r>
      <w:r w:rsidR="003656F6" w:rsidRPr="000F533A">
        <w:rPr>
          <w:color w:val="auto"/>
        </w:rPr>
        <w:t>2015–16</w:t>
      </w:r>
      <w:r w:rsidRPr="000F533A">
        <w:rPr>
          <w:color w:val="auto"/>
        </w:rPr>
        <w:t xml:space="preserve"> to research SME and large business as two separate cohorts.</w:t>
      </w:r>
    </w:p>
    <w:p w14:paraId="31DD1FB4" w14:textId="2B166A5F" w:rsidR="004B0F5F" w:rsidRPr="000F533A" w:rsidRDefault="004B0F5F" w:rsidP="00A00D76">
      <w:pPr>
        <w:rPr>
          <w:color w:val="auto"/>
        </w:rPr>
      </w:pPr>
      <w:r w:rsidRPr="000F533A">
        <w:rPr>
          <w:color w:val="auto"/>
        </w:rPr>
        <w:t xml:space="preserve">It should </w:t>
      </w:r>
      <w:r w:rsidR="000B37B4" w:rsidRPr="000F533A">
        <w:rPr>
          <w:color w:val="auto"/>
        </w:rPr>
        <w:t xml:space="preserve">also </w:t>
      </w:r>
      <w:r w:rsidRPr="000F533A">
        <w:rPr>
          <w:color w:val="auto"/>
        </w:rPr>
        <w:t>be noted that the</w:t>
      </w:r>
      <w:r w:rsidR="000E2181" w:rsidRPr="000F533A">
        <w:rPr>
          <w:color w:val="auto"/>
        </w:rPr>
        <w:t xml:space="preserve"> </w:t>
      </w:r>
      <w:r w:rsidR="003656F6" w:rsidRPr="000F533A">
        <w:rPr>
          <w:color w:val="auto"/>
        </w:rPr>
        <w:t>2015–16</w:t>
      </w:r>
      <w:r w:rsidRPr="000F533A">
        <w:rPr>
          <w:color w:val="auto"/>
        </w:rPr>
        <w:t xml:space="preserve"> data collection on business giving may include a bias towards businesses that gave. Both the SME and large business surveys were non-compulsory and self-completed. Given that the invitation to participate specifies that the surveys seek to capture data on their giving, it is likely that </w:t>
      </w:r>
      <w:proofErr w:type="gramStart"/>
      <w:r w:rsidRPr="000F533A">
        <w:rPr>
          <w:color w:val="auto"/>
        </w:rPr>
        <w:t>business</w:t>
      </w:r>
      <w:r w:rsidR="001622F6" w:rsidRPr="000F533A">
        <w:rPr>
          <w:color w:val="auto"/>
        </w:rPr>
        <w:t>es</w:t>
      </w:r>
      <w:proofErr w:type="gramEnd"/>
      <w:r w:rsidRPr="000F533A">
        <w:rPr>
          <w:color w:val="auto"/>
        </w:rPr>
        <w:t xml:space="preserve"> that </w:t>
      </w:r>
      <w:r w:rsidRPr="000F533A">
        <w:rPr>
          <w:noProof/>
          <w:color w:val="auto"/>
        </w:rPr>
        <w:t>give</w:t>
      </w:r>
      <w:r w:rsidRPr="000F533A">
        <w:rPr>
          <w:color w:val="auto"/>
        </w:rPr>
        <w:t xml:space="preserve">, and </w:t>
      </w:r>
      <w:r w:rsidRPr="000F533A">
        <w:rPr>
          <w:noProof/>
          <w:color w:val="auto"/>
        </w:rPr>
        <w:t>have</w:t>
      </w:r>
      <w:r w:rsidRPr="000F533A">
        <w:rPr>
          <w:color w:val="auto"/>
        </w:rPr>
        <w:t xml:space="preserve"> readily available data, </w:t>
      </w:r>
      <w:r w:rsidR="005034F4" w:rsidRPr="000F533A">
        <w:rPr>
          <w:color w:val="auto"/>
        </w:rPr>
        <w:t xml:space="preserve">were </w:t>
      </w:r>
      <w:r w:rsidRPr="000F533A">
        <w:rPr>
          <w:color w:val="auto"/>
        </w:rPr>
        <w:t xml:space="preserve">more likely to complete the survey than those that do not. This is supported by feedback and </w:t>
      </w:r>
      <w:r w:rsidRPr="000F533A">
        <w:rPr>
          <w:noProof/>
          <w:color w:val="auto"/>
        </w:rPr>
        <w:t>enquir</w:t>
      </w:r>
      <w:r w:rsidR="00B73F0A" w:rsidRPr="000F533A">
        <w:rPr>
          <w:noProof/>
          <w:color w:val="auto"/>
        </w:rPr>
        <w:t>i</w:t>
      </w:r>
      <w:r w:rsidRPr="000F533A">
        <w:rPr>
          <w:noProof/>
          <w:color w:val="auto"/>
        </w:rPr>
        <w:t>es</w:t>
      </w:r>
      <w:r w:rsidRPr="000F533A">
        <w:rPr>
          <w:color w:val="auto"/>
        </w:rPr>
        <w:t xml:space="preserve"> the </w:t>
      </w:r>
      <w:r w:rsidRPr="000F533A">
        <w:rPr>
          <w:color w:val="auto"/>
        </w:rPr>
        <w:lastRenderedPageBreak/>
        <w:t xml:space="preserve">researchers received from businesses selected to participate </w:t>
      </w:r>
      <w:r w:rsidR="00B73F0A" w:rsidRPr="000F533A">
        <w:rPr>
          <w:noProof/>
          <w:color w:val="auto"/>
        </w:rPr>
        <w:t>i</w:t>
      </w:r>
      <w:r w:rsidRPr="000F533A">
        <w:rPr>
          <w:noProof/>
          <w:color w:val="auto"/>
        </w:rPr>
        <w:t>n</w:t>
      </w:r>
      <w:r w:rsidRPr="000F533A">
        <w:rPr>
          <w:color w:val="auto"/>
        </w:rPr>
        <w:t xml:space="preserve"> both </w:t>
      </w:r>
      <w:r w:rsidRPr="000F533A">
        <w:rPr>
          <w:noProof/>
          <w:color w:val="auto"/>
        </w:rPr>
        <w:t>survey</w:t>
      </w:r>
      <w:r w:rsidR="00B73F0A" w:rsidRPr="000F533A">
        <w:rPr>
          <w:noProof/>
          <w:color w:val="auto"/>
        </w:rPr>
        <w:t>s</w:t>
      </w:r>
      <w:r w:rsidRPr="000F533A">
        <w:rPr>
          <w:color w:val="auto"/>
        </w:rPr>
        <w:t xml:space="preserve">, with some noting that they have declined to participate because of </w:t>
      </w:r>
      <w:r w:rsidR="0033266E" w:rsidRPr="000F533A">
        <w:rPr>
          <w:color w:val="auto"/>
        </w:rPr>
        <w:t xml:space="preserve">a </w:t>
      </w:r>
      <w:r w:rsidRPr="000F533A">
        <w:rPr>
          <w:color w:val="auto"/>
        </w:rPr>
        <w:t>lack of activity or ready</w:t>
      </w:r>
      <w:r w:rsidR="00D60B0A" w:rsidRPr="000F533A">
        <w:rPr>
          <w:color w:val="auto"/>
        </w:rPr>
        <w:t xml:space="preserve"> </w:t>
      </w:r>
      <w:r w:rsidRPr="000F533A">
        <w:rPr>
          <w:color w:val="auto"/>
        </w:rPr>
        <w:t>data to report.</w:t>
      </w:r>
    </w:p>
    <w:p w14:paraId="6ECE94D9" w14:textId="3B106C70" w:rsidR="0033266E" w:rsidRPr="000F533A" w:rsidRDefault="004B0F5F" w:rsidP="00672939">
      <w:pPr>
        <w:rPr>
          <w:rFonts w:ascii="Century Gothic" w:hAnsi="Century Gothic"/>
          <w:color w:val="auto"/>
          <w:sz w:val="48"/>
          <w:szCs w:val="48"/>
        </w:rPr>
      </w:pPr>
      <w:r w:rsidRPr="000F533A">
        <w:rPr>
          <w:color w:val="auto"/>
        </w:rPr>
        <w:t>The qualitative research component of the</w:t>
      </w:r>
      <w:r w:rsidR="000E2181" w:rsidRPr="000F533A">
        <w:rPr>
          <w:color w:val="auto"/>
        </w:rPr>
        <w:t xml:space="preserve"> </w:t>
      </w:r>
      <w:r w:rsidR="003656F6" w:rsidRPr="000F533A">
        <w:rPr>
          <w:color w:val="auto"/>
        </w:rPr>
        <w:t>2015–16</w:t>
      </w:r>
      <w:r w:rsidRPr="000F533A">
        <w:rPr>
          <w:color w:val="auto"/>
        </w:rPr>
        <w:t xml:space="preserve"> research</w:t>
      </w:r>
      <w:r w:rsidR="00FB3DFC" w:rsidRPr="000F533A">
        <w:rPr>
          <w:color w:val="auto"/>
        </w:rPr>
        <w:t xml:space="preserve"> in particular,</w:t>
      </w:r>
      <w:r w:rsidR="000B37B4" w:rsidRPr="000F533A">
        <w:rPr>
          <w:color w:val="auto"/>
        </w:rPr>
        <w:t xml:space="preserve"> which included 59 interviews with large businesses, favours</w:t>
      </w:r>
      <w:r w:rsidRPr="000F533A">
        <w:rPr>
          <w:color w:val="auto"/>
        </w:rPr>
        <w:t xml:space="preserve"> large business </w:t>
      </w:r>
      <w:r w:rsidR="00FB3DFC" w:rsidRPr="000F533A">
        <w:rPr>
          <w:color w:val="auto"/>
        </w:rPr>
        <w:t>givers</w:t>
      </w:r>
      <w:r w:rsidRPr="000F533A">
        <w:rPr>
          <w:color w:val="auto"/>
        </w:rPr>
        <w:t xml:space="preserve">. </w:t>
      </w:r>
      <w:r w:rsidR="00FB3DFC" w:rsidRPr="000F533A">
        <w:rPr>
          <w:color w:val="auto"/>
        </w:rPr>
        <w:t>The researchers note that as a group, the CEOs and business leaders</w:t>
      </w:r>
      <w:r w:rsidR="00036AAE" w:rsidRPr="000F533A">
        <w:rPr>
          <w:color w:val="auto"/>
        </w:rPr>
        <w:t>,</w:t>
      </w:r>
      <w:r w:rsidR="00FB3DFC" w:rsidRPr="000F533A">
        <w:rPr>
          <w:color w:val="auto"/>
        </w:rPr>
        <w:t xml:space="preserve"> </w:t>
      </w:r>
      <w:r w:rsidR="00BA372F" w:rsidRPr="000F533A">
        <w:rPr>
          <w:color w:val="auto"/>
        </w:rPr>
        <w:t>CCI</w:t>
      </w:r>
      <w:r w:rsidR="00FB3DFC" w:rsidRPr="000F533A">
        <w:rPr>
          <w:color w:val="auto"/>
        </w:rPr>
        <w:t xml:space="preserve"> managers and heads of corporate foundations </w:t>
      </w:r>
      <w:proofErr w:type="gramStart"/>
      <w:r w:rsidR="00FB3DFC" w:rsidRPr="000F533A">
        <w:rPr>
          <w:color w:val="auto"/>
        </w:rPr>
        <w:t>who</w:t>
      </w:r>
      <w:proofErr w:type="gramEnd"/>
      <w:r w:rsidR="00FB3DFC" w:rsidRPr="000F533A">
        <w:rPr>
          <w:color w:val="auto"/>
        </w:rPr>
        <w:t xml:space="preserve"> were willing to be interviewed represent the view of the largest companies, those that gave, those that </w:t>
      </w:r>
      <w:r w:rsidR="005034F4" w:rsidRPr="000F533A">
        <w:rPr>
          <w:color w:val="auto"/>
        </w:rPr>
        <w:t xml:space="preserve">were </w:t>
      </w:r>
      <w:r w:rsidR="00FB3DFC" w:rsidRPr="000F533A">
        <w:rPr>
          <w:color w:val="auto"/>
        </w:rPr>
        <w:t>driven by whole-of-organisation business strategy, and that ha</w:t>
      </w:r>
      <w:r w:rsidR="005034F4" w:rsidRPr="000F533A">
        <w:rPr>
          <w:color w:val="auto"/>
        </w:rPr>
        <w:t>d</w:t>
      </w:r>
      <w:r w:rsidR="00FB3DFC" w:rsidRPr="000F533A">
        <w:rPr>
          <w:color w:val="auto"/>
        </w:rPr>
        <w:t xml:space="preserve"> senior managers and teams dedicated to </w:t>
      </w:r>
      <w:r w:rsidR="00FB3DFC" w:rsidRPr="000F533A">
        <w:rPr>
          <w:noProof/>
          <w:color w:val="auto"/>
        </w:rPr>
        <w:t>manag</w:t>
      </w:r>
      <w:r w:rsidR="00B73F0A" w:rsidRPr="000F533A">
        <w:rPr>
          <w:noProof/>
          <w:color w:val="auto"/>
        </w:rPr>
        <w:t>ing</w:t>
      </w:r>
      <w:r w:rsidR="00FB3DFC" w:rsidRPr="000F533A">
        <w:rPr>
          <w:color w:val="auto"/>
        </w:rPr>
        <w:t xml:space="preserve"> </w:t>
      </w:r>
      <w:r w:rsidR="00FB3DFC" w:rsidRPr="000F533A">
        <w:rPr>
          <w:noProof/>
          <w:color w:val="auto"/>
        </w:rPr>
        <w:t>giving</w:t>
      </w:r>
      <w:r w:rsidR="00036AAE" w:rsidRPr="000F533A">
        <w:rPr>
          <w:noProof/>
          <w:color w:val="auto"/>
        </w:rPr>
        <w:t>.</w:t>
      </w:r>
      <w:bookmarkStart w:id="246" w:name="_Toc472689431"/>
    </w:p>
    <w:p w14:paraId="277B04F0" w14:textId="77777777" w:rsidR="00C13772" w:rsidRPr="000F533A" w:rsidRDefault="00C13772">
      <w:pPr>
        <w:spacing w:after="0" w:line="240" w:lineRule="auto"/>
        <w:rPr>
          <w:rFonts w:ascii="Century Gothic" w:hAnsi="Century Gothic"/>
          <w:color w:val="auto"/>
          <w:sz w:val="48"/>
          <w:szCs w:val="48"/>
        </w:rPr>
      </w:pPr>
      <w:bookmarkStart w:id="247" w:name="_Toc481994217"/>
      <w:r w:rsidRPr="000F533A">
        <w:rPr>
          <w:color w:val="auto"/>
        </w:rPr>
        <w:br w:type="page"/>
      </w:r>
    </w:p>
    <w:p w14:paraId="660CDBC5" w14:textId="18B97832" w:rsidR="00595AB3" w:rsidRPr="000F533A" w:rsidRDefault="00D42CCF" w:rsidP="00D42CCF">
      <w:pPr>
        <w:pStyle w:val="Heading1"/>
      </w:pPr>
      <w:bookmarkStart w:id="248" w:name="_Toc482712671"/>
      <w:bookmarkStart w:id="249" w:name="_Toc483219361"/>
      <w:bookmarkStart w:id="250" w:name="_Toc483313934"/>
      <w:r>
        <w:lastRenderedPageBreak/>
        <w:t>6.0</w:t>
      </w:r>
      <w:r>
        <w:tab/>
      </w:r>
      <w:r w:rsidR="00421F2A" w:rsidRPr="000F533A">
        <w:t>Findings</w:t>
      </w:r>
      <w:bookmarkEnd w:id="246"/>
      <w:bookmarkEnd w:id="247"/>
      <w:bookmarkEnd w:id="248"/>
      <w:bookmarkEnd w:id="249"/>
      <w:bookmarkEnd w:id="250"/>
    </w:p>
    <w:p w14:paraId="165807BC" w14:textId="7AAF4322" w:rsidR="00452FBE" w:rsidRPr="000F533A" w:rsidRDefault="00C3586A" w:rsidP="00D42CCF">
      <w:pPr>
        <w:pStyle w:val="Heading2"/>
      </w:pPr>
      <w:bookmarkStart w:id="251" w:name="_6.1_What_is"/>
      <w:bookmarkStart w:id="252" w:name="_Ref478565344"/>
      <w:bookmarkStart w:id="253" w:name="_Ref478565390"/>
      <w:bookmarkStart w:id="254" w:name="_Toc481994218"/>
      <w:bookmarkStart w:id="255" w:name="_Toc482712672"/>
      <w:bookmarkStart w:id="256" w:name="_Toc483219362"/>
      <w:bookmarkStart w:id="257" w:name="_Toc483313935"/>
      <w:bookmarkEnd w:id="251"/>
      <w:r>
        <w:t>6.1</w:t>
      </w:r>
      <w:r>
        <w:tab/>
      </w:r>
      <w:r w:rsidR="00452FBE" w:rsidRPr="000F533A">
        <w:t>What is business giving?</w:t>
      </w:r>
      <w:bookmarkEnd w:id="252"/>
      <w:bookmarkEnd w:id="253"/>
      <w:bookmarkEnd w:id="254"/>
      <w:bookmarkEnd w:id="255"/>
      <w:bookmarkEnd w:id="256"/>
      <w:bookmarkEnd w:id="257"/>
    </w:p>
    <w:p w14:paraId="4A2D71BE" w14:textId="79301A41" w:rsidR="00452FBE" w:rsidRPr="000F533A" w:rsidRDefault="00452FBE" w:rsidP="00452FBE">
      <w:pPr>
        <w:rPr>
          <w:color w:val="auto"/>
        </w:rPr>
      </w:pPr>
      <w:r w:rsidRPr="000F533A">
        <w:rPr>
          <w:color w:val="auto"/>
        </w:rPr>
        <w:t>Giving by business in Australia encompasses</w:t>
      </w:r>
      <w:r w:rsidR="00883C7A" w:rsidRPr="000F533A">
        <w:rPr>
          <w:color w:val="auto"/>
        </w:rPr>
        <w:t xml:space="preserve"> the following</w:t>
      </w:r>
      <w:r w:rsidRPr="000F533A">
        <w:rPr>
          <w:color w:val="auto"/>
        </w:rPr>
        <w:t>:</w:t>
      </w:r>
    </w:p>
    <w:p w14:paraId="4C715393" w14:textId="2E9D2566" w:rsidR="00452FBE" w:rsidRPr="000F533A" w:rsidRDefault="00D60B0A" w:rsidP="006B4B92">
      <w:pPr>
        <w:pStyle w:val="Style1"/>
        <w:rPr>
          <w:color w:val="auto"/>
        </w:rPr>
      </w:pPr>
      <w:r w:rsidRPr="000F533A">
        <w:rPr>
          <w:rStyle w:val="Strong"/>
          <w:color w:val="auto"/>
        </w:rPr>
        <w:t>P</w:t>
      </w:r>
      <w:r w:rsidR="00671983" w:rsidRPr="000F533A">
        <w:rPr>
          <w:rStyle w:val="Strong"/>
          <w:color w:val="auto"/>
        </w:rPr>
        <w:t>hilanthropy</w:t>
      </w:r>
      <w:r w:rsidR="00671983" w:rsidRPr="000F533A">
        <w:rPr>
          <w:color w:val="auto"/>
        </w:rPr>
        <w:t>:</w:t>
      </w:r>
      <w:r w:rsidR="00CA0ADD" w:rsidRPr="000F533A">
        <w:rPr>
          <w:rStyle w:val="FootnoteReference"/>
          <w:color w:val="auto"/>
        </w:rPr>
        <w:footnoteReference w:id="13"/>
      </w:r>
      <w:r w:rsidR="00452FBE" w:rsidRPr="000F533A">
        <w:rPr>
          <w:color w:val="auto"/>
        </w:rPr>
        <w:t xml:space="preserve"> the unconditional transfer of money, goods and services (such as donations)</w:t>
      </w:r>
      <w:r w:rsidRPr="000F533A">
        <w:rPr>
          <w:color w:val="auto"/>
        </w:rPr>
        <w:t>.</w:t>
      </w:r>
    </w:p>
    <w:p w14:paraId="32A0082B" w14:textId="7284DB06" w:rsidR="00452FBE" w:rsidRPr="000F533A" w:rsidRDefault="00D60B0A" w:rsidP="006B4B92">
      <w:pPr>
        <w:pStyle w:val="Style1"/>
        <w:rPr>
          <w:color w:val="auto"/>
        </w:rPr>
      </w:pPr>
      <w:r w:rsidRPr="000F533A">
        <w:rPr>
          <w:rStyle w:val="Strong"/>
          <w:color w:val="auto"/>
        </w:rPr>
        <w:t>S</w:t>
      </w:r>
      <w:r w:rsidR="00452FBE" w:rsidRPr="000F533A">
        <w:rPr>
          <w:rStyle w:val="Strong"/>
          <w:color w:val="auto"/>
        </w:rPr>
        <w:t>trategic philanthropy</w:t>
      </w:r>
      <w:r w:rsidR="00452FBE" w:rsidRPr="000F533A">
        <w:rPr>
          <w:color w:val="auto"/>
        </w:rPr>
        <w:t>: donation of funds related to an area that intersects with business operations or impacts on the industry</w:t>
      </w:r>
      <w:r w:rsidRPr="000F533A">
        <w:rPr>
          <w:color w:val="auto"/>
        </w:rPr>
        <w:t>.</w:t>
      </w:r>
    </w:p>
    <w:p w14:paraId="40662453" w14:textId="5DB086DB" w:rsidR="00452FBE" w:rsidRPr="000F533A" w:rsidRDefault="00D60B0A" w:rsidP="006B4B92">
      <w:pPr>
        <w:pStyle w:val="Style1"/>
        <w:rPr>
          <w:color w:val="auto"/>
        </w:rPr>
      </w:pPr>
      <w:r w:rsidRPr="000F533A">
        <w:rPr>
          <w:rStyle w:val="Strong"/>
          <w:color w:val="auto"/>
        </w:rPr>
        <w:t>W</w:t>
      </w:r>
      <w:r w:rsidR="00452FBE" w:rsidRPr="000F533A">
        <w:rPr>
          <w:rStyle w:val="Strong"/>
          <w:color w:val="auto"/>
        </w:rPr>
        <w:t>orkplace giving</w:t>
      </w:r>
      <w:r w:rsidR="00452FBE" w:rsidRPr="000F533A">
        <w:rPr>
          <w:color w:val="auto"/>
        </w:rPr>
        <w:t xml:space="preserve">: includes payroll </w:t>
      </w:r>
      <w:r w:rsidR="00452FBE" w:rsidRPr="000F533A">
        <w:rPr>
          <w:noProof/>
          <w:color w:val="auto"/>
        </w:rPr>
        <w:t>giving</w:t>
      </w:r>
      <w:r w:rsidR="00452FBE" w:rsidRPr="000F533A">
        <w:rPr>
          <w:color w:val="auto"/>
        </w:rPr>
        <w:t xml:space="preserve"> and payroll matching</w:t>
      </w:r>
      <w:r w:rsidRPr="000F533A">
        <w:rPr>
          <w:color w:val="auto"/>
        </w:rPr>
        <w:t>.</w:t>
      </w:r>
    </w:p>
    <w:p w14:paraId="298C61AA" w14:textId="5446E1A1" w:rsidR="00452FBE" w:rsidRPr="000F533A" w:rsidRDefault="00D60B0A" w:rsidP="006B4B92">
      <w:pPr>
        <w:pStyle w:val="Style1"/>
        <w:rPr>
          <w:color w:val="auto"/>
        </w:rPr>
      </w:pPr>
      <w:r w:rsidRPr="000F533A">
        <w:rPr>
          <w:rStyle w:val="Strong"/>
          <w:color w:val="auto"/>
        </w:rPr>
        <w:t>W</w:t>
      </w:r>
      <w:r w:rsidR="00452FBE" w:rsidRPr="000F533A">
        <w:rPr>
          <w:rStyle w:val="Strong"/>
          <w:color w:val="auto"/>
        </w:rPr>
        <w:t>orkplace volunteering</w:t>
      </w:r>
      <w:r w:rsidR="00452FBE" w:rsidRPr="000F533A">
        <w:rPr>
          <w:color w:val="auto"/>
        </w:rPr>
        <w:t>: giving employees time off work to volunteer with an N</w:t>
      </w:r>
      <w:r w:rsidRPr="000F533A">
        <w:rPr>
          <w:color w:val="auto"/>
        </w:rPr>
        <w:t>P</w:t>
      </w:r>
      <w:r w:rsidR="00452FBE" w:rsidRPr="000F533A">
        <w:rPr>
          <w:color w:val="auto"/>
        </w:rPr>
        <w:t>O</w:t>
      </w:r>
      <w:r w:rsidRPr="000F533A">
        <w:rPr>
          <w:color w:val="auto"/>
        </w:rPr>
        <w:t>.</w:t>
      </w:r>
    </w:p>
    <w:p w14:paraId="098B849D" w14:textId="5832605D" w:rsidR="00452FBE" w:rsidRPr="000F533A" w:rsidRDefault="00D60B0A" w:rsidP="006B4B92">
      <w:pPr>
        <w:pStyle w:val="Style1"/>
        <w:rPr>
          <w:color w:val="auto"/>
        </w:rPr>
      </w:pPr>
      <w:r w:rsidRPr="000F533A">
        <w:rPr>
          <w:rStyle w:val="Strong"/>
          <w:color w:val="auto"/>
        </w:rPr>
        <w:t>C</w:t>
      </w:r>
      <w:r w:rsidR="00452FBE" w:rsidRPr="000F533A">
        <w:rPr>
          <w:rStyle w:val="Strong"/>
          <w:color w:val="auto"/>
        </w:rPr>
        <w:t>orporate foundations</w:t>
      </w:r>
      <w:r w:rsidR="00452FBE" w:rsidRPr="000F533A">
        <w:rPr>
          <w:color w:val="auto"/>
        </w:rPr>
        <w:t>: funding and management of an entity that donates money to NPOs</w:t>
      </w:r>
      <w:r w:rsidRPr="000F533A">
        <w:rPr>
          <w:color w:val="auto"/>
        </w:rPr>
        <w:t>.</w:t>
      </w:r>
    </w:p>
    <w:p w14:paraId="486B23F2" w14:textId="4637BF02" w:rsidR="00452FBE" w:rsidRPr="000F533A" w:rsidRDefault="00D60B0A" w:rsidP="006B4B92">
      <w:pPr>
        <w:pStyle w:val="Style1"/>
        <w:rPr>
          <w:color w:val="auto"/>
        </w:rPr>
      </w:pPr>
      <w:r w:rsidRPr="000F533A">
        <w:rPr>
          <w:rStyle w:val="Strong"/>
          <w:color w:val="auto"/>
        </w:rPr>
        <w:t>S</w:t>
      </w:r>
      <w:r w:rsidR="00452FBE" w:rsidRPr="000F533A">
        <w:rPr>
          <w:rStyle w:val="Strong"/>
          <w:color w:val="auto"/>
        </w:rPr>
        <w:t>ponsorship</w:t>
      </w:r>
      <w:r w:rsidR="002155FF">
        <w:rPr>
          <w:rStyle w:val="Strong"/>
          <w:color w:val="auto"/>
        </w:rPr>
        <w:t>:</w:t>
      </w:r>
      <w:r w:rsidR="00452FBE" w:rsidRPr="000F533A">
        <w:rPr>
          <w:color w:val="auto"/>
        </w:rPr>
        <w:t xml:space="preserve"> (non-marketing) of NPOs</w:t>
      </w:r>
      <w:r w:rsidRPr="000F533A">
        <w:rPr>
          <w:color w:val="auto"/>
        </w:rPr>
        <w:t>.</w:t>
      </w:r>
    </w:p>
    <w:p w14:paraId="514EDB7F" w14:textId="456C1CE5" w:rsidR="00452FBE" w:rsidRPr="000F533A" w:rsidRDefault="00D60B0A" w:rsidP="006B4B92">
      <w:pPr>
        <w:pStyle w:val="Style1"/>
        <w:rPr>
          <w:color w:val="auto"/>
        </w:rPr>
      </w:pPr>
      <w:r w:rsidRPr="000F533A">
        <w:rPr>
          <w:rStyle w:val="Strong"/>
          <w:color w:val="auto"/>
        </w:rPr>
        <w:t>C</w:t>
      </w:r>
      <w:r w:rsidR="00452FBE" w:rsidRPr="000F533A">
        <w:rPr>
          <w:rStyle w:val="Strong"/>
          <w:color w:val="auto"/>
        </w:rPr>
        <w:t>orporate community partnerships</w:t>
      </w:r>
      <w:r w:rsidR="00452FBE" w:rsidRPr="000F533A">
        <w:rPr>
          <w:color w:val="auto"/>
        </w:rPr>
        <w:t>: a formal agreement between the business entity and the NPO to achieve a social impact, and</w:t>
      </w:r>
      <w:r w:rsidR="009B06C3" w:rsidRPr="000F533A">
        <w:rPr>
          <w:color w:val="auto"/>
        </w:rPr>
        <w:t>/</w:t>
      </w:r>
      <w:r w:rsidR="00452FBE" w:rsidRPr="000F533A">
        <w:rPr>
          <w:color w:val="auto"/>
        </w:rPr>
        <w:t>or further the work of the NPO.</w:t>
      </w:r>
      <w:r w:rsidR="00883C7A" w:rsidRPr="000F533A">
        <w:rPr>
          <w:rStyle w:val="FootnoteReference"/>
          <w:color w:val="auto"/>
        </w:rPr>
        <w:footnoteReference w:id="14"/>
      </w:r>
    </w:p>
    <w:p w14:paraId="59477625" w14:textId="5A0A0F16" w:rsidR="00421F2A" w:rsidRPr="000F533A" w:rsidRDefault="00C3586A" w:rsidP="00D42CCF">
      <w:pPr>
        <w:pStyle w:val="Heading2"/>
      </w:pPr>
      <w:bookmarkStart w:id="258" w:name="_6.2_The_state"/>
      <w:bookmarkStart w:id="259" w:name="_Ref478565439"/>
      <w:bookmarkStart w:id="260" w:name="_Ref478983582"/>
      <w:bookmarkStart w:id="261" w:name="_Toc481994219"/>
      <w:bookmarkStart w:id="262" w:name="_Toc482712673"/>
      <w:bookmarkStart w:id="263" w:name="_Toc483219363"/>
      <w:bookmarkStart w:id="264" w:name="_Toc483313936"/>
      <w:bookmarkEnd w:id="258"/>
      <w:r>
        <w:t>6.2</w:t>
      </w:r>
      <w:r>
        <w:tab/>
      </w:r>
      <w:r w:rsidR="00595AB3" w:rsidRPr="000F533A">
        <w:t>T</w:t>
      </w:r>
      <w:r w:rsidR="00421F2A" w:rsidRPr="000F533A">
        <w:t>he state of business giving in Australia</w:t>
      </w:r>
      <w:bookmarkEnd w:id="259"/>
      <w:bookmarkEnd w:id="260"/>
      <w:bookmarkEnd w:id="261"/>
      <w:bookmarkEnd w:id="262"/>
      <w:bookmarkEnd w:id="263"/>
      <w:bookmarkEnd w:id="264"/>
    </w:p>
    <w:p w14:paraId="258C4F92" w14:textId="35B33C1D" w:rsidR="00E91CF1" w:rsidRPr="000F533A" w:rsidRDefault="00E91CF1" w:rsidP="00A00D76">
      <w:pPr>
        <w:rPr>
          <w:rFonts w:ascii="Calibri" w:hAnsi="Calibri"/>
          <w:color w:val="auto"/>
        </w:rPr>
      </w:pPr>
      <w:r w:rsidRPr="000F533A">
        <w:rPr>
          <w:color w:val="auto"/>
        </w:rPr>
        <w:t>Due to the changed method of data collection</w:t>
      </w:r>
      <w:r w:rsidR="00D56C7B" w:rsidRPr="000F533A">
        <w:rPr>
          <w:color w:val="auto"/>
        </w:rPr>
        <w:t xml:space="preserve"> to better understand giving by SMEs</w:t>
      </w:r>
      <w:r w:rsidR="00D462F4" w:rsidRPr="000F533A">
        <w:rPr>
          <w:color w:val="auto"/>
        </w:rPr>
        <w:t xml:space="preserve"> and large business</w:t>
      </w:r>
      <w:r w:rsidR="007F0301" w:rsidRPr="000F533A">
        <w:rPr>
          <w:color w:val="auto"/>
        </w:rPr>
        <w:t xml:space="preserve"> (</w:t>
      </w:r>
      <w:r w:rsidR="00D462F4" w:rsidRPr="000F533A">
        <w:rPr>
          <w:color w:val="auto"/>
        </w:rPr>
        <w:t xml:space="preserve">mid-tiers and corporations) </w:t>
      </w:r>
      <w:r w:rsidRPr="000F533A">
        <w:rPr>
          <w:color w:val="auto"/>
        </w:rPr>
        <w:t xml:space="preserve">(see </w:t>
      </w:r>
      <w:r w:rsidR="00883C7A" w:rsidRPr="000F533A">
        <w:rPr>
          <w:noProof/>
          <w:color w:val="auto"/>
        </w:rPr>
        <w:t>s</w:t>
      </w:r>
      <w:r w:rsidRPr="000F533A">
        <w:rPr>
          <w:noProof/>
          <w:color w:val="auto"/>
        </w:rPr>
        <w:t>ection</w:t>
      </w:r>
      <w:r w:rsidR="00883C7A" w:rsidRPr="000F533A">
        <w:rPr>
          <w:noProof/>
          <w:color w:val="auto"/>
        </w:rPr>
        <w:t>s</w:t>
      </w:r>
      <w:r w:rsidR="00AD0031" w:rsidRPr="000F533A">
        <w:rPr>
          <w:color w:val="auto"/>
        </w:rPr>
        <w:t xml:space="preserve"> </w:t>
      </w:r>
      <w:hyperlink w:anchor="_5.1_Overview_and" w:history="1">
        <w:r w:rsidR="00196B97" w:rsidRPr="00422813">
          <w:rPr>
            <w:rStyle w:val="Hyperlink"/>
            <w:rFonts w:asciiTheme="majorHAnsi" w:hAnsiTheme="majorHAnsi" w:cs="Arial"/>
            <w:szCs w:val="24"/>
          </w:rPr>
          <w:t>5.1</w:t>
        </w:r>
      </w:hyperlink>
      <w:r w:rsidR="00883C7A" w:rsidRPr="000F533A">
        <w:rPr>
          <w:color w:val="auto"/>
        </w:rPr>
        <w:t xml:space="preserve"> </w:t>
      </w:r>
      <w:r w:rsidR="000B37B4" w:rsidRPr="000F533A">
        <w:rPr>
          <w:color w:val="auto"/>
        </w:rPr>
        <w:t>and</w:t>
      </w:r>
      <w:r w:rsidR="00E972FF" w:rsidRPr="000F533A">
        <w:rPr>
          <w:color w:val="auto"/>
        </w:rPr>
        <w:t xml:space="preserve"> </w:t>
      </w:r>
      <w:hyperlink w:anchor="_5.7_Notes_on" w:history="1">
        <w:r w:rsidR="00196B97" w:rsidRPr="00422813">
          <w:rPr>
            <w:rStyle w:val="Hyperlink"/>
            <w:rFonts w:asciiTheme="majorHAnsi" w:hAnsiTheme="majorHAnsi" w:cs="Arial"/>
            <w:szCs w:val="24"/>
          </w:rPr>
          <w:t>5.7</w:t>
        </w:r>
      </w:hyperlink>
      <w:r w:rsidR="00AD0031" w:rsidRPr="000F533A">
        <w:rPr>
          <w:color w:val="auto"/>
        </w:rPr>
        <w:t>)</w:t>
      </w:r>
      <w:r w:rsidR="00D462F4" w:rsidRPr="000F533A">
        <w:rPr>
          <w:color w:val="auto"/>
        </w:rPr>
        <w:t>,</w:t>
      </w:r>
      <w:r w:rsidRPr="000F533A">
        <w:rPr>
          <w:color w:val="auto"/>
        </w:rPr>
        <w:t xml:space="preserve"> a complete comparison with 2005 is not possible</w:t>
      </w:r>
      <w:r w:rsidR="00D56C7B" w:rsidRPr="000F533A">
        <w:rPr>
          <w:color w:val="auto"/>
        </w:rPr>
        <w:t>. However, significant trends and developments have been identified.</w:t>
      </w:r>
    </w:p>
    <w:p w14:paraId="12D55D9F" w14:textId="2F742B0F" w:rsidR="00E91CF1" w:rsidRPr="000F533A" w:rsidRDefault="000B37B4" w:rsidP="00A00D76">
      <w:pPr>
        <w:rPr>
          <w:color w:val="auto"/>
        </w:rPr>
      </w:pPr>
      <w:r w:rsidRPr="000F533A">
        <w:rPr>
          <w:color w:val="auto"/>
        </w:rPr>
        <w:t>In</w:t>
      </w:r>
      <w:r w:rsidR="000E2181" w:rsidRPr="000F533A">
        <w:rPr>
          <w:color w:val="auto"/>
        </w:rPr>
        <w:t xml:space="preserve"> </w:t>
      </w:r>
      <w:r w:rsidR="003656F6" w:rsidRPr="000F533A">
        <w:rPr>
          <w:color w:val="auto"/>
        </w:rPr>
        <w:t>2015–16</w:t>
      </w:r>
      <w:r w:rsidRPr="000F533A">
        <w:rPr>
          <w:color w:val="auto"/>
        </w:rPr>
        <w:t>, m</w:t>
      </w:r>
      <w:r w:rsidR="00E91CF1" w:rsidRPr="000F533A">
        <w:rPr>
          <w:color w:val="auto"/>
        </w:rPr>
        <w:t xml:space="preserve">ost businesses in Australia </w:t>
      </w:r>
      <w:r w:rsidR="00106AB2" w:rsidRPr="000F533A">
        <w:rPr>
          <w:color w:val="auto"/>
        </w:rPr>
        <w:t>reported giving</w:t>
      </w:r>
      <w:r w:rsidR="00E91CF1" w:rsidRPr="000F533A">
        <w:rPr>
          <w:color w:val="auto"/>
        </w:rPr>
        <w:t xml:space="preserve"> to the community in some way </w:t>
      </w:r>
      <w:r w:rsidRPr="000F533A">
        <w:rPr>
          <w:color w:val="auto"/>
        </w:rPr>
        <w:t>during their last financial year.</w:t>
      </w:r>
      <w:r w:rsidR="000F49C4" w:rsidRPr="000F533A">
        <w:rPr>
          <w:color w:val="auto"/>
        </w:rPr>
        <w:t xml:space="preserve"> </w:t>
      </w:r>
      <w:r w:rsidRPr="000F533A">
        <w:rPr>
          <w:color w:val="auto"/>
        </w:rPr>
        <w:t>M</w:t>
      </w:r>
      <w:r w:rsidR="00E91CF1" w:rsidRPr="000F533A">
        <w:rPr>
          <w:color w:val="auto"/>
        </w:rPr>
        <w:t xml:space="preserve">ore businesses reported giving than a decade ago, driven primarily by a sense that ‘it is </w:t>
      </w:r>
      <w:r w:rsidRPr="000F533A">
        <w:rPr>
          <w:color w:val="auto"/>
        </w:rPr>
        <w:t xml:space="preserve">a good </w:t>
      </w:r>
      <w:r w:rsidR="00E91CF1" w:rsidRPr="000F533A">
        <w:rPr>
          <w:color w:val="auto"/>
        </w:rPr>
        <w:t>thing to do’ as well as a belief that business has a responsibility to give</w:t>
      </w:r>
      <w:r w:rsidR="00D56C7B" w:rsidRPr="000F533A">
        <w:rPr>
          <w:color w:val="auto"/>
        </w:rPr>
        <w:t>.</w:t>
      </w:r>
    </w:p>
    <w:p w14:paraId="1E755E7A" w14:textId="5BF9BD6A" w:rsidR="00D56C7B" w:rsidRPr="000F533A" w:rsidRDefault="00DD1BE1" w:rsidP="00A00D76">
      <w:pPr>
        <w:rPr>
          <w:color w:val="auto"/>
        </w:rPr>
      </w:pPr>
      <w:r w:rsidRPr="000F533A">
        <w:rPr>
          <w:color w:val="auto"/>
        </w:rPr>
        <w:t>This is the case for the smallest of enterprises a</w:t>
      </w:r>
      <w:r w:rsidR="00D56C7B" w:rsidRPr="000F533A">
        <w:rPr>
          <w:color w:val="auto"/>
        </w:rPr>
        <w:t xml:space="preserve">s well as </w:t>
      </w:r>
      <w:r w:rsidRPr="000F533A">
        <w:rPr>
          <w:color w:val="auto"/>
        </w:rPr>
        <w:t>the largest corporations.</w:t>
      </w:r>
    </w:p>
    <w:p w14:paraId="17B62D43" w14:textId="41B0CC38" w:rsidR="00F55D8E" w:rsidRPr="000F533A" w:rsidRDefault="00EA4BF4" w:rsidP="00A00D76">
      <w:pPr>
        <w:rPr>
          <w:color w:val="auto"/>
        </w:rPr>
      </w:pPr>
      <w:r w:rsidRPr="000F533A">
        <w:rPr>
          <w:color w:val="auto"/>
        </w:rPr>
        <w:t>T</w:t>
      </w:r>
      <w:r w:rsidR="00D56C7B" w:rsidRPr="000F533A">
        <w:rPr>
          <w:color w:val="auto"/>
        </w:rPr>
        <w:t xml:space="preserve">he data </w:t>
      </w:r>
      <w:r w:rsidRPr="000F533A">
        <w:rPr>
          <w:color w:val="auto"/>
        </w:rPr>
        <w:t>showed</w:t>
      </w:r>
      <w:r w:rsidR="00D56C7B" w:rsidRPr="000F533A">
        <w:rPr>
          <w:color w:val="auto"/>
        </w:rPr>
        <w:t xml:space="preserve"> </w:t>
      </w:r>
      <w:r w:rsidR="00B17487" w:rsidRPr="000F533A">
        <w:rPr>
          <w:color w:val="auto"/>
        </w:rPr>
        <w:t>Australian business gave</w:t>
      </w:r>
      <w:r w:rsidR="00AA3884" w:rsidRPr="000F533A">
        <w:rPr>
          <w:color w:val="auto"/>
        </w:rPr>
        <w:t xml:space="preserve"> </w:t>
      </w:r>
      <w:r w:rsidR="00F55D8E" w:rsidRPr="000F533A">
        <w:rPr>
          <w:color w:val="auto"/>
        </w:rPr>
        <w:t>$17.5 billion during their last financial year. This comprised:</w:t>
      </w:r>
    </w:p>
    <w:p w14:paraId="42F32CFF" w14:textId="16A4B49F" w:rsidR="00F55D8E" w:rsidRPr="000F533A" w:rsidRDefault="00F55D8E" w:rsidP="006B4B92">
      <w:pPr>
        <w:pStyle w:val="Style1"/>
        <w:rPr>
          <w:color w:val="auto"/>
        </w:rPr>
      </w:pPr>
      <w:r w:rsidRPr="000F533A">
        <w:rPr>
          <w:color w:val="auto"/>
        </w:rPr>
        <w:t>$7.7 billion in community partnerships (80</w:t>
      </w:r>
      <w:r w:rsidR="00452FBE" w:rsidRPr="000F533A">
        <w:rPr>
          <w:color w:val="auto"/>
        </w:rPr>
        <w:t>%</w:t>
      </w:r>
      <w:r w:rsidRPr="000F533A">
        <w:rPr>
          <w:color w:val="auto"/>
        </w:rPr>
        <w:t xml:space="preserve"> of which came from large business)</w:t>
      </w:r>
    </w:p>
    <w:p w14:paraId="0611FB52" w14:textId="3697467A" w:rsidR="00F55D8E" w:rsidRPr="000F533A" w:rsidRDefault="00F55D8E" w:rsidP="006B4B92">
      <w:pPr>
        <w:pStyle w:val="Style1"/>
        <w:rPr>
          <w:color w:val="auto"/>
        </w:rPr>
      </w:pPr>
      <w:r w:rsidRPr="000F533A">
        <w:rPr>
          <w:color w:val="auto"/>
        </w:rPr>
        <w:t>$6.2 billion in donations</w:t>
      </w:r>
      <w:r w:rsidR="009B06C3" w:rsidRPr="000F533A">
        <w:rPr>
          <w:color w:val="auto"/>
        </w:rPr>
        <w:t>, and</w:t>
      </w:r>
    </w:p>
    <w:p w14:paraId="7DDB8C37" w14:textId="47B1F487" w:rsidR="009B06C3" w:rsidRPr="000F533A" w:rsidRDefault="00F55D8E" w:rsidP="006B4B92">
      <w:pPr>
        <w:pStyle w:val="Style1"/>
        <w:rPr>
          <w:color w:val="auto"/>
        </w:rPr>
      </w:pPr>
      <w:r w:rsidRPr="000F533A">
        <w:rPr>
          <w:color w:val="auto"/>
        </w:rPr>
        <w:t>$3.6 billion in (</w:t>
      </w:r>
      <w:r w:rsidR="00452FBE" w:rsidRPr="000F533A">
        <w:rPr>
          <w:color w:val="auto"/>
        </w:rPr>
        <w:t>non-commercial</w:t>
      </w:r>
      <w:r w:rsidRPr="000F533A">
        <w:rPr>
          <w:color w:val="auto"/>
        </w:rPr>
        <w:t>) sponsorships</w:t>
      </w:r>
      <w:r w:rsidR="009B06C3" w:rsidRPr="000F533A">
        <w:rPr>
          <w:color w:val="auto"/>
        </w:rPr>
        <w:t>.</w:t>
      </w:r>
    </w:p>
    <w:p w14:paraId="793FB1B3" w14:textId="05E83825" w:rsidR="00BC321E" w:rsidRPr="000F533A" w:rsidRDefault="002267D4" w:rsidP="005F101D">
      <w:pPr>
        <w:pStyle w:val="GivingReportBulletlevel1"/>
        <w:numPr>
          <w:ilvl w:val="0"/>
          <w:numId w:val="0"/>
        </w:numPr>
        <w:spacing w:before="480"/>
        <w:contextualSpacing w:val="0"/>
        <w:rPr>
          <w:color w:val="auto"/>
        </w:rPr>
      </w:pPr>
      <w:r w:rsidRPr="000F533A">
        <w:rPr>
          <w:color w:val="auto"/>
        </w:rPr>
        <w:t>D</w:t>
      </w:r>
      <w:r w:rsidR="00BC321E" w:rsidRPr="000F533A">
        <w:rPr>
          <w:color w:val="auto"/>
        </w:rPr>
        <w:t>espite the lack of directly comparable data, the</w:t>
      </w:r>
      <w:r w:rsidR="000E2181" w:rsidRPr="000F533A">
        <w:rPr>
          <w:color w:val="auto"/>
        </w:rPr>
        <w:t xml:space="preserve"> </w:t>
      </w:r>
      <w:r w:rsidR="003656F6" w:rsidRPr="000F533A">
        <w:rPr>
          <w:color w:val="auto"/>
        </w:rPr>
        <w:t>2015–16</w:t>
      </w:r>
      <w:r w:rsidR="00BC321E" w:rsidRPr="000F533A">
        <w:rPr>
          <w:color w:val="auto"/>
        </w:rPr>
        <w:t xml:space="preserve"> research</w:t>
      </w:r>
      <w:r w:rsidRPr="000F533A">
        <w:rPr>
          <w:color w:val="auto"/>
        </w:rPr>
        <w:t xml:space="preserve"> does </w:t>
      </w:r>
      <w:r w:rsidR="00390FC4" w:rsidRPr="000F533A">
        <w:rPr>
          <w:color w:val="auto"/>
        </w:rPr>
        <w:t xml:space="preserve">suggest </w:t>
      </w:r>
      <w:r w:rsidR="00BC321E" w:rsidRPr="000F533A">
        <w:rPr>
          <w:color w:val="auto"/>
        </w:rPr>
        <w:t>that the quantum of giving by business is markedly larger than recorded in 2005</w:t>
      </w:r>
      <w:r w:rsidR="00390FC4" w:rsidRPr="000F533A">
        <w:rPr>
          <w:color w:val="auto"/>
        </w:rPr>
        <w:t xml:space="preserve"> or other past smaller business studies (</w:t>
      </w:r>
      <w:proofErr w:type="spellStart"/>
      <w:r w:rsidR="00425612" w:rsidRPr="000F533A">
        <w:rPr>
          <w:color w:val="auto"/>
        </w:rPr>
        <w:t>Downes</w:t>
      </w:r>
      <w:proofErr w:type="spellEnd"/>
      <w:r w:rsidR="00425612" w:rsidRPr="000F533A">
        <w:rPr>
          <w:color w:val="auto"/>
        </w:rPr>
        <w:t xml:space="preserve"> 2012</w:t>
      </w:r>
      <w:r w:rsidR="00390FC4" w:rsidRPr="000F533A">
        <w:rPr>
          <w:color w:val="auto"/>
        </w:rPr>
        <w:t>)</w:t>
      </w:r>
      <w:r w:rsidR="00BC321E" w:rsidRPr="000F533A">
        <w:rPr>
          <w:color w:val="auto"/>
        </w:rPr>
        <w:t xml:space="preserve">. </w:t>
      </w:r>
      <w:r w:rsidR="00A00D76" w:rsidRPr="000F533A">
        <w:rPr>
          <w:i/>
          <w:color w:val="auto"/>
        </w:rPr>
        <w:t>Giving Australia 2005</w:t>
      </w:r>
      <w:r w:rsidR="00BC321E" w:rsidRPr="000F533A">
        <w:rPr>
          <w:color w:val="auto"/>
        </w:rPr>
        <w:t xml:space="preserve"> estimated that business giving totalled $3.</w:t>
      </w:r>
      <w:r w:rsidR="000B37B4" w:rsidRPr="000F533A">
        <w:rPr>
          <w:color w:val="auto"/>
        </w:rPr>
        <w:t>3</w:t>
      </w:r>
      <w:r w:rsidR="00BC321E" w:rsidRPr="000F533A">
        <w:rPr>
          <w:color w:val="auto"/>
        </w:rPr>
        <w:t xml:space="preserve"> billion. The ABS’ </w:t>
      </w:r>
      <w:r w:rsidR="00452FBE" w:rsidRPr="000F533A">
        <w:rPr>
          <w:color w:val="auto"/>
        </w:rPr>
        <w:t xml:space="preserve">latest </w:t>
      </w:r>
      <w:r w:rsidR="00BC321E" w:rsidRPr="000F533A">
        <w:rPr>
          <w:color w:val="auto"/>
        </w:rPr>
        <w:t xml:space="preserve">estimate on business giving, to </w:t>
      </w:r>
      <w:r w:rsidR="00421F2A" w:rsidRPr="000F533A">
        <w:rPr>
          <w:color w:val="auto"/>
        </w:rPr>
        <w:t>a total of $1.4 billion in 2000-</w:t>
      </w:r>
      <w:r w:rsidR="00BC321E" w:rsidRPr="000F533A">
        <w:rPr>
          <w:color w:val="auto"/>
        </w:rPr>
        <w:t xml:space="preserve">01, was 15 years ago (ABS 2002). </w:t>
      </w:r>
      <w:r w:rsidR="00BC321E" w:rsidRPr="000F533A">
        <w:rPr>
          <w:color w:val="auto"/>
        </w:rPr>
        <w:lastRenderedPageBreak/>
        <w:t xml:space="preserve">Neither </w:t>
      </w:r>
      <w:r w:rsidR="00BC321E" w:rsidRPr="000F533A">
        <w:rPr>
          <w:i/>
          <w:color w:val="auto"/>
        </w:rPr>
        <w:t>Giving Australia</w:t>
      </w:r>
      <w:r w:rsidR="00BC321E" w:rsidRPr="000F533A">
        <w:rPr>
          <w:color w:val="auto"/>
        </w:rPr>
        <w:t xml:space="preserve"> </w:t>
      </w:r>
      <w:r w:rsidR="00BC321E" w:rsidRPr="000F533A">
        <w:rPr>
          <w:i/>
          <w:color w:val="auto"/>
        </w:rPr>
        <w:t>2005</w:t>
      </w:r>
      <w:r w:rsidR="00BC321E" w:rsidRPr="000F533A">
        <w:rPr>
          <w:color w:val="auto"/>
        </w:rPr>
        <w:t xml:space="preserve"> nor the ABS (2002) estimates covered the entire business population, </w:t>
      </w:r>
      <w:r w:rsidR="00F15AD0" w:rsidRPr="000F533A">
        <w:rPr>
          <w:color w:val="auto"/>
        </w:rPr>
        <w:t>as discussed.</w:t>
      </w:r>
    </w:p>
    <w:p w14:paraId="1B910B8D" w14:textId="5C03F8EB" w:rsidR="00D56C7B" w:rsidRPr="000F533A" w:rsidRDefault="00D462F4" w:rsidP="00452FBE">
      <w:pPr>
        <w:rPr>
          <w:color w:val="auto"/>
        </w:rPr>
      </w:pPr>
      <w:r w:rsidRPr="000F533A">
        <w:rPr>
          <w:color w:val="auto"/>
        </w:rPr>
        <w:t xml:space="preserve">At </w:t>
      </w:r>
      <w:r w:rsidR="000B37B4" w:rsidRPr="000F533A">
        <w:rPr>
          <w:color w:val="auto"/>
        </w:rPr>
        <w:t>51</w:t>
      </w:r>
      <w:r w:rsidR="00452FBE" w:rsidRPr="000F533A">
        <w:rPr>
          <w:color w:val="auto"/>
        </w:rPr>
        <w:t>%</w:t>
      </w:r>
      <w:r w:rsidRPr="000F533A">
        <w:rPr>
          <w:color w:val="auto"/>
        </w:rPr>
        <w:t xml:space="preserve"> of total business giving, large business c</w:t>
      </w:r>
      <w:r w:rsidR="000B37B4" w:rsidRPr="000F533A">
        <w:rPr>
          <w:color w:val="auto"/>
        </w:rPr>
        <w:t>ontributed more than SMEs. A</w:t>
      </w:r>
      <w:r w:rsidRPr="000F533A">
        <w:rPr>
          <w:color w:val="auto"/>
        </w:rPr>
        <w:t>lthough they only represent 0.2</w:t>
      </w:r>
      <w:r w:rsidR="00452FBE" w:rsidRPr="000F533A">
        <w:rPr>
          <w:color w:val="auto"/>
        </w:rPr>
        <w:t>%</w:t>
      </w:r>
      <w:r w:rsidRPr="000F533A">
        <w:rPr>
          <w:color w:val="auto"/>
        </w:rPr>
        <w:t xml:space="preserve"> of the nation’s entire business cohort</w:t>
      </w:r>
      <w:r w:rsidR="000B37B4" w:rsidRPr="000F533A">
        <w:rPr>
          <w:color w:val="auto"/>
        </w:rPr>
        <w:t>,</w:t>
      </w:r>
      <w:r w:rsidRPr="000F533A">
        <w:rPr>
          <w:color w:val="auto"/>
        </w:rPr>
        <w:t xml:space="preserve"> </w:t>
      </w:r>
      <w:r w:rsidR="002267D4" w:rsidRPr="000F533A">
        <w:rPr>
          <w:color w:val="auto"/>
        </w:rPr>
        <w:t>97</w:t>
      </w:r>
      <w:r w:rsidR="00452FBE" w:rsidRPr="000F533A">
        <w:rPr>
          <w:color w:val="auto"/>
        </w:rPr>
        <w:t>%</w:t>
      </w:r>
      <w:r w:rsidR="002267D4" w:rsidRPr="000F533A">
        <w:rPr>
          <w:color w:val="auto"/>
        </w:rPr>
        <w:t xml:space="preserve"> of large businesses contributed $9 billion</w:t>
      </w:r>
      <w:r w:rsidR="000B37B4" w:rsidRPr="000F533A">
        <w:rPr>
          <w:color w:val="auto"/>
        </w:rPr>
        <w:t xml:space="preserve">. </w:t>
      </w:r>
      <w:r w:rsidR="002B7376" w:rsidRPr="000F533A">
        <w:rPr>
          <w:color w:val="auto"/>
        </w:rPr>
        <w:t xml:space="preserve">Some </w:t>
      </w:r>
      <w:r w:rsidR="002267D4" w:rsidRPr="000F533A">
        <w:rPr>
          <w:color w:val="auto"/>
        </w:rPr>
        <w:t>70</w:t>
      </w:r>
      <w:r w:rsidR="00452FBE" w:rsidRPr="000F533A">
        <w:rPr>
          <w:color w:val="auto"/>
        </w:rPr>
        <w:t>%</w:t>
      </w:r>
      <w:r w:rsidR="002267D4" w:rsidRPr="000F533A">
        <w:rPr>
          <w:color w:val="auto"/>
        </w:rPr>
        <w:t xml:space="preserve"> of SMEs gave $8</w:t>
      </w:r>
      <w:r w:rsidR="00857787" w:rsidRPr="000F533A">
        <w:rPr>
          <w:color w:val="auto"/>
        </w:rPr>
        <w:t xml:space="preserve">.5 </w:t>
      </w:r>
      <w:r w:rsidR="002267D4" w:rsidRPr="000F533A">
        <w:rPr>
          <w:color w:val="auto"/>
        </w:rPr>
        <w:t xml:space="preserve">billion (see </w:t>
      </w:r>
      <w:r w:rsidR="00196B97" w:rsidRPr="000F533A">
        <w:rPr>
          <w:color w:val="auto"/>
        </w:rPr>
        <w:t xml:space="preserve">Figure </w:t>
      </w:r>
      <w:r w:rsidR="00196B97" w:rsidRPr="000F533A">
        <w:rPr>
          <w:noProof/>
          <w:color w:val="auto"/>
        </w:rPr>
        <w:t>6</w:t>
      </w:r>
      <w:r w:rsidR="002267D4" w:rsidRPr="000F533A">
        <w:rPr>
          <w:color w:val="auto"/>
        </w:rPr>
        <w:t>).</w:t>
      </w:r>
    </w:p>
    <w:p w14:paraId="2674ECE0" w14:textId="507E4D4C" w:rsidR="00C521E3" w:rsidRPr="000F533A" w:rsidRDefault="00092B3A" w:rsidP="00092B3A">
      <w:pPr>
        <w:spacing w:before="240"/>
        <w:jc w:val="center"/>
        <w:rPr>
          <w:color w:val="auto"/>
        </w:rPr>
      </w:pPr>
      <w:r w:rsidRPr="000F533A">
        <w:rPr>
          <w:noProof/>
          <w:color w:val="auto"/>
          <w:lang w:eastAsia="en-AU"/>
        </w:rPr>
        <w:drawing>
          <wp:inline distT="0" distB="0" distL="0" distR="0" wp14:anchorId="40128709" wp14:editId="47D05695">
            <wp:extent cx="3791397" cy="2011680"/>
            <wp:effectExtent l="0" t="0" r="0" b="0"/>
            <wp:docPr id="18" name="Picture 18" descr="Large business represent 0.2% of businesses -they contribute $9 billion; SME represent 99.8% of businesses - they contribute $8.5 billion " title="Figure 6 Business giving by size (SMEs versus large busi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Anil\05 June\Anil\B077\image\46_img0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91397" cy="2011680"/>
                    </a:xfrm>
                    <a:prstGeom prst="rect">
                      <a:avLst/>
                    </a:prstGeom>
                    <a:noFill/>
                    <a:ln>
                      <a:noFill/>
                    </a:ln>
                  </pic:spPr>
                </pic:pic>
              </a:graphicData>
            </a:graphic>
          </wp:inline>
        </w:drawing>
      </w:r>
    </w:p>
    <w:p w14:paraId="6EB0203E" w14:textId="31DB4983" w:rsidR="00AD36E4" w:rsidRPr="008706D8" w:rsidRDefault="00A62D64" w:rsidP="00A62D64">
      <w:pPr>
        <w:pStyle w:val="Caption"/>
        <w:rPr>
          <w:rFonts w:ascii="Calibri Light" w:hAnsi="Calibri Light"/>
          <w:b w:val="0"/>
          <w:sz w:val="20"/>
          <w:szCs w:val="20"/>
        </w:rPr>
      </w:pPr>
      <w:bookmarkStart w:id="265" w:name="_Ref481993512"/>
      <w:bookmarkStart w:id="266" w:name="_Toc481994447"/>
      <w:bookmarkStart w:id="267" w:name="_Toc482950953"/>
      <w:bookmarkStart w:id="268" w:name="_Toc485045043"/>
      <w:r w:rsidRPr="008706D8">
        <w:rPr>
          <w:rFonts w:ascii="Calibri Light" w:hAnsi="Calibri Light"/>
          <w:b w:val="0"/>
          <w:sz w:val="20"/>
          <w:szCs w:val="20"/>
        </w:rPr>
        <w:t xml:space="preserve">Figure </w:t>
      </w:r>
      <w:r w:rsidRPr="008706D8">
        <w:rPr>
          <w:rFonts w:ascii="Calibri Light" w:hAnsi="Calibri Light"/>
          <w:b w:val="0"/>
          <w:sz w:val="20"/>
          <w:szCs w:val="20"/>
        </w:rPr>
        <w:fldChar w:fldCharType="begin"/>
      </w:r>
      <w:r w:rsidRPr="008706D8">
        <w:rPr>
          <w:rFonts w:ascii="Calibri Light" w:hAnsi="Calibri Light"/>
          <w:b w:val="0"/>
          <w:sz w:val="20"/>
          <w:szCs w:val="20"/>
        </w:rPr>
        <w:instrText xml:space="preserve"> SEQ Figure \* ARABIC </w:instrText>
      </w:r>
      <w:r w:rsidRPr="008706D8">
        <w:rPr>
          <w:rFonts w:ascii="Calibri Light" w:hAnsi="Calibri Light"/>
          <w:b w:val="0"/>
          <w:sz w:val="20"/>
          <w:szCs w:val="20"/>
        </w:rPr>
        <w:fldChar w:fldCharType="separate"/>
      </w:r>
      <w:r w:rsidR="00C816FD">
        <w:rPr>
          <w:rFonts w:ascii="Calibri Light" w:hAnsi="Calibri Light"/>
          <w:b w:val="0"/>
          <w:noProof/>
          <w:sz w:val="20"/>
          <w:szCs w:val="20"/>
        </w:rPr>
        <w:t>6</w:t>
      </w:r>
      <w:r w:rsidRPr="008706D8">
        <w:rPr>
          <w:rFonts w:ascii="Calibri Light" w:hAnsi="Calibri Light"/>
          <w:b w:val="0"/>
          <w:sz w:val="20"/>
          <w:szCs w:val="20"/>
        </w:rPr>
        <w:fldChar w:fldCharType="end"/>
      </w:r>
      <w:r w:rsidRPr="008706D8">
        <w:rPr>
          <w:rFonts w:ascii="Calibri Light" w:hAnsi="Calibri Light"/>
          <w:b w:val="0"/>
          <w:sz w:val="20"/>
          <w:szCs w:val="20"/>
        </w:rPr>
        <w:t xml:space="preserve"> Business giving by size (SMEs versus large business)</w:t>
      </w:r>
      <w:bookmarkEnd w:id="265"/>
      <w:bookmarkEnd w:id="266"/>
      <w:bookmarkEnd w:id="267"/>
      <w:bookmarkEnd w:id="268"/>
    </w:p>
    <w:p w14:paraId="75D1E6AD" w14:textId="1F2F9825" w:rsidR="00D462F4" w:rsidRPr="000F533A" w:rsidRDefault="00196B97" w:rsidP="00A00D76">
      <w:pPr>
        <w:rPr>
          <w:color w:val="auto"/>
        </w:rPr>
      </w:pPr>
      <w:r w:rsidRPr="000F533A">
        <w:rPr>
          <w:color w:val="auto"/>
        </w:rPr>
        <w:t xml:space="preserve">Figure </w:t>
      </w:r>
      <w:r w:rsidRPr="000F533A">
        <w:rPr>
          <w:noProof/>
          <w:color w:val="auto"/>
        </w:rPr>
        <w:t>7</w:t>
      </w:r>
      <w:r w:rsidR="00D462F4" w:rsidRPr="000F533A">
        <w:rPr>
          <w:color w:val="auto"/>
        </w:rPr>
        <w:t xml:space="preserve"> illustrates that larger businesses </w:t>
      </w:r>
      <w:r w:rsidR="005034F4" w:rsidRPr="000F533A">
        <w:rPr>
          <w:color w:val="auto"/>
        </w:rPr>
        <w:t xml:space="preserve">were </w:t>
      </w:r>
      <w:r w:rsidR="00D462F4" w:rsidRPr="000F533A">
        <w:rPr>
          <w:color w:val="auto"/>
        </w:rPr>
        <w:t>more likely to give and in greater amounts. Of the businesses that gave, the averages given per organisation were: $5</w:t>
      </w:r>
      <w:r w:rsidR="00735E77" w:rsidRPr="000F533A">
        <w:rPr>
          <w:color w:val="auto"/>
        </w:rPr>
        <w:t>,</w:t>
      </w:r>
      <w:r w:rsidR="00D462F4" w:rsidRPr="000F533A">
        <w:rPr>
          <w:color w:val="auto"/>
        </w:rPr>
        <w:t>800 for SMEs, $598</w:t>
      </w:r>
      <w:r w:rsidR="00D60B0A" w:rsidRPr="000F533A">
        <w:rPr>
          <w:color w:val="auto"/>
        </w:rPr>
        <w:t>,</w:t>
      </w:r>
      <w:r w:rsidR="00D462F4" w:rsidRPr="000F533A">
        <w:rPr>
          <w:color w:val="auto"/>
        </w:rPr>
        <w:t xml:space="preserve">000 for mid-tier </w:t>
      </w:r>
      <w:r w:rsidR="003A49FC" w:rsidRPr="000F533A">
        <w:rPr>
          <w:color w:val="auto"/>
        </w:rPr>
        <w:t xml:space="preserve">businesses </w:t>
      </w:r>
      <w:r w:rsidR="00D462F4" w:rsidRPr="000F533A">
        <w:rPr>
          <w:color w:val="auto"/>
        </w:rPr>
        <w:t>and $5</w:t>
      </w:r>
      <w:r w:rsidR="00E504C1" w:rsidRPr="000F533A">
        <w:rPr>
          <w:color w:val="auto"/>
        </w:rPr>
        <w:t> </w:t>
      </w:r>
      <w:r w:rsidR="00D462F4" w:rsidRPr="000F533A">
        <w:rPr>
          <w:color w:val="auto"/>
        </w:rPr>
        <w:t>million for corporations.</w:t>
      </w:r>
    </w:p>
    <w:p w14:paraId="51DFB4C3" w14:textId="322003F7" w:rsidR="00C521E3" w:rsidRPr="000F533A" w:rsidRDefault="00F86605" w:rsidP="00F86605">
      <w:pPr>
        <w:spacing w:before="240"/>
        <w:jc w:val="center"/>
        <w:rPr>
          <w:color w:val="auto"/>
        </w:rPr>
      </w:pPr>
      <w:r w:rsidRPr="000F533A">
        <w:rPr>
          <w:noProof/>
          <w:color w:val="auto"/>
          <w:lang w:eastAsia="en-AU"/>
        </w:rPr>
        <w:drawing>
          <wp:inline distT="0" distB="0" distL="0" distR="0" wp14:anchorId="3227DE9D" wp14:editId="2370F299">
            <wp:extent cx="4885194" cy="2286000"/>
            <wp:effectExtent l="0" t="0" r="0" b="0"/>
            <wp:docPr id="292" name="Picture 292" descr="Larger businesses were more likely to give and in greater amounts: SME mean = $5800 70%; mid-tier business Mean = $598 000 95%; corporations mean = $5M 99%" title="Figure 7 Percentage of businesses that g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hared\Anil\05 June\Anil\B077\image\46_img0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85194" cy="2286000"/>
                    </a:xfrm>
                    <a:prstGeom prst="rect">
                      <a:avLst/>
                    </a:prstGeom>
                    <a:noFill/>
                    <a:ln>
                      <a:noFill/>
                    </a:ln>
                  </pic:spPr>
                </pic:pic>
              </a:graphicData>
            </a:graphic>
          </wp:inline>
        </w:drawing>
      </w:r>
    </w:p>
    <w:p w14:paraId="0E26800C" w14:textId="5061BF26" w:rsidR="00AD36E4" w:rsidRPr="008706D8" w:rsidRDefault="00A62D64" w:rsidP="00A62D64">
      <w:pPr>
        <w:pStyle w:val="Caption"/>
        <w:rPr>
          <w:rFonts w:ascii="Calibri Light" w:hAnsi="Calibri Light"/>
          <w:b w:val="0"/>
          <w:sz w:val="20"/>
          <w:szCs w:val="20"/>
        </w:rPr>
      </w:pPr>
      <w:bookmarkStart w:id="269" w:name="_Ref481993519"/>
      <w:bookmarkStart w:id="270" w:name="_Toc481994448"/>
      <w:bookmarkStart w:id="271" w:name="_Toc482950954"/>
      <w:bookmarkStart w:id="272" w:name="_Toc485045044"/>
      <w:r w:rsidRPr="008706D8">
        <w:rPr>
          <w:rFonts w:ascii="Calibri Light" w:hAnsi="Calibri Light"/>
          <w:b w:val="0"/>
          <w:sz w:val="20"/>
          <w:szCs w:val="20"/>
        </w:rPr>
        <w:t xml:space="preserve">Figure </w:t>
      </w:r>
      <w:r w:rsidRPr="008706D8">
        <w:rPr>
          <w:rFonts w:ascii="Calibri Light" w:hAnsi="Calibri Light"/>
          <w:b w:val="0"/>
          <w:sz w:val="20"/>
          <w:szCs w:val="20"/>
        </w:rPr>
        <w:fldChar w:fldCharType="begin"/>
      </w:r>
      <w:r w:rsidRPr="008706D8">
        <w:rPr>
          <w:rFonts w:ascii="Calibri Light" w:hAnsi="Calibri Light"/>
          <w:b w:val="0"/>
          <w:sz w:val="20"/>
          <w:szCs w:val="20"/>
        </w:rPr>
        <w:instrText xml:space="preserve"> SEQ Figure \* ARABIC </w:instrText>
      </w:r>
      <w:r w:rsidRPr="008706D8">
        <w:rPr>
          <w:rFonts w:ascii="Calibri Light" w:hAnsi="Calibri Light"/>
          <w:b w:val="0"/>
          <w:sz w:val="20"/>
          <w:szCs w:val="20"/>
        </w:rPr>
        <w:fldChar w:fldCharType="separate"/>
      </w:r>
      <w:r w:rsidR="00C816FD">
        <w:rPr>
          <w:rFonts w:ascii="Calibri Light" w:hAnsi="Calibri Light"/>
          <w:b w:val="0"/>
          <w:noProof/>
          <w:sz w:val="20"/>
          <w:szCs w:val="20"/>
        </w:rPr>
        <w:t>7</w:t>
      </w:r>
      <w:r w:rsidRPr="008706D8">
        <w:rPr>
          <w:rFonts w:ascii="Calibri Light" w:hAnsi="Calibri Light"/>
          <w:b w:val="0"/>
          <w:sz w:val="20"/>
          <w:szCs w:val="20"/>
        </w:rPr>
        <w:fldChar w:fldCharType="end"/>
      </w:r>
      <w:r w:rsidRPr="008706D8">
        <w:rPr>
          <w:rFonts w:ascii="Calibri Light" w:hAnsi="Calibri Light"/>
          <w:b w:val="0"/>
          <w:sz w:val="20"/>
          <w:szCs w:val="20"/>
        </w:rPr>
        <w:t xml:space="preserve"> Percentage of businesses that gave</w:t>
      </w:r>
      <w:bookmarkEnd w:id="269"/>
      <w:bookmarkEnd w:id="270"/>
      <w:bookmarkEnd w:id="271"/>
      <w:bookmarkEnd w:id="272"/>
    </w:p>
    <w:p w14:paraId="2D7726D0" w14:textId="77777777" w:rsidR="00883C7A" w:rsidRPr="000F533A" w:rsidRDefault="00883C7A">
      <w:pPr>
        <w:spacing w:after="0" w:line="240" w:lineRule="auto"/>
        <w:rPr>
          <w:color w:val="auto"/>
        </w:rPr>
      </w:pPr>
      <w:r w:rsidRPr="000F533A">
        <w:rPr>
          <w:color w:val="auto"/>
        </w:rPr>
        <w:br w:type="page"/>
      </w:r>
    </w:p>
    <w:p w14:paraId="760B12B7" w14:textId="62FF1D8D" w:rsidR="002A242A" w:rsidRPr="000F533A" w:rsidRDefault="00D462F4" w:rsidP="00A00D76">
      <w:pPr>
        <w:rPr>
          <w:color w:val="auto"/>
        </w:rPr>
      </w:pPr>
      <w:r w:rsidRPr="000F533A">
        <w:rPr>
          <w:color w:val="auto"/>
        </w:rPr>
        <w:lastRenderedPageBreak/>
        <w:t xml:space="preserve">The size and scale of a business </w:t>
      </w:r>
      <w:r w:rsidRPr="000F533A">
        <w:rPr>
          <w:noProof/>
          <w:color w:val="auto"/>
        </w:rPr>
        <w:t>dictate</w:t>
      </w:r>
      <w:r w:rsidR="00EA4BF4" w:rsidRPr="000F533A">
        <w:rPr>
          <w:noProof/>
          <w:color w:val="auto"/>
        </w:rPr>
        <w:t>d</w:t>
      </w:r>
      <w:r w:rsidRPr="000F533A">
        <w:rPr>
          <w:color w:val="auto"/>
        </w:rPr>
        <w:t xml:space="preserve"> what it g</w:t>
      </w:r>
      <w:r w:rsidR="00EA4BF4" w:rsidRPr="000F533A">
        <w:rPr>
          <w:color w:val="auto"/>
        </w:rPr>
        <w:t>ave</w:t>
      </w:r>
      <w:r w:rsidRPr="000F533A">
        <w:rPr>
          <w:color w:val="auto"/>
        </w:rPr>
        <w:t xml:space="preserve"> to NPOs and community causes.</w:t>
      </w:r>
      <w:r w:rsidR="00452FBE" w:rsidRPr="000F533A">
        <w:rPr>
          <w:color w:val="auto"/>
        </w:rPr>
        <w:t xml:space="preserve"> </w:t>
      </w:r>
      <w:r w:rsidR="002A242A" w:rsidRPr="000F533A">
        <w:rPr>
          <w:color w:val="auto"/>
        </w:rPr>
        <w:t>Within the large business cohort,</w:t>
      </w:r>
      <w:r w:rsidR="00B73F0A" w:rsidRPr="000F533A">
        <w:rPr>
          <w:color w:val="auto"/>
        </w:rPr>
        <w:t xml:space="preserve"> the</w:t>
      </w:r>
      <w:r w:rsidR="002A242A" w:rsidRPr="000F533A">
        <w:rPr>
          <w:color w:val="auto"/>
        </w:rPr>
        <w:t xml:space="preserve"> </w:t>
      </w:r>
      <w:r w:rsidR="002A242A" w:rsidRPr="000F533A">
        <w:rPr>
          <w:noProof/>
          <w:color w:val="auto"/>
        </w:rPr>
        <w:t>size</w:t>
      </w:r>
      <w:r w:rsidR="002A242A" w:rsidRPr="000F533A">
        <w:rPr>
          <w:color w:val="auto"/>
        </w:rPr>
        <w:t xml:space="preserve"> of the organisation </w:t>
      </w:r>
      <w:r w:rsidR="00EA4BF4" w:rsidRPr="000F533A">
        <w:rPr>
          <w:color w:val="auto"/>
        </w:rPr>
        <w:t>wa</w:t>
      </w:r>
      <w:r w:rsidR="002A242A" w:rsidRPr="000F533A">
        <w:rPr>
          <w:color w:val="auto"/>
        </w:rPr>
        <w:t>s proportionate to</w:t>
      </w:r>
      <w:r w:rsidR="00B73F0A" w:rsidRPr="000F533A">
        <w:rPr>
          <w:color w:val="auto"/>
        </w:rPr>
        <w:t xml:space="preserve"> the</w:t>
      </w:r>
      <w:r w:rsidR="002A242A" w:rsidRPr="000F533A">
        <w:rPr>
          <w:color w:val="auto"/>
        </w:rPr>
        <w:t xml:space="preserve"> </w:t>
      </w:r>
      <w:r w:rsidR="002A242A" w:rsidRPr="000F533A">
        <w:rPr>
          <w:noProof/>
          <w:color w:val="auto"/>
        </w:rPr>
        <w:t>size</w:t>
      </w:r>
      <w:r w:rsidR="002A242A" w:rsidRPr="000F533A">
        <w:rPr>
          <w:color w:val="auto"/>
        </w:rPr>
        <w:t xml:space="preserve"> of their giving:</w:t>
      </w:r>
    </w:p>
    <w:p w14:paraId="21D9E5D3" w14:textId="7F2FAB0C" w:rsidR="002A242A" w:rsidRPr="000F533A" w:rsidRDefault="002A242A" w:rsidP="006B4B92">
      <w:pPr>
        <w:pStyle w:val="Style1"/>
        <w:rPr>
          <w:color w:val="auto"/>
        </w:rPr>
      </w:pPr>
      <w:r w:rsidRPr="000F533A">
        <w:rPr>
          <w:color w:val="auto"/>
        </w:rPr>
        <w:t>Five business</w:t>
      </w:r>
      <w:r w:rsidR="00452FBE" w:rsidRPr="000F533A">
        <w:rPr>
          <w:color w:val="auto"/>
        </w:rPr>
        <w:t>es</w:t>
      </w:r>
      <w:r w:rsidRPr="000F533A">
        <w:rPr>
          <w:color w:val="auto"/>
        </w:rPr>
        <w:t xml:space="preserve"> surveyed gave more than $20 million each</w:t>
      </w:r>
      <w:r w:rsidR="00970199" w:rsidRPr="000F533A">
        <w:rPr>
          <w:color w:val="auto"/>
        </w:rPr>
        <w:t xml:space="preserve">; </w:t>
      </w:r>
      <w:r w:rsidRPr="000F533A">
        <w:rPr>
          <w:color w:val="auto"/>
        </w:rPr>
        <w:t xml:space="preserve">employed </w:t>
      </w:r>
      <w:r w:rsidR="00970199" w:rsidRPr="000F533A">
        <w:rPr>
          <w:color w:val="auto"/>
        </w:rPr>
        <w:t xml:space="preserve">more than </w:t>
      </w:r>
      <w:r w:rsidRPr="000F533A">
        <w:rPr>
          <w:color w:val="auto"/>
        </w:rPr>
        <w:t>5,000</w:t>
      </w:r>
      <w:r w:rsidR="00F559BA" w:rsidRPr="000F533A">
        <w:rPr>
          <w:color w:val="auto"/>
        </w:rPr>
        <w:t xml:space="preserve"> </w:t>
      </w:r>
      <w:r w:rsidRPr="000F533A">
        <w:rPr>
          <w:color w:val="auto"/>
        </w:rPr>
        <w:t xml:space="preserve">people (four employed over 20,000 people), and reported revenues of more than </w:t>
      </w:r>
      <w:r w:rsidR="00970199" w:rsidRPr="000F533A">
        <w:rPr>
          <w:color w:val="auto"/>
        </w:rPr>
        <w:t>$</w:t>
      </w:r>
      <w:r w:rsidRPr="000F533A">
        <w:rPr>
          <w:color w:val="auto"/>
        </w:rPr>
        <w:t>100 b</w:t>
      </w:r>
      <w:r w:rsidR="00970199" w:rsidRPr="000F533A">
        <w:rPr>
          <w:color w:val="auto"/>
        </w:rPr>
        <w:t>i</w:t>
      </w:r>
      <w:r w:rsidRPr="000F533A">
        <w:rPr>
          <w:color w:val="auto"/>
        </w:rPr>
        <w:t>llion</w:t>
      </w:r>
    </w:p>
    <w:p w14:paraId="3F52A67F" w14:textId="4123EB57" w:rsidR="002A242A" w:rsidRPr="000F533A" w:rsidRDefault="000127E9" w:rsidP="006B4B92">
      <w:pPr>
        <w:pStyle w:val="Style1"/>
        <w:rPr>
          <w:color w:val="auto"/>
        </w:rPr>
      </w:pPr>
      <w:r w:rsidRPr="000F533A">
        <w:rPr>
          <w:color w:val="auto"/>
        </w:rPr>
        <w:t xml:space="preserve">Some </w:t>
      </w:r>
      <w:r w:rsidR="000B37B4" w:rsidRPr="000F533A">
        <w:rPr>
          <w:color w:val="auto"/>
        </w:rPr>
        <w:t xml:space="preserve">88% </w:t>
      </w:r>
      <w:r w:rsidR="002A242A" w:rsidRPr="000F533A">
        <w:rPr>
          <w:color w:val="auto"/>
        </w:rPr>
        <w:t xml:space="preserve">of the total value </w:t>
      </w:r>
      <w:r w:rsidR="00E50086" w:rsidRPr="000F533A">
        <w:rPr>
          <w:color w:val="auto"/>
        </w:rPr>
        <w:t>o</w:t>
      </w:r>
      <w:r w:rsidR="00452FBE" w:rsidRPr="000F533A">
        <w:rPr>
          <w:color w:val="auto"/>
        </w:rPr>
        <w:t>f</w:t>
      </w:r>
      <w:r w:rsidR="00E50086" w:rsidRPr="000F533A">
        <w:rPr>
          <w:color w:val="auto"/>
        </w:rPr>
        <w:t xml:space="preserve"> business giving </w:t>
      </w:r>
      <w:r w:rsidR="002A242A" w:rsidRPr="000F533A">
        <w:rPr>
          <w:color w:val="auto"/>
        </w:rPr>
        <w:t>(or $7.</w:t>
      </w:r>
      <w:r w:rsidR="000B37B4" w:rsidRPr="000F533A">
        <w:rPr>
          <w:color w:val="auto"/>
        </w:rPr>
        <w:t xml:space="preserve">9 </w:t>
      </w:r>
      <w:r w:rsidR="002A242A" w:rsidRPr="000F533A">
        <w:rPr>
          <w:color w:val="auto"/>
        </w:rPr>
        <w:t xml:space="preserve">billion out of </w:t>
      </w:r>
      <w:r w:rsidR="000B37B4" w:rsidRPr="000F533A">
        <w:rPr>
          <w:color w:val="auto"/>
        </w:rPr>
        <w:t xml:space="preserve">the total </w:t>
      </w:r>
      <w:r w:rsidR="002A242A" w:rsidRPr="000F533A">
        <w:rPr>
          <w:color w:val="auto"/>
        </w:rPr>
        <w:t>$</w:t>
      </w:r>
      <w:r w:rsidR="000B37B4" w:rsidRPr="000F533A">
        <w:rPr>
          <w:color w:val="auto"/>
        </w:rPr>
        <w:t>9</w:t>
      </w:r>
      <w:r w:rsidR="002A242A" w:rsidRPr="000F533A">
        <w:rPr>
          <w:color w:val="auto"/>
        </w:rPr>
        <w:t xml:space="preserve"> billion</w:t>
      </w:r>
      <w:r w:rsidR="00970199" w:rsidRPr="000F533A">
        <w:rPr>
          <w:color w:val="auto"/>
        </w:rPr>
        <w:t xml:space="preserve"> given </w:t>
      </w:r>
      <w:r w:rsidR="000B37B4" w:rsidRPr="000F533A">
        <w:rPr>
          <w:color w:val="auto"/>
        </w:rPr>
        <w:t>b</w:t>
      </w:r>
      <w:r w:rsidR="00970199" w:rsidRPr="000F533A">
        <w:rPr>
          <w:color w:val="auto"/>
        </w:rPr>
        <w:t>y large business</w:t>
      </w:r>
      <w:r w:rsidR="002A242A" w:rsidRPr="000F533A">
        <w:rPr>
          <w:color w:val="auto"/>
        </w:rPr>
        <w:t xml:space="preserve">) was </w:t>
      </w:r>
      <w:r w:rsidR="00970199" w:rsidRPr="000F533A">
        <w:rPr>
          <w:color w:val="auto"/>
        </w:rPr>
        <w:t>expended</w:t>
      </w:r>
      <w:r w:rsidR="002A242A" w:rsidRPr="000F533A">
        <w:rPr>
          <w:color w:val="auto"/>
        </w:rPr>
        <w:t xml:space="preserve"> by business</w:t>
      </w:r>
      <w:r w:rsidR="00970199" w:rsidRPr="000F533A">
        <w:rPr>
          <w:color w:val="auto"/>
        </w:rPr>
        <w:t>es</w:t>
      </w:r>
      <w:r w:rsidR="002A242A" w:rsidRPr="000F533A">
        <w:rPr>
          <w:color w:val="auto"/>
        </w:rPr>
        <w:t xml:space="preserve"> </w:t>
      </w:r>
      <w:r w:rsidR="00970199" w:rsidRPr="000F533A">
        <w:rPr>
          <w:color w:val="auto"/>
        </w:rPr>
        <w:t>employing more than</w:t>
      </w:r>
      <w:r w:rsidR="002A242A" w:rsidRPr="000F533A">
        <w:rPr>
          <w:color w:val="auto"/>
        </w:rPr>
        <w:t xml:space="preserve"> 1,000 </w:t>
      </w:r>
      <w:r w:rsidR="00970199" w:rsidRPr="000F533A">
        <w:rPr>
          <w:color w:val="auto"/>
        </w:rPr>
        <w:t>people</w:t>
      </w:r>
      <w:r w:rsidR="00E50086" w:rsidRPr="000F533A">
        <w:rPr>
          <w:color w:val="auto"/>
        </w:rPr>
        <w:t xml:space="preserve"> (corporations)</w:t>
      </w:r>
      <w:r w:rsidR="00536634" w:rsidRPr="000F533A">
        <w:rPr>
          <w:color w:val="auto"/>
        </w:rPr>
        <w:t>, and</w:t>
      </w:r>
    </w:p>
    <w:p w14:paraId="60CA1D9E" w14:textId="12F99AD7" w:rsidR="00004D38" w:rsidRPr="000F533A" w:rsidRDefault="000127E9" w:rsidP="006B4B92">
      <w:pPr>
        <w:pStyle w:val="Style1"/>
        <w:rPr>
          <w:color w:val="auto"/>
        </w:rPr>
      </w:pPr>
      <w:r w:rsidRPr="000F533A">
        <w:rPr>
          <w:color w:val="auto"/>
        </w:rPr>
        <w:t xml:space="preserve">Some </w:t>
      </w:r>
      <w:r w:rsidR="00970199" w:rsidRPr="000F533A">
        <w:rPr>
          <w:color w:val="auto"/>
        </w:rPr>
        <w:t>12</w:t>
      </w:r>
      <w:r w:rsidR="000B37B4" w:rsidRPr="000F533A">
        <w:rPr>
          <w:color w:val="auto"/>
        </w:rPr>
        <w:t xml:space="preserve">% </w:t>
      </w:r>
      <w:r w:rsidR="00E50086" w:rsidRPr="000F533A">
        <w:rPr>
          <w:color w:val="auto"/>
        </w:rPr>
        <w:t>of the total value o</w:t>
      </w:r>
      <w:r w:rsidR="00452FBE" w:rsidRPr="000F533A">
        <w:rPr>
          <w:color w:val="auto"/>
        </w:rPr>
        <w:t>f large</w:t>
      </w:r>
      <w:r w:rsidR="00E50086" w:rsidRPr="000F533A">
        <w:rPr>
          <w:color w:val="auto"/>
        </w:rPr>
        <w:t xml:space="preserve"> business </w:t>
      </w:r>
      <w:r w:rsidR="00A8295D" w:rsidRPr="000F533A">
        <w:rPr>
          <w:color w:val="auto"/>
        </w:rPr>
        <w:t>giving (</w:t>
      </w:r>
      <w:r w:rsidR="00E50086" w:rsidRPr="000F533A">
        <w:rPr>
          <w:color w:val="auto"/>
        </w:rPr>
        <w:t>$1.1 billion of $</w:t>
      </w:r>
      <w:r w:rsidR="000B37B4" w:rsidRPr="000F533A">
        <w:rPr>
          <w:color w:val="auto"/>
        </w:rPr>
        <w:t>9</w:t>
      </w:r>
      <w:r w:rsidR="00E50086" w:rsidRPr="000F533A">
        <w:rPr>
          <w:color w:val="auto"/>
        </w:rPr>
        <w:t xml:space="preserve"> billion) was given by </w:t>
      </w:r>
      <w:r w:rsidR="000B37B4" w:rsidRPr="000F533A">
        <w:rPr>
          <w:color w:val="auto"/>
        </w:rPr>
        <w:t>mid-tier</w:t>
      </w:r>
      <w:r w:rsidR="002A242A" w:rsidRPr="000F533A">
        <w:rPr>
          <w:color w:val="auto"/>
        </w:rPr>
        <w:t xml:space="preserve"> business</w:t>
      </w:r>
      <w:r w:rsidR="00E50086" w:rsidRPr="000F533A">
        <w:rPr>
          <w:color w:val="auto"/>
        </w:rPr>
        <w:t>es</w:t>
      </w:r>
      <w:r w:rsidR="002A242A" w:rsidRPr="000F533A">
        <w:rPr>
          <w:color w:val="auto"/>
        </w:rPr>
        <w:t xml:space="preserve"> with 200–1,000 employees</w:t>
      </w:r>
      <w:r w:rsidR="00E50086" w:rsidRPr="000F533A">
        <w:rPr>
          <w:color w:val="auto"/>
        </w:rPr>
        <w:t>.</w:t>
      </w:r>
    </w:p>
    <w:p w14:paraId="44DF1B2D" w14:textId="5FA51976" w:rsidR="00004D38" w:rsidRPr="000F533A" w:rsidRDefault="00004D38" w:rsidP="00A00D76">
      <w:pPr>
        <w:rPr>
          <w:color w:val="auto"/>
        </w:rPr>
      </w:pPr>
      <w:r w:rsidRPr="000F533A">
        <w:rPr>
          <w:color w:val="auto"/>
        </w:rPr>
        <w:t>The lion’s share of giving by large businesses</w:t>
      </w:r>
      <w:r w:rsidR="00AE3ECF" w:rsidRPr="000F533A">
        <w:rPr>
          <w:color w:val="auto"/>
        </w:rPr>
        <w:t xml:space="preserve"> was invested in partnerships with NPOs to achieve agreed objectives for the community, including generating positive social impact. Partnerships received </w:t>
      </w:r>
      <w:r w:rsidRPr="000F533A">
        <w:rPr>
          <w:color w:val="auto"/>
        </w:rPr>
        <w:t>$</w:t>
      </w:r>
      <w:r w:rsidR="00E50086" w:rsidRPr="000F533A">
        <w:rPr>
          <w:color w:val="auto"/>
        </w:rPr>
        <w:t>6.</w:t>
      </w:r>
      <w:r w:rsidR="007576C3" w:rsidRPr="000F533A">
        <w:rPr>
          <w:color w:val="auto"/>
        </w:rPr>
        <w:t>2</w:t>
      </w:r>
      <w:r w:rsidR="00E504C1" w:rsidRPr="000F533A">
        <w:rPr>
          <w:color w:val="auto"/>
        </w:rPr>
        <w:t> </w:t>
      </w:r>
      <w:r w:rsidRPr="000F533A">
        <w:rPr>
          <w:color w:val="auto"/>
        </w:rPr>
        <w:t xml:space="preserve">billion </w:t>
      </w:r>
      <w:r w:rsidR="00AE3ECF" w:rsidRPr="000F533A">
        <w:rPr>
          <w:color w:val="auto"/>
        </w:rPr>
        <w:t>from</w:t>
      </w:r>
      <w:r w:rsidRPr="000F533A">
        <w:rPr>
          <w:color w:val="auto"/>
        </w:rPr>
        <w:t xml:space="preserve"> </w:t>
      </w:r>
      <w:r w:rsidR="00AE3ECF" w:rsidRPr="000F533A">
        <w:rPr>
          <w:color w:val="auto"/>
        </w:rPr>
        <w:t>69</w:t>
      </w:r>
      <w:r w:rsidR="00452FBE" w:rsidRPr="000F533A">
        <w:rPr>
          <w:color w:val="auto"/>
        </w:rPr>
        <w:t>%</w:t>
      </w:r>
      <w:r w:rsidR="007576C3" w:rsidRPr="000F533A">
        <w:rPr>
          <w:color w:val="auto"/>
        </w:rPr>
        <w:t xml:space="preserve"> </w:t>
      </w:r>
      <w:r w:rsidRPr="000F533A">
        <w:rPr>
          <w:color w:val="auto"/>
        </w:rPr>
        <w:t>of all large businesses</w:t>
      </w:r>
      <w:r w:rsidR="00AE3ECF" w:rsidRPr="000F533A">
        <w:rPr>
          <w:color w:val="auto"/>
        </w:rPr>
        <w:t xml:space="preserve"> (86</w:t>
      </w:r>
      <w:r w:rsidR="00452FBE" w:rsidRPr="000F533A">
        <w:rPr>
          <w:color w:val="auto"/>
        </w:rPr>
        <w:t>%</w:t>
      </w:r>
      <w:r w:rsidR="00AE3ECF" w:rsidRPr="000F533A">
        <w:rPr>
          <w:color w:val="auto"/>
        </w:rPr>
        <w:t xml:space="preserve"> in money, 8</w:t>
      </w:r>
      <w:r w:rsidR="00452FBE" w:rsidRPr="000F533A">
        <w:rPr>
          <w:color w:val="auto"/>
        </w:rPr>
        <w:t>%</w:t>
      </w:r>
      <w:r w:rsidR="00AE3ECF" w:rsidRPr="000F533A">
        <w:rPr>
          <w:color w:val="auto"/>
        </w:rPr>
        <w:t xml:space="preserve"> in goods and 5</w:t>
      </w:r>
      <w:r w:rsidR="00452FBE" w:rsidRPr="000F533A">
        <w:rPr>
          <w:color w:val="auto"/>
        </w:rPr>
        <w:t>%</w:t>
      </w:r>
      <w:r w:rsidR="00AE3ECF" w:rsidRPr="000F533A">
        <w:rPr>
          <w:color w:val="auto"/>
        </w:rPr>
        <w:t xml:space="preserve"> in services)</w:t>
      </w:r>
      <w:r w:rsidR="004628D1" w:rsidRPr="000F533A">
        <w:rPr>
          <w:color w:val="auto"/>
        </w:rPr>
        <w:t>.</w:t>
      </w:r>
    </w:p>
    <w:p w14:paraId="3E2272F3" w14:textId="4D35272A" w:rsidR="00004D38" w:rsidRPr="000F533A" w:rsidRDefault="00004D38" w:rsidP="00A00D76">
      <w:pPr>
        <w:rPr>
          <w:color w:val="auto"/>
        </w:rPr>
      </w:pPr>
      <w:r w:rsidRPr="000F533A">
        <w:rPr>
          <w:color w:val="auto"/>
        </w:rPr>
        <w:t>More than three</w:t>
      </w:r>
      <w:r w:rsidR="00452FBE" w:rsidRPr="000F533A">
        <w:rPr>
          <w:color w:val="auto"/>
        </w:rPr>
        <w:t>-</w:t>
      </w:r>
      <w:r w:rsidRPr="000F533A">
        <w:rPr>
          <w:color w:val="auto"/>
        </w:rPr>
        <w:t>quarters (79</w:t>
      </w:r>
      <w:r w:rsidR="00452FBE" w:rsidRPr="000F533A">
        <w:rPr>
          <w:color w:val="auto"/>
        </w:rPr>
        <w:t>%</w:t>
      </w:r>
      <w:r w:rsidRPr="000F533A">
        <w:rPr>
          <w:color w:val="auto"/>
        </w:rPr>
        <w:t>) of large businesses gave $</w:t>
      </w:r>
      <w:r w:rsidR="00D462F4" w:rsidRPr="000F533A">
        <w:rPr>
          <w:color w:val="auto"/>
        </w:rPr>
        <w:t>1</w:t>
      </w:r>
      <w:r w:rsidRPr="000F533A">
        <w:rPr>
          <w:color w:val="auto"/>
        </w:rPr>
        <w:t xml:space="preserve"> billion in donations (</w:t>
      </w:r>
      <w:r w:rsidR="00AE3ECF" w:rsidRPr="000F533A">
        <w:rPr>
          <w:color w:val="auto"/>
        </w:rPr>
        <w:t>50</w:t>
      </w:r>
      <w:r w:rsidR="00452FBE" w:rsidRPr="000F533A">
        <w:rPr>
          <w:color w:val="auto"/>
        </w:rPr>
        <w:t>%</w:t>
      </w:r>
      <w:r w:rsidR="00AE3ECF" w:rsidRPr="000F533A">
        <w:rPr>
          <w:color w:val="auto"/>
        </w:rPr>
        <w:t xml:space="preserve"> in money, 23</w:t>
      </w:r>
      <w:r w:rsidR="00452FBE" w:rsidRPr="000F533A">
        <w:rPr>
          <w:color w:val="auto"/>
        </w:rPr>
        <w:t>%</w:t>
      </w:r>
      <w:r w:rsidR="00AE3ECF" w:rsidRPr="000F533A">
        <w:rPr>
          <w:color w:val="auto"/>
        </w:rPr>
        <w:t xml:space="preserve"> in goods and 27</w:t>
      </w:r>
      <w:r w:rsidR="00452FBE" w:rsidRPr="000F533A">
        <w:rPr>
          <w:color w:val="auto"/>
        </w:rPr>
        <w:t>%</w:t>
      </w:r>
      <w:r w:rsidR="00AE3ECF" w:rsidRPr="000F533A">
        <w:rPr>
          <w:color w:val="auto"/>
        </w:rPr>
        <w:t xml:space="preserve"> in services</w:t>
      </w:r>
      <w:r w:rsidRPr="000F533A">
        <w:rPr>
          <w:color w:val="auto"/>
        </w:rPr>
        <w:t>), and 65</w:t>
      </w:r>
      <w:r w:rsidR="00452FBE" w:rsidRPr="000F533A">
        <w:rPr>
          <w:color w:val="auto"/>
        </w:rPr>
        <w:t>%</w:t>
      </w:r>
      <w:r w:rsidR="007576C3" w:rsidRPr="000F533A">
        <w:rPr>
          <w:color w:val="auto"/>
        </w:rPr>
        <w:t xml:space="preserve"> </w:t>
      </w:r>
      <w:r w:rsidRPr="000F533A">
        <w:rPr>
          <w:color w:val="auto"/>
        </w:rPr>
        <w:t>gave $1.</w:t>
      </w:r>
      <w:r w:rsidR="00D462F4" w:rsidRPr="000F533A">
        <w:rPr>
          <w:color w:val="auto"/>
        </w:rPr>
        <w:t>6</w:t>
      </w:r>
      <w:r w:rsidRPr="000F533A">
        <w:rPr>
          <w:color w:val="auto"/>
        </w:rPr>
        <w:t xml:space="preserve"> billion in community (no</w:t>
      </w:r>
      <w:r w:rsidR="00D462F4" w:rsidRPr="000F533A">
        <w:rPr>
          <w:color w:val="auto"/>
        </w:rPr>
        <w:t>n</w:t>
      </w:r>
      <w:r w:rsidRPr="000F533A">
        <w:rPr>
          <w:color w:val="auto"/>
        </w:rPr>
        <w:t xml:space="preserve">-marketing) sponsorships of </w:t>
      </w:r>
      <w:r w:rsidR="00467608" w:rsidRPr="000F533A">
        <w:rPr>
          <w:color w:val="auto"/>
        </w:rPr>
        <w:t>NPOs</w:t>
      </w:r>
      <w:r w:rsidR="00883C7A" w:rsidRPr="000F533A">
        <w:rPr>
          <w:color w:val="auto"/>
        </w:rPr>
        <w:t xml:space="preserve"> (see </w:t>
      </w:r>
      <w:r w:rsidR="00196B97" w:rsidRPr="000F533A">
        <w:rPr>
          <w:color w:val="auto"/>
        </w:rPr>
        <w:t xml:space="preserve">Table </w:t>
      </w:r>
      <w:r w:rsidR="00196B97" w:rsidRPr="000F533A">
        <w:rPr>
          <w:noProof/>
          <w:color w:val="auto"/>
        </w:rPr>
        <w:t>2</w:t>
      </w:r>
      <w:r w:rsidR="00883C7A" w:rsidRPr="000F533A">
        <w:rPr>
          <w:color w:val="auto"/>
        </w:rPr>
        <w:t>)</w:t>
      </w:r>
      <w:r w:rsidRPr="000F533A">
        <w:rPr>
          <w:color w:val="auto"/>
        </w:rPr>
        <w:t>.</w:t>
      </w:r>
    </w:p>
    <w:p w14:paraId="44A2D904" w14:textId="5876D8CD" w:rsidR="00883C7A" w:rsidRPr="000F533A" w:rsidRDefault="00883C7A" w:rsidP="00883C7A">
      <w:pPr>
        <w:pStyle w:val="GivingReportTableTitle"/>
        <w:rPr>
          <w:color w:val="auto"/>
        </w:rPr>
      </w:pPr>
      <w:bookmarkStart w:id="273" w:name="_Ref481993893"/>
      <w:bookmarkStart w:id="274" w:name="_Toc481994426"/>
      <w:bookmarkStart w:id="275" w:name="_Toc482950932"/>
      <w:bookmarkStart w:id="276" w:name="_Toc483317378"/>
      <w:r w:rsidRPr="000F533A">
        <w:rPr>
          <w:color w:val="auto"/>
        </w:rPr>
        <w:t xml:space="preserve">Table </w:t>
      </w:r>
      <w:r w:rsidR="00196B97" w:rsidRPr="000F533A">
        <w:rPr>
          <w:noProof/>
          <w:color w:val="auto"/>
        </w:rPr>
        <w:t>2</w:t>
      </w:r>
      <w:bookmarkEnd w:id="273"/>
      <w:r w:rsidRPr="000F533A">
        <w:rPr>
          <w:color w:val="auto"/>
        </w:rPr>
        <w:t xml:space="preserve"> Large business survey - giving by type (value)</w:t>
      </w:r>
      <w:bookmarkEnd w:id="274"/>
      <w:bookmarkEnd w:id="275"/>
      <w:bookmarkEnd w:id="276"/>
    </w:p>
    <w:tbl>
      <w:tblPr>
        <w:tblStyle w:val="TableGrid1"/>
        <w:tblW w:w="4995" w:type="pct"/>
        <w:tblLook w:val="04A0" w:firstRow="1" w:lastRow="0" w:firstColumn="1" w:lastColumn="0" w:noHBand="0" w:noVBand="1"/>
        <w:tblCaption w:val="Table 2 Large business survey - giving by type (value)"/>
        <w:tblDescription w:val="In 2016, large businesses gave in total $9 billion during their last financial year."/>
      </w:tblPr>
      <w:tblGrid>
        <w:gridCol w:w="1038"/>
        <w:gridCol w:w="2246"/>
        <w:gridCol w:w="1792"/>
        <w:gridCol w:w="1901"/>
        <w:gridCol w:w="2094"/>
      </w:tblGrid>
      <w:tr w:rsidR="00C40BC6" w:rsidRPr="00C40BC6" w14:paraId="75072C5C" w14:textId="77777777" w:rsidTr="008B5F11">
        <w:trPr>
          <w:trHeight w:val="288"/>
          <w:tblHeader/>
        </w:trPr>
        <w:tc>
          <w:tcPr>
            <w:tcW w:w="572" w:type="pct"/>
            <w:noWrap/>
            <w:hideMark/>
          </w:tcPr>
          <w:p w14:paraId="366C3D0E" w14:textId="77777777" w:rsidR="00883C7A" w:rsidRPr="00C40BC6" w:rsidRDefault="00883C7A" w:rsidP="00C84ACB">
            <w:pPr>
              <w:pStyle w:val="GivingReportTableHeading"/>
              <w:jc w:val="right"/>
              <w:rPr>
                <w:rFonts w:ascii="Century Gothic" w:hAnsi="Century Gothic"/>
                <w:b w:val="0"/>
                <w:sz w:val="18"/>
              </w:rPr>
            </w:pPr>
            <w:r w:rsidRPr="00C40BC6">
              <w:rPr>
                <w:rFonts w:ascii="Century Gothic" w:hAnsi="Century Gothic"/>
                <w:sz w:val="18"/>
              </w:rPr>
              <w:br w:type="page"/>
            </w:r>
          </w:p>
        </w:tc>
        <w:tc>
          <w:tcPr>
            <w:tcW w:w="1238" w:type="pct"/>
            <w:noWrap/>
            <w:hideMark/>
          </w:tcPr>
          <w:p w14:paraId="716F0A50" w14:textId="77777777" w:rsidR="00883C7A" w:rsidRPr="00C40BC6" w:rsidRDefault="00883C7A" w:rsidP="00C84ACB">
            <w:pPr>
              <w:pStyle w:val="GivingReportTableHeading"/>
              <w:jc w:val="right"/>
              <w:rPr>
                <w:rFonts w:ascii="Century Gothic" w:hAnsi="Century Gothic"/>
                <w:b w:val="0"/>
                <w:sz w:val="18"/>
              </w:rPr>
            </w:pPr>
            <w:r w:rsidRPr="00C40BC6">
              <w:rPr>
                <w:rFonts w:ascii="Century Gothic" w:hAnsi="Century Gothic"/>
                <w:sz w:val="18"/>
              </w:rPr>
              <w:t>Donations</w:t>
            </w:r>
          </w:p>
        </w:tc>
        <w:tc>
          <w:tcPr>
            <w:tcW w:w="988" w:type="pct"/>
            <w:noWrap/>
            <w:hideMark/>
          </w:tcPr>
          <w:p w14:paraId="4BEBA329" w14:textId="77777777" w:rsidR="00883C7A" w:rsidRPr="00C40BC6" w:rsidRDefault="00883C7A" w:rsidP="00C84ACB">
            <w:pPr>
              <w:pStyle w:val="GivingReportTableHeading"/>
              <w:jc w:val="right"/>
              <w:rPr>
                <w:rFonts w:ascii="Century Gothic" w:hAnsi="Century Gothic"/>
                <w:b w:val="0"/>
                <w:sz w:val="18"/>
              </w:rPr>
            </w:pPr>
            <w:r w:rsidRPr="00C40BC6">
              <w:rPr>
                <w:rFonts w:ascii="Century Gothic" w:hAnsi="Century Gothic"/>
                <w:sz w:val="18"/>
              </w:rPr>
              <w:t>Partnerships</w:t>
            </w:r>
          </w:p>
        </w:tc>
        <w:tc>
          <w:tcPr>
            <w:tcW w:w="1048" w:type="pct"/>
            <w:noWrap/>
            <w:hideMark/>
          </w:tcPr>
          <w:p w14:paraId="29DF3EBA" w14:textId="77777777" w:rsidR="00883C7A" w:rsidRPr="00C40BC6" w:rsidRDefault="00883C7A" w:rsidP="00C84ACB">
            <w:pPr>
              <w:pStyle w:val="GivingReportTableHeading"/>
              <w:jc w:val="right"/>
              <w:rPr>
                <w:rFonts w:ascii="Century Gothic" w:hAnsi="Century Gothic"/>
                <w:b w:val="0"/>
                <w:sz w:val="18"/>
              </w:rPr>
            </w:pPr>
            <w:r w:rsidRPr="00C40BC6">
              <w:rPr>
                <w:rFonts w:ascii="Century Gothic" w:hAnsi="Century Gothic"/>
                <w:sz w:val="18"/>
              </w:rPr>
              <w:t>Sponsorships</w:t>
            </w:r>
          </w:p>
        </w:tc>
        <w:tc>
          <w:tcPr>
            <w:tcW w:w="1155" w:type="pct"/>
            <w:noWrap/>
            <w:hideMark/>
          </w:tcPr>
          <w:p w14:paraId="74762F72" w14:textId="77777777" w:rsidR="00883C7A" w:rsidRPr="00C40BC6" w:rsidRDefault="00883C7A" w:rsidP="00C84ACB">
            <w:pPr>
              <w:pStyle w:val="GivingReportTableHeading"/>
              <w:jc w:val="right"/>
              <w:rPr>
                <w:rFonts w:ascii="Century Gothic" w:hAnsi="Century Gothic"/>
                <w:b w:val="0"/>
                <w:sz w:val="18"/>
              </w:rPr>
            </w:pPr>
            <w:r w:rsidRPr="00C40BC6">
              <w:rPr>
                <w:rFonts w:ascii="Century Gothic" w:hAnsi="Century Gothic"/>
                <w:sz w:val="18"/>
              </w:rPr>
              <w:t>Total</w:t>
            </w:r>
          </w:p>
        </w:tc>
      </w:tr>
      <w:tr w:rsidR="00C40BC6" w:rsidRPr="00C40BC6" w14:paraId="45B101D3" w14:textId="77777777" w:rsidTr="008B5F11">
        <w:trPr>
          <w:trHeight w:val="288"/>
        </w:trPr>
        <w:tc>
          <w:tcPr>
            <w:tcW w:w="572" w:type="pct"/>
            <w:noWrap/>
            <w:hideMark/>
          </w:tcPr>
          <w:p w14:paraId="2F3DC0AE" w14:textId="77777777" w:rsidR="00883C7A" w:rsidRPr="00C40BC6" w:rsidRDefault="00883C7A" w:rsidP="00C84ACB">
            <w:pPr>
              <w:pStyle w:val="Tablerowleftaligned"/>
              <w:rPr>
                <w:color w:val="000000" w:themeColor="text1"/>
              </w:rPr>
            </w:pPr>
            <w:r w:rsidRPr="00C40BC6">
              <w:rPr>
                <w:color w:val="000000" w:themeColor="text1"/>
              </w:rPr>
              <w:t>Money</w:t>
            </w:r>
          </w:p>
        </w:tc>
        <w:tc>
          <w:tcPr>
            <w:tcW w:w="1238" w:type="pct"/>
            <w:noWrap/>
            <w:hideMark/>
          </w:tcPr>
          <w:p w14:paraId="6F15A568" w14:textId="77777777" w:rsidR="00883C7A" w:rsidRPr="00C40BC6" w:rsidRDefault="00883C7A" w:rsidP="00C84ACB">
            <w:pPr>
              <w:pStyle w:val="Tablerowrightaligned"/>
            </w:pPr>
            <w:r w:rsidRPr="00C40BC6">
              <w:t>$521,986,261</w:t>
            </w:r>
          </w:p>
        </w:tc>
        <w:tc>
          <w:tcPr>
            <w:tcW w:w="988" w:type="pct"/>
            <w:noWrap/>
            <w:hideMark/>
          </w:tcPr>
          <w:p w14:paraId="2C776A96" w14:textId="77777777" w:rsidR="00883C7A" w:rsidRPr="00C40BC6" w:rsidRDefault="00883C7A" w:rsidP="00C84ACB">
            <w:pPr>
              <w:pStyle w:val="Tablerowrightaligned"/>
            </w:pPr>
            <w:r w:rsidRPr="00C40BC6">
              <w:t>$5,322,178,386</w:t>
            </w:r>
          </w:p>
        </w:tc>
        <w:tc>
          <w:tcPr>
            <w:tcW w:w="1048" w:type="pct"/>
            <w:noWrap/>
          </w:tcPr>
          <w:p w14:paraId="7C40D43B" w14:textId="77777777" w:rsidR="00883C7A" w:rsidRPr="00C40BC6" w:rsidRDefault="00883C7A" w:rsidP="00C84ACB">
            <w:pPr>
              <w:pStyle w:val="Tablerowrightaligned"/>
            </w:pPr>
            <w:r w:rsidRPr="00C40BC6">
              <w:t>n/a</w:t>
            </w:r>
          </w:p>
        </w:tc>
        <w:tc>
          <w:tcPr>
            <w:tcW w:w="1155" w:type="pct"/>
            <w:noWrap/>
            <w:hideMark/>
          </w:tcPr>
          <w:p w14:paraId="5E1AD02C" w14:textId="77777777" w:rsidR="00883C7A" w:rsidRPr="00C40BC6" w:rsidRDefault="00883C7A" w:rsidP="00C84ACB">
            <w:pPr>
              <w:pStyle w:val="Tablerowrightaligned"/>
            </w:pPr>
            <w:r w:rsidRPr="00C40BC6">
              <w:t>$5,844,164,647</w:t>
            </w:r>
          </w:p>
        </w:tc>
      </w:tr>
      <w:tr w:rsidR="00C40BC6" w:rsidRPr="00C40BC6" w14:paraId="6236A5D9" w14:textId="77777777" w:rsidTr="008B5F11">
        <w:trPr>
          <w:trHeight w:val="339"/>
        </w:trPr>
        <w:tc>
          <w:tcPr>
            <w:tcW w:w="572" w:type="pct"/>
            <w:noWrap/>
            <w:hideMark/>
          </w:tcPr>
          <w:p w14:paraId="329FCD53" w14:textId="77777777" w:rsidR="00883C7A" w:rsidRPr="00C40BC6" w:rsidRDefault="00883C7A" w:rsidP="00C84ACB">
            <w:pPr>
              <w:pStyle w:val="Tablerowleftaligned"/>
              <w:rPr>
                <w:color w:val="000000" w:themeColor="text1"/>
              </w:rPr>
            </w:pPr>
            <w:r w:rsidRPr="00C40BC6">
              <w:rPr>
                <w:color w:val="000000" w:themeColor="text1"/>
              </w:rPr>
              <w:t>Goods</w:t>
            </w:r>
          </w:p>
        </w:tc>
        <w:tc>
          <w:tcPr>
            <w:tcW w:w="1238" w:type="pct"/>
            <w:noWrap/>
            <w:hideMark/>
          </w:tcPr>
          <w:p w14:paraId="3794C28B" w14:textId="77777777" w:rsidR="00883C7A" w:rsidRPr="00C40BC6" w:rsidRDefault="00883C7A" w:rsidP="00C84ACB">
            <w:pPr>
              <w:pStyle w:val="Tablerowrightaligned"/>
            </w:pPr>
            <w:r w:rsidRPr="00C40BC6">
              <w:t>$235,291,713</w:t>
            </w:r>
          </w:p>
        </w:tc>
        <w:tc>
          <w:tcPr>
            <w:tcW w:w="988" w:type="pct"/>
            <w:noWrap/>
            <w:hideMark/>
          </w:tcPr>
          <w:p w14:paraId="60F81CB8" w14:textId="77777777" w:rsidR="00883C7A" w:rsidRPr="00C40BC6" w:rsidRDefault="00883C7A" w:rsidP="00C84ACB">
            <w:pPr>
              <w:pStyle w:val="Tablerowrightaligned"/>
            </w:pPr>
            <w:r w:rsidRPr="00C40BC6">
              <w:t>$496,539,514</w:t>
            </w:r>
          </w:p>
        </w:tc>
        <w:tc>
          <w:tcPr>
            <w:tcW w:w="1048" w:type="pct"/>
            <w:noWrap/>
          </w:tcPr>
          <w:p w14:paraId="2972B0F6" w14:textId="77777777" w:rsidR="00883C7A" w:rsidRPr="00C40BC6" w:rsidRDefault="00883C7A" w:rsidP="00C84ACB">
            <w:pPr>
              <w:pStyle w:val="Tablerowrightaligned"/>
            </w:pPr>
            <w:r w:rsidRPr="00C40BC6">
              <w:t>n/a</w:t>
            </w:r>
          </w:p>
        </w:tc>
        <w:tc>
          <w:tcPr>
            <w:tcW w:w="1155" w:type="pct"/>
            <w:noWrap/>
            <w:hideMark/>
          </w:tcPr>
          <w:p w14:paraId="2FFB9959" w14:textId="77777777" w:rsidR="00883C7A" w:rsidRPr="00C40BC6" w:rsidRDefault="00883C7A" w:rsidP="00C84ACB">
            <w:pPr>
              <w:pStyle w:val="Tablerowrightaligned"/>
            </w:pPr>
            <w:r w:rsidRPr="00C40BC6">
              <w:t>$731,831,227</w:t>
            </w:r>
          </w:p>
        </w:tc>
      </w:tr>
      <w:tr w:rsidR="00C40BC6" w:rsidRPr="00C40BC6" w14:paraId="4B5A48FB" w14:textId="77777777" w:rsidTr="008B5F11">
        <w:trPr>
          <w:trHeight w:val="288"/>
        </w:trPr>
        <w:tc>
          <w:tcPr>
            <w:tcW w:w="572" w:type="pct"/>
            <w:noWrap/>
            <w:hideMark/>
          </w:tcPr>
          <w:p w14:paraId="658570B6" w14:textId="77777777" w:rsidR="00883C7A" w:rsidRPr="00C40BC6" w:rsidRDefault="00883C7A" w:rsidP="00C84ACB">
            <w:pPr>
              <w:pStyle w:val="Tablerowleftaligned"/>
              <w:rPr>
                <w:color w:val="000000" w:themeColor="text1"/>
              </w:rPr>
            </w:pPr>
            <w:r w:rsidRPr="00C40BC6">
              <w:rPr>
                <w:color w:val="000000" w:themeColor="text1"/>
              </w:rPr>
              <w:t>Services</w:t>
            </w:r>
          </w:p>
        </w:tc>
        <w:tc>
          <w:tcPr>
            <w:tcW w:w="1238" w:type="pct"/>
            <w:noWrap/>
            <w:hideMark/>
          </w:tcPr>
          <w:p w14:paraId="4B41F220" w14:textId="77777777" w:rsidR="00883C7A" w:rsidRPr="00C40BC6" w:rsidRDefault="00883C7A" w:rsidP="00C84ACB">
            <w:pPr>
              <w:pStyle w:val="Tablerowrightaligned"/>
            </w:pPr>
            <w:r w:rsidRPr="00C40BC6">
              <w:t>$286,602,225</w:t>
            </w:r>
          </w:p>
        </w:tc>
        <w:tc>
          <w:tcPr>
            <w:tcW w:w="988" w:type="pct"/>
            <w:noWrap/>
            <w:hideMark/>
          </w:tcPr>
          <w:p w14:paraId="3BF280B4" w14:textId="77777777" w:rsidR="00883C7A" w:rsidRPr="00C40BC6" w:rsidRDefault="00883C7A" w:rsidP="00C84ACB">
            <w:pPr>
              <w:pStyle w:val="Tablerowrightaligned"/>
            </w:pPr>
            <w:r w:rsidRPr="00C40BC6">
              <w:t>$334,321,658</w:t>
            </w:r>
          </w:p>
        </w:tc>
        <w:tc>
          <w:tcPr>
            <w:tcW w:w="1048" w:type="pct"/>
            <w:noWrap/>
          </w:tcPr>
          <w:p w14:paraId="61405361" w14:textId="77777777" w:rsidR="00883C7A" w:rsidRPr="00C40BC6" w:rsidRDefault="00883C7A" w:rsidP="00C84ACB">
            <w:pPr>
              <w:pStyle w:val="Tablerowrightaligned"/>
            </w:pPr>
            <w:r w:rsidRPr="00C40BC6">
              <w:t>n/a</w:t>
            </w:r>
          </w:p>
        </w:tc>
        <w:tc>
          <w:tcPr>
            <w:tcW w:w="1155" w:type="pct"/>
            <w:noWrap/>
            <w:hideMark/>
          </w:tcPr>
          <w:p w14:paraId="7BCB8FD8" w14:textId="77777777" w:rsidR="00883C7A" w:rsidRPr="00C40BC6" w:rsidRDefault="00883C7A" w:rsidP="00C84ACB">
            <w:pPr>
              <w:pStyle w:val="Tablerowrightaligned"/>
            </w:pPr>
            <w:r w:rsidRPr="00C40BC6">
              <w:t>$620,923,883</w:t>
            </w:r>
          </w:p>
        </w:tc>
      </w:tr>
      <w:tr w:rsidR="00C40BC6" w:rsidRPr="00C40BC6" w14:paraId="6D152F2E" w14:textId="77777777" w:rsidTr="008B5F11">
        <w:trPr>
          <w:trHeight w:val="288"/>
        </w:trPr>
        <w:tc>
          <w:tcPr>
            <w:tcW w:w="572" w:type="pct"/>
            <w:noWrap/>
            <w:hideMark/>
          </w:tcPr>
          <w:p w14:paraId="61AE943B" w14:textId="77777777" w:rsidR="00883C7A" w:rsidRPr="00C40BC6" w:rsidRDefault="00883C7A" w:rsidP="00C84ACB">
            <w:pPr>
              <w:pStyle w:val="Tablerowleftaligned"/>
              <w:rPr>
                <w:color w:val="000000" w:themeColor="text1"/>
              </w:rPr>
            </w:pPr>
            <w:r w:rsidRPr="00C40BC6">
              <w:rPr>
                <w:color w:val="000000" w:themeColor="text1"/>
              </w:rPr>
              <w:t>Total</w:t>
            </w:r>
          </w:p>
        </w:tc>
        <w:tc>
          <w:tcPr>
            <w:tcW w:w="1238" w:type="pct"/>
            <w:noWrap/>
            <w:hideMark/>
          </w:tcPr>
          <w:p w14:paraId="01798D7B" w14:textId="77777777" w:rsidR="00883C7A" w:rsidRPr="00C40BC6" w:rsidRDefault="00883C7A" w:rsidP="00C84ACB">
            <w:pPr>
              <w:pStyle w:val="Tablerowrightaligned"/>
            </w:pPr>
            <w:r w:rsidRPr="00C40BC6">
              <w:t>$1,043,880,199</w:t>
            </w:r>
          </w:p>
        </w:tc>
        <w:tc>
          <w:tcPr>
            <w:tcW w:w="988" w:type="pct"/>
            <w:noWrap/>
            <w:hideMark/>
          </w:tcPr>
          <w:p w14:paraId="2F354655" w14:textId="77777777" w:rsidR="00883C7A" w:rsidRPr="00C40BC6" w:rsidRDefault="00883C7A" w:rsidP="00C84ACB">
            <w:pPr>
              <w:pStyle w:val="Tablerowrightaligned"/>
            </w:pPr>
            <w:r w:rsidRPr="00C40BC6">
              <w:t>$6,153,039,558</w:t>
            </w:r>
          </w:p>
        </w:tc>
        <w:tc>
          <w:tcPr>
            <w:tcW w:w="1048" w:type="pct"/>
            <w:noWrap/>
            <w:hideMark/>
          </w:tcPr>
          <w:p w14:paraId="29D7E986" w14:textId="77777777" w:rsidR="00883C7A" w:rsidRPr="00C40BC6" w:rsidRDefault="00883C7A" w:rsidP="00C84ACB">
            <w:pPr>
              <w:pStyle w:val="Tablerowrightaligned"/>
            </w:pPr>
            <w:r w:rsidRPr="00C40BC6">
              <w:t>$1,757,163,400</w:t>
            </w:r>
          </w:p>
        </w:tc>
        <w:tc>
          <w:tcPr>
            <w:tcW w:w="1155" w:type="pct"/>
            <w:noWrap/>
            <w:hideMark/>
          </w:tcPr>
          <w:p w14:paraId="5B2672F6" w14:textId="77777777" w:rsidR="00883C7A" w:rsidRPr="00C40BC6" w:rsidRDefault="00883C7A" w:rsidP="00C84ACB">
            <w:pPr>
              <w:pStyle w:val="Tablerowrightaligned"/>
            </w:pPr>
            <w:r w:rsidRPr="00C40BC6">
              <w:t>$8,954,083,157</w:t>
            </w:r>
          </w:p>
        </w:tc>
      </w:tr>
    </w:tbl>
    <w:p w14:paraId="3FD3EF5F" w14:textId="1ED3E9CA" w:rsidR="00E50086" w:rsidRPr="000F533A" w:rsidRDefault="00004D38" w:rsidP="00625374">
      <w:pPr>
        <w:spacing w:before="240"/>
        <w:rPr>
          <w:color w:val="auto"/>
        </w:rPr>
      </w:pPr>
      <w:r w:rsidRPr="000F533A">
        <w:rPr>
          <w:color w:val="auto"/>
        </w:rPr>
        <w:t>SME</w:t>
      </w:r>
      <w:r w:rsidR="00970199" w:rsidRPr="000F533A">
        <w:rPr>
          <w:color w:val="auto"/>
        </w:rPr>
        <w:t xml:space="preserve">s </w:t>
      </w:r>
      <w:r w:rsidR="00467608" w:rsidRPr="000F533A">
        <w:rPr>
          <w:color w:val="auto"/>
        </w:rPr>
        <w:t xml:space="preserve">focused on </w:t>
      </w:r>
      <w:r w:rsidR="00970199" w:rsidRPr="000F533A">
        <w:rPr>
          <w:color w:val="auto"/>
        </w:rPr>
        <w:t xml:space="preserve">giving via </w:t>
      </w:r>
      <w:r w:rsidR="00E50086" w:rsidRPr="000F533A">
        <w:rPr>
          <w:color w:val="auto"/>
        </w:rPr>
        <w:t xml:space="preserve">donations, </w:t>
      </w:r>
      <w:r w:rsidR="00467608" w:rsidRPr="000F533A">
        <w:rPr>
          <w:color w:val="auto"/>
        </w:rPr>
        <w:t>which accounted</w:t>
      </w:r>
      <w:r w:rsidR="00E50086" w:rsidRPr="000F533A">
        <w:rPr>
          <w:color w:val="auto"/>
        </w:rPr>
        <w:t xml:space="preserve"> for 60</w:t>
      </w:r>
      <w:r w:rsidR="00452FBE" w:rsidRPr="000F533A">
        <w:rPr>
          <w:color w:val="auto"/>
        </w:rPr>
        <w:t>%</w:t>
      </w:r>
      <w:r w:rsidR="00E50086" w:rsidRPr="000F533A">
        <w:rPr>
          <w:color w:val="auto"/>
        </w:rPr>
        <w:t xml:space="preserve"> of all SME giving ($5.</w:t>
      </w:r>
      <w:r w:rsidR="00D462F4" w:rsidRPr="000F533A">
        <w:rPr>
          <w:color w:val="auto"/>
        </w:rPr>
        <w:t>2</w:t>
      </w:r>
      <w:r w:rsidR="00E50086" w:rsidRPr="000F533A">
        <w:rPr>
          <w:color w:val="auto"/>
        </w:rPr>
        <w:t xml:space="preserve"> billion donated by 67</w:t>
      </w:r>
      <w:r w:rsidR="00452FBE" w:rsidRPr="000F533A">
        <w:rPr>
          <w:color w:val="auto"/>
        </w:rPr>
        <w:t>%</w:t>
      </w:r>
      <w:r w:rsidR="007576C3" w:rsidRPr="000F533A">
        <w:rPr>
          <w:color w:val="auto"/>
        </w:rPr>
        <w:t xml:space="preserve"> </w:t>
      </w:r>
      <w:r w:rsidR="00E50086" w:rsidRPr="000F533A">
        <w:rPr>
          <w:color w:val="auto"/>
        </w:rPr>
        <w:t xml:space="preserve">of SMEs). </w:t>
      </w:r>
      <w:r w:rsidR="00467608" w:rsidRPr="000F533A">
        <w:rPr>
          <w:color w:val="auto"/>
        </w:rPr>
        <w:t xml:space="preserve">Sponsorships </w:t>
      </w:r>
      <w:r w:rsidR="00970199" w:rsidRPr="000F533A">
        <w:rPr>
          <w:color w:val="auto"/>
        </w:rPr>
        <w:t>by SMEs accounted</w:t>
      </w:r>
      <w:r w:rsidR="00452FBE" w:rsidRPr="000F533A">
        <w:rPr>
          <w:color w:val="auto"/>
        </w:rPr>
        <w:t xml:space="preserve"> for</w:t>
      </w:r>
      <w:r w:rsidR="00467608" w:rsidRPr="000F533A">
        <w:rPr>
          <w:color w:val="auto"/>
        </w:rPr>
        <w:t xml:space="preserve"> 22</w:t>
      </w:r>
      <w:r w:rsidR="00452FBE" w:rsidRPr="000F533A">
        <w:rPr>
          <w:color w:val="auto"/>
        </w:rPr>
        <w:t>%</w:t>
      </w:r>
      <w:r w:rsidR="007576C3" w:rsidRPr="000F533A">
        <w:rPr>
          <w:color w:val="auto"/>
        </w:rPr>
        <w:t xml:space="preserve"> </w:t>
      </w:r>
      <w:r w:rsidR="00467608" w:rsidRPr="000F533A">
        <w:rPr>
          <w:color w:val="auto"/>
        </w:rPr>
        <w:t>of SME giving (to the value of $1.8 billion</w:t>
      </w:r>
      <w:r w:rsidR="00970199" w:rsidRPr="000F533A">
        <w:rPr>
          <w:color w:val="auto"/>
        </w:rPr>
        <w:t>, given</w:t>
      </w:r>
      <w:r w:rsidR="00467608" w:rsidRPr="000F533A">
        <w:rPr>
          <w:color w:val="auto"/>
        </w:rPr>
        <w:t xml:space="preserve"> by 23</w:t>
      </w:r>
      <w:r w:rsidR="00452FBE" w:rsidRPr="000F533A">
        <w:rPr>
          <w:color w:val="auto"/>
        </w:rPr>
        <w:t>%</w:t>
      </w:r>
      <w:r w:rsidR="007576C3" w:rsidRPr="000F533A">
        <w:rPr>
          <w:color w:val="auto"/>
        </w:rPr>
        <w:t xml:space="preserve"> </w:t>
      </w:r>
      <w:r w:rsidR="00467608" w:rsidRPr="000F533A">
        <w:rPr>
          <w:color w:val="auto"/>
        </w:rPr>
        <w:t xml:space="preserve">of SMEs). </w:t>
      </w:r>
      <w:proofErr w:type="gramStart"/>
      <w:r w:rsidR="00467608" w:rsidRPr="000F533A">
        <w:rPr>
          <w:color w:val="auto"/>
        </w:rPr>
        <w:t xml:space="preserve">In contrast to </w:t>
      </w:r>
      <w:r w:rsidR="00970199" w:rsidRPr="000F533A">
        <w:rPr>
          <w:color w:val="auto"/>
        </w:rPr>
        <w:t xml:space="preserve">giving by </w:t>
      </w:r>
      <w:r w:rsidR="00467608" w:rsidRPr="000F533A">
        <w:rPr>
          <w:color w:val="auto"/>
        </w:rPr>
        <w:t>large business, SMEs least preferred partnerships with NPOs</w:t>
      </w:r>
      <w:r w:rsidR="00970199" w:rsidRPr="000F533A">
        <w:rPr>
          <w:color w:val="auto"/>
        </w:rPr>
        <w:t>.</w:t>
      </w:r>
      <w:proofErr w:type="gramEnd"/>
      <w:r w:rsidR="00970199" w:rsidRPr="000F533A">
        <w:rPr>
          <w:color w:val="auto"/>
        </w:rPr>
        <w:t xml:space="preserve"> Funding community </w:t>
      </w:r>
      <w:r w:rsidR="00A8295D" w:rsidRPr="000F533A">
        <w:rPr>
          <w:color w:val="auto"/>
        </w:rPr>
        <w:t xml:space="preserve">partnerships </w:t>
      </w:r>
      <w:r w:rsidR="00467608" w:rsidRPr="000F533A">
        <w:rPr>
          <w:color w:val="auto"/>
        </w:rPr>
        <w:t xml:space="preserve">accounted for </w:t>
      </w:r>
      <w:r w:rsidR="00970199" w:rsidRPr="000F533A">
        <w:rPr>
          <w:color w:val="auto"/>
        </w:rPr>
        <w:t xml:space="preserve">only </w:t>
      </w:r>
      <w:r w:rsidR="00467608" w:rsidRPr="000F533A">
        <w:rPr>
          <w:color w:val="auto"/>
        </w:rPr>
        <w:t>18</w:t>
      </w:r>
      <w:r w:rsidR="00452FBE" w:rsidRPr="000F533A">
        <w:rPr>
          <w:color w:val="auto"/>
        </w:rPr>
        <w:t>%</w:t>
      </w:r>
      <w:r w:rsidR="007576C3" w:rsidRPr="000F533A">
        <w:rPr>
          <w:color w:val="auto"/>
        </w:rPr>
        <w:t xml:space="preserve"> </w:t>
      </w:r>
      <w:r w:rsidR="00467608" w:rsidRPr="000F533A">
        <w:rPr>
          <w:color w:val="auto"/>
        </w:rPr>
        <w:t xml:space="preserve">of </w:t>
      </w:r>
      <w:r w:rsidR="00970199" w:rsidRPr="000F533A">
        <w:rPr>
          <w:color w:val="auto"/>
        </w:rPr>
        <w:t>SME</w:t>
      </w:r>
      <w:r w:rsidR="00467608" w:rsidRPr="000F533A">
        <w:rPr>
          <w:color w:val="auto"/>
        </w:rPr>
        <w:t xml:space="preserve"> giving ($1.55 billion</w:t>
      </w:r>
      <w:r w:rsidR="00452FBE" w:rsidRPr="000F533A">
        <w:rPr>
          <w:color w:val="auto"/>
        </w:rPr>
        <w:t>)</w:t>
      </w:r>
      <w:r w:rsidR="00883C7A" w:rsidRPr="000F533A">
        <w:rPr>
          <w:color w:val="auto"/>
        </w:rPr>
        <w:t xml:space="preserve"> (see </w:t>
      </w:r>
      <w:r w:rsidR="00196B97" w:rsidRPr="000F533A">
        <w:rPr>
          <w:color w:val="auto"/>
        </w:rPr>
        <w:t xml:space="preserve">Table </w:t>
      </w:r>
      <w:r w:rsidR="00196B97" w:rsidRPr="000F533A">
        <w:rPr>
          <w:noProof/>
          <w:color w:val="auto"/>
        </w:rPr>
        <w:t>3</w:t>
      </w:r>
      <w:r w:rsidR="00883C7A" w:rsidRPr="000F533A">
        <w:rPr>
          <w:color w:val="auto"/>
        </w:rPr>
        <w:t>)</w:t>
      </w:r>
      <w:r w:rsidR="00467608" w:rsidRPr="000F533A">
        <w:rPr>
          <w:color w:val="auto"/>
        </w:rPr>
        <w:t>.</w:t>
      </w:r>
    </w:p>
    <w:p w14:paraId="4092F1D1" w14:textId="2A9FD68C" w:rsidR="00CE215F" w:rsidRPr="000F533A" w:rsidRDefault="00CE215F" w:rsidP="002E2A24">
      <w:pPr>
        <w:pStyle w:val="GivingReportTableTitle"/>
        <w:rPr>
          <w:color w:val="auto"/>
        </w:rPr>
      </w:pPr>
      <w:bookmarkStart w:id="277" w:name="_Ref481993899"/>
      <w:bookmarkStart w:id="278" w:name="_Toc481994427"/>
      <w:bookmarkStart w:id="279" w:name="_Toc482950933"/>
      <w:bookmarkStart w:id="280" w:name="_Toc483317379"/>
      <w:r w:rsidRPr="000F533A">
        <w:rPr>
          <w:color w:val="auto"/>
        </w:rPr>
        <w:t xml:space="preserve">Table </w:t>
      </w:r>
      <w:r w:rsidR="00196B97" w:rsidRPr="000F533A">
        <w:rPr>
          <w:noProof/>
          <w:color w:val="auto"/>
        </w:rPr>
        <w:t>3</w:t>
      </w:r>
      <w:bookmarkEnd w:id="277"/>
      <w:r w:rsidRPr="000F533A">
        <w:rPr>
          <w:color w:val="auto"/>
        </w:rPr>
        <w:t xml:space="preserve"> SME</w:t>
      </w:r>
      <w:r w:rsidR="00AD0031" w:rsidRPr="000F533A">
        <w:rPr>
          <w:color w:val="auto"/>
        </w:rPr>
        <w:t xml:space="preserve"> survey - giving </w:t>
      </w:r>
      <w:r w:rsidRPr="000F533A">
        <w:rPr>
          <w:color w:val="auto"/>
        </w:rPr>
        <w:t>by type</w:t>
      </w:r>
      <w:r w:rsidR="00AD0031" w:rsidRPr="000F533A">
        <w:rPr>
          <w:color w:val="auto"/>
        </w:rPr>
        <w:t xml:space="preserve"> (value)</w:t>
      </w:r>
      <w:bookmarkEnd w:id="278"/>
      <w:bookmarkEnd w:id="279"/>
      <w:bookmarkEnd w:id="280"/>
    </w:p>
    <w:tbl>
      <w:tblPr>
        <w:tblStyle w:val="TableGrid1"/>
        <w:tblW w:w="5001" w:type="pct"/>
        <w:tblLayout w:type="fixed"/>
        <w:tblLook w:val="04A0" w:firstRow="1" w:lastRow="0" w:firstColumn="1" w:lastColumn="0" w:noHBand="0" w:noVBand="1"/>
        <w:tblCaption w:val="Table 3 SME survey - giving by type (value)"/>
        <w:tblDescription w:val="in 2016, SMEs gave $8.5 billion during their last financial year."/>
      </w:tblPr>
      <w:tblGrid>
        <w:gridCol w:w="1216"/>
        <w:gridCol w:w="2086"/>
        <w:gridCol w:w="2086"/>
        <w:gridCol w:w="2043"/>
        <w:gridCol w:w="1651"/>
      </w:tblGrid>
      <w:tr w:rsidR="00C40BC6" w:rsidRPr="00C40BC6" w14:paraId="1FAFC37E" w14:textId="77777777" w:rsidTr="00BB4705">
        <w:trPr>
          <w:trHeight w:val="288"/>
          <w:tblHeader/>
        </w:trPr>
        <w:tc>
          <w:tcPr>
            <w:tcW w:w="669" w:type="pct"/>
            <w:noWrap/>
            <w:hideMark/>
          </w:tcPr>
          <w:p w14:paraId="6053C4C0" w14:textId="77777777" w:rsidR="0029138C" w:rsidRPr="00C40BC6" w:rsidRDefault="0029138C" w:rsidP="008E71F4">
            <w:pPr>
              <w:pStyle w:val="GivingReportTableHeading"/>
              <w:jc w:val="right"/>
              <w:rPr>
                <w:rFonts w:ascii="Century Gothic" w:hAnsi="Century Gothic"/>
                <w:b w:val="0"/>
                <w:sz w:val="18"/>
              </w:rPr>
            </w:pPr>
            <w:r w:rsidRPr="00C40BC6">
              <w:rPr>
                <w:rFonts w:ascii="Century Gothic" w:hAnsi="Century Gothic"/>
                <w:sz w:val="18"/>
              </w:rPr>
              <w:br w:type="page"/>
            </w:r>
          </w:p>
        </w:tc>
        <w:tc>
          <w:tcPr>
            <w:tcW w:w="1148" w:type="pct"/>
            <w:noWrap/>
            <w:hideMark/>
          </w:tcPr>
          <w:p w14:paraId="08AFF430" w14:textId="77777777" w:rsidR="0029138C" w:rsidRPr="00C40BC6" w:rsidRDefault="0029138C" w:rsidP="008E71F4">
            <w:pPr>
              <w:pStyle w:val="GivingReportTableHeading"/>
              <w:jc w:val="right"/>
              <w:rPr>
                <w:rFonts w:ascii="Century Gothic" w:hAnsi="Century Gothic"/>
                <w:b w:val="0"/>
                <w:sz w:val="18"/>
              </w:rPr>
            </w:pPr>
            <w:r w:rsidRPr="00C40BC6">
              <w:rPr>
                <w:rFonts w:ascii="Century Gothic" w:hAnsi="Century Gothic"/>
                <w:sz w:val="18"/>
              </w:rPr>
              <w:t>Donations</w:t>
            </w:r>
          </w:p>
        </w:tc>
        <w:tc>
          <w:tcPr>
            <w:tcW w:w="1148" w:type="pct"/>
            <w:noWrap/>
            <w:hideMark/>
          </w:tcPr>
          <w:p w14:paraId="61378145" w14:textId="77777777" w:rsidR="0029138C" w:rsidRPr="00C40BC6" w:rsidRDefault="0029138C" w:rsidP="008E71F4">
            <w:pPr>
              <w:pStyle w:val="GivingReportTableHeading"/>
              <w:jc w:val="right"/>
              <w:rPr>
                <w:rFonts w:ascii="Century Gothic" w:hAnsi="Century Gothic"/>
                <w:b w:val="0"/>
                <w:sz w:val="18"/>
              </w:rPr>
            </w:pPr>
            <w:r w:rsidRPr="00C40BC6">
              <w:rPr>
                <w:rFonts w:ascii="Century Gothic" w:hAnsi="Century Gothic"/>
                <w:sz w:val="18"/>
              </w:rPr>
              <w:t>Partnerships</w:t>
            </w:r>
          </w:p>
        </w:tc>
        <w:tc>
          <w:tcPr>
            <w:tcW w:w="1125" w:type="pct"/>
            <w:noWrap/>
            <w:hideMark/>
          </w:tcPr>
          <w:p w14:paraId="296717DF" w14:textId="77777777" w:rsidR="0029138C" w:rsidRPr="00C40BC6" w:rsidRDefault="0029138C" w:rsidP="008E71F4">
            <w:pPr>
              <w:pStyle w:val="GivingReportTableHeading"/>
              <w:jc w:val="right"/>
              <w:rPr>
                <w:rFonts w:ascii="Century Gothic" w:hAnsi="Century Gothic"/>
                <w:b w:val="0"/>
                <w:sz w:val="18"/>
              </w:rPr>
            </w:pPr>
            <w:r w:rsidRPr="00C40BC6">
              <w:rPr>
                <w:rFonts w:ascii="Century Gothic" w:hAnsi="Century Gothic"/>
                <w:sz w:val="18"/>
              </w:rPr>
              <w:t>Sponsorships</w:t>
            </w:r>
          </w:p>
        </w:tc>
        <w:tc>
          <w:tcPr>
            <w:tcW w:w="909" w:type="pct"/>
            <w:noWrap/>
            <w:hideMark/>
          </w:tcPr>
          <w:p w14:paraId="730B9DC0" w14:textId="77777777" w:rsidR="0029138C" w:rsidRPr="00C40BC6" w:rsidRDefault="0029138C" w:rsidP="008E71F4">
            <w:pPr>
              <w:pStyle w:val="GivingReportTableHeading"/>
              <w:jc w:val="right"/>
              <w:rPr>
                <w:rFonts w:ascii="Century Gothic" w:hAnsi="Century Gothic"/>
                <w:b w:val="0"/>
                <w:sz w:val="18"/>
              </w:rPr>
            </w:pPr>
            <w:r w:rsidRPr="00C40BC6">
              <w:rPr>
                <w:rFonts w:ascii="Century Gothic" w:hAnsi="Century Gothic"/>
                <w:sz w:val="18"/>
              </w:rPr>
              <w:t>Total</w:t>
            </w:r>
          </w:p>
        </w:tc>
      </w:tr>
      <w:tr w:rsidR="00C40BC6" w:rsidRPr="00C40BC6" w14:paraId="124E2C42" w14:textId="77777777" w:rsidTr="00BB4705">
        <w:trPr>
          <w:trHeight w:val="288"/>
        </w:trPr>
        <w:tc>
          <w:tcPr>
            <w:tcW w:w="669" w:type="pct"/>
            <w:noWrap/>
            <w:hideMark/>
          </w:tcPr>
          <w:p w14:paraId="34EB6C40" w14:textId="77777777" w:rsidR="00AA3884" w:rsidRPr="00C40BC6" w:rsidRDefault="00AA3884" w:rsidP="008E71F4">
            <w:pPr>
              <w:pStyle w:val="Tablerowleftaligned"/>
              <w:rPr>
                <w:color w:val="000000" w:themeColor="text1"/>
              </w:rPr>
            </w:pPr>
            <w:r w:rsidRPr="00C40BC6">
              <w:rPr>
                <w:color w:val="000000" w:themeColor="text1"/>
              </w:rPr>
              <w:t>Money</w:t>
            </w:r>
          </w:p>
        </w:tc>
        <w:tc>
          <w:tcPr>
            <w:tcW w:w="1148" w:type="pct"/>
            <w:noWrap/>
            <w:hideMark/>
          </w:tcPr>
          <w:p w14:paraId="46A4A4EC" w14:textId="77777777" w:rsidR="00AA3884" w:rsidRPr="00C40BC6" w:rsidRDefault="00AA3884" w:rsidP="008E71F4">
            <w:pPr>
              <w:pStyle w:val="Tablerowrightaligned"/>
            </w:pPr>
            <w:r w:rsidRPr="00C40BC6">
              <w:t>$2,998,871,477</w:t>
            </w:r>
          </w:p>
        </w:tc>
        <w:tc>
          <w:tcPr>
            <w:tcW w:w="1148" w:type="pct"/>
            <w:noWrap/>
            <w:hideMark/>
          </w:tcPr>
          <w:p w14:paraId="3557CB20" w14:textId="77777777" w:rsidR="00AA3884" w:rsidRPr="00C40BC6" w:rsidRDefault="00AA3884" w:rsidP="008E71F4">
            <w:pPr>
              <w:pStyle w:val="Tablerowrightaligned"/>
            </w:pPr>
            <w:r w:rsidRPr="00C40BC6">
              <w:t>$342,318,618</w:t>
            </w:r>
          </w:p>
        </w:tc>
        <w:tc>
          <w:tcPr>
            <w:tcW w:w="1125" w:type="pct"/>
            <w:noWrap/>
            <w:hideMark/>
          </w:tcPr>
          <w:p w14:paraId="041858DB" w14:textId="77777777" w:rsidR="00AA3884" w:rsidRPr="00C40BC6" w:rsidRDefault="00AA3884" w:rsidP="008E71F4">
            <w:pPr>
              <w:pStyle w:val="Tablerowrightaligned"/>
            </w:pPr>
            <w:r w:rsidRPr="00C40BC6">
              <w:t>$1,149,390,945</w:t>
            </w:r>
          </w:p>
        </w:tc>
        <w:tc>
          <w:tcPr>
            <w:tcW w:w="909" w:type="pct"/>
            <w:noWrap/>
            <w:hideMark/>
          </w:tcPr>
          <w:p w14:paraId="35156EF3" w14:textId="77777777" w:rsidR="00AA3884" w:rsidRPr="00C40BC6" w:rsidRDefault="00AA3884" w:rsidP="008E71F4">
            <w:pPr>
              <w:pStyle w:val="Tablerowrightaligned"/>
            </w:pPr>
            <w:r w:rsidRPr="00C40BC6">
              <w:t>$4,490,581,040</w:t>
            </w:r>
          </w:p>
        </w:tc>
      </w:tr>
      <w:tr w:rsidR="00C40BC6" w:rsidRPr="00C40BC6" w14:paraId="2C46389A" w14:textId="77777777" w:rsidTr="00BB4705">
        <w:trPr>
          <w:trHeight w:val="288"/>
        </w:trPr>
        <w:tc>
          <w:tcPr>
            <w:tcW w:w="669" w:type="pct"/>
            <w:noWrap/>
            <w:hideMark/>
          </w:tcPr>
          <w:p w14:paraId="5C049A7F" w14:textId="77777777" w:rsidR="00AA3884" w:rsidRPr="00C40BC6" w:rsidRDefault="00AA3884" w:rsidP="008E71F4">
            <w:pPr>
              <w:pStyle w:val="Tablerowleftaligned"/>
              <w:rPr>
                <w:color w:val="000000" w:themeColor="text1"/>
              </w:rPr>
            </w:pPr>
            <w:r w:rsidRPr="00C40BC6">
              <w:rPr>
                <w:color w:val="000000" w:themeColor="text1"/>
              </w:rPr>
              <w:t>Goods</w:t>
            </w:r>
          </w:p>
        </w:tc>
        <w:tc>
          <w:tcPr>
            <w:tcW w:w="1148" w:type="pct"/>
            <w:noWrap/>
            <w:hideMark/>
          </w:tcPr>
          <w:p w14:paraId="37A7CEA8" w14:textId="77777777" w:rsidR="00AA3884" w:rsidRPr="00C40BC6" w:rsidRDefault="00AA3884" w:rsidP="008E71F4">
            <w:pPr>
              <w:pStyle w:val="Tablerowrightaligned"/>
            </w:pPr>
            <w:r w:rsidRPr="00C40BC6">
              <w:t>$890,311,774</w:t>
            </w:r>
          </w:p>
        </w:tc>
        <w:tc>
          <w:tcPr>
            <w:tcW w:w="1148" w:type="pct"/>
            <w:noWrap/>
            <w:hideMark/>
          </w:tcPr>
          <w:p w14:paraId="3BAFD8AD" w14:textId="77777777" w:rsidR="00AA3884" w:rsidRPr="00C40BC6" w:rsidRDefault="00AA3884" w:rsidP="008E71F4">
            <w:pPr>
              <w:pStyle w:val="Tablerowrightaligned"/>
            </w:pPr>
            <w:r w:rsidRPr="00C40BC6">
              <w:t>$559,442,574</w:t>
            </w:r>
          </w:p>
        </w:tc>
        <w:tc>
          <w:tcPr>
            <w:tcW w:w="1125" w:type="pct"/>
            <w:noWrap/>
            <w:hideMark/>
          </w:tcPr>
          <w:p w14:paraId="64182FED" w14:textId="77777777" w:rsidR="00AA3884" w:rsidRPr="00C40BC6" w:rsidRDefault="00AA3884" w:rsidP="008E71F4">
            <w:pPr>
              <w:pStyle w:val="Tablerowrightaligned"/>
            </w:pPr>
            <w:r w:rsidRPr="00C40BC6">
              <w:t>$455,355,880</w:t>
            </w:r>
          </w:p>
        </w:tc>
        <w:tc>
          <w:tcPr>
            <w:tcW w:w="909" w:type="pct"/>
            <w:noWrap/>
            <w:hideMark/>
          </w:tcPr>
          <w:p w14:paraId="0EF37117" w14:textId="77777777" w:rsidR="00AA3884" w:rsidRPr="00C40BC6" w:rsidRDefault="00AA3884" w:rsidP="008E71F4">
            <w:pPr>
              <w:pStyle w:val="Tablerowrightaligned"/>
            </w:pPr>
            <w:r w:rsidRPr="00C40BC6">
              <w:t>$1,905,110,228</w:t>
            </w:r>
          </w:p>
        </w:tc>
      </w:tr>
      <w:tr w:rsidR="00C40BC6" w:rsidRPr="00C40BC6" w14:paraId="31E1DAF1" w14:textId="77777777" w:rsidTr="00BB4705">
        <w:trPr>
          <w:trHeight w:val="288"/>
        </w:trPr>
        <w:tc>
          <w:tcPr>
            <w:tcW w:w="669" w:type="pct"/>
            <w:noWrap/>
            <w:hideMark/>
          </w:tcPr>
          <w:p w14:paraId="1CF63D18" w14:textId="77777777" w:rsidR="00AA3884" w:rsidRPr="00C40BC6" w:rsidRDefault="00AA3884" w:rsidP="008E71F4">
            <w:pPr>
              <w:pStyle w:val="Tablerowleftaligned"/>
              <w:rPr>
                <w:color w:val="000000" w:themeColor="text1"/>
              </w:rPr>
            </w:pPr>
            <w:r w:rsidRPr="00C40BC6">
              <w:rPr>
                <w:color w:val="000000" w:themeColor="text1"/>
              </w:rPr>
              <w:t>Services</w:t>
            </w:r>
          </w:p>
        </w:tc>
        <w:tc>
          <w:tcPr>
            <w:tcW w:w="1148" w:type="pct"/>
            <w:noWrap/>
            <w:hideMark/>
          </w:tcPr>
          <w:p w14:paraId="2D9290B2" w14:textId="77777777" w:rsidR="00AA3884" w:rsidRPr="00C40BC6" w:rsidRDefault="00AA3884" w:rsidP="008E71F4">
            <w:pPr>
              <w:pStyle w:val="Tablerowrightaligned"/>
            </w:pPr>
            <w:r w:rsidRPr="00C40BC6">
              <w:t>$1,264,298,538</w:t>
            </w:r>
          </w:p>
        </w:tc>
        <w:tc>
          <w:tcPr>
            <w:tcW w:w="1148" w:type="pct"/>
            <w:noWrap/>
            <w:hideMark/>
          </w:tcPr>
          <w:p w14:paraId="6AC5C15F" w14:textId="77777777" w:rsidR="00AA3884" w:rsidRPr="00C40BC6" w:rsidRDefault="00AA3884" w:rsidP="008E71F4">
            <w:pPr>
              <w:pStyle w:val="Tablerowrightaligned"/>
            </w:pPr>
            <w:r w:rsidRPr="00C40BC6">
              <w:t>$649,573,740</w:t>
            </w:r>
          </w:p>
        </w:tc>
        <w:tc>
          <w:tcPr>
            <w:tcW w:w="1125" w:type="pct"/>
            <w:noWrap/>
            <w:hideMark/>
          </w:tcPr>
          <w:p w14:paraId="3F984901" w14:textId="77777777" w:rsidR="00AA3884" w:rsidRPr="00C40BC6" w:rsidRDefault="00AA3884" w:rsidP="008E71F4">
            <w:pPr>
              <w:pStyle w:val="Tablerowrightaligned"/>
            </w:pPr>
            <w:r w:rsidRPr="00C40BC6">
              <w:t>$237,244,240</w:t>
            </w:r>
          </w:p>
        </w:tc>
        <w:tc>
          <w:tcPr>
            <w:tcW w:w="909" w:type="pct"/>
            <w:noWrap/>
            <w:hideMark/>
          </w:tcPr>
          <w:p w14:paraId="50358FFE" w14:textId="77777777" w:rsidR="00AA3884" w:rsidRPr="00C40BC6" w:rsidRDefault="00AA3884" w:rsidP="008E71F4">
            <w:pPr>
              <w:pStyle w:val="Tablerowrightaligned"/>
            </w:pPr>
            <w:r w:rsidRPr="00C40BC6">
              <w:t>$2,151,116,518</w:t>
            </w:r>
          </w:p>
        </w:tc>
      </w:tr>
      <w:tr w:rsidR="00C40BC6" w:rsidRPr="00C40BC6" w14:paraId="19462B58" w14:textId="77777777" w:rsidTr="00BB4705">
        <w:trPr>
          <w:trHeight w:val="288"/>
        </w:trPr>
        <w:tc>
          <w:tcPr>
            <w:tcW w:w="669" w:type="pct"/>
            <w:noWrap/>
            <w:hideMark/>
          </w:tcPr>
          <w:p w14:paraId="409916F5" w14:textId="77777777" w:rsidR="00AA3884" w:rsidRPr="00C40BC6" w:rsidRDefault="00AA3884" w:rsidP="008E71F4">
            <w:pPr>
              <w:pStyle w:val="Tablerowleftaligned"/>
              <w:rPr>
                <w:color w:val="000000" w:themeColor="text1"/>
              </w:rPr>
            </w:pPr>
            <w:r w:rsidRPr="00C40BC6">
              <w:rPr>
                <w:color w:val="000000" w:themeColor="text1"/>
              </w:rPr>
              <w:t>Total</w:t>
            </w:r>
          </w:p>
        </w:tc>
        <w:tc>
          <w:tcPr>
            <w:tcW w:w="1148" w:type="pct"/>
            <w:noWrap/>
            <w:hideMark/>
          </w:tcPr>
          <w:p w14:paraId="4C1292D0" w14:textId="77777777" w:rsidR="00AA3884" w:rsidRPr="00C40BC6" w:rsidRDefault="00AA3884" w:rsidP="008E71F4">
            <w:pPr>
              <w:pStyle w:val="Tablerowrightaligned"/>
            </w:pPr>
            <w:r w:rsidRPr="00C40BC6">
              <w:t>$5,153,481,789</w:t>
            </w:r>
          </w:p>
        </w:tc>
        <w:tc>
          <w:tcPr>
            <w:tcW w:w="1148" w:type="pct"/>
            <w:noWrap/>
            <w:hideMark/>
          </w:tcPr>
          <w:p w14:paraId="7F971F48" w14:textId="77777777" w:rsidR="00AA3884" w:rsidRPr="00C40BC6" w:rsidRDefault="00AA3884" w:rsidP="008E71F4">
            <w:pPr>
              <w:pStyle w:val="Tablerowrightaligned"/>
            </w:pPr>
            <w:r w:rsidRPr="00C40BC6">
              <w:t>$1,551,334,932</w:t>
            </w:r>
          </w:p>
        </w:tc>
        <w:tc>
          <w:tcPr>
            <w:tcW w:w="1125" w:type="pct"/>
            <w:noWrap/>
            <w:hideMark/>
          </w:tcPr>
          <w:p w14:paraId="639818AC" w14:textId="77777777" w:rsidR="00AA3884" w:rsidRPr="00C40BC6" w:rsidRDefault="00AA3884" w:rsidP="008E71F4">
            <w:pPr>
              <w:pStyle w:val="Tablerowrightaligned"/>
            </w:pPr>
            <w:r w:rsidRPr="00C40BC6">
              <w:t>$1,841,991,065</w:t>
            </w:r>
          </w:p>
        </w:tc>
        <w:tc>
          <w:tcPr>
            <w:tcW w:w="909" w:type="pct"/>
            <w:noWrap/>
            <w:hideMark/>
          </w:tcPr>
          <w:p w14:paraId="5CF760B7" w14:textId="77777777" w:rsidR="00AA3884" w:rsidRPr="00C40BC6" w:rsidRDefault="00AA3884" w:rsidP="008E71F4">
            <w:pPr>
              <w:pStyle w:val="Tablerowrightaligned"/>
            </w:pPr>
            <w:r w:rsidRPr="00C40BC6">
              <w:t>$8,546,807,786</w:t>
            </w:r>
          </w:p>
        </w:tc>
      </w:tr>
    </w:tbl>
    <w:p w14:paraId="5EE753E8" w14:textId="52E36701" w:rsidR="00DD1BE1" w:rsidRPr="000F533A" w:rsidRDefault="002267D4" w:rsidP="00625374">
      <w:pPr>
        <w:spacing w:before="240"/>
        <w:rPr>
          <w:color w:val="auto"/>
        </w:rPr>
      </w:pPr>
      <w:proofErr w:type="gramStart"/>
      <w:r w:rsidRPr="000F533A">
        <w:rPr>
          <w:color w:val="auto"/>
        </w:rPr>
        <w:t>Compared to the largest businesses that employ</w:t>
      </w:r>
      <w:r w:rsidR="004628D1" w:rsidRPr="000F533A">
        <w:rPr>
          <w:color w:val="auto"/>
        </w:rPr>
        <w:t>ed</w:t>
      </w:r>
      <w:r w:rsidRPr="000F533A">
        <w:rPr>
          <w:color w:val="auto"/>
        </w:rPr>
        <w:t xml:space="preserve"> more than 1,000 people</w:t>
      </w:r>
      <w:r w:rsidR="00DD7904" w:rsidRPr="000F533A">
        <w:rPr>
          <w:color w:val="auto"/>
        </w:rPr>
        <w:t xml:space="preserve"> </w:t>
      </w:r>
      <w:r w:rsidRPr="000F533A">
        <w:rPr>
          <w:color w:val="auto"/>
        </w:rPr>
        <w:t xml:space="preserve">(corporations), </w:t>
      </w:r>
      <w:r w:rsidR="00DD1BE1" w:rsidRPr="000F533A">
        <w:rPr>
          <w:color w:val="auto"/>
        </w:rPr>
        <w:t xml:space="preserve">SMEs and </w:t>
      </w:r>
      <w:r w:rsidR="00BC321E" w:rsidRPr="000F533A">
        <w:rPr>
          <w:color w:val="auto"/>
        </w:rPr>
        <w:t xml:space="preserve">mid-tier </w:t>
      </w:r>
      <w:r w:rsidR="00467608" w:rsidRPr="000F533A">
        <w:rPr>
          <w:color w:val="auto"/>
        </w:rPr>
        <w:t>businesses</w:t>
      </w:r>
      <w:r w:rsidR="006C07FC" w:rsidRPr="000F533A">
        <w:rPr>
          <w:color w:val="auto"/>
        </w:rPr>
        <w:t xml:space="preserve"> </w:t>
      </w:r>
      <w:r w:rsidR="00DD1BE1" w:rsidRPr="000F533A">
        <w:rPr>
          <w:color w:val="auto"/>
        </w:rPr>
        <w:t>tended to give money on an ad hoc basis</w:t>
      </w:r>
      <w:r w:rsidRPr="000F533A">
        <w:rPr>
          <w:color w:val="auto"/>
        </w:rPr>
        <w:t>.</w:t>
      </w:r>
      <w:proofErr w:type="gramEnd"/>
      <w:r w:rsidRPr="000F533A">
        <w:rPr>
          <w:color w:val="auto"/>
        </w:rPr>
        <w:t xml:space="preserve"> Typically, a decision on whether to </w:t>
      </w:r>
      <w:r w:rsidRPr="000F533A">
        <w:rPr>
          <w:noProof/>
          <w:color w:val="auto"/>
        </w:rPr>
        <w:t>give</w:t>
      </w:r>
      <w:r w:rsidRPr="000F533A">
        <w:rPr>
          <w:color w:val="auto"/>
        </w:rPr>
        <w:t xml:space="preserve"> and how to </w:t>
      </w:r>
      <w:r w:rsidRPr="000F533A">
        <w:rPr>
          <w:noProof/>
          <w:color w:val="auto"/>
        </w:rPr>
        <w:t>give</w:t>
      </w:r>
      <w:r w:rsidRPr="000F533A">
        <w:rPr>
          <w:color w:val="auto"/>
        </w:rPr>
        <w:t xml:space="preserve"> </w:t>
      </w:r>
      <w:r w:rsidR="004628D1" w:rsidRPr="000F533A">
        <w:rPr>
          <w:color w:val="auto"/>
        </w:rPr>
        <w:t>wa</w:t>
      </w:r>
      <w:r w:rsidRPr="000F533A">
        <w:rPr>
          <w:color w:val="auto"/>
        </w:rPr>
        <w:t xml:space="preserve">s made following an </w:t>
      </w:r>
      <w:r w:rsidR="00DD1BE1" w:rsidRPr="000F533A">
        <w:rPr>
          <w:color w:val="auto"/>
        </w:rPr>
        <w:t xml:space="preserve">approach by </w:t>
      </w:r>
      <w:r w:rsidR="00DD1BE1" w:rsidRPr="000F533A">
        <w:rPr>
          <w:noProof/>
          <w:color w:val="auto"/>
        </w:rPr>
        <w:t>a</w:t>
      </w:r>
      <w:r w:rsidR="00B73F0A" w:rsidRPr="000F533A">
        <w:rPr>
          <w:noProof/>
          <w:color w:val="auto"/>
        </w:rPr>
        <w:t>n</w:t>
      </w:r>
      <w:r w:rsidR="00452FBE" w:rsidRPr="000F533A">
        <w:rPr>
          <w:noProof/>
          <w:color w:val="auto"/>
        </w:rPr>
        <w:t xml:space="preserve"> </w:t>
      </w:r>
      <w:r w:rsidR="00DD1BE1" w:rsidRPr="000F533A">
        <w:rPr>
          <w:noProof/>
          <w:color w:val="auto"/>
        </w:rPr>
        <w:t>NPO</w:t>
      </w:r>
      <w:r w:rsidR="00004D38" w:rsidRPr="000F533A">
        <w:rPr>
          <w:noProof/>
          <w:color w:val="auto"/>
        </w:rPr>
        <w:t>.</w:t>
      </w:r>
    </w:p>
    <w:p w14:paraId="0F9340E0" w14:textId="0AAB9FF9" w:rsidR="00441415" w:rsidRPr="000F533A" w:rsidRDefault="002267D4" w:rsidP="00A00D76">
      <w:pPr>
        <w:rPr>
          <w:color w:val="auto"/>
        </w:rPr>
      </w:pPr>
      <w:r w:rsidRPr="000F533A">
        <w:rPr>
          <w:color w:val="auto"/>
        </w:rPr>
        <w:t>Corporations</w:t>
      </w:r>
      <w:r w:rsidR="00883C7A" w:rsidRPr="000F533A">
        <w:rPr>
          <w:color w:val="auto"/>
        </w:rPr>
        <w:t>, on the other hand,</w:t>
      </w:r>
      <w:r w:rsidRPr="000F533A">
        <w:rPr>
          <w:color w:val="auto"/>
        </w:rPr>
        <w:t xml:space="preserve"> </w:t>
      </w:r>
      <w:r w:rsidR="001C6EA0" w:rsidRPr="000F533A">
        <w:rPr>
          <w:color w:val="auto"/>
        </w:rPr>
        <w:t xml:space="preserve">were </w:t>
      </w:r>
      <w:r w:rsidR="00DD1BE1" w:rsidRPr="000F533A">
        <w:rPr>
          <w:color w:val="auto"/>
        </w:rPr>
        <w:t xml:space="preserve">more likely to see giving as a component of business strategy, beyond </w:t>
      </w:r>
      <w:r w:rsidRPr="000F533A">
        <w:rPr>
          <w:color w:val="auto"/>
        </w:rPr>
        <w:t xml:space="preserve">what </w:t>
      </w:r>
      <w:r w:rsidR="00617DB5" w:rsidRPr="000F533A">
        <w:rPr>
          <w:color w:val="auto"/>
        </w:rPr>
        <w:t xml:space="preserve">many business leaders interviewed termed </w:t>
      </w:r>
      <w:r w:rsidR="007E2B03" w:rsidRPr="000F533A">
        <w:rPr>
          <w:color w:val="auto"/>
        </w:rPr>
        <w:t>‘</w:t>
      </w:r>
      <w:r w:rsidR="008753CE" w:rsidRPr="000F533A">
        <w:rPr>
          <w:color w:val="auto"/>
        </w:rPr>
        <w:t>t</w:t>
      </w:r>
      <w:r w:rsidR="00DD1BE1" w:rsidRPr="000F533A">
        <w:rPr>
          <w:color w:val="auto"/>
        </w:rPr>
        <w:t>he right thing to do</w:t>
      </w:r>
      <w:r w:rsidR="007E2B03" w:rsidRPr="000F533A">
        <w:rPr>
          <w:color w:val="auto"/>
        </w:rPr>
        <w:t>’</w:t>
      </w:r>
      <w:r w:rsidR="008753CE" w:rsidRPr="000F533A">
        <w:rPr>
          <w:color w:val="auto"/>
        </w:rPr>
        <w:t xml:space="preserve">. </w:t>
      </w:r>
      <w:r w:rsidR="006C07FC" w:rsidRPr="000F533A">
        <w:rPr>
          <w:color w:val="auto"/>
        </w:rPr>
        <w:t xml:space="preserve">Corporations </w:t>
      </w:r>
      <w:r w:rsidR="00DD1BE1" w:rsidRPr="000F533A">
        <w:rPr>
          <w:color w:val="auto"/>
        </w:rPr>
        <w:t>manage</w:t>
      </w:r>
      <w:r w:rsidR="00B42AC8" w:rsidRPr="000F533A">
        <w:rPr>
          <w:color w:val="auto"/>
        </w:rPr>
        <w:t>d</w:t>
      </w:r>
      <w:r w:rsidR="00DD1BE1" w:rsidRPr="000F533A">
        <w:rPr>
          <w:color w:val="auto"/>
        </w:rPr>
        <w:t xml:space="preserve"> </w:t>
      </w:r>
      <w:r w:rsidR="00DD1BE1" w:rsidRPr="000F533A">
        <w:rPr>
          <w:noProof/>
          <w:color w:val="auto"/>
        </w:rPr>
        <w:lastRenderedPageBreak/>
        <w:t>their</w:t>
      </w:r>
      <w:r w:rsidR="00DD1BE1" w:rsidRPr="000F533A">
        <w:rPr>
          <w:color w:val="auto"/>
        </w:rPr>
        <w:t xml:space="preserve"> giving to generate deliberate </w:t>
      </w:r>
      <w:r w:rsidRPr="000F533A">
        <w:rPr>
          <w:color w:val="auto"/>
        </w:rPr>
        <w:t xml:space="preserve">(business) </w:t>
      </w:r>
      <w:r w:rsidR="00DD1BE1" w:rsidRPr="000F533A">
        <w:rPr>
          <w:color w:val="auto"/>
        </w:rPr>
        <w:t>outcomes for themselves</w:t>
      </w:r>
      <w:r w:rsidRPr="000F533A">
        <w:rPr>
          <w:color w:val="auto"/>
        </w:rPr>
        <w:t xml:space="preserve"> as well as benefits for the community</w:t>
      </w:r>
      <w:r w:rsidR="005A0EF5" w:rsidRPr="000F533A">
        <w:rPr>
          <w:color w:val="auto"/>
        </w:rPr>
        <w:t>, and especially generating positive social impact.</w:t>
      </w:r>
    </w:p>
    <w:p w14:paraId="65A08D73" w14:textId="5D364178" w:rsidR="00441415" w:rsidRPr="000F533A" w:rsidRDefault="00441415" w:rsidP="00A00D76">
      <w:pPr>
        <w:rPr>
          <w:color w:val="auto"/>
        </w:rPr>
      </w:pPr>
      <w:r w:rsidRPr="000F533A">
        <w:rPr>
          <w:color w:val="auto"/>
        </w:rPr>
        <w:t xml:space="preserve">As noted earlier, </w:t>
      </w:r>
      <w:r w:rsidRPr="000F533A">
        <w:rPr>
          <w:noProof/>
          <w:color w:val="auto"/>
        </w:rPr>
        <w:t>positive</w:t>
      </w:r>
      <w:r w:rsidRPr="000F533A">
        <w:rPr>
          <w:color w:val="auto"/>
        </w:rPr>
        <w:t xml:space="preserve"> social impact is the result of policy or action that strengthens or improves the </w:t>
      </w:r>
      <w:r w:rsidRPr="000F533A">
        <w:rPr>
          <w:noProof/>
          <w:color w:val="auto"/>
        </w:rPr>
        <w:t>wellbeing</w:t>
      </w:r>
      <w:r w:rsidRPr="000F533A">
        <w:rPr>
          <w:color w:val="auto"/>
        </w:rPr>
        <w:t>, life chances, or quality of life for individuals and communities, and the environments in which they live. A social impact, or progress towards it, can frequently be measured.</w:t>
      </w:r>
    </w:p>
    <w:p w14:paraId="725F9C5D" w14:textId="15C0DD94" w:rsidR="00F740AF" w:rsidRPr="000F533A" w:rsidRDefault="00DB7BDB" w:rsidP="00A00D76">
      <w:pPr>
        <w:rPr>
          <w:color w:val="auto"/>
        </w:rPr>
      </w:pPr>
      <w:r w:rsidRPr="000F533A">
        <w:rPr>
          <w:color w:val="auto"/>
        </w:rPr>
        <w:t xml:space="preserve">Understanding progress towards achieving social impact </w:t>
      </w:r>
      <w:r w:rsidR="004628D1" w:rsidRPr="000F533A">
        <w:rPr>
          <w:color w:val="auto"/>
        </w:rPr>
        <w:t>wa</w:t>
      </w:r>
      <w:r w:rsidRPr="000F533A">
        <w:rPr>
          <w:color w:val="auto"/>
        </w:rPr>
        <w:t xml:space="preserve">s in line with how </w:t>
      </w:r>
      <w:r w:rsidR="00D1145A" w:rsidRPr="000F533A">
        <w:rPr>
          <w:color w:val="auto"/>
        </w:rPr>
        <w:t xml:space="preserve">many </w:t>
      </w:r>
      <w:r w:rsidRPr="000F533A">
        <w:rPr>
          <w:color w:val="auto"/>
        </w:rPr>
        <w:t xml:space="preserve">businesses </w:t>
      </w:r>
      <w:r w:rsidR="00D1145A" w:rsidRPr="000F533A">
        <w:rPr>
          <w:color w:val="auto"/>
        </w:rPr>
        <w:t>(</w:t>
      </w:r>
      <w:r w:rsidRPr="000F533A">
        <w:rPr>
          <w:color w:val="auto"/>
        </w:rPr>
        <w:t>large enterprises and corporations</w:t>
      </w:r>
      <w:r w:rsidR="00D1145A" w:rsidRPr="000F533A">
        <w:rPr>
          <w:color w:val="auto"/>
        </w:rPr>
        <w:t xml:space="preserve"> in particular)</w:t>
      </w:r>
      <w:r w:rsidRPr="000F533A">
        <w:rPr>
          <w:color w:val="auto"/>
        </w:rPr>
        <w:t xml:space="preserve">, </w:t>
      </w:r>
      <w:r w:rsidRPr="000F533A">
        <w:rPr>
          <w:noProof/>
          <w:color w:val="auto"/>
        </w:rPr>
        <w:t>manage</w:t>
      </w:r>
      <w:r w:rsidR="004628D1" w:rsidRPr="000F533A">
        <w:rPr>
          <w:noProof/>
          <w:color w:val="auto"/>
        </w:rPr>
        <w:t>d</w:t>
      </w:r>
      <w:r w:rsidRPr="000F533A">
        <w:rPr>
          <w:color w:val="auto"/>
        </w:rPr>
        <w:t xml:space="preserve"> progress towards achieving other business outcomes</w:t>
      </w:r>
      <w:r w:rsidR="00D1145A" w:rsidRPr="000F533A">
        <w:rPr>
          <w:color w:val="auto"/>
        </w:rPr>
        <w:t>, and align</w:t>
      </w:r>
      <w:r w:rsidR="004628D1" w:rsidRPr="000F533A">
        <w:rPr>
          <w:color w:val="auto"/>
        </w:rPr>
        <w:t>ed</w:t>
      </w:r>
      <w:r w:rsidR="00D1145A" w:rsidRPr="000F533A">
        <w:rPr>
          <w:color w:val="auto"/>
        </w:rPr>
        <w:t xml:space="preserve"> with a managerialism focus on being able to track and understand the investment outcomes of business inputs and </w:t>
      </w:r>
      <w:r w:rsidR="00D1145A" w:rsidRPr="000F533A">
        <w:rPr>
          <w:noProof/>
          <w:color w:val="auto"/>
        </w:rPr>
        <w:t>outputs.</w:t>
      </w:r>
    </w:p>
    <w:p w14:paraId="45A4E8D7" w14:textId="6B6ACDC1" w:rsidR="002267D4" w:rsidRPr="000F533A" w:rsidRDefault="00BF612A" w:rsidP="00A00D76">
      <w:pPr>
        <w:rPr>
          <w:color w:val="auto"/>
        </w:rPr>
      </w:pPr>
      <w:r w:rsidRPr="000F533A">
        <w:rPr>
          <w:color w:val="auto"/>
        </w:rPr>
        <w:t xml:space="preserve">The </w:t>
      </w:r>
      <w:r w:rsidR="00DB7BDB" w:rsidRPr="000F533A">
        <w:rPr>
          <w:color w:val="auto"/>
        </w:rPr>
        <w:t xml:space="preserve">research concluded </w:t>
      </w:r>
      <w:r w:rsidR="00DB7BDB" w:rsidRPr="000F533A">
        <w:rPr>
          <w:noProof/>
          <w:color w:val="auto"/>
        </w:rPr>
        <w:t>that</w:t>
      </w:r>
      <w:r w:rsidR="002267D4" w:rsidRPr="000F533A">
        <w:rPr>
          <w:color w:val="auto"/>
        </w:rPr>
        <w:t xml:space="preserve"> outcomes </w:t>
      </w:r>
      <w:r w:rsidR="006B44C6" w:rsidRPr="000F533A">
        <w:rPr>
          <w:color w:val="auto"/>
        </w:rPr>
        <w:t xml:space="preserve">from giving </w:t>
      </w:r>
      <w:r w:rsidR="00DB7BDB" w:rsidRPr="000F533A">
        <w:rPr>
          <w:noProof/>
          <w:color w:val="auto"/>
        </w:rPr>
        <w:t>pursued</w:t>
      </w:r>
      <w:r w:rsidR="00DB7BDB" w:rsidRPr="000F533A">
        <w:rPr>
          <w:color w:val="auto"/>
        </w:rPr>
        <w:t xml:space="preserve"> by business i</w:t>
      </w:r>
      <w:r w:rsidR="002267D4" w:rsidRPr="000F533A">
        <w:rPr>
          <w:color w:val="auto"/>
        </w:rPr>
        <w:t>nclude</w:t>
      </w:r>
      <w:r w:rsidR="00D80B52" w:rsidRPr="000F533A">
        <w:rPr>
          <w:color w:val="auto"/>
        </w:rPr>
        <w:t>d</w:t>
      </w:r>
      <w:r w:rsidR="002267D4" w:rsidRPr="000F533A">
        <w:rPr>
          <w:color w:val="auto"/>
        </w:rPr>
        <w:t>:</w:t>
      </w:r>
    </w:p>
    <w:p w14:paraId="6285500D" w14:textId="77777777" w:rsidR="002267D4" w:rsidRPr="000F533A" w:rsidRDefault="00DD1BE1" w:rsidP="006B4B92">
      <w:pPr>
        <w:pStyle w:val="Style1"/>
        <w:rPr>
          <w:color w:val="auto"/>
        </w:rPr>
      </w:pPr>
      <w:r w:rsidRPr="000F533A">
        <w:rPr>
          <w:color w:val="auto"/>
        </w:rPr>
        <w:t>more engaged employees</w:t>
      </w:r>
    </w:p>
    <w:p w14:paraId="2F5CFBA9" w14:textId="76C91E4B" w:rsidR="00DD7904" w:rsidRPr="000F533A" w:rsidRDefault="00DD1BE1" w:rsidP="006B4B92">
      <w:pPr>
        <w:pStyle w:val="Style1"/>
        <w:rPr>
          <w:color w:val="auto"/>
        </w:rPr>
      </w:pPr>
      <w:r w:rsidRPr="000F533A">
        <w:rPr>
          <w:color w:val="auto"/>
        </w:rPr>
        <w:t>an attractive employee value proposition</w:t>
      </w:r>
      <w:r w:rsidR="000638B4" w:rsidRPr="000F533A">
        <w:rPr>
          <w:color w:val="auto"/>
        </w:rPr>
        <w:t>, and</w:t>
      </w:r>
    </w:p>
    <w:p w14:paraId="4066B995" w14:textId="47287635" w:rsidR="002F246E" w:rsidRPr="000F533A" w:rsidRDefault="00DD1BE1" w:rsidP="006B4B92">
      <w:pPr>
        <w:pStyle w:val="Style1"/>
        <w:rPr>
          <w:color w:val="auto"/>
        </w:rPr>
      </w:pPr>
      <w:proofErr w:type="gramStart"/>
      <w:r w:rsidRPr="000F533A">
        <w:rPr>
          <w:color w:val="auto"/>
        </w:rPr>
        <w:t>stakeholders</w:t>
      </w:r>
      <w:proofErr w:type="gramEnd"/>
      <w:r w:rsidRPr="000F533A">
        <w:rPr>
          <w:color w:val="auto"/>
        </w:rPr>
        <w:t xml:space="preserve"> that </w:t>
      </w:r>
      <w:r w:rsidR="005034F4" w:rsidRPr="000F533A">
        <w:rPr>
          <w:color w:val="auto"/>
        </w:rPr>
        <w:t xml:space="preserve">were </w:t>
      </w:r>
      <w:r w:rsidRPr="000F533A">
        <w:rPr>
          <w:color w:val="auto"/>
        </w:rPr>
        <w:t>more engaged with company strategy and</w:t>
      </w:r>
      <w:r w:rsidR="002267D4" w:rsidRPr="000F533A">
        <w:rPr>
          <w:color w:val="auto"/>
        </w:rPr>
        <w:t xml:space="preserve"> </w:t>
      </w:r>
      <w:r w:rsidRPr="000F533A">
        <w:rPr>
          <w:color w:val="auto"/>
        </w:rPr>
        <w:t>its role in the community</w:t>
      </w:r>
      <w:r w:rsidR="000B37B4" w:rsidRPr="000F533A">
        <w:rPr>
          <w:color w:val="auto"/>
        </w:rPr>
        <w:t>.</w:t>
      </w:r>
    </w:p>
    <w:p w14:paraId="3829B290" w14:textId="0B6939FE" w:rsidR="002267D4" w:rsidRPr="000F533A" w:rsidRDefault="006B44C6" w:rsidP="008E71F4">
      <w:pPr>
        <w:rPr>
          <w:color w:val="auto"/>
        </w:rPr>
      </w:pPr>
      <w:r w:rsidRPr="000F533A">
        <w:rPr>
          <w:color w:val="auto"/>
        </w:rPr>
        <w:t>C</w:t>
      </w:r>
      <w:r w:rsidR="00DD1BE1" w:rsidRPr="000F533A">
        <w:rPr>
          <w:color w:val="auto"/>
        </w:rPr>
        <w:t>ommunity</w:t>
      </w:r>
      <w:r w:rsidRPr="000F533A">
        <w:rPr>
          <w:color w:val="auto"/>
        </w:rPr>
        <w:t xml:space="preserve"> benefits of business giving </w:t>
      </w:r>
      <w:r w:rsidR="002267D4" w:rsidRPr="000F533A">
        <w:rPr>
          <w:color w:val="auto"/>
        </w:rPr>
        <w:t>include</w:t>
      </w:r>
      <w:r w:rsidR="00B022F0" w:rsidRPr="000F533A">
        <w:rPr>
          <w:color w:val="auto"/>
        </w:rPr>
        <w:t>d</w:t>
      </w:r>
      <w:r w:rsidR="002267D4" w:rsidRPr="000F533A">
        <w:rPr>
          <w:color w:val="auto"/>
        </w:rPr>
        <w:t>:</w:t>
      </w:r>
    </w:p>
    <w:p w14:paraId="32B40E90" w14:textId="1A08412C" w:rsidR="006B44C6" w:rsidRPr="000F533A" w:rsidRDefault="005A0EF5" w:rsidP="006B4B92">
      <w:pPr>
        <w:pStyle w:val="Style1"/>
        <w:rPr>
          <w:color w:val="auto"/>
        </w:rPr>
      </w:pPr>
      <w:r w:rsidRPr="000F533A">
        <w:rPr>
          <w:color w:val="auto"/>
        </w:rPr>
        <w:t xml:space="preserve">positive </w:t>
      </w:r>
      <w:r w:rsidR="006B44C6" w:rsidRPr="000F533A">
        <w:rPr>
          <w:color w:val="auto"/>
        </w:rPr>
        <w:t>social impact</w:t>
      </w:r>
    </w:p>
    <w:p w14:paraId="409F7265" w14:textId="07EB5A13" w:rsidR="002267D4" w:rsidRPr="000F533A" w:rsidRDefault="00DD1BE1" w:rsidP="006B4B92">
      <w:pPr>
        <w:pStyle w:val="Style1"/>
        <w:rPr>
          <w:color w:val="auto"/>
        </w:rPr>
      </w:pPr>
      <w:r w:rsidRPr="000F533A">
        <w:rPr>
          <w:color w:val="auto"/>
        </w:rPr>
        <w:t xml:space="preserve">stronger communities in which the </w:t>
      </w:r>
      <w:r w:rsidR="000B37B4" w:rsidRPr="000F533A">
        <w:rPr>
          <w:color w:val="auto"/>
        </w:rPr>
        <w:t xml:space="preserve">business </w:t>
      </w:r>
      <w:r w:rsidRPr="000F533A">
        <w:rPr>
          <w:color w:val="auto"/>
        </w:rPr>
        <w:t>operates</w:t>
      </w:r>
      <w:r w:rsidR="00B66B0E" w:rsidRPr="000F533A">
        <w:rPr>
          <w:color w:val="auto"/>
        </w:rPr>
        <w:t>, and</w:t>
      </w:r>
    </w:p>
    <w:p w14:paraId="3FF45C7E" w14:textId="77777777" w:rsidR="00DD1BE1" w:rsidRPr="000F533A" w:rsidRDefault="00DD1BE1" w:rsidP="006B4B92">
      <w:pPr>
        <w:pStyle w:val="Style1"/>
        <w:rPr>
          <w:color w:val="auto"/>
        </w:rPr>
      </w:pPr>
      <w:proofErr w:type="gramStart"/>
      <w:r w:rsidRPr="000F533A">
        <w:rPr>
          <w:color w:val="auto"/>
        </w:rPr>
        <w:t>more</w:t>
      </w:r>
      <w:proofErr w:type="gramEnd"/>
      <w:r w:rsidRPr="000F533A">
        <w:rPr>
          <w:color w:val="auto"/>
        </w:rPr>
        <w:t xml:space="preserve"> resilient and sustainable NPOs.</w:t>
      </w:r>
    </w:p>
    <w:p w14:paraId="1C8D1269" w14:textId="7B6449D0" w:rsidR="00EB40FD" w:rsidRPr="000F533A" w:rsidRDefault="00CF52F6" w:rsidP="00A00D76">
      <w:pPr>
        <w:rPr>
          <w:color w:val="auto"/>
        </w:rPr>
      </w:pPr>
      <w:r w:rsidRPr="000F533A">
        <w:rPr>
          <w:color w:val="auto"/>
        </w:rPr>
        <w:t xml:space="preserve">A significant development since </w:t>
      </w:r>
      <w:r w:rsidR="00452FBE" w:rsidRPr="000F533A">
        <w:rPr>
          <w:i/>
          <w:color w:val="auto"/>
        </w:rPr>
        <w:t>Giving Australia 2005</w:t>
      </w:r>
      <w:r w:rsidRPr="000F533A">
        <w:rPr>
          <w:color w:val="auto"/>
        </w:rPr>
        <w:t xml:space="preserve"> </w:t>
      </w:r>
      <w:r w:rsidR="00213C86" w:rsidRPr="000F533A">
        <w:rPr>
          <w:color w:val="auto"/>
        </w:rPr>
        <w:t>was</w:t>
      </w:r>
      <w:r w:rsidRPr="000F533A">
        <w:rPr>
          <w:color w:val="auto"/>
        </w:rPr>
        <w:t xml:space="preserve"> th</w:t>
      </w:r>
      <w:r w:rsidR="008753CE" w:rsidRPr="000F533A">
        <w:rPr>
          <w:color w:val="auto"/>
        </w:rPr>
        <w:t>e</w:t>
      </w:r>
      <w:r w:rsidRPr="000F533A">
        <w:rPr>
          <w:color w:val="auto"/>
        </w:rPr>
        <w:t xml:space="preserve"> belief that giving is a core obligation of doing business in Australia</w:t>
      </w:r>
      <w:r w:rsidR="007C236C" w:rsidRPr="000F533A">
        <w:rPr>
          <w:color w:val="auto"/>
        </w:rPr>
        <w:t>—</w:t>
      </w:r>
      <w:r w:rsidR="00B73F0A" w:rsidRPr="000F533A">
        <w:rPr>
          <w:color w:val="auto"/>
        </w:rPr>
        <w:t xml:space="preserve">either </w:t>
      </w:r>
      <w:r w:rsidRPr="000F533A">
        <w:rPr>
          <w:color w:val="auto"/>
        </w:rPr>
        <w:t xml:space="preserve">because it </w:t>
      </w:r>
      <w:r w:rsidR="00213C86" w:rsidRPr="000F533A">
        <w:rPr>
          <w:color w:val="auto"/>
        </w:rPr>
        <w:t xml:space="preserve">was </w:t>
      </w:r>
      <w:r w:rsidRPr="000F533A">
        <w:rPr>
          <w:color w:val="auto"/>
        </w:rPr>
        <w:t xml:space="preserve">a social </w:t>
      </w:r>
      <w:r w:rsidRPr="000F533A">
        <w:rPr>
          <w:noProof/>
          <w:color w:val="auto"/>
        </w:rPr>
        <w:t>obligation,</w:t>
      </w:r>
      <w:r w:rsidRPr="000F533A">
        <w:rPr>
          <w:color w:val="auto"/>
        </w:rPr>
        <w:t xml:space="preserve"> because </w:t>
      </w:r>
      <w:r w:rsidR="008753CE" w:rsidRPr="000F533A">
        <w:rPr>
          <w:color w:val="auto"/>
        </w:rPr>
        <w:t xml:space="preserve">it </w:t>
      </w:r>
      <w:r w:rsidR="00213C86" w:rsidRPr="000F533A">
        <w:rPr>
          <w:color w:val="auto"/>
        </w:rPr>
        <w:t xml:space="preserve">was </w:t>
      </w:r>
      <w:r w:rsidRPr="000F533A">
        <w:rPr>
          <w:color w:val="auto"/>
        </w:rPr>
        <w:t xml:space="preserve">good for </w:t>
      </w:r>
      <w:r w:rsidR="00B73F0A" w:rsidRPr="000F533A">
        <w:rPr>
          <w:noProof/>
          <w:color w:val="auto"/>
        </w:rPr>
        <w:t xml:space="preserve">the </w:t>
      </w:r>
      <w:r w:rsidRPr="000F533A">
        <w:rPr>
          <w:noProof/>
          <w:color w:val="auto"/>
        </w:rPr>
        <w:t>business,</w:t>
      </w:r>
      <w:r w:rsidRPr="000F533A">
        <w:rPr>
          <w:color w:val="auto"/>
        </w:rPr>
        <w:t xml:space="preserve"> or both.</w:t>
      </w:r>
    </w:p>
    <w:p w14:paraId="36DBF6E3" w14:textId="0342181E" w:rsidR="00F740AF" w:rsidRPr="000F533A" w:rsidRDefault="007766C7" w:rsidP="00B43940">
      <w:pPr>
        <w:rPr>
          <w:color w:val="auto"/>
        </w:rPr>
      </w:pPr>
      <w:r w:rsidRPr="000F533A">
        <w:rPr>
          <w:color w:val="auto"/>
        </w:rPr>
        <w:t xml:space="preserve">Consistent with </w:t>
      </w:r>
      <w:r w:rsidR="00452FBE" w:rsidRPr="000F533A">
        <w:rPr>
          <w:i/>
          <w:color w:val="auto"/>
        </w:rPr>
        <w:t>Giving Australia 2005</w:t>
      </w:r>
      <w:r w:rsidRPr="000F533A">
        <w:rPr>
          <w:color w:val="auto"/>
        </w:rPr>
        <w:t>,</w:t>
      </w:r>
      <w:r w:rsidR="00DD1BE1" w:rsidRPr="000F533A">
        <w:rPr>
          <w:color w:val="auto"/>
        </w:rPr>
        <w:t xml:space="preserve"> </w:t>
      </w:r>
      <w:r w:rsidR="00431149" w:rsidRPr="000F533A">
        <w:rPr>
          <w:color w:val="auto"/>
        </w:rPr>
        <w:t>in</w:t>
      </w:r>
      <w:r w:rsidR="000E2181" w:rsidRPr="000F533A">
        <w:rPr>
          <w:color w:val="auto"/>
        </w:rPr>
        <w:t xml:space="preserve"> </w:t>
      </w:r>
      <w:r w:rsidR="003656F6" w:rsidRPr="000F533A">
        <w:rPr>
          <w:color w:val="auto"/>
        </w:rPr>
        <w:t>2015–16</w:t>
      </w:r>
      <w:r w:rsidR="00431149" w:rsidRPr="000F533A">
        <w:rPr>
          <w:color w:val="auto"/>
        </w:rPr>
        <w:t xml:space="preserve">, </w:t>
      </w:r>
      <w:r w:rsidRPr="000F533A">
        <w:rPr>
          <w:color w:val="auto"/>
        </w:rPr>
        <w:t>businesses</w:t>
      </w:r>
      <w:r w:rsidR="00883C7A" w:rsidRPr="000F533A">
        <w:rPr>
          <w:color w:val="auto"/>
        </w:rPr>
        <w:t xml:space="preserve"> of all sizes</w:t>
      </w:r>
      <w:r w:rsidRPr="000F533A">
        <w:rPr>
          <w:color w:val="auto"/>
        </w:rPr>
        <w:t xml:space="preserve"> </w:t>
      </w:r>
      <w:r w:rsidR="00CF52F6" w:rsidRPr="000F533A">
        <w:rPr>
          <w:color w:val="auto"/>
        </w:rPr>
        <w:t>report</w:t>
      </w:r>
      <w:r w:rsidR="00D146A2" w:rsidRPr="000F533A">
        <w:rPr>
          <w:color w:val="auto"/>
        </w:rPr>
        <w:t xml:space="preserve">ed </w:t>
      </w:r>
      <w:r w:rsidR="00CF52F6" w:rsidRPr="000F533A">
        <w:rPr>
          <w:color w:val="auto"/>
        </w:rPr>
        <w:t xml:space="preserve">they </w:t>
      </w:r>
      <w:r w:rsidR="004628D1" w:rsidRPr="000F533A">
        <w:rPr>
          <w:color w:val="auto"/>
        </w:rPr>
        <w:t>donate</w:t>
      </w:r>
      <w:r w:rsidRPr="000F533A">
        <w:rPr>
          <w:color w:val="auto"/>
        </w:rPr>
        <w:t xml:space="preserve"> </w:t>
      </w:r>
      <w:r w:rsidR="00CF52F6" w:rsidRPr="000F533A">
        <w:rPr>
          <w:color w:val="auto"/>
        </w:rPr>
        <w:t>primarily</w:t>
      </w:r>
      <w:r w:rsidRPr="000F533A">
        <w:rPr>
          <w:color w:val="auto"/>
        </w:rPr>
        <w:t xml:space="preserve"> </w:t>
      </w:r>
      <w:r w:rsidR="008753CE" w:rsidRPr="000F533A">
        <w:rPr>
          <w:color w:val="auto"/>
        </w:rPr>
        <w:t xml:space="preserve">because it </w:t>
      </w:r>
      <w:r w:rsidR="00D146A2" w:rsidRPr="000F533A">
        <w:rPr>
          <w:color w:val="auto"/>
        </w:rPr>
        <w:t xml:space="preserve">was </w:t>
      </w:r>
      <w:r w:rsidR="008753CE" w:rsidRPr="000F533A">
        <w:rPr>
          <w:color w:val="auto"/>
        </w:rPr>
        <w:t>seen</w:t>
      </w:r>
      <w:r w:rsidR="00CF52F6" w:rsidRPr="000F533A">
        <w:rPr>
          <w:color w:val="auto"/>
        </w:rPr>
        <w:t xml:space="preserve"> as ‘a good thing to do, irrespective of the return for us’ (79</w:t>
      </w:r>
      <w:r w:rsidR="00452FBE" w:rsidRPr="000F533A">
        <w:rPr>
          <w:color w:val="auto"/>
        </w:rPr>
        <w:t>%</w:t>
      </w:r>
      <w:r w:rsidR="007576C3" w:rsidRPr="000F533A">
        <w:rPr>
          <w:color w:val="auto"/>
        </w:rPr>
        <w:t xml:space="preserve"> </w:t>
      </w:r>
      <w:r w:rsidR="00CF52F6" w:rsidRPr="000F533A">
        <w:rPr>
          <w:color w:val="auto"/>
        </w:rPr>
        <w:t>of large companies and 62</w:t>
      </w:r>
      <w:r w:rsidR="00452FBE" w:rsidRPr="000F533A">
        <w:rPr>
          <w:color w:val="auto"/>
        </w:rPr>
        <w:t>%</w:t>
      </w:r>
      <w:r w:rsidR="006B44C6" w:rsidRPr="000F533A">
        <w:rPr>
          <w:color w:val="auto"/>
        </w:rPr>
        <w:t xml:space="preserve"> </w:t>
      </w:r>
      <w:r w:rsidR="00800F79" w:rsidRPr="000F533A">
        <w:rPr>
          <w:color w:val="auto"/>
        </w:rPr>
        <w:t>of SMEs)</w:t>
      </w:r>
      <w:r w:rsidR="00973307" w:rsidRPr="000F533A">
        <w:rPr>
          <w:color w:val="auto"/>
        </w:rPr>
        <w:t>.</w:t>
      </w:r>
      <w:r w:rsidR="000B37B4" w:rsidRPr="000F533A">
        <w:rPr>
          <w:color w:val="auto"/>
        </w:rPr>
        <w:t xml:space="preserve">This development </w:t>
      </w:r>
      <w:r w:rsidR="00B039E3" w:rsidRPr="000F533A">
        <w:rPr>
          <w:noProof/>
          <w:color w:val="auto"/>
        </w:rPr>
        <w:t>is</w:t>
      </w:r>
      <w:r w:rsidR="000B37B4" w:rsidRPr="000F533A">
        <w:rPr>
          <w:color w:val="auto"/>
        </w:rPr>
        <w:t xml:space="preserve"> investigated </w:t>
      </w:r>
      <w:bookmarkStart w:id="281" w:name="_Ref478565533"/>
      <w:r w:rsidR="00B43940" w:rsidRPr="000F533A">
        <w:rPr>
          <w:color w:val="auto"/>
        </w:rPr>
        <w:t>further in the following pages.</w:t>
      </w:r>
    </w:p>
    <w:p w14:paraId="3CB9A784" w14:textId="3DE51981" w:rsidR="00DD1BE1" w:rsidRPr="000F533A" w:rsidRDefault="00C3586A" w:rsidP="00D42CCF">
      <w:pPr>
        <w:pStyle w:val="Heading2"/>
      </w:pPr>
      <w:bookmarkStart w:id="282" w:name="_6.3_Why_do"/>
      <w:bookmarkStart w:id="283" w:name="_Toc481994220"/>
      <w:bookmarkStart w:id="284" w:name="_Ref482019650"/>
      <w:bookmarkStart w:id="285" w:name="_Toc482712674"/>
      <w:bookmarkStart w:id="286" w:name="_Toc483219364"/>
      <w:bookmarkStart w:id="287" w:name="_Toc483313937"/>
      <w:bookmarkEnd w:id="282"/>
      <w:r>
        <w:t>6.3</w:t>
      </w:r>
      <w:r>
        <w:tab/>
      </w:r>
      <w:r w:rsidR="00DD1BE1" w:rsidRPr="000F533A">
        <w:t>Why do Australian businesses give?</w:t>
      </w:r>
      <w:bookmarkEnd w:id="281"/>
      <w:bookmarkEnd w:id="283"/>
      <w:bookmarkEnd w:id="284"/>
      <w:bookmarkEnd w:id="285"/>
      <w:bookmarkEnd w:id="286"/>
      <w:bookmarkEnd w:id="287"/>
    </w:p>
    <w:p w14:paraId="116353C8" w14:textId="4C8F5F61" w:rsidR="00DD1BE1" w:rsidRPr="000F533A" w:rsidRDefault="00DD1BE1" w:rsidP="00A00D76">
      <w:pPr>
        <w:rPr>
          <w:color w:val="auto"/>
        </w:rPr>
      </w:pPr>
      <w:r w:rsidRPr="000F533A">
        <w:rPr>
          <w:color w:val="auto"/>
        </w:rPr>
        <w:t xml:space="preserve">While there </w:t>
      </w:r>
      <w:r w:rsidR="004628D1" w:rsidRPr="000F533A">
        <w:rPr>
          <w:color w:val="auto"/>
        </w:rPr>
        <w:t>we</w:t>
      </w:r>
      <w:r w:rsidRPr="000F533A">
        <w:rPr>
          <w:color w:val="auto"/>
        </w:rPr>
        <w:t xml:space="preserve">re some commonalities in the drivers and channels for giving among businesses of all sizes, the nature, governance, interaction with communities and formal management approaches to giving between SMEs, </w:t>
      </w:r>
      <w:r w:rsidR="006C07FC" w:rsidRPr="000F533A">
        <w:rPr>
          <w:color w:val="auto"/>
        </w:rPr>
        <w:t xml:space="preserve">mid-tier </w:t>
      </w:r>
      <w:r w:rsidRPr="000F533A">
        <w:rPr>
          <w:color w:val="auto"/>
        </w:rPr>
        <w:t xml:space="preserve">businesses with between 200 and 1,000 employees, and corporations of more than 1,000 employees </w:t>
      </w:r>
      <w:r w:rsidR="004628D1" w:rsidRPr="000F533A">
        <w:rPr>
          <w:color w:val="auto"/>
        </w:rPr>
        <w:t>wa</w:t>
      </w:r>
      <w:r w:rsidRPr="000F533A">
        <w:rPr>
          <w:color w:val="auto"/>
        </w:rPr>
        <w:t>s very different.</w:t>
      </w:r>
    </w:p>
    <w:p w14:paraId="2A91CECA" w14:textId="7E392E00" w:rsidR="00BD1C7B" w:rsidRPr="000F533A" w:rsidRDefault="002E1B88" w:rsidP="00A00D76">
      <w:pPr>
        <w:rPr>
          <w:color w:val="auto"/>
        </w:rPr>
      </w:pPr>
      <w:r w:rsidRPr="000F533A">
        <w:rPr>
          <w:color w:val="auto"/>
        </w:rPr>
        <w:t xml:space="preserve">Previous </w:t>
      </w:r>
      <w:r w:rsidR="006F67E2" w:rsidRPr="000F533A">
        <w:rPr>
          <w:color w:val="auto"/>
        </w:rPr>
        <w:t>2007 research on corporate community involvement in Australia (Centre for Corporate Public Affairs</w:t>
      </w:r>
      <w:r w:rsidR="004F0986" w:rsidRPr="000F533A">
        <w:rPr>
          <w:color w:val="auto"/>
        </w:rPr>
        <w:t xml:space="preserve"> and </w:t>
      </w:r>
      <w:r w:rsidR="006F67E2" w:rsidRPr="000F533A">
        <w:rPr>
          <w:color w:val="auto"/>
        </w:rPr>
        <w:t xml:space="preserve">Business Council of Australia) found that large businesses, and </w:t>
      </w:r>
      <w:r w:rsidR="006F67E2" w:rsidRPr="000F533A">
        <w:rPr>
          <w:noProof/>
          <w:color w:val="auto"/>
        </w:rPr>
        <w:t>corporations</w:t>
      </w:r>
      <w:r w:rsidR="001A6064" w:rsidRPr="000F533A">
        <w:rPr>
          <w:noProof/>
          <w:color w:val="auto"/>
        </w:rPr>
        <w:t>,</w:t>
      </w:r>
      <w:r w:rsidR="006F67E2" w:rsidRPr="000F533A">
        <w:rPr>
          <w:color w:val="auto"/>
        </w:rPr>
        <w:t xml:space="preserve"> in particular, had developed a business case for their giving; and that business case comprised expected benefits for the business, as well as a social dividend for the community.</w:t>
      </w:r>
    </w:p>
    <w:p w14:paraId="36B6D886" w14:textId="3B7FF1CB" w:rsidR="00F369E0" w:rsidRPr="000F533A" w:rsidRDefault="00BD1C7B" w:rsidP="00A00D76">
      <w:pPr>
        <w:rPr>
          <w:color w:val="auto"/>
        </w:rPr>
      </w:pPr>
      <w:r w:rsidRPr="000F533A">
        <w:rPr>
          <w:color w:val="auto"/>
        </w:rPr>
        <w:t>Th</w:t>
      </w:r>
      <w:r w:rsidR="008753CE" w:rsidRPr="000F533A">
        <w:rPr>
          <w:color w:val="auto"/>
        </w:rPr>
        <w:t>e 2007</w:t>
      </w:r>
      <w:r w:rsidRPr="000F533A">
        <w:rPr>
          <w:color w:val="auto"/>
        </w:rPr>
        <w:t xml:space="preserve"> research indicated</w:t>
      </w:r>
      <w:r w:rsidR="00DD1BE1" w:rsidRPr="000F533A">
        <w:rPr>
          <w:color w:val="auto"/>
        </w:rPr>
        <w:t xml:space="preserve"> </w:t>
      </w:r>
      <w:r w:rsidRPr="000F533A">
        <w:rPr>
          <w:color w:val="auto"/>
        </w:rPr>
        <w:t xml:space="preserve">that large businesses perceived the business case </w:t>
      </w:r>
      <w:r w:rsidR="001B2CA5" w:rsidRPr="000F533A">
        <w:rPr>
          <w:color w:val="auto"/>
        </w:rPr>
        <w:t xml:space="preserve">was </w:t>
      </w:r>
      <w:r w:rsidRPr="000F533A">
        <w:rPr>
          <w:color w:val="auto"/>
        </w:rPr>
        <w:t xml:space="preserve">needed to </w:t>
      </w:r>
      <w:r w:rsidR="00A8295D" w:rsidRPr="000F533A">
        <w:rPr>
          <w:color w:val="auto"/>
        </w:rPr>
        <w:t>generate a</w:t>
      </w:r>
      <w:r w:rsidR="00CA488D" w:rsidRPr="000F533A">
        <w:rPr>
          <w:color w:val="auto"/>
        </w:rPr>
        <w:t xml:space="preserve"> ‘win-win’</w:t>
      </w:r>
      <w:r w:rsidRPr="000F533A">
        <w:rPr>
          <w:color w:val="auto"/>
        </w:rPr>
        <w:t xml:space="preserve"> </w:t>
      </w:r>
      <w:r w:rsidR="000B37B4" w:rsidRPr="000F533A">
        <w:rPr>
          <w:color w:val="auto"/>
        </w:rPr>
        <w:t>outcome that delivered</w:t>
      </w:r>
      <w:r w:rsidRPr="000F533A">
        <w:rPr>
          <w:color w:val="auto"/>
        </w:rPr>
        <w:t xml:space="preserve"> benefits for the business (corporate self-interest), and benefits for the community</w:t>
      </w:r>
      <w:r w:rsidR="000B37B4" w:rsidRPr="000F533A">
        <w:rPr>
          <w:color w:val="auto"/>
        </w:rPr>
        <w:t xml:space="preserve"> (</w:t>
      </w:r>
      <w:r w:rsidR="00E53431" w:rsidRPr="000F533A">
        <w:rPr>
          <w:color w:val="auto"/>
        </w:rPr>
        <w:t>otherwise known as ‘</w:t>
      </w:r>
      <w:r w:rsidR="000B37B4" w:rsidRPr="000F533A">
        <w:rPr>
          <w:color w:val="auto"/>
        </w:rPr>
        <w:t>s</w:t>
      </w:r>
      <w:r w:rsidR="00E53431" w:rsidRPr="000F533A">
        <w:rPr>
          <w:color w:val="auto"/>
        </w:rPr>
        <w:t xml:space="preserve">hared </w:t>
      </w:r>
      <w:r w:rsidR="00E53431" w:rsidRPr="000F533A">
        <w:rPr>
          <w:noProof/>
          <w:color w:val="auto"/>
        </w:rPr>
        <w:t>valued</w:t>
      </w:r>
      <w:r w:rsidR="00AA71DB" w:rsidRPr="000F533A">
        <w:rPr>
          <w:color w:val="auto"/>
        </w:rPr>
        <w:t>’</w:t>
      </w:r>
      <w:r w:rsidR="000B37B4" w:rsidRPr="000F533A">
        <w:rPr>
          <w:color w:val="auto"/>
        </w:rPr>
        <w:t xml:space="preserve">, </w:t>
      </w:r>
      <w:r w:rsidR="00E53431" w:rsidRPr="000F533A">
        <w:rPr>
          <w:noProof/>
          <w:color w:val="auto"/>
        </w:rPr>
        <w:t>Porter and Kramer 2011</w:t>
      </w:r>
      <w:r w:rsidR="00E53431" w:rsidRPr="000F533A">
        <w:rPr>
          <w:color w:val="auto"/>
        </w:rPr>
        <w:t>).</w:t>
      </w:r>
      <w:r w:rsidR="009B207E" w:rsidRPr="000F533A">
        <w:rPr>
          <w:color w:val="auto"/>
        </w:rPr>
        <w:t xml:space="preserve"> </w:t>
      </w:r>
      <w:r w:rsidR="00F369E0" w:rsidRPr="000F533A">
        <w:rPr>
          <w:color w:val="auto"/>
        </w:rPr>
        <w:lastRenderedPageBreak/>
        <w:t>Th</w:t>
      </w:r>
      <w:r w:rsidR="009B207E" w:rsidRPr="000F533A">
        <w:rPr>
          <w:color w:val="auto"/>
        </w:rPr>
        <w:t>is</w:t>
      </w:r>
      <w:r w:rsidR="002155FF">
        <w:rPr>
          <w:color w:val="auto"/>
        </w:rPr>
        <w:t> </w:t>
      </w:r>
      <w:r w:rsidR="00F369E0" w:rsidRPr="000F533A">
        <w:rPr>
          <w:color w:val="auto"/>
        </w:rPr>
        <w:t>‘</w:t>
      </w:r>
      <w:proofErr w:type="gramStart"/>
      <w:r w:rsidR="00F369E0" w:rsidRPr="000F533A">
        <w:rPr>
          <w:color w:val="auto"/>
        </w:rPr>
        <w:t>win</w:t>
      </w:r>
      <w:r w:rsidR="002155FF">
        <w:rPr>
          <w:color w:val="auto"/>
        </w:rPr>
        <w:noBreakHyphen/>
      </w:r>
      <w:r w:rsidR="00F369E0" w:rsidRPr="000F533A">
        <w:rPr>
          <w:color w:val="auto"/>
        </w:rPr>
        <w:t>win’,</w:t>
      </w:r>
      <w:proofErr w:type="gramEnd"/>
      <w:r w:rsidR="00F369E0" w:rsidRPr="000F533A">
        <w:rPr>
          <w:color w:val="auto"/>
        </w:rPr>
        <w:t xml:space="preserve"> or ‘sweet spot’ represent</w:t>
      </w:r>
      <w:r w:rsidR="009B207E" w:rsidRPr="000F533A">
        <w:rPr>
          <w:color w:val="auto"/>
        </w:rPr>
        <w:t>s</w:t>
      </w:r>
      <w:r w:rsidR="00F369E0" w:rsidRPr="000F533A">
        <w:rPr>
          <w:color w:val="auto"/>
        </w:rPr>
        <w:t xml:space="preserve"> the intersection of CCI and its business and social objectives with the interests and welfare of the broader communi</w:t>
      </w:r>
      <w:r w:rsidR="006F67E2" w:rsidRPr="000F533A">
        <w:rPr>
          <w:color w:val="auto"/>
        </w:rPr>
        <w:t>ty</w:t>
      </w:r>
      <w:r w:rsidR="009B207E" w:rsidRPr="000F533A">
        <w:rPr>
          <w:color w:val="auto"/>
        </w:rPr>
        <w:t xml:space="preserve">. It </w:t>
      </w:r>
      <w:r w:rsidR="006F67E2" w:rsidRPr="000F533A">
        <w:rPr>
          <w:color w:val="auto"/>
        </w:rPr>
        <w:t>has been embedded in how some</w:t>
      </w:r>
      <w:r w:rsidR="00F369E0" w:rsidRPr="000F533A">
        <w:rPr>
          <w:color w:val="auto"/>
        </w:rPr>
        <w:t xml:space="preserve"> corporations have operated for many years (</w:t>
      </w:r>
      <w:r w:rsidR="009B207E" w:rsidRPr="000F533A">
        <w:rPr>
          <w:noProof/>
          <w:color w:val="auto"/>
        </w:rPr>
        <w:t>Porter and Kramer 2011</w:t>
      </w:r>
      <w:r w:rsidR="00F369E0" w:rsidRPr="000F533A">
        <w:rPr>
          <w:color w:val="auto"/>
        </w:rPr>
        <w:t>).</w:t>
      </w:r>
    </w:p>
    <w:p w14:paraId="1F9D6EEA" w14:textId="77777777" w:rsidR="00F369E0" w:rsidRPr="000F533A" w:rsidRDefault="00F369E0" w:rsidP="00A00D76">
      <w:pPr>
        <w:rPr>
          <w:color w:val="auto"/>
        </w:rPr>
      </w:pPr>
      <w:r w:rsidRPr="000F533A">
        <w:rPr>
          <w:color w:val="auto"/>
        </w:rPr>
        <w:t xml:space="preserve">Internationally, corporations such as Unilever, Johnson &amp; Johnson, and Cadbury were founded </w:t>
      </w:r>
      <w:r w:rsidR="008753CE" w:rsidRPr="000F533A">
        <w:rPr>
          <w:color w:val="auto"/>
        </w:rPr>
        <w:t>on</w:t>
      </w:r>
      <w:r w:rsidRPr="000F533A">
        <w:rPr>
          <w:color w:val="auto"/>
        </w:rPr>
        <w:t xml:space="preserve"> a social purpose embedded in their mission and value statements.</w:t>
      </w:r>
    </w:p>
    <w:p w14:paraId="75B4BF80" w14:textId="324D26EA" w:rsidR="00F369E0" w:rsidRPr="000F533A" w:rsidRDefault="00F369E0" w:rsidP="00A00D76">
      <w:pPr>
        <w:rPr>
          <w:color w:val="auto"/>
        </w:rPr>
      </w:pPr>
      <w:r w:rsidRPr="000F533A">
        <w:rPr>
          <w:color w:val="auto"/>
        </w:rPr>
        <w:t xml:space="preserve">In Australia, mining and resource </w:t>
      </w:r>
      <w:r w:rsidR="006F67E2" w:rsidRPr="000F533A">
        <w:rPr>
          <w:color w:val="auto"/>
        </w:rPr>
        <w:t>businesses</w:t>
      </w:r>
      <w:r w:rsidRPr="000F533A">
        <w:rPr>
          <w:color w:val="auto"/>
        </w:rPr>
        <w:t xml:space="preserve"> such as BHP Billiton and Rio Tinto, facing social </w:t>
      </w:r>
      <w:r w:rsidR="00452C63" w:rsidRPr="000F533A">
        <w:rPr>
          <w:color w:val="auto"/>
        </w:rPr>
        <w:t>licence</w:t>
      </w:r>
      <w:r w:rsidRPr="000F533A">
        <w:rPr>
          <w:color w:val="auto"/>
        </w:rPr>
        <w:t xml:space="preserve"> to operate pressures in the 1970s and 1980s, embedded </w:t>
      </w:r>
      <w:r w:rsidR="0004040C" w:rsidRPr="000F533A">
        <w:rPr>
          <w:color w:val="auto"/>
        </w:rPr>
        <w:t>CR</w:t>
      </w:r>
      <w:r w:rsidRPr="000F533A">
        <w:rPr>
          <w:color w:val="auto"/>
        </w:rPr>
        <w:t xml:space="preserve"> and </w:t>
      </w:r>
      <w:r w:rsidR="008A44AB" w:rsidRPr="000F533A">
        <w:rPr>
          <w:color w:val="auto"/>
        </w:rPr>
        <w:t>CCI</w:t>
      </w:r>
      <w:r w:rsidRPr="000F533A">
        <w:rPr>
          <w:color w:val="auto"/>
        </w:rPr>
        <w:t xml:space="preserve"> in business strategy</w:t>
      </w:r>
      <w:r w:rsidR="008753CE" w:rsidRPr="000F533A">
        <w:rPr>
          <w:color w:val="auto"/>
        </w:rPr>
        <w:t xml:space="preserve">, to ensure they could </w:t>
      </w:r>
      <w:r w:rsidRPr="000F533A">
        <w:rPr>
          <w:color w:val="auto"/>
        </w:rPr>
        <w:t xml:space="preserve">sustain their operations in communities less </w:t>
      </w:r>
      <w:r w:rsidR="00881F4C" w:rsidRPr="000F533A">
        <w:rPr>
          <w:color w:val="auto"/>
        </w:rPr>
        <w:t xml:space="preserve">in favour </w:t>
      </w:r>
      <w:r w:rsidRPr="000F533A">
        <w:rPr>
          <w:color w:val="auto"/>
        </w:rPr>
        <w:t xml:space="preserve">of extractive </w:t>
      </w:r>
      <w:r w:rsidR="008753CE" w:rsidRPr="000F533A">
        <w:rPr>
          <w:color w:val="auto"/>
        </w:rPr>
        <w:t>industries,</w:t>
      </w:r>
      <w:r w:rsidRPr="000F533A">
        <w:rPr>
          <w:color w:val="auto"/>
        </w:rPr>
        <w:t xml:space="preserve"> and </w:t>
      </w:r>
      <w:r w:rsidR="008753CE" w:rsidRPr="000F533A">
        <w:rPr>
          <w:color w:val="auto"/>
        </w:rPr>
        <w:t xml:space="preserve">to manage </w:t>
      </w:r>
      <w:r w:rsidRPr="000F533A">
        <w:rPr>
          <w:color w:val="auto"/>
        </w:rPr>
        <w:t>their environmental and social impact (Centre for Corporate Public Affairs</w:t>
      </w:r>
      <w:r w:rsidR="004F0986" w:rsidRPr="000F533A">
        <w:rPr>
          <w:color w:val="auto"/>
        </w:rPr>
        <w:t xml:space="preserve"> and </w:t>
      </w:r>
      <w:r w:rsidRPr="000F533A">
        <w:rPr>
          <w:color w:val="auto"/>
        </w:rPr>
        <w:t>Business Council of Australia, 2007).</w:t>
      </w:r>
    </w:p>
    <w:p w14:paraId="3223900E" w14:textId="55ED5412" w:rsidR="00F369E0" w:rsidRPr="000F533A" w:rsidRDefault="00F369E0" w:rsidP="00A00D76">
      <w:pPr>
        <w:rPr>
          <w:color w:val="auto"/>
        </w:rPr>
      </w:pPr>
      <w:r w:rsidRPr="000F533A">
        <w:rPr>
          <w:color w:val="auto"/>
        </w:rPr>
        <w:t xml:space="preserve">As noted in </w:t>
      </w:r>
      <w:r w:rsidRPr="000F533A">
        <w:rPr>
          <w:i/>
          <w:color w:val="auto"/>
        </w:rPr>
        <w:t>Giving Australia 2005</w:t>
      </w:r>
      <w:r w:rsidR="009B207E" w:rsidRPr="000F533A">
        <w:rPr>
          <w:color w:val="auto"/>
        </w:rPr>
        <w:t>,</w:t>
      </w:r>
      <w:r w:rsidRPr="000F533A">
        <w:rPr>
          <w:color w:val="auto"/>
        </w:rPr>
        <w:t xml:space="preserve"> SMEs have </w:t>
      </w:r>
      <w:r w:rsidR="009B207E" w:rsidRPr="000F533A">
        <w:rPr>
          <w:color w:val="auto"/>
        </w:rPr>
        <w:t xml:space="preserve">also </w:t>
      </w:r>
      <w:r w:rsidRPr="000F533A">
        <w:rPr>
          <w:color w:val="auto"/>
        </w:rPr>
        <w:t>been engaged in community-based donations and sponsorships for many decades</w:t>
      </w:r>
      <w:r w:rsidR="009B207E" w:rsidRPr="000F533A">
        <w:rPr>
          <w:color w:val="auto"/>
        </w:rPr>
        <w:t>, driven by a sense of responsibility to support their local communities.</w:t>
      </w:r>
    </w:p>
    <w:p w14:paraId="195A3AFC" w14:textId="77777777" w:rsidR="00F369E0" w:rsidRPr="000F533A" w:rsidRDefault="00F369E0" w:rsidP="00A00D76">
      <w:pPr>
        <w:rPr>
          <w:color w:val="auto"/>
        </w:rPr>
      </w:pPr>
      <w:r w:rsidRPr="000F533A">
        <w:rPr>
          <w:color w:val="auto"/>
        </w:rPr>
        <w:t xml:space="preserve">A significant development since the 2005 research has been that </w:t>
      </w:r>
      <w:r w:rsidR="009B207E" w:rsidRPr="000F533A">
        <w:rPr>
          <w:color w:val="auto"/>
        </w:rPr>
        <w:t xml:space="preserve">most senior managers in businesses of all sizes now embrace the </w:t>
      </w:r>
      <w:r w:rsidRPr="000F533A">
        <w:rPr>
          <w:color w:val="auto"/>
        </w:rPr>
        <w:t>business motivations for giving (corporate reputation, more engaged stakeholders, including employees)</w:t>
      </w:r>
      <w:r w:rsidR="009B207E" w:rsidRPr="000F533A">
        <w:rPr>
          <w:color w:val="auto"/>
        </w:rPr>
        <w:t xml:space="preserve"> and the </w:t>
      </w:r>
      <w:r w:rsidRPr="000F533A">
        <w:rPr>
          <w:color w:val="auto"/>
        </w:rPr>
        <w:t>ethical driv</w:t>
      </w:r>
      <w:r w:rsidR="00BD1C7B" w:rsidRPr="000F533A">
        <w:rPr>
          <w:color w:val="auto"/>
        </w:rPr>
        <w:t>er for giving</w:t>
      </w:r>
      <w:r w:rsidR="009B207E" w:rsidRPr="000F533A">
        <w:rPr>
          <w:color w:val="auto"/>
        </w:rPr>
        <w:t xml:space="preserve"> (</w:t>
      </w:r>
      <w:r w:rsidR="00BD1C7B" w:rsidRPr="000F533A">
        <w:rPr>
          <w:color w:val="auto"/>
        </w:rPr>
        <w:t xml:space="preserve">because giving </w:t>
      </w:r>
      <w:r w:rsidR="00CA488D" w:rsidRPr="000F533A">
        <w:rPr>
          <w:color w:val="auto"/>
        </w:rPr>
        <w:t>‘</w:t>
      </w:r>
      <w:r w:rsidR="00BD1C7B" w:rsidRPr="000F533A">
        <w:rPr>
          <w:color w:val="auto"/>
        </w:rPr>
        <w:t xml:space="preserve">is a good </w:t>
      </w:r>
      <w:r w:rsidRPr="000F533A">
        <w:rPr>
          <w:color w:val="auto"/>
        </w:rPr>
        <w:t>thing to do</w:t>
      </w:r>
      <w:r w:rsidR="00CA488D" w:rsidRPr="000F533A">
        <w:rPr>
          <w:color w:val="auto"/>
        </w:rPr>
        <w:t>’</w:t>
      </w:r>
      <w:r w:rsidR="009B207E" w:rsidRPr="000F533A">
        <w:rPr>
          <w:color w:val="auto"/>
        </w:rPr>
        <w:t>)</w:t>
      </w:r>
      <w:r w:rsidR="00B54F25" w:rsidRPr="000F533A">
        <w:rPr>
          <w:color w:val="auto"/>
        </w:rPr>
        <w:t xml:space="preserve"> as </w:t>
      </w:r>
      <w:r w:rsidRPr="000F533A">
        <w:rPr>
          <w:color w:val="auto"/>
        </w:rPr>
        <w:t xml:space="preserve">the top </w:t>
      </w:r>
      <w:r w:rsidR="006F67E2" w:rsidRPr="000F533A">
        <w:rPr>
          <w:color w:val="auto"/>
        </w:rPr>
        <w:t>motivations for businesses</w:t>
      </w:r>
      <w:r w:rsidRPr="000F533A">
        <w:rPr>
          <w:color w:val="auto"/>
        </w:rPr>
        <w:t xml:space="preserve"> to give.</w:t>
      </w:r>
    </w:p>
    <w:p w14:paraId="20CF8C09" w14:textId="42B84F5E" w:rsidR="0078447F" w:rsidRPr="000F533A" w:rsidRDefault="008753CE" w:rsidP="00A00D76">
      <w:pPr>
        <w:rPr>
          <w:color w:val="auto"/>
        </w:rPr>
      </w:pPr>
      <w:r w:rsidRPr="000F533A">
        <w:rPr>
          <w:color w:val="auto"/>
        </w:rPr>
        <w:t>The</w:t>
      </w:r>
      <w:r w:rsidR="00BD1C7B" w:rsidRPr="000F533A">
        <w:rPr>
          <w:color w:val="auto"/>
        </w:rPr>
        <w:t xml:space="preserve"> ethical motivation to give </w:t>
      </w:r>
      <w:r w:rsidRPr="000F533A">
        <w:rPr>
          <w:color w:val="auto"/>
        </w:rPr>
        <w:t xml:space="preserve">by business </w:t>
      </w:r>
      <w:r w:rsidR="00884665" w:rsidRPr="000F533A">
        <w:rPr>
          <w:color w:val="auto"/>
        </w:rPr>
        <w:t>was affirmed</w:t>
      </w:r>
      <w:r w:rsidR="00BD1C7B" w:rsidRPr="000F533A">
        <w:rPr>
          <w:color w:val="auto"/>
        </w:rPr>
        <w:t xml:space="preserve"> in the quantitative and qualitative research. </w:t>
      </w:r>
      <w:r w:rsidR="009B207E" w:rsidRPr="000F533A">
        <w:rPr>
          <w:color w:val="auto"/>
        </w:rPr>
        <w:t>Business express</w:t>
      </w:r>
      <w:r w:rsidR="00B73F0A" w:rsidRPr="000F533A">
        <w:rPr>
          <w:color w:val="auto"/>
        </w:rPr>
        <w:t>ed</w:t>
      </w:r>
      <w:r w:rsidR="009B207E" w:rsidRPr="000F533A">
        <w:rPr>
          <w:color w:val="auto"/>
        </w:rPr>
        <w:t xml:space="preserve"> a clear altruistic motivation behind their giving, </w:t>
      </w:r>
      <w:r w:rsidR="00592AE7" w:rsidRPr="000F533A">
        <w:rPr>
          <w:color w:val="auto"/>
        </w:rPr>
        <w:t xml:space="preserve">reporting that it </w:t>
      </w:r>
      <w:r w:rsidR="00CA488D" w:rsidRPr="000F533A">
        <w:rPr>
          <w:color w:val="auto"/>
        </w:rPr>
        <w:t>‘</w:t>
      </w:r>
      <w:r w:rsidR="00BD1C7B" w:rsidRPr="000F533A">
        <w:rPr>
          <w:color w:val="auto"/>
        </w:rPr>
        <w:t>is the good thing to do</w:t>
      </w:r>
      <w:r w:rsidR="00CA488D" w:rsidRPr="000F533A">
        <w:rPr>
          <w:color w:val="auto"/>
        </w:rPr>
        <w:t>’</w:t>
      </w:r>
      <w:r w:rsidR="009B207E" w:rsidRPr="000F533A">
        <w:rPr>
          <w:color w:val="auto"/>
        </w:rPr>
        <w:t xml:space="preserve"> </w:t>
      </w:r>
      <w:r w:rsidR="00592AE7" w:rsidRPr="000F533A">
        <w:rPr>
          <w:color w:val="auto"/>
        </w:rPr>
        <w:t>irrespective</w:t>
      </w:r>
      <w:r w:rsidR="009B207E" w:rsidRPr="000F533A">
        <w:rPr>
          <w:color w:val="auto"/>
        </w:rPr>
        <w:t xml:space="preserve"> of returns to the business</w:t>
      </w:r>
      <w:r w:rsidR="00D1145A" w:rsidRPr="000F533A">
        <w:rPr>
          <w:color w:val="auto"/>
        </w:rPr>
        <w:t>, and</w:t>
      </w:r>
      <w:r w:rsidR="00592AE7" w:rsidRPr="000F533A">
        <w:rPr>
          <w:color w:val="auto"/>
        </w:rPr>
        <w:t xml:space="preserve"> giving </w:t>
      </w:r>
      <w:r w:rsidR="00884665" w:rsidRPr="000F533A">
        <w:rPr>
          <w:color w:val="auto"/>
        </w:rPr>
        <w:t xml:space="preserve">was </w:t>
      </w:r>
      <w:r w:rsidR="00592AE7" w:rsidRPr="000F533A">
        <w:rPr>
          <w:color w:val="auto"/>
        </w:rPr>
        <w:t xml:space="preserve">also increasingly </w:t>
      </w:r>
      <w:r w:rsidR="00BD1C7B" w:rsidRPr="000F533A">
        <w:rPr>
          <w:color w:val="auto"/>
        </w:rPr>
        <w:t>embedded in the business cases and strategies of thousands of businesses across Australia, including in the nation’s largest corporations.</w:t>
      </w:r>
    </w:p>
    <w:p w14:paraId="35959D7B" w14:textId="5ECDC464" w:rsidR="00BD1C7B" w:rsidRPr="000F533A" w:rsidRDefault="00A603CF" w:rsidP="00A00D76">
      <w:pPr>
        <w:rPr>
          <w:color w:val="auto"/>
        </w:rPr>
      </w:pPr>
      <w:r w:rsidRPr="000F533A">
        <w:rPr>
          <w:color w:val="auto"/>
        </w:rPr>
        <w:t xml:space="preserve">Generating a positive social impact was cited by most businesses participating in the research – referred to frequently by </w:t>
      </w:r>
      <w:r w:rsidR="00D1145A" w:rsidRPr="000F533A">
        <w:rPr>
          <w:color w:val="auto"/>
        </w:rPr>
        <w:t xml:space="preserve">many </w:t>
      </w:r>
      <w:r w:rsidRPr="000F533A">
        <w:rPr>
          <w:color w:val="auto"/>
        </w:rPr>
        <w:t>research p</w:t>
      </w:r>
      <w:r w:rsidR="007E2B03" w:rsidRPr="000F533A">
        <w:rPr>
          <w:color w:val="auto"/>
        </w:rPr>
        <w:t>articipants as ‘making a difference’</w:t>
      </w:r>
      <w:r w:rsidRPr="000F533A">
        <w:rPr>
          <w:color w:val="auto"/>
        </w:rPr>
        <w:t>.</w:t>
      </w:r>
      <w:r w:rsidR="0078447F" w:rsidRPr="000F533A">
        <w:rPr>
          <w:color w:val="auto"/>
        </w:rPr>
        <w:t xml:space="preserve"> </w:t>
      </w:r>
      <w:r w:rsidR="00D1145A" w:rsidRPr="000F533A">
        <w:rPr>
          <w:color w:val="auto"/>
        </w:rPr>
        <w:t>Generating</w:t>
      </w:r>
      <w:r w:rsidR="0078447F" w:rsidRPr="000F533A">
        <w:rPr>
          <w:color w:val="auto"/>
        </w:rPr>
        <w:t xml:space="preserve"> a positive social </w:t>
      </w:r>
      <w:r w:rsidR="00D1145A" w:rsidRPr="000F533A">
        <w:rPr>
          <w:color w:val="auto"/>
        </w:rPr>
        <w:t xml:space="preserve">impact through their giving was </w:t>
      </w:r>
      <w:r w:rsidR="0078447F" w:rsidRPr="000F533A">
        <w:rPr>
          <w:color w:val="auto"/>
        </w:rPr>
        <w:t xml:space="preserve">a primary </w:t>
      </w:r>
      <w:r w:rsidR="00D1145A" w:rsidRPr="000F533A">
        <w:rPr>
          <w:color w:val="auto"/>
        </w:rPr>
        <w:t xml:space="preserve">consideration also when </w:t>
      </w:r>
      <w:r w:rsidR="0078447F" w:rsidRPr="000F533A">
        <w:rPr>
          <w:color w:val="auto"/>
        </w:rPr>
        <w:t xml:space="preserve">businesses </w:t>
      </w:r>
      <w:r w:rsidR="00D1145A" w:rsidRPr="000F533A">
        <w:rPr>
          <w:color w:val="auto"/>
        </w:rPr>
        <w:t xml:space="preserve">were </w:t>
      </w:r>
      <w:r w:rsidR="0078447F" w:rsidRPr="000F533A">
        <w:rPr>
          <w:color w:val="auto"/>
        </w:rPr>
        <w:t>considering</w:t>
      </w:r>
      <w:r w:rsidR="00441415" w:rsidRPr="000F533A">
        <w:rPr>
          <w:color w:val="auto"/>
        </w:rPr>
        <w:t xml:space="preserve"> </w:t>
      </w:r>
      <w:r w:rsidR="00D1145A" w:rsidRPr="000F533A">
        <w:rPr>
          <w:color w:val="auto"/>
        </w:rPr>
        <w:t>the objectives of their community partnerships, and with which NPOs they would partner.</w:t>
      </w:r>
    </w:p>
    <w:p w14:paraId="3437D469" w14:textId="54AAA87B" w:rsidR="00D1145A" w:rsidRPr="000F533A" w:rsidRDefault="00D1145A" w:rsidP="00D1145A">
      <w:pPr>
        <w:pStyle w:val="Quote"/>
        <w:rPr>
          <w:color w:val="auto"/>
        </w:rPr>
      </w:pPr>
      <w:r w:rsidRPr="000F533A">
        <w:rPr>
          <w:color w:val="auto"/>
        </w:rPr>
        <w:t xml:space="preserve">One out the outcomes we want </w:t>
      </w:r>
      <w:r w:rsidR="009E3FCE" w:rsidRPr="000F533A">
        <w:rPr>
          <w:color w:val="auto"/>
        </w:rPr>
        <w:t>from our</w:t>
      </w:r>
      <w:r w:rsidRPr="000F533A">
        <w:rPr>
          <w:color w:val="auto"/>
        </w:rPr>
        <w:t xml:space="preserve"> CCI is </w:t>
      </w:r>
      <w:r w:rsidR="009E3FCE" w:rsidRPr="000F533A">
        <w:rPr>
          <w:color w:val="auto"/>
        </w:rPr>
        <w:t xml:space="preserve">creating social impact - </w:t>
      </w:r>
      <w:r w:rsidRPr="000F533A">
        <w:rPr>
          <w:color w:val="auto"/>
        </w:rPr>
        <w:t xml:space="preserve">making sure our </w:t>
      </w:r>
      <w:r w:rsidR="009E3FCE" w:rsidRPr="000F533A">
        <w:rPr>
          <w:color w:val="auto"/>
        </w:rPr>
        <w:t>work with our community partners generates outcomes that make our societies a better place, a more sustainable place. That’s the most desirable dividend for the company, our employees, our shareholders, and the community.</w:t>
      </w:r>
    </w:p>
    <w:p w14:paraId="5CDC993C" w14:textId="33C9AD8E" w:rsidR="00D1145A" w:rsidRPr="000F533A" w:rsidRDefault="00D1145A" w:rsidP="00D1145A">
      <w:pPr>
        <w:pStyle w:val="Quotelable"/>
        <w:rPr>
          <w:color w:val="auto"/>
        </w:rPr>
      </w:pPr>
      <w:r w:rsidRPr="000F533A">
        <w:rPr>
          <w:color w:val="auto"/>
        </w:rPr>
        <w:t xml:space="preserve"> - </w:t>
      </w:r>
      <w:r w:rsidR="009E3FCE" w:rsidRPr="000F533A">
        <w:rPr>
          <w:color w:val="auto"/>
        </w:rPr>
        <w:t>Interview, CEO</w:t>
      </w:r>
    </w:p>
    <w:p w14:paraId="320E67E7" w14:textId="2505A11B" w:rsidR="009E3FCE" w:rsidRPr="000F533A" w:rsidRDefault="009E3FCE" w:rsidP="00625374">
      <w:pPr>
        <w:pStyle w:val="Quote"/>
        <w:rPr>
          <w:b/>
          <w:color w:val="auto"/>
        </w:rPr>
      </w:pPr>
      <w:r w:rsidRPr="000F533A">
        <w:rPr>
          <w:color w:val="auto"/>
        </w:rPr>
        <w:t xml:space="preserve">For some years now you’ll find that our company (corporation) and other Fortune and ASX 100 companies </w:t>
      </w:r>
      <w:proofErr w:type="gramStart"/>
      <w:r w:rsidRPr="000F533A">
        <w:rPr>
          <w:color w:val="auto"/>
        </w:rPr>
        <w:t>are wanting</w:t>
      </w:r>
      <w:proofErr w:type="gramEnd"/>
      <w:r w:rsidRPr="000F533A">
        <w:rPr>
          <w:color w:val="auto"/>
        </w:rPr>
        <w:t xml:space="preserve"> to see their CCI ‘move the needle’ – create a social impact. That means making progress on a social problem or desired social outcome to improve the lives of people, to make communities more resilient, to make our environment more sustainable …the days are over of corporates being involved in CCI just to make them and governments feel good about the company. If a particular CCI doesn’t render progress towards a social impact, we look for another community investment that does.</w:t>
      </w:r>
    </w:p>
    <w:p w14:paraId="35114C03" w14:textId="64023F21" w:rsidR="00953D3B" w:rsidRPr="000F533A" w:rsidRDefault="009E3FCE" w:rsidP="00625374">
      <w:pPr>
        <w:pStyle w:val="Quotelable"/>
        <w:rPr>
          <w:color w:val="auto"/>
        </w:rPr>
      </w:pPr>
      <w:r w:rsidRPr="000F533A">
        <w:rPr>
          <w:color w:val="auto"/>
        </w:rPr>
        <w:t>- Interview, senior business executive</w:t>
      </w:r>
    </w:p>
    <w:p w14:paraId="47C7398C" w14:textId="1433ACFF" w:rsidR="00DD1BE1" w:rsidRPr="000F533A" w:rsidRDefault="00C3586A" w:rsidP="00D42CCF">
      <w:pPr>
        <w:pStyle w:val="Heading3"/>
      </w:pPr>
      <w:bookmarkStart w:id="288" w:name="_Toc481994221"/>
      <w:bookmarkStart w:id="289" w:name="_Toc482712675"/>
      <w:bookmarkStart w:id="290" w:name="_Toc483219365"/>
      <w:bookmarkStart w:id="291" w:name="_Toc483313938"/>
      <w:r>
        <w:lastRenderedPageBreak/>
        <w:t>6.3.1</w:t>
      </w:r>
      <w:r>
        <w:tab/>
      </w:r>
      <w:r w:rsidR="00DD1BE1" w:rsidRPr="000F533A">
        <w:t xml:space="preserve">Drivers of </w:t>
      </w:r>
      <w:r w:rsidR="00AB4D28" w:rsidRPr="000F533A">
        <w:t xml:space="preserve">SME </w:t>
      </w:r>
      <w:r w:rsidR="00DD1BE1" w:rsidRPr="000F533A">
        <w:t>giving</w:t>
      </w:r>
      <w:bookmarkEnd w:id="288"/>
      <w:bookmarkEnd w:id="289"/>
      <w:bookmarkEnd w:id="290"/>
      <w:bookmarkEnd w:id="291"/>
    </w:p>
    <w:p w14:paraId="40F77CBC" w14:textId="48027F09" w:rsidR="00BD1C7B" w:rsidRPr="000F533A" w:rsidRDefault="00DD1BE1" w:rsidP="00452FBE">
      <w:pPr>
        <w:rPr>
          <w:color w:val="auto"/>
        </w:rPr>
      </w:pPr>
      <w:r w:rsidRPr="000F533A">
        <w:rPr>
          <w:color w:val="auto"/>
        </w:rPr>
        <w:t>In</w:t>
      </w:r>
      <w:r w:rsidR="000E2181" w:rsidRPr="000F533A">
        <w:rPr>
          <w:color w:val="auto"/>
        </w:rPr>
        <w:t xml:space="preserve"> </w:t>
      </w:r>
      <w:r w:rsidR="003656F6" w:rsidRPr="000F533A">
        <w:rPr>
          <w:color w:val="auto"/>
        </w:rPr>
        <w:t>2015–16</w:t>
      </w:r>
      <w:r w:rsidRPr="000F533A">
        <w:rPr>
          <w:color w:val="auto"/>
        </w:rPr>
        <w:t xml:space="preserve">, SMEs </w:t>
      </w:r>
      <w:r w:rsidR="00884665" w:rsidRPr="000F533A">
        <w:rPr>
          <w:color w:val="auto"/>
        </w:rPr>
        <w:t xml:space="preserve">saw </w:t>
      </w:r>
      <w:r w:rsidR="00CA488D" w:rsidRPr="000F533A">
        <w:rPr>
          <w:color w:val="auto"/>
        </w:rPr>
        <w:t>‘</w:t>
      </w:r>
      <w:r w:rsidRPr="000F533A">
        <w:rPr>
          <w:color w:val="auto"/>
        </w:rPr>
        <w:t>giving back</w:t>
      </w:r>
      <w:r w:rsidR="00CA488D" w:rsidRPr="000F533A">
        <w:rPr>
          <w:color w:val="auto"/>
        </w:rPr>
        <w:t>’</w:t>
      </w:r>
      <w:r w:rsidRPr="000F533A">
        <w:rPr>
          <w:color w:val="auto"/>
        </w:rPr>
        <w:t xml:space="preserve"> or </w:t>
      </w:r>
      <w:r w:rsidR="00CA488D" w:rsidRPr="000F533A">
        <w:rPr>
          <w:color w:val="auto"/>
        </w:rPr>
        <w:t>‘</w:t>
      </w:r>
      <w:r w:rsidRPr="000F533A">
        <w:rPr>
          <w:color w:val="auto"/>
        </w:rPr>
        <w:t>giving to</w:t>
      </w:r>
      <w:r w:rsidR="00CA488D" w:rsidRPr="000F533A">
        <w:rPr>
          <w:color w:val="auto"/>
        </w:rPr>
        <w:t>’</w:t>
      </w:r>
      <w:r w:rsidRPr="000F533A">
        <w:rPr>
          <w:color w:val="auto"/>
        </w:rPr>
        <w:t xml:space="preserve"> the communities in which they operate</w:t>
      </w:r>
      <w:r w:rsidR="00884665" w:rsidRPr="000F533A">
        <w:rPr>
          <w:color w:val="auto"/>
        </w:rPr>
        <w:t>d</w:t>
      </w:r>
      <w:r w:rsidRPr="000F533A">
        <w:rPr>
          <w:color w:val="auto"/>
        </w:rPr>
        <w:t xml:space="preserve"> as an important part of business.</w:t>
      </w:r>
      <w:r w:rsidR="00F559BA" w:rsidRPr="000F533A">
        <w:rPr>
          <w:color w:val="auto"/>
        </w:rPr>
        <w:t xml:space="preserve"> </w:t>
      </w:r>
      <w:r w:rsidR="00987748" w:rsidRPr="000F533A">
        <w:rPr>
          <w:color w:val="auto"/>
        </w:rPr>
        <w:t xml:space="preserve">The decision to give, how to give, when to give and to </w:t>
      </w:r>
      <w:r w:rsidR="00987748" w:rsidRPr="000F533A">
        <w:rPr>
          <w:noProof/>
          <w:color w:val="auto"/>
        </w:rPr>
        <w:t>who</w:t>
      </w:r>
      <w:r w:rsidR="008753CE" w:rsidRPr="000F533A">
        <w:rPr>
          <w:noProof/>
          <w:color w:val="auto"/>
        </w:rPr>
        <w:t>m</w:t>
      </w:r>
      <w:r w:rsidR="00987748" w:rsidRPr="000F533A">
        <w:rPr>
          <w:color w:val="auto"/>
        </w:rPr>
        <w:t xml:space="preserve"> </w:t>
      </w:r>
      <w:r w:rsidR="00884665" w:rsidRPr="000F533A">
        <w:rPr>
          <w:color w:val="auto"/>
        </w:rPr>
        <w:t xml:space="preserve">was </w:t>
      </w:r>
      <w:r w:rsidR="00987748" w:rsidRPr="000F533A">
        <w:rPr>
          <w:color w:val="auto"/>
        </w:rPr>
        <w:t>driven by</w:t>
      </w:r>
      <w:r w:rsidR="008753CE" w:rsidRPr="000F533A">
        <w:rPr>
          <w:color w:val="auto"/>
        </w:rPr>
        <w:t xml:space="preserve"> a</w:t>
      </w:r>
      <w:r w:rsidR="00987748" w:rsidRPr="000F533A">
        <w:rPr>
          <w:color w:val="auto"/>
        </w:rPr>
        <w:t xml:space="preserve"> range of community, personal, circumstantial and financial factors.</w:t>
      </w:r>
    </w:p>
    <w:p w14:paraId="71792012" w14:textId="22D058BC" w:rsidR="0029138C" w:rsidRPr="000F533A" w:rsidRDefault="00987748" w:rsidP="00452FBE">
      <w:pPr>
        <w:rPr>
          <w:color w:val="auto"/>
        </w:rPr>
      </w:pPr>
      <w:r w:rsidRPr="000F533A">
        <w:rPr>
          <w:color w:val="auto"/>
        </w:rPr>
        <w:t xml:space="preserve">On a broad level, </w:t>
      </w:r>
      <w:r w:rsidR="0029138C" w:rsidRPr="000F533A">
        <w:rPr>
          <w:color w:val="auto"/>
        </w:rPr>
        <w:t>SME</w:t>
      </w:r>
      <w:r w:rsidRPr="000F533A">
        <w:rPr>
          <w:color w:val="auto"/>
        </w:rPr>
        <w:t>s value</w:t>
      </w:r>
      <w:r w:rsidR="00884665" w:rsidRPr="000F533A">
        <w:rPr>
          <w:color w:val="auto"/>
        </w:rPr>
        <w:t>d</w:t>
      </w:r>
      <w:r w:rsidRPr="000F533A">
        <w:rPr>
          <w:color w:val="auto"/>
        </w:rPr>
        <w:t xml:space="preserve"> the opportunity to demonstrate, and be </w:t>
      </w:r>
      <w:r w:rsidR="00AF46DE" w:rsidRPr="000F533A">
        <w:rPr>
          <w:color w:val="auto"/>
        </w:rPr>
        <w:t>s</w:t>
      </w:r>
      <w:r w:rsidR="0029138C" w:rsidRPr="000F533A">
        <w:rPr>
          <w:color w:val="auto"/>
        </w:rPr>
        <w:t>een by staff,</w:t>
      </w:r>
      <w:r w:rsidR="00AC34CC" w:rsidRPr="000F533A">
        <w:rPr>
          <w:color w:val="auto"/>
        </w:rPr>
        <w:t xml:space="preserve"> customers and their communities </w:t>
      </w:r>
      <w:r w:rsidR="00E94ACB" w:rsidRPr="000F533A">
        <w:rPr>
          <w:color w:val="auto"/>
        </w:rPr>
        <w:t>as</w:t>
      </w:r>
      <w:r w:rsidRPr="000F533A">
        <w:rPr>
          <w:color w:val="auto"/>
        </w:rPr>
        <w:t xml:space="preserve"> </w:t>
      </w:r>
      <w:r w:rsidR="00CE215F" w:rsidRPr="000F533A">
        <w:rPr>
          <w:color w:val="auto"/>
        </w:rPr>
        <w:t>more t</w:t>
      </w:r>
      <w:r w:rsidRPr="000F533A">
        <w:rPr>
          <w:color w:val="auto"/>
        </w:rPr>
        <w:t>han just a profit</w:t>
      </w:r>
      <w:r w:rsidR="008753CE" w:rsidRPr="000F533A">
        <w:rPr>
          <w:color w:val="auto"/>
        </w:rPr>
        <w:t>-</w:t>
      </w:r>
      <w:r w:rsidRPr="000F533A">
        <w:rPr>
          <w:color w:val="auto"/>
        </w:rPr>
        <w:t xml:space="preserve">seeking enterprise </w:t>
      </w:r>
      <w:r w:rsidR="00CE215F" w:rsidRPr="000F533A">
        <w:rPr>
          <w:color w:val="auto"/>
        </w:rPr>
        <w:t xml:space="preserve">but that </w:t>
      </w:r>
      <w:r w:rsidR="00E94ACB" w:rsidRPr="000F533A">
        <w:rPr>
          <w:color w:val="auto"/>
        </w:rPr>
        <w:t xml:space="preserve">they also </w:t>
      </w:r>
      <w:r w:rsidR="0029138C" w:rsidRPr="000F533A">
        <w:rPr>
          <w:color w:val="auto"/>
        </w:rPr>
        <w:t>contribute</w:t>
      </w:r>
      <w:r w:rsidR="00884665" w:rsidRPr="000F533A">
        <w:rPr>
          <w:color w:val="auto"/>
        </w:rPr>
        <w:t>d</w:t>
      </w:r>
      <w:r w:rsidR="0029138C" w:rsidRPr="000F533A">
        <w:rPr>
          <w:color w:val="auto"/>
        </w:rPr>
        <w:t xml:space="preserve"> </w:t>
      </w:r>
      <w:r w:rsidR="00E94ACB" w:rsidRPr="000F533A">
        <w:rPr>
          <w:color w:val="auto"/>
        </w:rPr>
        <w:t>to</w:t>
      </w:r>
      <w:r w:rsidR="008753CE" w:rsidRPr="000F533A">
        <w:rPr>
          <w:color w:val="auto"/>
        </w:rPr>
        <w:t>,</w:t>
      </w:r>
      <w:r w:rsidR="00E94ACB" w:rsidRPr="000F533A">
        <w:rPr>
          <w:color w:val="auto"/>
        </w:rPr>
        <w:t xml:space="preserve"> </w:t>
      </w:r>
      <w:r w:rsidRPr="000F533A">
        <w:rPr>
          <w:color w:val="auto"/>
        </w:rPr>
        <w:t xml:space="preserve">and </w:t>
      </w:r>
      <w:r w:rsidR="00884665" w:rsidRPr="000F533A">
        <w:rPr>
          <w:color w:val="auto"/>
        </w:rPr>
        <w:t xml:space="preserve">were </w:t>
      </w:r>
      <w:r w:rsidRPr="000F533A">
        <w:rPr>
          <w:color w:val="auto"/>
        </w:rPr>
        <w:t>part of</w:t>
      </w:r>
      <w:r w:rsidR="008753CE" w:rsidRPr="000F533A">
        <w:rPr>
          <w:color w:val="auto"/>
        </w:rPr>
        <w:t>,</w:t>
      </w:r>
      <w:r w:rsidRPr="000F533A">
        <w:rPr>
          <w:color w:val="auto"/>
        </w:rPr>
        <w:t xml:space="preserve"> the social fabric of their community.</w:t>
      </w:r>
    </w:p>
    <w:p w14:paraId="268D9105" w14:textId="4427F6F5" w:rsidR="00BD1C7B" w:rsidRPr="000F533A" w:rsidRDefault="00EB4975" w:rsidP="00A00D76">
      <w:pPr>
        <w:rPr>
          <w:color w:val="auto"/>
        </w:rPr>
      </w:pPr>
      <w:r w:rsidRPr="000F533A">
        <w:rPr>
          <w:color w:val="auto"/>
        </w:rPr>
        <w:t>A</w:t>
      </w:r>
      <w:r w:rsidR="0029138C" w:rsidRPr="000F533A">
        <w:rPr>
          <w:color w:val="auto"/>
        </w:rPr>
        <w:t xml:space="preserve">ltruism </w:t>
      </w:r>
      <w:r w:rsidR="004628D1" w:rsidRPr="000F533A">
        <w:rPr>
          <w:color w:val="auto"/>
        </w:rPr>
        <w:t>wa</w:t>
      </w:r>
      <w:r w:rsidR="00E94ACB" w:rsidRPr="000F533A">
        <w:rPr>
          <w:color w:val="auto"/>
        </w:rPr>
        <w:t>s a</w:t>
      </w:r>
      <w:r w:rsidR="0029138C" w:rsidRPr="000F533A">
        <w:rPr>
          <w:color w:val="auto"/>
        </w:rPr>
        <w:t xml:space="preserve"> </w:t>
      </w:r>
      <w:r w:rsidRPr="000F533A">
        <w:rPr>
          <w:color w:val="auto"/>
        </w:rPr>
        <w:t>foremost</w:t>
      </w:r>
      <w:r w:rsidR="0029138C" w:rsidRPr="000F533A">
        <w:rPr>
          <w:color w:val="auto"/>
        </w:rPr>
        <w:t xml:space="preserve"> driver</w:t>
      </w:r>
      <w:r w:rsidR="00CE215F" w:rsidRPr="000F533A">
        <w:rPr>
          <w:color w:val="auto"/>
        </w:rPr>
        <w:t xml:space="preserve"> of </w:t>
      </w:r>
      <w:r w:rsidRPr="000F533A">
        <w:rPr>
          <w:color w:val="auto"/>
        </w:rPr>
        <w:t>SME</w:t>
      </w:r>
      <w:r w:rsidR="00CE215F" w:rsidRPr="000F533A">
        <w:rPr>
          <w:color w:val="auto"/>
        </w:rPr>
        <w:t xml:space="preserve"> giving</w:t>
      </w:r>
      <w:r w:rsidR="0029138C" w:rsidRPr="000F533A">
        <w:rPr>
          <w:color w:val="auto"/>
        </w:rPr>
        <w:t>.</w:t>
      </w:r>
      <w:r w:rsidR="00CE215F" w:rsidRPr="000F533A">
        <w:rPr>
          <w:color w:val="auto"/>
        </w:rPr>
        <w:t xml:space="preserve"> F</w:t>
      </w:r>
      <w:r w:rsidR="00E94ACB" w:rsidRPr="000F533A">
        <w:rPr>
          <w:color w:val="auto"/>
        </w:rPr>
        <w:t xml:space="preserve">ocus groups </w:t>
      </w:r>
      <w:r w:rsidR="00CE215F" w:rsidRPr="000F533A">
        <w:rPr>
          <w:color w:val="auto"/>
        </w:rPr>
        <w:t>reveal</w:t>
      </w:r>
      <w:r w:rsidR="00884665" w:rsidRPr="000F533A">
        <w:rPr>
          <w:color w:val="auto"/>
        </w:rPr>
        <w:t>ed</w:t>
      </w:r>
      <w:r w:rsidR="00E94ACB" w:rsidRPr="000F533A">
        <w:rPr>
          <w:color w:val="auto"/>
        </w:rPr>
        <w:t xml:space="preserve"> a prevalent </w:t>
      </w:r>
      <w:r w:rsidR="0029138C" w:rsidRPr="000F533A">
        <w:rPr>
          <w:color w:val="auto"/>
        </w:rPr>
        <w:t xml:space="preserve">belief </w:t>
      </w:r>
      <w:r w:rsidR="00CE215F" w:rsidRPr="000F533A">
        <w:rPr>
          <w:color w:val="auto"/>
        </w:rPr>
        <w:t xml:space="preserve">by SME owners that they </w:t>
      </w:r>
      <w:r w:rsidR="00F712F0" w:rsidRPr="000F533A">
        <w:rPr>
          <w:color w:val="auto"/>
        </w:rPr>
        <w:t>s</w:t>
      </w:r>
      <w:r w:rsidR="0029138C" w:rsidRPr="000F533A">
        <w:rPr>
          <w:color w:val="auto"/>
        </w:rPr>
        <w:t xml:space="preserve">hould </w:t>
      </w:r>
      <w:r w:rsidR="00CA488D" w:rsidRPr="000F533A">
        <w:rPr>
          <w:color w:val="auto"/>
        </w:rPr>
        <w:t>‘</w:t>
      </w:r>
      <w:r w:rsidR="0029138C" w:rsidRPr="000F533A">
        <w:rPr>
          <w:color w:val="auto"/>
        </w:rPr>
        <w:t>give back to the community</w:t>
      </w:r>
      <w:r w:rsidR="00CA488D" w:rsidRPr="000F533A">
        <w:rPr>
          <w:color w:val="auto"/>
        </w:rPr>
        <w:t>’</w:t>
      </w:r>
      <w:r w:rsidR="0029138C" w:rsidRPr="000F533A">
        <w:rPr>
          <w:color w:val="auto"/>
        </w:rPr>
        <w:t xml:space="preserve"> because it is ‘the right t</w:t>
      </w:r>
      <w:r w:rsidR="00E94ACB" w:rsidRPr="000F533A">
        <w:rPr>
          <w:color w:val="auto"/>
        </w:rPr>
        <w:t xml:space="preserve">hing to do’. </w:t>
      </w:r>
      <w:r w:rsidR="00BD1C7B" w:rsidRPr="000F533A">
        <w:rPr>
          <w:noProof/>
          <w:color w:val="auto"/>
        </w:rPr>
        <w:t>Sixty</w:t>
      </w:r>
      <w:r w:rsidR="00B73F0A" w:rsidRPr="000F533A">
        <w:rPr>
          <w:noProof/>
          <w:color w:val="auto"/>
        </w:rPr>
        <w:t>-</w:t>
      </w:r>
      <w:r w:rsidR="00BD1C7B" w:rsidRPr="000F533A">
        <w:rPr>
          <w:noProof/>
          <w:color w:val="auto"/>
        </w:rPr>
        <w:t>two</w:t>
      </w:r>
      <w:r w:rsidR="00E94ACB" w:rsidRPr="000F533A">
        <w:rPr>
          <w:color w:val="auto"/>
        </w:rPr>
        <w:t xml:space="preserve"> </w:t>
      </w:r>
      <w:r w:rsidR="007576C3" w:rsidRPr="000F533A">
        <w:rPr>
          <w:color w:val="auto"/>
        </w:rPr>
        <w:t xml:space="preserve">per cent </w:t>
      </w:r>
      <w:r w:rsidR="00E94ACB" w:rsidRPr="000F533A">
        <w:rPr>
          <w:color w:val="auto"/>
        </w:rPr>
        <w:t xml:space="preserve">of SME survey respondents </w:t>
      </w:r>
      <w:r w:rsidR="00DA1F37" w:rsidRPr="000F533A">
        <w:rPr>
          <w:noProof/>
          <w:color w:val="auto"/>
        </w:rPr>
        <w:t>selected</w:t>
      </w:r>
      <w:r w:rsidR="00DA1F37" w:rsidRPr="000F533A">
        <w:rPr>
          <w:color w:val="auto"/>
        </w:rPr>
        <w:t xml:space="preserve"> this motivation</w:t>
      </w:r>
      <w:r w:rsidR="00E928FF" w:rsidRPr="000F533A">
        <w:rPr>
          <w:color w:val="auto"/>
        </w:rPr>
        <w:t xml:space="preserve"> making it the top </w:t>
      </w:r>
      <w:r w:rsidR="00884665" w:rsidRPr="000F533A">
        <w:rPr>
          <w:color w:val="auto"/>
        </w:rPr>
        <w:t xml:space="preserve">giving </w:t>
      </w:r>
      <w:r w:rsidR="004628D1" w:rsidRPr="000F533A">
        <w:rPr>
          <w:color w:val="auto"/>
        </w:rPr>
        <w:t>impetus</w:t>
      </w:r>
      <w:r w:rsidR="00884665" w:rsidRPr="000F533A">
        <w:rPr>
          <w:color w:val="auto"/>
        </w:rPr>
        <w:t xml:space="preserve"> </w:t>
      </w:r>
      <w:r w:rsidR="00884665" w:rsidRPr="000F533A">
        <w:rPr>
          <w:noProof/>
          <w:color w:val="auto"/>
        </w:rPr>
        <w:t>for</w:t>
      </w:r>
      <w:r w:rsidR="00BD1C7B" w:rsidRPr="000F533A">
        <w:rPr>
          <w:color w:val="auto"/>
        </w:rPr>
        <w:t xml:space="preserve"> Australia’s small and medium businesses.</w:t>
      </w:r>
    </w:p>
    <w:p w14:paraId="20013400" w14:textId="35009CB5" w:rsidR="00987748" w:rsidRPr="000F533A" w:rsidRDefault="00E928FF" w:rsidP="00A00D76">
      <w:pPr>
        <w:rPr>
          <w:color w:val="auto"/>
        </w:rPr>
      </w:pPr>
      <w:r w:rsidRPr="000F533A">
        <w:rPr>
          <w:color w:val="auto"/>
        </w:rPr>
        <w:t xml:space="preserve">SME owners expressed the sentiment that </w:t>
      </w:r>
      <w:r w:rsidR="0029138C" w:rsidRPr="000F533A">
        <w:rPr>
          <w:color w:val="auto"/>
        </w:rPr>
        <w:t xml:space="preserve">businesses and people who were doing ‘well’ </w:t>
      </w:r>
      <w:r w:rsidR="00884665" w:rsidRPr="000F533A">
        <w:rPr>
          <w:color w:val="auto"/>
        </w:rPr>
        <w:t xml:space="preserve">had </w:t>
      </w:r>
      <w:r w:rsidR="0029138C" w:rsidRPr="000F533A">
        <w:rPr>
          <w:color w:val="auto"/>
        </w:rPr>
        <w:t xml:space="preserve">a </w:t>
      </w:r>
      <w:r w:rsidR="00CA488D" w:rsidRPr="000F533A">
        <w:rPr>
          <w:color w:val="auto"/>
        </w:rPr>
        <w:t>‘</w:t>
      </w:r>
      <w:r w:rsidR="0029138C" w:rsidRPr="000F533A">
        <w:rPr>
          <w:color w:val="auto"/>
        </w:rPr>
        <w:t>duty</w:t>
      </w:r>
      <w:r w:rsidR="00CA488D" w:rsidRPr="000F533A">
        <w:rPr>
          <w:color w:val="auto"/>
        </w:rPr>
        <w:t>’</w:t>
      </w:r>
      <w:r w:rsidR="00BD1C7B" w:rsidRPr="000F533A">
        <w:rPr>
          <w:color w:val="auto"/>
        </w:rPr>
        <w:t xml:space="preserve"> </w:t>
      </w:r>
      <w:r w:rsidR="0029138C" w:rsidRPr="000F533A">
        <w:rPr>
          <w:color w:val="auto"/>
        </w:rPr>
        <w:t xml:space="preserve">to </w:t>
      </w:r>
      <w:r w:rsidR="00CA488D" w:rsidRPr="000F533A">
        <w:rPr>
          <w:color w:val="auto"/>
        </w:rPr>
        <w:t>‘</w:t>
      </w:r>
      <w:r w:rsidR="0029138C" w:rsidRPr="000F533A">
        <w:rPr>
          <w:color w:val="auto"/>
        </w:rPr>
        <w:t>give something back</w:t>
      </w:r>
      <w:r w:rsidR="00CA488D" w:rsidRPr="000F533A">
        <w:rPr>
          <w:color w:val="auto"/>
        </w:rPr>
        <w:t>’</w:t>
      </w:r>
      <w:r w:rsidR="0029138C" w:rsidRPr="000F533A">
        <w:rPr>
          <w:color w:val="auto"/>
        </w:rPr>
        <w:t xml:space="preserve">. </w:t>
      </w:r>
      <w:r w:rsidR="00987748" w:rsidRPr="000F533A">
        <w:rPr>
          <w:color w:val="auto"/>
        </w:rPr>
        <w:t>Half of SMEs</w:t>
      </w:r>
      <w:r w:rsidR="004078DE" w:rsidRPr="000F533A">
        <w:rPr>
          <w:color w:val="auto"/>
        </w:rPr>
        <w:t xml:space="preserve"> </w:t>
      </w:r>
      <w:r w:rsidR="00DA1F37" w:rsidRPr="000F533A">
        <w:rPr>
          <w:color w:val="auto"/>
        </w:rPr>
        <w:t xml:space="preserve">surveyed </w:t>
      </w:r>
      <w:r w:rsidR="00BD1C7B" w:rsidRPr="000F533A">
        <w:rPr>
          <w:color w:val="auto"/>
        </w:rPr>
        <w:t xml:space="preserve">that </w:t>
      </w:r>
      <w:r w:rsidR="004078DE" w:rsidRPr="000F533A">
        <w:rPr>
          <w:color w:val="auto"/>
        </w:rPr>
        <w:t xml:space="preserve">reported they </w:t>
      </w:r>
      <w:r w:rsidR="00BD1C7B" w:rsidRPr="000F533A">
        <w:rPr>
          <w:color w:val="auto"/>
        </w:rPr>
        <w:t>gave</w:t>
      </w:r>
      <w:r w:rsidR="004078DE" w:rsidRPr="000F533A">
        <w:rPr>
          <w:color w:val="auto"/>
        </w:rPr>
        <w:t xml:space="preserve"> in the </w:t>
      </w:r>
      <w:r w:rsidR="00884665" w:rsidRPr="000F533A">
        <w:rPr>
          <w:color w:val="auto"/>
        </w:rPr>
        <w:t xml:space="preserve">past </w:t>
      </w:r>
      <w:r w:rsidR="004078DE" w:rsidRPr="000F533A">
        <w:rPr>
          <w:color w:val="auto"/>
        </w:rPr>
        <w:t xml:space="preserve">financial year </w:t>
      </w:r>
      <w:r w:rsidR="00987748" w:rsidRPr="000F533A">
        <w:rPr>
          <w:color w:val="auto"/>
        </w:rPr>
        <w:t xml:space="preserve">indicated that they did so because it </w:t>
      </w:r>
      <w:r w:rsidR="00884665" w:rsidRPr="000F533A">
        <w:rPr>
          <w:color w:val="auto"/>
        </w:rPr>
        <w:t xml:space="preserve">demonstrated </w:t>
      </w:r>
      <w:r w:rsidR="00987748" w:rsidRPr="000F533A">
        <w:rPr>
          <w:color w:val="auto"/>
        </w:rPr>
        <w:t>their commitment to their local community.</w:t>
      </w:r>
    </w:p>
    <w:p w14:paraId="6934ACE7" w14:textId="29E6B35E" w:rsidR="0029138C" w:rsidRPr="000F533A" w:rsidRDefault="0029138C" w:rsidP="004110B6">
      <w:pPr>
        <w:pStyle w:val="Quote"/>
        <w:rPr>
          <w:color w:val="auto"/>
        </w:rPr>
      </w:pPr>
      <w:r w:rsidRPr="000F533A">
        <w:rPr>
          <w:color w:val="auto"/>
        </w:rPr>
        <w:t>I think it’s just about being appreciative that you have a good life and you’re OK and perhaps in being grateful for that, giving back, in whatever way you can</w:t>
      </w:r>
      <w:r w:rsidR="00884665" w:rsidRPr="000F533A">
        <w:rPr>
          <w:color w:val="auto"/>
        </w:rPr>
        <w:t>.</w:t>
      </w:r>
    </w:p>
    <w:p w14:paraId="24DA1002" w14:textId="4C39F4FD" w:rsidR="0029138C" w:rsidRPr="000F533A" w:rsidRDefault="00F712F0" w:rsidP="004110B6">
      <w:pPr>
        <w:pStyle w:val="Quotelable"/>
        <w:rPr>
          <w:color w:val="auto"/>
        </w:rPr>
      </w:pPr>
      <w:r w:rsidRPr="000F533A">
        <w:rPr>
          <w:color w:val="auto"/>
        </w:rPr>
        <w:t xml:space="preserve"> - Focus group, SME o</w:t>
      </w:r>
      <w:r w:rsidR="0029138C" w:rsidRPr="000F533A">
        <w:rPr>
          <w:color w:val="auto"/>
        </w:rPr>
        <w:t>wner</w:t>
      </w:r>
    </w:p>
    <w:p w14:paraId="5CA4DA64" w14:textId="7131AED2" w:rsidR="006152EE" w:rsidRPr="000F533A" w:rsidRDefault="006152EE" w:rsidP="004110B6">
      <w:pPr>
        <w:pStyle w:val="Quote"/>
        <w:rPr>
          <w:color w:val="auto"/>
        </w:rPr>
      </w:pPr>
      <w:r w:rsidRPr="000F533A">
        <w:rPr>
          <w:color w:val="auto"/>
        </w:rPr>
        <w:t>I just see so much good fortune</w:t>
      </w:r>
      <w:r w:rsidR="00724246" w:rsidRPr="000F533A">
        <w:rPr>
          <w:color w:val="auto"/>
        </w:rPr>
        <w:t>—</w:t>
      </w:r>
      <w:r w:rsidRPr="000F533A">
        <w:rPr>
          <w:color w:val="auto"/>
        </w:rPr>
        <w:t>we all manage in a community and we’re all taking out of the community. I believe it’s our responsibility to put back into that community, whether that’s time, whether that’s expertise, or whether that’s money or a combination of all of the above.</w:t>
      </w:r>
    </w:p>
    <w:p w14:paraId="3B5B1AFA" w14:textId="66785B89" w:rsidR="006152EE" w:rsidRPr="000F533A" w:rsidRDefault="006152EE" w:rsidP="004110B6">
      <w:pPr>
        <w:pStyle w:val="Quotelable"/>
        <w:rPr>
          <w:color w:val="auto"/>
        </w:rPr>
      </w:pPr>
      <w:r w:rsidRPr="000F533A">
        <w:rPr>
          <w:color w:val="auto"/>
        </w:rPr>
        <w:t>- Focus group, SME owner</w:t>
      </w:r>
    </w:p>
    <w:p w14:paraId="3126AAD5" w14:textId="59F6214D" w:rsidR="006F67E2" w:rsidRPr="000F533A" w:rsidRDefault="00E16613" w:rsidP="00452FBE">
      <w:pPr>
        <w:rPr>
          <w:color w:val="auto"/>
        </w:rPr>
      </w:pPr>
      <w:r w:rsidRPr="000F533A">
        <w:rPr>
          <w:color w:val="auto"/>
        </w:rPr>
        <w:t>This</w:t>
      </w:r>
      <w:r w:rsidR="00E928FF" w:rsidRPr="000F533A">
        <w:rPr>
          <w:color w:val="auto"/>
        </w:rPr>
        <w:t xml:space="preserve"> </w:t>
      </w:r>
      <w:r w:rsidRPr="000F533A">
        <w:rPr>
          <w:color w:val="auto"/>
        </w:rPr>
        <w:t>view</w:t>
      </w:r>
      <w:r w:rsidR="00E928FF" w:rsidRPr="000F533A">
        <w:rPr>
          <w:color w:val="auto"/>
        </w:rPr>
        <w:t xml:space="preserve"> of giving </w:t>
      </w:r>
      <w:r w:rsidR="00592AE7" w:rsidRPr="000F533A">
        <w:rPr>
          <w:color w:val="auto"/>
        </w:rPr>
        <w:t xml:space="preserve">as being </w:t>
      </w:r>
      <w:r w:rsidR="00AD0031" w:rsidRPr="000F533A">
        <w:rPr>
          <w:color w:val="auto"/>
        </w:rPr>
        <w:t xml:space="preserve">part of businesses’ </w:t>
      </w:r>
      <w:r w:rsidR="00E928FF" w:rsidRPr="000F533A">
        <w:rPr>
          <w:color w:val="auto"/>
        </w:rPr>
        <w:t xml:space="preserve">social contract with their community concurs with </w:t>
      </w:r>
      <w:r w:rsidR="00452FBE" w:rsidRPr="000F533A">
        <w:rPr>
          <w:i/>
          <w:color w:val="auto"/>
        </w:rPr>
        <w:t>Giving Australia 2005</w:t>
      </w:r>
      <w:r w:rsidR="00E928FF" w:rsidRPr="000F533A">
        <w:rPr>
          <w:color w:val="auto"/>
        </w:rPr>
        <w:t xml:space="preserve"> findings, which </w:t>
      </w:r>
      <w:r w:rsidR="00987748" w:rsidRPr="000F533A">
        <w:rPr>
          <w:color w:val="auto"/>
        </w:rPr>
        <w:t>indicated that</w:t>
      </w:r>
      <w:r w:rsidR="00E928FF" w:rsidRPr="000F533A">
        <w:rPr>
          <w:color w:val="auto"/>
        </w:rPr>
        <w:t xml:space="preserve"> SME</w:t>
      </w:r>
      <w:r w:rsidR="00452FBE" w:rsidRPr="000F533A">
        <w:rPr>
          <w:color w:val="auto"/>
        </w:rPr>
        <w:t>s</w:t>
      </w:r>
      <w:r w:rsidR="00E928FF" w:rsidRPr="000F533A">
        <w:rPr>
          <w:color w:val="auto"/>
        </w:rPr>
        <w:t xml:space="preserve"> </w:t>
      </w:r>
      <w:r w:rsidR="00987748" w:rsidRPr="000F533A">
        <w:rPr>
          <w:noProof/>
          <w:color w:val="auto"/>
        </w:rPr>
        <w:t>fe</w:t>
      </w:r>
      <w:r w:rsidR="00A42766" w:rsidRPr="000F533A">
        <w:rPr>
          <w:noProof/>
          <w:color w:val="auto"/>
        </w:rPr>
        <w:t>lt</w:t>
      </w:r>
      <w:r w:rsidR="00987748" w:rsidRPr="000F533A">
        <w:rPr>
          <w:color w:val="auto"/>
        </w:rPr>
        <w:t xml:space="preserve"> a sense of obligation </w:t>
      </w:r>
      <w:r w:rsidR="00E928FF" w:rsidRPr="000F533A">
        <w:rPr>
          <w:color w:val="auto"/>
        </w:rPr>
        <w:t>to their community, particularly in rural contexts.</w:t>
      </w:r>
    </w:p>
    <w:p w14:paraId="33748831" w14:textId="35996FF9" w:rsidR="008735EE" w:rsidRPr="000F533A" w:rsidRDefault="00592AE7" w:rsidP="00452FBE">
      <w:pPr>
        <w:rPr>
          <w:color w:val="auto"/>
        </w:rPr>
      </w:pPr>
      <w:r w:rsidRPr="000F533A">
        <w:rPr>
          <w:color w:val="auto"/>
        </w:rPr>
        <w:t>In</w:t>
      </w:r>
      <w:r w:rsidR="000E2181" w:rsidRPr="000F533A">
        <w:rPr>
          <w:color w:val="auto"/>
        </w:rPr>
        <w:t xml:space="preserve"> </w:t>
      </w:r>
      <w:r w:rsidR="003656F6" w:rsidRPr="000F533A">
        <w:rPr>
          <w:color w:val="auto"/>
        </w:rPr>
        <w:t>2015–16</w:t>
      </w:r>
      <w:r w:rsidRPr="000F533A">
        <w:rPr>
          <w:color w:val="auto"/>
        </w:rPr>
        <w:t xml:space="preserve">, focus groups released for SMEs operating in </w:t>
      </w:r>
      <w:r w:rsidR="008735EE" w:rsidRPr="000F533A">
        <w:rPr>
          <w:color w:val="auto"/>
        </w:rPr>
        <w:t>regional areas of Australia, giving as an embedded component of their modus operandi</w:t>
      </w:r>
      <w:r w:rsidRPr="000F533A">
        <w:rPr>
          <w:color w:val="auto"/>
        </w:rPr>
        <w:t>. S</w:t>
      </w:r>
      <w:r w:rsidR="008735EE" w:rsidRPr="000F533A">
        <w:rPr>
          <w:color w:val="auto"/>
        </w:rPr>
        <w:t xml:space="preserve">upporting the community that </w:t>
      </w:r>
      <w:r w:rsidR="008735EE" w:rsidRPr="000F533A">
        <w:rPr>
          <w:noProof/>
          <w:color w:val="auto"/>
        </w:rPr>
        <w:t>support</w:t>
      </w:r>
      <w:r w:rsidR="00B73F0A" w:rsidRPr="000F533A">
        <w:rPr>
          <w:noProof/>
          <w:color w:val="auto"/>
        </w:rPr>
        <w:t>s</w:t>
      </w:r>
      <w:r w:rsidRPr="000F533A">
        <w:rPr>
          <w:color w:val="auto"/>
        </w:rPr>
        <w:t xml:space="preserve"> the business </w:t>
      </w:r>
      <w:r w:rsidR="00884665" w:rsidRPr="000F533A">
        <w:rPr>
          <w:color w:val="auto"/>
        </w:rPr>
        <w:t xml:space="preserve">was </w:t>
      </w:r>
      <w:r w:rsidRPr="000F533A">
        <w:rPr>
          <w:color w:val="auto"/>
        </w:rPr>
        <w:t>the norm</w:t>
      </w:r>
      <w:r w:rsidR="008735EE" w:rsidRPr="000F533A">
        <w:rPr>
          <w:color w:val="auto"/>
        </w:rPr>
        <w:t>.</w:t>
      </w:r>
    </w:p>
    <w:p w14:paraId="18999F56" w14:textId="77777777" w:rsidR="008735EE" w:rsidRPr="000F533A" w:rsidRDefault="008735EE" w:rsidP="004110B6">
      <w:pPr>
        <w:pStyle w:val="Quote"/>
        <w:rPr>
          <w:color w:val="auto"/>
        </w:rPr>
      </w:pPr>
      <w:r w:rsidRPr="000F533A">
        <w:rPr>
          <w:color w:val="auto"/>
        </w:rPr>
        <w:t xml:space="preserve">Our business started in a small town….it’s important to be a part of that town…if you want people to support </w:t>
      </w:r>
      <w:proofErr w:type="gramStart"/>
      <w:r w:rsidRPr="000F533A">
        <w:rPr>
          <w:color w:val="auto"/>
        </w:rPr>
        <w:t>you,</w:t>
      </w:r>
      <w:proofErr w:type="gramEnd"/>
      <w:r w:rsidRPr="000F533A">
        <w:rPr>
          <w:color w:val="auto"/>
        </w:rPr>
        <w:t xml:space="preserve"> you must be prepared to support them back</w:t>
      </w:r>
      <w:r w:rsidR="00CA488D" w:rsidRPr="000F533A">
        <w:rPr>
          <w:color w:val="auto"/>
        </w:rPr>
        <w:t>.</w:t>
      </w:r>
    </w:p>
    <w:p w14:paraId="5882706C" w14:textId="77777777" w:rsidR="00592AE7" w:rsidRPr="000F533A" w:rsidRDefault="008735EE" w:rsidP="004110B6">
      <w:pPr>
        <w:pStyle w:val="Quotelable"/>
        <w:rPr>
          <w:color w:val="auto"/>
        </w:rPr>
      </w:pPr>
      <w:r w:rsidRPr="000F533A">
        <w:rPr>
          <w:color w:val="auto"/>
        </w:rPr>
        <w:t>- Focus group, SME owner</w:t>
      </w:r>
    </w:p>
    <w:p w14:paraId="1F1FB255" w14:textId="366BC3FA" w:rsidR="00592AE7" w:rsidRPr="000F533A" w:rsidRDefault="00E16613" w:rsidP="00452FBE">
      <w:pPr>
        <w:rPr>
          <w:color w:val="auto"/>
        </w:rPr>
      </w:pPr>
      <w:r w:rsidRPr="000F533A">
        <w:rPr>
          <w:color w:val="auto"/>
        </w:rPr>
        <w:t>Unlike large business, personal</w:t>
      </w:r>
      <w:r w:rsidR="008735EE" w:rsidRPr="000F533A">
        <w:rPr>
          <w:color w:val="auto"/>
        </w:rPr>
        <w:t xml:space="preserve"> </w:t>
      </w:r>
      <w:r w:rsidRPr="000F533A">
        <w:rPr>
          <w:color w:val="auto"/>
        </w:rPr>
        <w:t xml:space="preserve">experiences </w:t>
      </w:r>
      <w:r w:rsidR="008735EE" w:rsidRPr="000F533A">
        <w:rPr>
          <w:color w:val="auto"/>
        </w:rPr>
        <w:t xml:space="preserve">and preferences </w:t>
      </w:r>
      <w:r w:rsidR="006152EE" w:rsidRPr="000F533A">
        <w:rPr>
          <w:color w:val="auto"/>
        </w:rPr>
        <w:t>tend</w:t>
      </w:r>
      <w:r w:rsidR="00884665" w:rsidRPr="000F533A">
        <w:rPr>
          <w:color w:val="auto"/>
        </w:rPr>
        <w:t>ed</w:t>
      </w:r>
      <w:r w:rsidR="006152EE" w:rsidRPr="000F533A">
        <w:rPr>
          <w:color w:val="auto"/>
        </w:rPr>
        <w:t xml:space="preserve"> to influence</w:t>
      </w:r>
      <w:r w:rsidRPr="000F533A">
        <w:rPr>
          <w:color w:val="auto"/>
        </w:rPr>
        <w:t xml:space="preserve"> SME giving.</w:t>
      </w:r>
      <w:r w:rsidR="00F559BA" w:rsidRPr="000F533A">
        <w:rPr>
          <w:color w:val="auto"/>
        </w:rPr>
        <w:t xml:space="preserve"> </w:t>
      </w:r>
      <w:r w:rsidR="006152EE" w:rsidRPr="000F533A">
        <w:rPr>
          <w:color w:val="auto"/>
        </w:rPr>
        <w:t xml:space="preserve">The research </w:t>
      </w:r>
      <w:r w:rsidR="00884665" w:rsidRPr="000F533A">
        <w:rPr>
          <w:color w:val="auto"/>
        </w:rPr>
        <w:t xml:space="preserve">indicated </w:t>
      </w:r>
      <w:r w:rsidR="006152EE" w:rsidRPr="000F533A">
        <w:rPr>
          <w:color w:val="auto"/>
        </w:rPr>
        <w:t xml:space="preserve">that typically </w:t>
      </w:r>
      <w:r w:rsidR="0029138C" w:rsidRPr="000F533A">
        <w:rPr>
          <w:color w:val="auto"/>
        </w:rPr>
        <w:t xml:space="preserve">SMEs </w:t>
      </w:r>
      <w:r w:rsidR="00884665" w:rsidRPr="000F533A">
        <w:rPr>
          <w:color w:val="auto"/>
        </w:rPr>
        <w:t xml:space="preserve">were </w:t>
      </w:r>
      <w:r w:rsidR="0029138C" w:rsidRPr="000F533A">
        <w:rPr>
          <w:color w:val="auto"/>
        </w:rPr>
        <w:t>most likely to give money, volunteer time, and goods and services based on an owner’s personal connection, and</w:t>
      </w:r>
      <w:r w:rsidR="00DA1F37" w:rsidRPr="000F533A">
        <w:rPr>
          <w:color w:val="auto"/>
        </w:rPr>
        <w:t>/</w:t>
      </w:r>
      <w:r w:rsidR="008753CE" w:rsidRPr="000F533A">
        <w:rPr>
          <w:color w:val="auto"/>
        </w:rPr>
        <w:t xml:space="preserve">or </w:t>
      </w:r>
      <w:r w:rsidR="0029138C" w:rsidRPr="000F533A">
        <w:rPr>
          <w:color w:val="auto"/>
        </w:rPr>
        <w:t>in response to external events.</w:t>
      </w:r>
      <w:r w:rsidR="00F559BA" w:rsidRPr="000F533A">
        <w:rPr>
          <w:color w:val="auto"/>
        </w:rPr>
        <w:t xml:space="preserve"> </w:t>
      </w:r>
      <w:r w:rsidR="00F712F0" w:rsidRPr="000F533A">
        <w:rPr>
          <w:color w:val="auto"/>
        </w:rPr>
        <w:t>The qualitative r</w:t>
      </w:r>
      <w:r w:rsidR="0029138C" w:rsidRPr="000F533A">
        <w:rPr>
          <w:color w:val="auto"/>
        </w:rPr>
        <w:t xml:space="preserve">esearch </w:t>
      </w:r>
      <w:r w:rsidR="00884665" w:rsidRPr="000F533A">
        <w:rPr>
          <w:color w:val="auto"/>
        </w:rPr>
        <w:t xml:space="preserve">indicated </w:t>
      </w:r>
      <w:r w:rsidR="0029138C" w:rsidRPr="000F533A">
        <w:rPr>
          <w:color w:val="auto"/>
        </w:rPr>
        <w:t xml:space="preserve">that this </w:t>
      </w:r>
      <w:r w:rsidR="00884665" w:rsidRPr="000F533A">
        <w:rPr>
          <w:color w:val="auto"/>
        </w:rPr>
        <w:t xml:space="preserve">was </w:t>
      </w:r>
      <w:r w:rsidR="0029138C" w:rsidRPr="000F533A">
        <w:rPr>
          <w:color w:val="auto"/>
        </w:rPr>
        <w:t>the case</w:t>
      </w:r>
      <w:r w:rsidR="008753CE" w:rsidRPr="000F533A">
        <w:rPr>
          <w:color w:val="auto"/>
        </w:rPr>
        <w:t>,</w:t>
      </w:r>
      <w:r w:rsidR="0029138C" w:rsidRPr="000F533A">
        <w:rPr>
          <w:color w:val="auto"/>
        </w:rPr>
        <w:t xml:space="preserve"> whether </w:t>
      </w:r>
      <w:r w:rsidR="006152EE" w:rsidRPr="000F533A">
        <w:rPr>
          <w:color w:val="auto"/>
        </w:rPr>
        <w:t>or not the SME</w:t>
      </w:r>
      <w:r w:rsidR="0029138C" w:rsidRPr="000F533A">
        <w:rPr>
          <w:color w:val="auto"/>
        </w:rPr>
        <w:t xml:space="preserve"> </w:t>
      </w:r>
      <w:r w:rsidR="00884665" w:rsidRPr="000F533A">
        <w:rPr>
          <w:color w:val="auto"/>
        </w:rPr>
        <w:t xml:space="preserve">was </w:t>
      </w:r>
      <w:r w:rsidR="0029138C" w:rsidRPr="000F533A">
        <w:rPr>
          <w:color w:val="auto"/>
        </w:rPr>
        <w:t xml:space="preserve">an enterprise </w:t>
      </w:r>
      <w:r w:rsidR="006152EE" w:rsidRPr="000F533A">
        <w:rPr>
          <w:color w:val="auto"/>
        </w:rPr>
        <w:t xml:space="preserve">physically </w:t>
      </w:r>
      <w:r w:rsidR="0029138C" w:rsidRPr="000F533A">
        <w:rPr>
          <w:color w:val="auto"/>
        </w:rPr>
        <w:t>operating</w:t>
      </w:r>
      <w:r w:rsidR="00F712F0" w:rsidRPr="000F533A">
        <w:rPr>
          <w:color w:val="auto"/>
        </w:rPr>
        <w:t xml:space="preserve"> </w:t>
      </w:r>
      <w:r w:rsidR="008A44AB" w:rsidRPr="000F533A">
        <w:rPr>
          <w:noProof/>
          <w:color w:val="auto"/>
        </w:rPr>
        <w:t>among</w:t>
      </w:r>
      <w:r w:rsidR="00F712F0" w:rsidRPr="000F533A">
        <w:rPr>
          <w:color w:val="auto"/>
        </w:rPr>
        <w:t xml:space="preserve"> </w:t>
      </w:r>
      <w:r w:rsidR="00884665" w:rsidRPr="000F533A">
        <w:rPr>
          <w:color w:val="auto"/>
        </w:rPr>
        <w:t xml:space="preserve">its </w:t>
      </w:r>
      <w:r w:rsidR="00F712F0" w:rsidRPr="000F533A">
        <w:rPr>
          <w:color w:val="auto"/>
        </w:rPr>
        <w:t xml:space="preserve">local community or </w:t>
      </w:r>
      <w:r w:rsidR="00884665" w:rsidRPr="000F533A">
        <w:rPr>
          <w:color w:val="auto"/>
        </w:rPr>
        <w:t>it</w:t>
      </w:r>
      <w:r w:rsidR="00F712F0" w:rsidRPr="000F533A">
        <w:rPr>
          <w:color w:val="auto"/>
        </w:rPr>
        <w:t xml:space="preserve"> </w:t>
      </w:r>
      <w:r w:rsidR="0029138C" w:rsidRPr="000F533A">
        <w:rPr>
          <w:color w:val="auto"/>
        </w:rPr>
        <w:t>operate</w:t>
      </w:r>
      <w:r w:rsidR="00884665" w:rsidRPr="000F533A">
        <w:rPr>
          <w:color w:val="auto"/>
        </w:rPr>
        <w:t>d</w:t>
      </w:r>
      <w:r w:rsidR="0029138C" w:rsidRPr="000F533A">
        <w:rPr>
          <w:color w:val="auto"/>
        </w:rPr>
        <w:t xml:space="preserve"> </w:t>
      </w:r>
      <w:r w:rsidR="006152EE" w:rsidRPr="000F533A">
        <w:rPr>
          <w:color w:val="auto"/>
        </w:rPr>
        <w:t xml:space="preserve">virtually </w:t>
      </w:r>
      <w:r w:rsidR="0029138C" w:rsidRPr="000F533A">
        <w:rPr>
          <w:color w:val="auto"/>
        </w:rPr>
        <w:t>nation</w:t>
      </w:r>
      <w:r w:rsidR="00F712F0" w:rsidRPr="000F533A">
        <w:rPr>
          <w:color w:val="auto"/>
        </w:rPr>
        <w:t xml:space="preserve">ally or internationally </w:t>
      </w:r>
      <w:r w:rsidR="00884665" w:rsidRPr="000F533A">
        <w:rPr>
          <w:color w:val="auto"/>
        </w:rPr>
        <w:t xml:space="preserve">through </w:t>
      </w:r>
      <w:r w:rsidR="00F712F0" w:rsidRPr="000F533A">
        <w:rPr>
          <w:color w:val="auto"/>
        </w:rPr>
        <w:t>the internet</w:t>
      </w:r>
      <w:r w:rsidR="0029138C" w:rsidRPr="000F533A">
        <w:rPr>
          <w:color w:val="auto"/>
        </w:rPr>
        <w:t>.</w:t>
      </w:r>
    </w:p>
    <w:p w14:paraId="1E092B37" w14:textId="5F4A0F62" w:rsidR="00592AE7" w:rsidRPr="000F533A" w:rsidRDefault="006152EE" w:rsidP="00452FBE">
      <w:pPr>
        <w:rPr>
          <w:color w:val="auto"/>
        </w:rPr>
      </w:pPr>
      <w:r w:rsidRPr="000F533A">
        <w:rPr>
          <w:color w:val="auto"/>
        </w:rPr>
        <w:lastRenderedPageBreak/>
        <w:t xml:space="preserve">Often, personal interests and those of the business </w:t>
      </w:r>
      <w:r w:rsidR="00884665" w:rsidRPr="000F533A">
        <w:rPr>
          <w:color w:val="auto"/>
        </w:rPr>
        <w:t xml:space="preserve">were </w:t>
      </w:r>
      <w:r w:rsidRPr="000F533A">
        <w:rPr>
          <w:color w:val="auto"/>
        </w:rPr>
        <w:t xml:space="preserve">intertwined. Personal giving preferences </w:t>
      </w:r>
      <w:r w:rsidR="00884665" w:rsidRPr="000F533A">
        <w:rPr>
          <w:color w:val="auto"/>
        </w:rPr>
        <w:t xml:space="preserve">were </w:t>
      </w:r>
      <w:r w:rsidRPr="000F533A">
        <w:rPr>
          <w:color w:val="auto"/>
        </w:rPr>
        <w:t>reflected in how SMEs g</w:t>
      </w:r>
      <w:r w:rsidR="00884665" w:rsidRPr="000F533A">
        <w:rPr>
          <w:color w:val="auto"/>
        </w:rPr>
        <w:t>a</w:t>
      </w:r>
      <w:r w:rsidRPr="000F533A">
        <w:rPr>
          <w:color w:val="auto"/>
        </w:rPr>
        <w:t>ve and to which organisation.</w:t>
      </w:r>
      <w:r w:rsidR="00F559BA" w:rsidRPr="000F533A">
        <w:rPr>
          <w:color w:val="auto"/>
        </w:rPr>
        <w:t xml:space="preserve"> </w:t>
      </w:r>
      <w:r w:rsidR="008753CE" w:rsidRPr="000F533A">
        <w:rPr>
          <w:noProof/>
          <w:color w:val="auto"/>
        </w:rPr>
        <w:t>Forty</w:t>
      </w:r>
      <w:r w:rsidR="00B73F0A" w:rsidRPr="000F533A">
        <w:rPr>
          <w:noProof/>
          <w:color w:val="auto"/>
        </w:rPr>
        <w:t>-</w:t>
      </w:r>
      <w:r w:rsidR="008753CE" w:rsidRPr="000F533A">
        <w:rPr>
          <w:noProof/>
          <w:color w:val="auto"/>
        </w:rPr>
        <w:t>four</w:t>
      </w:r>
      <w:r w:rsidRPr="000F533A">
        <w:rPr>
          <w:color w:val="auto"/>
        </w:rPr>
        <w:t xml:space="preserve"> </w:t>
      </w:r>
      <w:r w:rsidR="007576C3" w:rsidRPr="000F533A">
        <w:rPr>
          <w:color w:val="auto"/>
        </w:rPr>
        <w:t xml:space="preserve">per cent </w:t>
      </w:r>
      <w:r w:rsidRPr="000F533A">
        <w:rPr>
          <w:color w:val="auto"/>
        </w:rPr>
        <w:t xml:space="preserve">of SME survey respondents indicated that a reason behind their giving was </w:t>
      </w:r>
      <w:r w:rsidR="008735EE" w:rsidRPr="000F533A">
        <w:rPr>
          <w:color w:val="auto"/>
        </w:rPr>
        <w:t xml:space="preserve">that it </w:t>
      </w:r>
      <w:r w:rsidR="00884665" w:rsidRPr="000F533A">
        <w:rPr>
          <w:color w:val="auto"/>
        </w:rPr>
        <w:t xml:space="preserve">demonstrated </w:t>
      </w:r>
      <w:r w:rsidR="008735EE" w:rsidRPr="000F533A">
        <w:rPr>
          <w:color w:val="auto"/>
        </w:rPr>
        <w:t>the personal and business values of the owner.</w:t>
      </w:r>
    </w:p>
    <w:p w14:paraId="60CBA9A1" w14:textId="77777777" w:rsidR="006152EE" w:rsidRPr="000F533A" w:rsidRDefault="006152EE" w:rsidP="004110B6">
      <w:pPr>
        <w:pStyle w:val="Quote"/>
        <w:rPr>
          <w:color w:val="auto"/>
        </w:rPr>
      </w:pPr>
      <w:r w:rsidRPr="000F533A">
        <w:rPr>
          <w:color w:val="auto"/>
        </w:rPr>
        <w:t>It’s always to people we know</w:t>
      </w:r>
      <w:r w:rsidR="00CA488D" w:rsidRPr="000F533A">
        <w:rPr>
          <w:color w:val="auto"/>
        </w:rPr>
        <w:t>.</w:t>
      </w:r>
    </w:p>
    <w:p w14:paraId="00377EBA" w14:textId="45E7B321" w:rsidR="00592AE7" w:rsidRPr="000F533A" w:rsidRDefault="006152EE" w:rsidP="004110B6">
      <w:pPr>
        <w:pStyle w:val="Quotelable"/>
        <w:rPr>
          <w:color w:val="auto"/>
        </w:rPr>
      </w:pPr>
      <w:r w:rsidRPr="000F533A">
        <w:rPr>
          <w:color w:val="auto"/>
        </w:rPr>
        <w:t>- Focus group, SME owner</w:t>
      </w:r>
    </w:p>
    <w:p w14:paraId="6C0554FF" w14:textId="3A858B63" w:rsidR="00592AE7" w:rsidRPr="000F533A" w:rsidRDefault="0029138C" w:rsidP="00452FBE">
      <w:pPr>
        <w:rPr>
          <w:color w:val="auto"/>
        </w:rPr>
      </w:pPr>
      <w:r w:rsidRPr="000F533A">
        <w:rPr>
          <w:color w:val="auto"/>
        </w:rPr>
        <w:t xml:space="preserve">SMEs </w:t>
      </w:r>
      <w:r w:rsidR="006152EE" w:rsidRPr="000F533A">
        <w:rPr>
          <w:color w:val="auto"/>
        </w:rPr>
        <w:t>recognise</w:t>
      </w:r>
      <w:r w:rsidR="00884665" w:rsidRPr="000F533A">
        <w:rPr>
          <w:color w:val="auto"/>
        </w:rPr>
        <w:t>d</w:t>
      </w:r>
      <w:r w:rsidRPr="000F533A">
        <w:rPr>
          <w:color w:val="auto"/>
        </w:rPr>
        <w:t xml:space="preserve"> that </w:t>
      </w:r>
      <w:r w:rsidR="00EB4975" w:rsidRPr="000F533A">
        <w:rPr>
          <w:color w:val="auto"/>
        </w:rPr>
        <w:t xml:space="preserve">giving </w:t>
      </w:r>
      <w:r w:rsidR="00B27769" w:rsidRPr="000F533A">
        <w:rPr>
          <w:color w:val="auto"/>
        </w:rPr>
        <w:t>may</w:t>
      </w:r>
      <w:r w:rsidR="00F712F0" w:rsidRPr="000F533A">
        <w:rPr>
          <w:color w:val="auto"/>
        </w:rPr>
        <w:t xml:space="preserve"> </w:t>
      </w:r>
      <w:r w:rsidR="00F55D8E" w:rsidRPr="000F533A">
        <w:rPr>
          <w:color w:val="auto"/>
        </w:rPr>
        <w:t xml:space="preserve">also </w:t>
      </w:r>
      <w:r w:rsidR="00F712F0" w:rsidRPr="000F533A">
        <w:rPr>
          <w:color w:val="auto"/>
        </w:rPr>
        <w:t xml:space="preserve">generate commercial value for </w:t>
      </w:r>
      <w:r w:rsidRPr="000F533A">
        <w:rPr>
          <w:color w:val="auto"/>
        </w:rPr>
        <w:t xml:space="preserve">the business. </w:t>
      </w:r>
      <w:r w:rsidR="00EB4975" w:rsidRPr="000F533A">
        <w:rPr>
          <w:color w:val="auto"/>
        </w:rPr>
        <w:t>W</w:t>
      </w:r>
      <w:r w:rsidR="00F712F0" w:rsidRPr="000F533A">
        <w:rPr>
          <w:color w:val="auto"/>
        </w:rPr>
        <w:t xml:space="preserve">hile not </w:t>
      </w:r>
      <w:r w:rsidR="00DA1F37" w:rsidRPr="000F533A">
        <w:rPr>
          <w:color w:val="auto"/>
        </w:rPr>
        <w:t xml:space="preserve">a </w:t>
      </w:r>
      <w:r w:rsidR="00F712F0" w:rsidRPr="000F533A">
        <w:rPr>
          <w:color w:val="auto"/>
        </w:rPr>
        <w:t>pri</w:t>
      </w:r>
      <w:r w:rsidR="00EB4975" w:rsidRPr="000F533A">
        <w:rPr>
          <w:color w:val="auto"/>
        </w:rPr>
        <w:t>mary motivator, SME survey respondents acknowledged that improved reputation (29</w:t>
      </w:r>
      <w:r w:rsidR="00452FBE" w:rsidRPr="000F533A">
        <w:rPr>
          <w:color w:val="auto"/>
        </w:rPr>
        <w:t>%</w:t>
      </w:r>
      <w:r w:rsidR="00EB4975" w:rsidRPr="000F533A">
        <w:rPr>
          <w:color w:val="auto"/>
        </w:rPr>
        <w:t>) and positive publicity (19</w:t>
      </w:r>
      <w:r w:rsidR="00452FBE" w:rsidRPr="000F533A">
        <w:rPr>
          <w:color w:val="auto"/>
        </w:rPr>
        <w:t>%</w:t>
      </w:r>
      <w:r w:rsidR="00EB4975" w:rsidRPr="000F533A">
        <w:rPr>
          <w:color w:val="auto"/>
        </w:rPr>
        <w:t xml:space="preserve">) were </w:t>
      </w:r>
      <w:r w:rsidR="008735EE" w:rsidRPr="000F533A">
        <w:rPr>
          <w:color w:val="auto"/>
        </w:rPr>
        <w:t>reasons to give.</w:t>
      </w:r>
    </w:p>
    <w:p w14:paraId="239ABA05" w14:textId="77777777" w:rsidR="0029138C" w:rsidRPr="000F533A" w:rsidRDefault="00EB4975" w:rsidP="004110B6">
      <w:pPr>
        <w:pStyle w:val="Quote"/>
        <w:rPr>
          <w:color w:val="auto"/>
        </w:rPr>
      </w:pPr>
      <w:r w:rsidRPr="000F533A">
        <w:rPr>
          <w:color w:val="auto"/>
        </w:rPr>
        <w:t xml:space="preserve"> </w:t>
      </w:r>
      <w:r w:rsidR="0029138C" w:rsidRPr="000F533A">
        <w:rPr>
          <w:color w:val="auto"/>
        </w:rPr>
        <w:t>I guess sometimes giving back can turn around and reward you again.</w:t>
      </w:r>
    </w:p>
    <w:p w14:paraId="01DF0B97" w14:textId="30412716" w:rsidR="00F712F0" w:rsidRPr="000F533A" w:rsidRDefault="00F712F0" w:rsidP="004110B6">
      <w:pPr>
        <w:pStyle w:val="Quotelable"/>
        <w:rPr>
          <w:color w:val="auto"/>
        </w:rPr>
      </w:pPr>
      <w:r w:rsidRPr="000F533A">
        <w:rPr>
          <w:color w:val="auto"/>
        </w:rPr>
        <w:t>- Focus group, SME owner</w:t>
      </w:r>
    </w:p>
    <w:p w14:paraId="64CC550D" w14:textId="4E8553D4" w:rsidR="0029138C" w:rsidRPr="000F533A" w:rsidRDefault="00F712F0" w:rsidP="004110B6">
      <w:pPr>
        <w:pStyle w:val="Quote"/>
        <w:rPr>
          <w:color w:val="auto"/>
        </w:rPr>
      </w:pPr>
      <w:r w:rsidRPr="000F533A">
        <w:rPr>
          <w:color w:val="auto"/>
        </w:rPr>
        <w:t xml:space="preserve"> </w:t>
      </w:r>
      <w:r w:rsidR="0029138C" w:rsidRPr="000F533A">
        <w:rPr>
          <w:color w:val="auto"/>
        </w:rPr>
        <w:t>It's nice to get something back</w:t>
      </w:r>
      <w:r w:rsidR="00CA488D" w:rsidRPr="000F533A">
        <w:rPr>
          <w:color w:val="auto"/>
        </w:rPr>
        <w:t>.</w:t>
      </w:r>
    </w:p>
    <w:p w14:paraId="0DE7D295" w14:textId="6BEDC7E0" w:rsidR="006152EE" w:rsidRPr="000F533A" w:rsidRDefault="00F712F0" w:rsidP="004110B6">
      <w:pPr>
        <w:pStyle w:val="Quotelable"/>
        <w:rPr>
          <w:color w:val="auto"/>
        </w:rPr>
      </w:pPr>
      <w:r w:rsidRPr="000F533A">
        <w:rPr>
          <w:color w:val="auto"/>
        </w:rPr>
        <w:t>- Focus group, SME owner</w:t>
      </w:r>
    </w:p>
    <w:p w14:paraId="5158D200" w14:textId="1BC20E2C" w:rsidR="006C07FC" w:rsidRPr="000F533A" w:rsidRDefault="00196B97" w:rsidP="00625374">
      <w:pPr>
        <w:spacing w:after="0"/>
        <w:rPr>
          <w:color w:val="auto"/>
        </w:rPr>
      </w:pPr>
      <w:r w:rsidRPr="000F533A">
        <w:rPr>
          <w:color w:val="auto"/>
        </w:rPr>
        <w:t xml:space="preserve">Figure </w:t>
      </w:r>
      <w:r w:rsidRPr="000F533A">
        <w:rPr>
          <w:noProof/>
          <w:color w:val="auto"/>
        </w:rPr>
        <w:t>8</w:t>
      </w:r>
      <w:r w:rsidR="00A548F9" w:rsidRPr="000F533A">
        <w:rPr>
          <w:color w:val="auto"/>
        </w:rPr>
        <w:t xml:space="preserve"> </w:t>
      </w:r>
      <w:r w:rsidR="008735EE" w:rsidRPr="000F533A">
        <w:rPr>
          <w:color w:val="auto"/>
        </w:rPr>
        <w:t xml:space="preserve">outlines the primary reasons behind SME giving from the </w:t>
      </w:r>
      <w:r w:rsidR="008735EE" w:rsidRPr="000F533A">
        <w:rPr>
          <w:i/>
          <w:color w:val="auto"/>
        </w:rPr>
        <w:t xml:space="preserve">Giving Australia </w:t>
      </w:r>
      <w:r w:rsidR="00DA1F37" w:rsidRPr="000F533A">
        <w:rPr>
          <w:i/>
          <w:color w:val="auto"/>
        </w:rPr>
        <w:t>2016 SME</w:t>
      </w:r>
      <w:r w:rsidR="00DA1F37" w:rsidRPr="000F533A">
        <w:rPr>
          <w:color w:val="auto"/>
        </w:rPr>
        <w:t xml:space="preserve"> </w:t>
      </w:r>
      <w:r w:rsidR="008735EE" w:rsidRPr="000F533A">
        <w:rPr>
          <w:color w:val="auto"/>
        </w:rPr>
        <w:t>survey, as nominated by SMEs who gave in their last financial year.</w:t>
      </w:r>
    </w:p>
    <w:p w14:paraId="69A1F138" w14:textId="4E8F7ED7" w:rsidR="00AD36E4" w:rsidRPr="000F533A" w:rsidRDefault="00BE3C0D" w:rsidP="00BE3C0D">
      <w:pPr>
        <w:spacing w:before="240"/>
        <w:jc w:val="center"/>
        <w:rPr>
          <w:color w:val="auto"/>
        </w:rPr>
      </w:pPr>
      <w:r w:rsidRPr="000F533A">
        <w:rPr>
          <w:noProof/>
          <w:color w:val="auto"/>
          <w:lang w:eastAsia="en-AU"/>
        </w:rPr>
        <w:drawing>
          <wp:inline distT="0" distB="0" distL="0" distR="0" wp14:anchorId="246B36EB" wp14:editId="00E26B1B">
            <wp:extent cx="5383286" cy="3657600"/>
            <wp:effectExtent l="0" t="0" r="1905" b="0"/>
            <wp:docPr id="293" name="Picture 293" descr="Primary reasons behind SME giving: it is a good thing to do, irrespective of the returns for… = 62%; it demonstrates commitment to our local community = it demonstrates the personal and business values of… = 44%; it is good for the reputation / image of the business = 29%; it is good publicity for our business = 19%; increased customer goodwill = 17%; there is a tax benefit for our business = 15%; it is good for employee morale / engagement = 12%; it helps attract new customers = 12%; it is integral to our business strategy = 11%; The community expects a business like ours to give… = 7%; Helps to encourage greater giving amongst… = 7%; Helps attract and retain motivated and committed… = 5%;  other = 2%" title="Figure 8 SME reasons for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Anil\05 June\Anil\B077\image\51_img0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83286" cy="3657600"/>
                    </a:xfrm>
                    <a:prstGeom prst="rect">
                      <a:avLst/>
                    </a:prstGeom>
                    <a:noFill/>
                    <a:ln>
                      <a:noFill/>
                    </a:ln>
                  </pic:spPr>
                </pic:pic>
              </a:graphicData>
            </a:graphic>
          </wp:inline>
        </w:drawing>
      </w:r>
    </w:p>
    <w:p w14:paraId="04AFE004" w14:textId="020883AE" w:rsidR="00AD36E4" w:rsidRPr="0017756F" w:rsidRDefault="00A62D64" w:rsidP="00A62D64">
      <w:pPr>
        <w:pStyle w:val="Caption"/>
        <w:rPr>
          <w:rFonts w:ascii="Calibri Light" w:hAnsi="Calibri Light"/>
          <w:b w:val="0"/>
          <w:sz w:val="20"/>
          <w:szCs w:val="20"/>
        </w:rPr>
      </w:pPr>
      <w:bookmarkStart w:id="292" w:name="_Ref481993556"/>
      <w:bookmarkStart w:id="293" w:name="_Toc481994450"/>
      <w:bookmarkStart w:id="294" w:name="_Toc482950955"/>
      <w:bookmarkStart w:id="295" w:name="_Toc485045045"/>
      <w:r w:rsidRPr="0017756F">
        <w:rPr>
          <w:rFonts w:ascii="Calibri Light" w:hAnsi="Calibri Light"/>
          <w:b w:val="0"/>
          <w:sz w:val="20"/>
          <w:szCs w:val="20"/>
        </w:rPr>
        <w:t xml:space="preserve">Figure </w:t>
      </w:r>
      <w:r w:rsidRPr="0017756F">
        <w:rPr>
          <w:rFonts w:ascii="Calibri Light" w:hAnsi="Calibri Light"/>
          <w:b w:val="0"/>
          <w:sz w:val="20"/>
          <w:szCs w:val="20"/>
        </w:rPr>
        <w:fldChar w:fldCharType="begin"/>
      </w:r>
      <w:r w:rsidRPr="0017756F">
        <w:rPr>
          <w:rFonts w:ascii="Calibri Light" w:hAnsi="Calibri Light"/>
          <w:b w:val="0"/>
          <w:sz w:val="20"/>
          <w:szCs w:val="20"/>
        </w:rPr>
        <w:instrText xml:space="preserve"> SEQ Figure \* ARABIC </w:instrText>
      </w:r>
      <w:r w:rsidRPr="0017756F">
        <w:rPr>
          <w:rFonts w:ascii="Calibri Light" w:hAnsi="Calibri Light"/>
          <w:b w:val="0"/>
          <w:sz w:val="20"/>
          <w:szCs w:val="20"/>
        </w:rPr>
        <w:fldChar w:fldCharType="separate"/>
      </w:r>
      <w:r w:rsidR="00C816FD">
        <w:rPr>
          <w:rFonts w:ascii="Calibri Light" w:hAnsi="Calibri Light"/>
          <w:b w:val="0"/>
          <w:noProof/>
          <w:sz w:val="20"/>
          <w:szCs w:val="20"/>
        </w:rPr>
        <w:t>8</w:t>
      </w:r>
      <w:r w:rsidRPr="0017756F">
        <w:rPr>
          <w:rFonts w:ascii="Calibri Light" w:hAnsi="Calibri Light"/>
          <w:b w:val="0"/>
          <w:sz w:val="20"/>
          <w:szCs w:val="20"/>
        </w:rPr>
        <w:fldChar w:fldCharType="end"/>
      </w:r>
      <w:r w:rsidRPr="0017756F">
        <w:rPr>
          <w:rFonts w:ascii="Calibri Light" w:hAnsi="Calibri Light"/>
          <w:b w:val="0"/>
          <w:sz w:val="20"/>
          <w:szCs w:val="20"/>
        </w:rPr>
        <w:t xml:space="preserve"> SME reasons for giving</w:t>
      </w:r>
      <w:bookmarkEnd w:id="292"/>
      <w:r w:rsidR="00452FBE" w:rsidRPr="0017756F">
        <w:rPr>
          <w:rStyle w:val="FootnoteReference"/>
          <w:rFonts w:ascii="Calibri Light" w:hAnsi="Calibri Light"/>
          <w:b w:val="0"/>
          <w:sz w:val="20"/>
          <w:szCs w:val="20"/>
        </w:rPr>
        <w:footnoteReference w:id="15"/>
      </w:r>
      <w:bookmarkEnd w:id="293"/>
      <w:bookmarkEnd w:id="294"/>
      <w:bookmarkEnd w:id="295"/>
    </w:p>
    <w:p w14:paraId="3311774D" w14:textId="64F58639" w:rsidR="00D15E54" w:rsidRPr="000F533A" w:rsidRDefault="00D15E54" w:rsidP="00A00D76">
      <w:pPr>
        <w:rPr>
          <w:color w:val="auto"/>
        </w:rPr>
      </w:pPr>
      <w:r w:rsidRPr="000F533A">
        <w:rPr>
          <w:color w:val="auto"/>
        </w:rPr>
        <w:lastRenderedPageBreak/>
        <w:t xml:space="preserve">Occasionally, giving </w:t>
      </w:r>
      <w:r w:rsidR="002266B9" w:rsidRPr="000F533A">
        <w:rPr>
          <w:color w:val="auto"/>
        </w:rPr>
        <w:t xml:space="preserve">was </w:t>
      </w:r>
      <w:r w:rsidRPr="000F533A">
        <w:rPr>
          <w:color w:val="auto"/>
        </w:rPr>
        <w:t xml:space="preserve">considered an opportunity to share something that no longer </w:t>
      </w:r>
      <w:r w:rsidR="002266B9" w:rsidRPr="000F533A">
        <w:rPr>
          <w:color w:val="auto"/>
        </w:rPr>
        <w:t xml:space="preserve">had </w:t>
      </w:r>
      <w:r w:rsidRPr="000F533A">
        <w:rPr>
          <w:color w:val="auto"/>
        </w:rPr>
        <w:t xml:space="preserve">value or use to the business. This usually </w:t>
      </w:r>
      <w:r w:rsidR="002266B9" w:rsidRPr="000F533A">
        <w:rPr>
          <w:color w:val="auto"/>
        </w:rPr>
        <w:t xml:space="preserve">consisted </w:t>
      </w:r>
      <w:r w:rsidRPr="000F533A">
        <w:rPr>
          <w:color w:val="auto"/>
        </w:rPr>
        <w:t>of surplus items such as computers, mobile phones and/or expired products.</w:t>
      </w:r>
    </w:p>
    <w:p w14:paraId="04F503E4" w14:textId="77777777" w:rsidR="00D15E54" w:rsidRPr="000F533A" w:rsidRDefault="00D15E54" w:rsidP="004110B6">
      <w:pPr>
        <w:pStyle w:val="Quote"/>
        <w:rPr>
          <w:color w:val="auto"/>
        </w:rPr>
      </w:pPr>
      <w:r w:rsidRPr="000F533A">
        <w:rPr>
          <w:color w:val="auto"/>
        </w:rPr>
        <w:t>Like the computers we don’t use, we donate them to charities that can use them.</w:t>
      </w:r>
    </w:p>
    <w:p w14:paraId="0D0F2815" w14:textId="09605C95" w:rsidR="006C09E0" w:rsidRPr="000F533A" w:rsidRDefault="00323948" w:rsidP="00323948">
      <w:pPr>
        <w:pStyle w:val="Quotelable"/>
        <w:rPr>
          <w:color w:val="auto"/>
        </w:rPr>
      </w:pPr>
      <w:bookmarkStart w:id="296" w:name="_Toc481994222"/>
      <w:r w:rsidRPr="000F533A">
        <w:rPr>
          <w:color w:val="auto"/>
        </w:rPr>
        <w:t>- Focus group, SME owner</w:t>
      </w:r>
    </w:p>
    <w:p w14:paraId="75503B81" w14:textId="673EC69B" w:rsidR="00604A4A" w:rsidRPr="000F533A" w:rsidRDefault="00C3586A" w:rsidP="00D42CCF">
      <w:pPr>
        <w:pStyle w:val="Heading3"/>
      </w:pPr>
      <w:bookmarkStart w:id="297" w:name="_Toc482712676"/>
      <w:bookmarkStart w:id="298" w:name="_Toc483219366"/>
      <w:bookmarkStart w:id="299" w:name="_Toc483313939"/>
      <w:r>
        <w:t>6.3.2</w:t>
      </w:r>
      <w:r>
        <w:tab/>
      </w:r>
      <w:r w:rsidR="00CA3517" w:rsidRPr="000F533A">
        <w:t xml:space="preserve">Drivers </w:t>
      </w:r>
      <w:r w:rsidR="001A0936" w:rsidRPr="000F533A">
        <w:t>of</w:t>
      </w:r>
      <w:r w:rsidR="00CA3517" w:rsidRPr="000F533A">
        <w:t xml:space="preserve"> </w:t>
      </w:r>
      <w:r w:rsidR="00F55D8E" w:rsidRPr="000F533A">
        <w:t>large business</w:t>
      </w:r>
      <w:r w:rsidR="001A0936" w:rsidRPr="000F533A">
        <w:t xml:space="preserve"> giving</w:t>
      </w:r>
      <w:bookmarkEnd w:id="296"/>
      <w:bookmarkEnd w:id="297"/>
      <w:bookmarkEnd w:id="298"/>
      <w:bookmarkEnd w:id="299"/>
    </w:p>
    <w:p w14:paraId="2207BAC7" w14:textId="70E18502" w:rsidR="00097C49" w:rsidRPr="000F533A" w:rsidRDefault="00F55D8E" w:rsidP="00452FBE">
      <w:pPr>
        <w:rPr>
          <w:color w:val="auto"/>
        </w:rPr>
      </w:pPr>
      <w:r w:rsidRPr="000F533A">
        <w:rPr>
          <w:color w:val="auto"/>
        </w:rPr>
        <w:t xml:space="preserve">For </w:t>
      </w:r>
      <w:r w:rsidR="00097C49" w:rsidRPr="000F533A">
        <w:rPr>
          <w:color w:val="auto"/>
        </w:rPr>
        <w:t xml:space="preserve">large businesses that </w:t>
      </w:r>
      <w:r w:rsidR="00097C49" w:rsidRPr="000F533A">
        <w:rPr>
          <w:noProof/>
          <w:color w:val="auto"/>
        </w:rPr>
        <w:t>g</w:t>
      </w:r>
      <w:r w:rsidR="00DA1F37" w:rsidRPr="000F533A">
        <w:rPr>
          <w:noProof/>
          <w:color w:val="auto"/>
        </w:rPr>
        <w:t>a</w:t>
      </w:r>
      <w:r w:rsidR="00097C49" w:rsidRPr="000F533A">
        <w:rPr>
          <w:noProof/>
          <w:color w:val="auto"/>
        </w:rPr>
        <w:t>ve</w:t>
      </w:r>
      <w:r w:rsidR="00097C49" w:rsidRPr="000F533A">
        <w:rPr>
          <w:color w:val="auto"/>
        </w:rPr>
        <w:t xml:space="preserve">, </w:t>
      </w:r>
      <w:r w:rsidR="00395FA4" w:rsidRPr="000F533A">
        <w:rPr>
          <w:color w:val="auto"/>
        </w:rPr>
        <w:t xml:space="preserve">the primary reason for </w:t>
      </w:r>
      <w:r w:rsidR="00097C49" w:rsidRPr="000F533A">
        <w:rPr>
          <w:color w:val="auto"/>
        </w:rPr>
        <w:t xml:space="preserve">doing so </w:t>
      </w:r>
      <w:r w:rsidR="00DC2305" w:rsidRPr="000F533A">
        <w:rPr>
          <w:color w:val="auto"/>
        </w:rPr>
        <w:t xml:space="preserve">was </w:t>
      </w:r>
      <w:r w:rsidR="00395FA4" w:rsidRPr="000F533A">
        <w:rPr>
          <w:color w:val="auto"/>
        </w:rPr>
        <w:t xml:space="preserve">that it </w:t>
      </w:r>
      <w:r w:rsidR="00DC2305" w:rsidRPr="000F533A">
        <w:rPr>
          <w:color w:val="auto"/>
        </w:rPr>
        <w:t xml:space="preserve">was </w:t>
      </w:r>
      <w:r w:rsidR="00097C49" w:rsidRPr="000F533A">
        <w:rPr>
          <w:color w:val="auto"/>
        </w:rPr>
        <w:t xml:space="preserve">‘a good thing to do, irrespective of the returns for us’ </w:t>
      </w:r>
      <w:r w:rsidR="00592AE7" w:rsidRPr="000F533A">
        <w:rPr>
          <w:color w:val="auto"/>
        </w:rPr>
        <w:t>(</w:t>
      </w:r>
      <w:r w:rsidR="00AC1673" w:rsidRPr="000F533A">
        <w:rPr>
          <w:color w:val="auto"/>
        </w:rPr>
        <w:t>79</w:t>
      </w:r>
      <w:r w:rsidR="00452FBE" w:rsidRPr="000F533A">
        <w:rPr>
          <w:color w:val="auto"/>
        </w:rPr>
        <w:t>%</w:t>
      </w:r>
      <w:r w:rsidR="00592AE7" w:rsidRPr="000F533A">
        <w:rPr>
          <w:color w:val="auto"/>
        </w:rPr>
        <w:t xml:space="preserve">), </w:t>
      </w:r>
      <w:proofErr w:type="gramStart"/>
      <w:r w:rsidR="00097C49" w:rsidRPr="000F533A">
        <w:rPr>
          <w:color w:val="auto"/>
        </w:rPr>
        <w:t>followed</w:t>
      </w:r>
      <w:proofErr w:type="gramEnd"/>
      <w:r w:rsidR="00097C49" w:rsidRPr="000F533A">
        <w:rPr>
          <w:color w:val="auto"/>
        </w:rPr>
        <w:t xml:space="preserve"> closely by the business driver of </w:t>
      </w:r>
      <w:r w:rsidR="00395FA4" w:rsidRPr="000F533A">
        <w:rPr>
          <w:color w:val="auto"/>
        </w:rPr>
        <w:t>bolstering</w:t>
      </w:r>
      <w:r w:rsidR="00097C49" w:rsidRPr="000F533A">
        <w:rPr>
          <w:color w:val="auto"/>
        </w:rPr>
        <w:t xml:space="preserve"> the </w:t>
      </w:r>
      <w:r w:rsidR="00395FA4" w:rsidRPr="000F533A">
        <w:rPr>
          <w:color w:val="auto"/>
        </w:rPr>
        <w:t>employer</w:t>
      </w:r>
      <w:r w:rsidR="00097C49" w:rsidRPr="000F533A">
        <w:rPr>
          <w:color w:val="auto"/>
        </w:rPr>
        <w:t xml:space="preserve"> brand (</w:t>
      </w:r>
      <w:r w:rsidR="00A8295D" w:rsidRPr="000F533A">
        <w:rPr>
          <w:color w:val="auto"/>
        </w:rPr>
        <w:t>competitive</w:t>
      </w:r>
      <w:r w:rsidR="00395FA4" w:rsidRPr="000F533A">
        <w:rPr>
          <w:color w:val="auto"/>
        </w:rPr>
        <w:t xml:space="preserve"> employee</w:t>
      </w:r>
      <w:r w:rsidR="00097C49" w:rsidRPr="000F533A">
        <w:rPr>
          <w:color w:val="auto"/>
        </w:rPr>
        <w:t xml:space="preserve"> recruitment, retention</w:t>
      </w:r>
      <w:r w:rsidR="00395FA4" w:rsidRPr="000F533A">
        <w:rPr>
          <w:color w:val="auto"/>
        </w:rPr>
        <w:t>,</w:t>
      </w:r>
      <w:r w:rsidR="00097C49" w:rsidRPr="000F533A">
        <w:rPr>
          <w:color w:val="auto"/>
        </w:rPr>
        <w:t xml:space="preserve"> and engagement</w:t>
      </w:r>
      <w:r w:rsidR="00452FBE" w:rsidRPr="000F533A">
        <w:rPr>
          <w:color w:val="auto"/>
        </w:rPr>
        <w:t xml:space="preserve">) with </w:t>
      </w:r>
      <w:r w:rsidR="00AC1673" w:rsidRPr="000F533A">
        <w:rPr>
          <w:color w:val="auto"/>
        </w:rPr>
        <w:t>78</w:t>
      </w:r>
      <w:r w:rsidR="00452FBE" w:rsidRPr="000F533A">
        <w:rPr>
          <w:color w:val="auto"/>
        </w:rPr>
        <w:t xml:space="preserve">% (see </w:t>
      </w:r>
      <w:r w:rsidR="00196B97" w:rsidRPr="000F533A">
        <w:rPr>
          <w:color w:val="auto"/>
        </w:rPr>
        <w:t xml:space="preserve">Figure </w:t>
      </w:r>
      <w:r w:rsidR="00196B97" w:rsidRPr="000F533A">
        <w:rPr>
          <w:noProof/>
          <w:color w:val="auto"/>
        </w:rPr>
        <w:t>9</w:t>
      </w:r>
      <w:r w:rsidR="00452FBE" w:rsidRPr="000F533A">
        <w:rPr>
          <w:color w:val="auto"/>
        </w:rPr>
        <w:t>)</w:t>
      </w:r>
      <w:r w:rsidR="00097C49" w:rsidRPr="000F533A">
        <w:rPr>
          <w:color w:val="auto"/>
        </w:rPr>
        <w:t>.</w:t>
      </w:r>
    </w:p>
    <w:p w14:paraId="71D31D28" w14:textId="398712EF" w:rsidR="00452FBE" w:rsidRPr="000F533A" w:rsidRDefault="00F842F7" w:rsidP="00F842F7">
      <w:pPr>
        <w:spacing w:before="240"/>
        <w:jc w:val="center"/>
        <w:rPr>
          <w:color w:val="auto"/>
        </w:rPr>
      </w:pPr>
      <w:r w:rsidRPr="000F533A">
        <w:rPr>
          <w:noProof/>
          <w:color w:val="auto"/>
          <w:lang w:eastAsia="en-AU"/>
        </w:rPr>
        <w:drawing>
          <wp:inline distT="0" distB="0" distL="0" distR="0" wp14:anchorId="56D76B8F" wp14:editId="522A2B83">
            <wp:extent cx="5359144" cy="5577840"/>
            <wp:effectExtent l="0" t="0" r="635" b="10160"/>
            <wp:docPr id="297" name="Picture 297" descr="Benefits of making donations for large business: it is good for employee morale/engagement, Mid tier business = 74%; Corporations = 83%; it is a good thing to do, irrespective of the… , Mid tier business = 73% ; Corporations = 87%; stronger relationships with community… , Mid tier business = 70% ; Corporations = 79%; it is integral to our corporate strategy , Mid tier business = 58% ; Corporations = 72%; enhanced corporate reputation , Mid tier business = 44% ; Corporations = 69%; increased customer goodwill , Mid tier business = 39% ; Corporations = 34%; strengthens our social license to operate , Mid tier business = 34% ; Corporations = 63%; it is good publicity for our business , Mid tier business = 28% ; Corporations = 20%; it is good for relationship with certain clients… , Mid tier business = 24% ; Corporations = 25%; employee and management personal… , Mid tier business = 23% ; Corporations = 24%; our stakeholders expect it , Mid tier business = 20% ; Corporations = 45%; improved relationships with governments and… , Mid tier business = 12% ; Corporations = 22%; strengthens investor confidence , Mid tier business = 12% ; Corporations = 17%; improved market access , Mid tier business = 9% ; Corporations = 10%; tax benefits , Mid tier business = 7% ; Corporations = 4%; other , Mid tier business = 6% ; Corporations = 4%; supply chain management , Mid tier business = 3% ; Corporations = 8%" title="Figure 9 Benefits of making donations for large busi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hared\Anil\05 June\Anil\B077\image\52_img0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59144" cy="5577840"/>
                    </a:xfrm>
                    <a:prstGeom prst="rect">
                      <a:avLst/>
                    </a:prstGeom>
                    <a:noFill/>
                    <a:ln>
                      <a:noFill/>
                    </a:ln>
                  </pic:spPr>
                </pic:pic>
              </a:graphicData>
            </a:graphic>
          </wp:inline>
        </w:drawing>
      </w:r>
    </w:p>
    <w:p w14:paraId="2069CEFF" w14:textId="71C02A2A" w:rsidR="00AD36E4" w:rsidRPr="00D13287" w:rsidRDefault="00A62D64" w:rsidP="00A62D64">
      <w:pPr>
        <w:pStyle w:val="Caption"/>
        <w:rPr>
          <w:rFonts w:ascii="Calibri Light" w:hAnsi="Calibri Light"/>
          <w:b w:val="0"/>
          <w:sz w:val="20"/>
          <w:szCs w:val="20"/>
        </w:rPr>
      </w:pPr>
      <w:bookmarkStart w:id="300" w:name="_Ref481993567"/>
      <w:bookmarkStart w:id="301" w:name="_Toc481994451"/>
      <w:bookmarkStart w:id="302" w:name="_Toc482950956"/>
      <w:bookmarkStart w:id="303" w:name="_Toc485045046"/>
      <w:r w:rsidRPr="00D13287">
        <w:rPr>
          <w:rFonts w:ascii="Calibri Light" w:hAnsi="Calibri Light"/>
          <w:b w:val="0"/>
          <w:sz w:val="20"/>
          <w:szCs w:val="20"/>
        </w:rPr>
        <w:t xml:space="preserve">Figure </w:t>
      </w:r>
      <w:r w:rsidRPr="00D13287">
        <w:rPr>
          <w:rFonts w:ascii="Calibri Light" w:hAnsi="Calibri Light"/>
          <w:b w:val="0"/>
          <w:sz w:val="20"/>
          <w:szCs w:val="20"/>
        </w:rPr>
        <w:fldChar w:fldCharType="begin"/>
      </w:r>
      <w:r w:rsidRPr="00D13287">
        <w:rPr>
          <w:rFonts w:ascii="Calibri Light" w:hAnsi="Calibri Light"/>
          <w:b w:val="0"/>
          <w:sz w:val="20"/>
          <w:szCs w:val="20"/>
        </w:rPr>
        <w:instrText xml:space="preserve"> SEQ Figure \* ARABIC </w:instrText>
      </w:r>
      <w:r w:rsidRPr="00D13287">
        <w:rPr>
          <w:rFonts w:ascii="Calibri Light" w:hAnsi="Calibri Light"/>
          <w:b w:val="0"/>
          <w:sz w:val="20"/>
          <w:szCs w:val="20"/>
        </w:rPr>
        <w:fldChar w:fldCharType="separate"/>
      </w:r>
      <w:r w:rsidR="00C816FD">
        <w:rPr>
          <w:rFonts w:ascii="Calibri Light" w:hAnsi="Calibri Light"/>
          <w:b w:val="0"/>
          <w:noProof/>
          <w:sz w:val="20"/>
          <w:szCs w:val="20"/>
        </w:rPr>
        <w:t>9</w:t>
      </w:r>
      <w:r w:rsidRPr="00D13287">
        <w:rPr>
          <w:rFonts w:ascii="Calibri Light" w:hAnsi="Calibri Light"/>
          <w:b w:val="0"/>
          <w:sz w:val="20"/>
          <w:szCs w:val="20"/>
        </w:rPr>
        <w:fldChar w:fldCharType="end"/>
      </w:r>
      <w:r w:rsidRPr="00D13287">
        <w:rPr>
          <w:rFonts w:ascii="Calibri Light" w:hAnsi="Calibri Light"/>
          <w:b w:val="0"/>
          <w:sz w:val="20"/>
          <w:szCs w:val="20"/>
        </w:rPr>
        <w:t xml:space="preserve"> Benefits of making donations for large business</w:t>
      </w:r>
      <w:bookmarkEnd w:id="300"/>
      <w:bookmarkEnd w:id="301"/>
      <w:bookmarkEnd w:id="302"/>
      <w:bookmarkEnd w:id="303"/>
    </w:p>
    <w:p w14:paraId="50E390C6" w14:textId="222CC937" w:rsidR="00452FBE" w:rsidRPr="000F533A" w:rsidRDefault="00452FBE" w:rsidP="00452FBE">
      <w:pPr>
        <w:rPr>
          <w:color w:val="auto"/>
        </w:rPr>
      </w:pPr>
      <w:r w:rsidRPr="000F533A">
        <w:rPr>
          <w:color w:val="auto"/>
        </w:rPr>
        <w:lastRenderedPageBreak/>
        <w:t xml:space="preserve">The ethical driver, ‘it’s a good thing to do regardless of the returns’ for business was not the prime motivator for large business giving in the mid-2000s (Centre for Corporate Public Affairs and Business Council of Australia 2007). At that time, corporate reputation and employee engagement were the primary drivers. Doing the ‘right thing’ or ‘the good thing’ to do was </w:t>
      </w:r>
      <w:r w:rsidR="009E3FCE" w:rsidRPr="000F533A">
        <w:rPr>
          <w:color w:val="auto"/>
        </w:rPr>
        <w:t xml:space="preserve">one of </w:t>
      </w:r>
      <w:r w:rsidR="009E3FCE" w:rsidRPr="000F533A">
        <w:rPr>
          <w:noProof/>
          <w:color w:val="auto"/>
        </w:rPr>
        <w:t>the</w:t>
      </w:r>
      <w:r w:rsidR="008872E5" w:rsidRPr="000F533A">
        <w:rPr>
          <w:noProof/>
          <w:color w:val="auto"/>
        </w:rPr>
        <w:t xml:space="preserve"> </w:t>
      </w:r>
      <w:r w:rsidRPr="000F533A">
        <w:rPr>
          <w:noProof/>
          <w:color w:val="auto"/>
        </w:rPr>
        <w:t>top</w:t>
      </w:r>
      <w:r w:rsidRPr="000F533A">
        <w:rPr>
          <w:color w:val="auto"/>
        </w:rPr>
        <w:t xml:space="preserve"> five </w:t>
      </w:r>
      <w:r w:rsidRPr="000F533A">
        <w:rPr>
          <w:noProof/>
          <w:color w:val="auto"/>
        </w:rPr>
        <w:t>driver</w:t>
      </w:r>
      <w:r w:rsidR="001A6064" w:rsidRPr="000F533A">
        <w:rPr>
          <w:noProof/>
          <w:color w:val="auto"/>
        </w:rPr>
        <w:t>s</w:t>
      </w:r>
      <w:r w:rsidRPr="000F533A">
        <w:rPr>
          <w:color w:val="auto"/>
        </w:rPr>
        <w:t xml:space="preserve">, but not the primary one. </w:t>
      </w:r>
      <w:r w:rsidR="00196B97" w:rsidRPr="000F533A">
        <w:rPr>
          <w:color w:val="auto"/>
        </w:rPr>
        <w:t xml:space="preserve">Figure </w:t>
      </w:r>
      <w:r w:rsidR="00196B97" w:rsidRPr="000F533A">
        <w:rPr>
          <w:noProof/>
          <w:color w:val="auto"/>
        </w:rPr>
        <w:t>10</w:t>
      </w:r>
      <w:r w:rsidR="00A548F9" w:rsidRPr="000F533A">
        <w:rPr>
          <w:color w:val="auto"/>
        </w:rPr>
        <w:t xml:space="preserve"> </w:t>
      </w:r>
      <w:r w:rsidRPr="000F533A">
        <w:rPr>
          <w:color w:val="auto"/>
        </w:rPr>
        <w:t>illustrates how the most significant drivers of business giving have changed since 2005.</w:t>
      </w:r>
    </w:p>
    <w:p w14:paraId="4535E3C8" w14:textId="13160F3A" w:rsidR="00452FBE" w:rsidRPr="000F533A" w:rsidRDefault="00A7254A" w:rsidP="00A7254A">
      <w:pPr>
        <w:spacing w:before="360"/>
        <w:jc w:val="center"/>
        <w:rPr>
          <w:color w:val="auto"/>
        </w:rPr>
      </w:pPr>
      <w:r w:rsidRPr="000F533A">
        <w:rPr>
          <w:noProof/>
          <w:color w:val="auto"/>
          <w:lang w:eastAsia="en-AU"/>
        </w:rPr>
        <w:drawing>
          <wp:inline distT="0" distB="0" distL="0" distR="0" wp14:anchorId="11D4CC99" wp14:editId="527A4F3D">
            <wp:extent cx="4347823" cy="4754880"/>
            <wp:effectExtent l="0" t="0" r="0" b="0"/>
            <wp:docPr id="298" name="Picture 298" descr="The drivers of large business giving over time have changed. In 2005/2007, they went from: reputation, social license, employee engagement, right thing to do. In 2015/2016, they went from employee engagement, right thing to do, social licence, to reputation." title="Figure 10 Drivers of large business giving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Anil\05 June\Anil\B077\image\53_img0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47823" cy="4754880"/>
                    </a:xfrm>
                    <a:prstGeom prst="rect">
                      <a:avLst/>
                    </a:prstGeom>
                    <a:noFill/>
                    <a:ln>
                      <a:noFill/>
                    </a:ln>
                  </pic:spPr>
                </pic:pic>
              </a:graphicData>
            </a:graphic>
          </wp:inline>
        </w:drawing>
      </w:r>
    </w:p>
    <w:p w14:paraId="3F70400E" w14:textId="36DAE247" w:rsidR="00452FBE" w:rsidRPr="005601A0" w:rsidRDefault="00A62D64" w:rsidP="00A62D64">
      <w:pPr>
        <w:pStyle w:val="Caption"/>
        <w:rPr>
          <w:rFonts w:ascii="Calibri Light" w:hAnsi="Calibri Light"/>
          <w:b w:val="0"/>
          <w:sz w:val="20"/>
          <w:szCs w:val="20"/>
        </w:rPr>
      </w:pPr>
      <w:bookmarkStart w:id="304" w:name="_Ref481993575"/>
      <w:bookmarkStart w:id="305" w:name="_Toc481994452"/>
      <w:bookmarkStart w:id="306" w:name="_Toc482950957"/>
      <w:bookmarkStart w:id="307" w:name="_Toc485045047"/>
      <w:r w:rsidRPr="005601A0">
        <w:rPr>
          <w:rFonts w:ascii="Calibri Light" w:hAnsi="Calibri Light"/>
          <w:b w:val="0"/>
          <w:sz w:val="20"/>
          <w:szCs w:val="20"/>
        </w:rPr>
        <w:t xml:space="preserve">Figure </w:t>
      </w:r>
      <w:r w:rsidRPr="005601A0">
        <w:rPr>
          <w:rFonts w:ascii="Calibri Light" w:hAnsi="Calibri Light"/>
          <w:b w:val="0"/>
          <w:sz w:val="20"/>
          <w:szCs w:val="20"/>
        </w:rPr>
        <w:fldChar w:fldCharType="begin"/>
      </w:r>
      <w:r w:rsidRPr="005601A0">
        <w:rPr>
          <w:rFonts w:ascii="Calibri Light" w:hAnsi="Calibri Light"/>
          <w:b w:val="0"/>
          <w:sz w:val="20"/>
          <w:szCs w:val="20"/>
        </w:rPr>
        <w:instrText xml:space="preserve"> SEQ Figure \* ARABIC </w:instrText>
      </w:r>
      <w:r w:rsidRPr="005601A0">
        <w:rPr>
          <w:rFonts w:ascii="Calibri Light" w:hAnsi="Calibri Light"/>
          <w:b w:val="0"/>
          <w:sz w:val="20"/>
          <w:szCs w:val="20"/>
        </w:rPr>
        <w:fldChar w:fldCharType="separate"/>
      </w:r>
      <w:r w:rsidR="00C816FD">
        <w:rPr>
          <w:rFonts w:ascii="Calibri Light" w:hAnsi="Calibri Light"/>
          <w:b w:val="0"/>
          <w:noProof/>
          <w:sz w:val="20"/>
          <w:szCs w:val="20"/>
        </w:rPr>
        <w:t>10</w:t>
      </w:r>
      <w:r w:rsidRPr="005601A0">
        <w:rPr>
          <w:rFonts w:ascii="Calibri Light" w:hAnsi="Calibri Light"/>
          <w:b w:val="0"/>
          <w:sz w:val="20"/>
          <w:szCs w:val="20"/>
        </w:rPr>
        <w:fldChar w:fldCharType="end"/>
      </w:r>
      <w:r w:rsidRPr="005601A0">
        <w:rPr>
          <w:rFonts w:ascii="Calibri Light" w:hAnsi="Calibri Light"/>
          <w:b w:val="0"/>
          <w:sz w:val="20"/>
          <w:szCs w:val="20"/>
        </w:rPr>
        <w:t xml:space="preserve"> Drivers of large business giving over time</w:t>
      </w:r>
      <w:bookmarkEnd w:id="304"/>
      <w:bookmarkEnd w:id="305"/>
      <w:bookmarkEnd w:id="306"/>
      <w:bookmarkEnd w:id="307"/>
    </w:p>
    <w:p w14:paraId="26F7606A" w14:textId="41DCF3B7" w:rsidR="00452FBE" w:rsidRPr="000F533A" w:rsidRDefault="00452FBE" w:rsidP="00452FBE">
      <w:pPr>
        <w:rPr>
          <w:color w:val="auto"/>
        </w:rPr>
      </w:pPr>
      <w:r w:rsidRPr="000F533A">
        <w:rPr>
          <w:color w:val="auto"/>
        </w:rPr>
        <w:t xml:space="preserve">Most business leaders interviewed for the research </w:t>
      </w:r>
      <w:r w:rsidR="003B7B8B" w:rsidRPr="000F533A">
        <w:rPr>
          <w:color w:val="auto"/>
        </w:rPr>
        <w:t>were</w:t>
      </w:r>
      <w:r w:rsidRPr="000F533A">
        <w:rPr>
          <w:color w:val="auto"/>
        </w:rPr>
        <w:t xml:space="preserve"> of an age where they have spent most of their careers in a society that expect</w:t>
      </w:r>
      <w:r w:rsidR="00484461" w:rsidRPr="000F533A">
        <w:rPr>
          <w:color w:val="auto"/>
        </w:rPr>
        <w:t>ed</w:t>
      </w:r>
      <w:r w:rsidRPr="000F533A">
        <w:rPr>
          <w:color w:val="auto"/>
        </w:rPr>
        <w:t xml:space="preserve"> businesses to be involved in the community (including giving). Many </w:t>
      </w:r>
      <w:r w:rsidR="00484461" w:rsidRPr="000F533A">
        <w:rPr>
          <w:color w:val="auto"/>
        </w:rPr>
        <w:t>had</w:t>
      </w:r>
      <w:r w:rsidRPr="000F533A">
        <w:rPr>
          <w:color w:val="auto"/>
        </w:rPr>
        <w:t xml:space="preserve"> spent most of their working life for businesses in which </w:t>
      </w:r>
      <w:r w:rsidR="00BA372F" w:rsidRPr="000F533A">
        <w:rPr>
          <w:color w:val="auto"/>
        </w:rPr>
        <w:t>CCI</w:t>
      </w:r>
      <w:r w:rsidRPr="000F533A">
        <w:rPr>
          <w:color w:val="auto"/>
        </w:rPr>
        <w:t xml:space="preserve"> ha</w:t>
      </w:r>
      <w:r w:rsidR="00484461" w:rsidRPr="000F533A">
        <w:rPr>
          <w:color w:val="auto"/>
        </w:rPr>
        <w:t>d</w:t>
      </w:r>
      <w:r w:rsidRPr="000F533A">
        <w:rPr>
          <w:color w:val="auto"/>
        </w:rPr>
        <w:t xml:space="preserve"> been a norm for a few decades.</w:t>
      </w:r>
    </w:p>
    <w:p w14:paraId="2CC867E4" w14:textId="57672391" w:rsidR="00452FBE" w:rsidRPr="000F533A" w:rsidRDefault="00452FBE">
      <w:pPr>
        <w:pStyle w:val="Quote"/>
        <w:rPr>
          <w:color w:val="auto"/>
        </w:rPr>
      </w:pPr>
      <w:proofErr w:type="gramStart"/>
      <w:r w:rsidRPr="000F533A">
        <w:rPr>
          <w:color w:val="auto"/>
        </w:rPr>
        <w:t xml:space="preserve">The argument about if large </w:t>
      </w:r>
      <w:r w:rsidRPr="000F533A">
        <w:rPr>
          <w:noProof/>
          <w:color w:val="auto"/>
        </w:rPr>
        <w:t>compan</w:t>
      </w:r>
      <w:r w:rsidR="00B73F0A" w:rsidRPr="000F533A">
        <w:rPr>
          <w:noProof/>
          <w:color w:val="auto"/>
        </w:rPr>
        <w:t>ie</w:t>
      </w:r>
      <w:r w:rsidRPr="000F533A">
        <w:rPr>
          <w:noProof/>
          <w:color w:val="auto"/>
        </w:rPr>
        <w:t>s</w:t>
      </w:r>
      <w:r w:rsidRPr="000F533A">
        <w:rPr>
          <w:color w:val="auto"/>
        </w:rPr>
        <w:t xml:space="preserve"> should manage themselves and their impact on and contribution to the community in a corporately responsible manner </w:t>
      </w:r>
      <w:r w:rsidRPr="000F533A">
        <w:rPr>
          <w:noProof/>
          <w:color w:val="auto"/>
        </w:rPr>
        <w:t>is</w:t>
      </w:r>
      <w:r w:rsidRPr="000F533A">
        <w:rPr>
          <w:color w:val="auto"/>
        </w:rPr>
        <w:t xml:space="preserve"> over</w:t>
      </w:r>
      <w:r w:rsidR="007C236C" w:rsidRPr="000F533A">
        <w:rPr>
          <w:color w:val="auto"/>
        </w:rPr>
        <w:t>—</w:t>
      </w:r>
      <w:r w:rsidRPr="000F533A">
        <w:rPr>
          <w:color w:val="auto"/>
        </w:rPr>
        <w:t>it’s a non-issue.</w:t>
      </w:r>
      <w:proofErr w:type="gramEnd"/>
      <w:r w:rsidRPr="000F533A">
        <w:rPr>
          <w:color w:val="auto"/>
        </w:rPr>
        <w:t xml:space="preserve"> For most people working in companies, CCI is simply the right thing to do</w:t>
      </w:r>
      <w:r w:rsidR="007C236C" w:rsidRPr="000F533A">
        <w:rPr>
          <w:color w:val="auto"/>
        </w:rPr>
        <w:t>—</w:t>
      </w:r>
      <w:r w:rsidRPr="000F533A">
        <w:rPr>
          <w:color w:val="auto"/>
        </w:rPr>
        <w:t>almost hygiene for any modern organisation.</w:t>
      </w:r>
    </w:p>
    <w:p w14:paraId="1F46555F" w14:textId="37BF3FBD" w:rsidR="00452FBE" w:rsidRPr="000F533A" w:rsidRDefault="00452FBE" w:rsidP="008E71F4">
      <w:pPr>
        <w:pStyle w:val="Quotelable"/>
        <w:rPr>
          <w:color w:val="auto"/>
        </w:rPr>
      </w:pPr>
      <w:r w:rsidRPr="000F533A">
        <w:rPr>
          <w:color w:val="auto"/>
        </w:rPr>
        <w:t>- Interview, CEO</w:t>
      </w:r>
    </w:p>
    <w:p w14:paraId="6845D22F" w14:textId="1D2EC35A" w:rsidR="00452FBE" w:rsidRPr="000F533A" w:rsidRDefault="00452FBE">
      <w:pPr>
        <w:pStyle w:val="Quote"/>
        <w:rPr>
          <w:color w:val="auto"/>
        </w:rPr>
      </w:pPr>
      <w:r w:rsidRPr="000F533A">
        <w:rPr>
          <w:color w:val="auto"/>
        </w:rPr>
        <w:lastRenderedPageBreak/>
        <w:t xml:space="preserve">There’s no doubt that most </w:t>
      </w:r>
      <w:r w:rsidR="00D10DDA" w:rsidRPr="000F533A">
        <w:rPr>
          <w:color w:val="auto"/>
        </w:rPr>
        <w:t>b</w:t>
      </w:r>
      <w:r w:rsidRPr="000F533A">
        <w:rPr>
          <w:color w:val="auto"/>
        </w:rPr>
        <w:t>oards and executive teams (of large companies) see their community investment as an important part of what they do</w:t>
      </w:r>
      <w:r w:rsidR="007C236C" w:rsidRPr="000F533A">
        <w:rPr>
          <w:color w:val="auto"/>
        </w:rPr>
        <w:t>—</w:t>
      </w:r>
      <w:r w:rsidRPr="000F533A">
        <w:rPr>
          <w:color w:val="auto"/>
        </w:rPr>
        <w:t>for reasons that affect the bottom line.</w:t>
      </w:r>
    </w:p>
    <w:p w14:paraId="599D4983" w14:textId="26090F44" w:rsidR="00452FBE" w:rsidRPr="000F533A" w:rsidRDefault="00452FBE" w:rsidP="008E71F4">
      <w:pPr>
        <w:pStyle w:val="Quotelable"/>
        <w:rPr>
          <w:color w:val="auto"/>
        </w:rPr>
      </w:pPr>
      <w:r w:rsidRPr="000F533A">
        <w:rPr>
          <w:color w:val="auto"/>
        </w:rPr>
        <w:t>- Interview, CEO</w:t>
      </w:r>
    </w:p>
    <w:p w14:paraId="05E2EEB8" w14:textId="77777777" w:rsidR="0070510C" w:rsidRDefault="00CF33E8" w:rsidP="0070510C">
      <w:pPr>
        <w:spacing w:after="0"/>
        <w:rPr>
          <w:color w:val="auto"/>
        </w:rPr>
      </w:pPr>
      <w:r w:rsidRPr="000F533A">
        <w:rPr>
          <w:color w:val="auto"/>
        </w:rPr>
        <w:t>Senior management, including CEOs, cite</w:t>
      </w:r>
      <w:r w:rsidR="004F73BA" w:rsidRPr="000F533A">
        <w:rPr>
          <w:color w:val="auto"/>
        </w:rPr>
        <w:t>d</w:t>
      </w:r>
      <w:r w:rsidRPr="000F533A">
        <w:rPr>
          <w:color w:val="auto"/>
        </w:rPr>
        <w:t xml:space="preserve"> employee engagement, social licence to </w:t>
      </w:r>
      <w:r w:rsidRPr="000F533A">
        <w:rPr>
          <w:noProof/>
          <w:color w:val="auto"/>
        </w:rPr>
        <w:t>operate</w:t>
      </w:r>
      <w:r w:rsidR="004F73BA" w:rsidRPr="000F533A">
        <w:rPr>
          <w:noProof/>
          <w:color w:val="auto"/>
        </w:rPr>
        <w:t>,</w:t>
      </w:r>
      <w:r w:rsidR="004F73BA" w:rsidRPr="000F533A">
        <w:rPr>
          <w:color w:val="auto"/>
        </w:rPr>
        <w:t xml:space="preserve"> </w:t>
      </w:r>
      <w:r w:rsidR="00800F79" w:rsidRPr="000F533A">
        <w:rPr>
          <w:color w:val="auto"/>
        </w:rPr>
        <w:t>‘t</w:t>
      </w:r>
      <w:r w:rsidRPr="000F533A">
        <w:rPr>
          <w:color w:val="auto"/>
        </w:rPr>
        <w:t>he right thing to do</w:t>
      </w:r>
      <w:r w:rsidR="00800F79" w:rsidRPr="000F533A">
        <w:rPr>
          <w:color w:val="auto"/>
        </w:rPr>
        <w:t>’</w:t>
      </w:r>
      <w:r w:rsidRPr="000F533A">
        <w:rPr>
          <w:color w:val="auto"/>
        </w:rPr>
        <w:t xml:space="preserve">, and seeking to achieve a </w:t>
      </w:r>
      <w:r w:rsidR="00A603CF" w:rsidRPr="000F533A">
        <w:rPr>
          <w:color w:val="auto"/>
        </w:rPr>
        <w:t xml:space="preserve">positive </w:t>
      </w:r>
      <w:r w:rsidRPr="000F533A">
        <w:rPr>
          <w:color w:val="auto"/>
        </w:rPr>
        <w:t>social impact, as some of the key drivers for why they g</w:t>
      </w:r>
      <w:r w:rsidR="004F73BA" w:rsidRPr="000F533A">
        <w:rPr>
          <w:color w:val="auto"/>
        </w:rPr>
        <w:t>a</w:t>
      </w:r>
      <w:r w:rsidR="00E573DF" w:rsidRPr="000F533A">
        <w:rPr>
          <w:color w:val="auto"/>
        </w:rPr>
        <w:t>ve.</w:t>
      </w:r>
    </w:p>
    <w:p w14:paraId="021A0AC6" w14:textId="6DECB6EC" w:rsidR="0076566D" w:rsidRPr="000F533A" w:rsidRDefault="00196B97" w:rsidP="002155FF">
      <w:pPr>
        <w:spacing w:before="240"/>
        <w:rPr>
          <w:color w:val="auto"/>
        </w:rPr>
      </w:pPr>
      <w:r w:rsidRPr="000F533A">
        <w:rPr>
          <w:color w:val="auto"/>
        </w:rPr>
        <w:t xml:space="preserve">Figure </w:t>
      </w:r>
      <w:r w:rsidRPr="000F533A">
        <w:rPr>
          <w:noProof/>
          <w:color w:val="auto"/>
        </w:rPr>
        <w:t>9</w:t>
      </w:r>
      <w:r w:rsidR="00857787" w:rsidRPr="000F533A">
        <w:rPr>
          <w:color w:val="auto"/>
        </w:rPr>
        <w:t xml:space="preserve"> </w:t>
      </w:r>
      <w:r w:rsidR="0076566D" w:rsidRPr="000F533A">
        <w:rPr>
          <w:color w:val="auto"/>
        </w:rPr>
        <w:t>presents the top benefits of making donations as nominated by large businesses that participated in giving.</w:t>
      </w:r>
    </w:p>
    <w:p w14:paraId="329C0185" w14:textId="7C9C7AB8" w:rsidR="00FB7497" w:rsidRPr="000F533A" w:rsidRDefault="00FB7497" w:rsidP="00A00D76">
      <w:pPr>
        <w:pStyle w:val="Heading4"/>
        <w:rPr>
          <w:color w:val="auto"/>
        </w:rPr>
      </w:pPr>
      <w:r w:rsidRPr="000F533A">
        <w:rPr>
          <w:color w:val="auto"/>
        </w:rPr>
        <w:t>The</w:t>
      </w:r>
      <w:r w:rsidR="00AB4D28" w:rsidRPr="000F533A">
        <w:rPr>
          <w:color w:val="auto"/>
        </w:rPr>
        <w:t xml:space="preserve"> large </w:t>
      </w:r>
      <w:r w:rsidRPr="000F533A">
        <w:rPr>
          <w:color w:val="auto"/>
        </w:rPr>
        <w:t>business case for giving</w:t>
      </w:r>
    </w:p>
    <w:p w14:paraId="6614305C" w14:textId="1A1CD277" w:rsidR="00DF5CE9" w:rsidRPr="000F533A" w:rsidRDefault="004B14F6" w:rsidP="00A00D76">
      <w:pPr>
        <w:rPr>
          <w:color w:val="auto"/>
        </w:rPr>
      </w:pPr>
      <w:r w:rsidRPr="000F533A">
        <w:rPr>
          <w:color w:val="auto"/>
        </w:rPr>
        <w:t>Interviews reinforced that l</w:t>
      </w:r>
      <w:r w:rsidR="00AB4D28" w:rsidRPr="000F533A">
        <w:rPr>
          <w:color w:val="auto"/>
        </w:rPr>
        <w:t>arge businesses</w:t>
      </w:r>
      <w:r w:rsidR="00F559BA" w:rsidRPr="000F533A">
        <w:rPr>
          <w:color w:val="auto"/>
        </w:rPr>
        <w:t xml:space="preserve"> </w:t>
      </w:r>
      <w:r w:rsidR="00DD1BE1" w:rsidRPr="000F533A">
        <w:rPr>
          <w:color w:val="auto"/>
        </w:rPr>
        <w:t>in Australia</w:t>
      </w:r>
      <w:r w:rsidR="00AB4D28" w:rsidRPr="000F533A">
        <w:rPr>
          <w:color w:val="auto"/>
        </w:rPr>
        <w:t xml:space="preserve">, including corporations, </w:t>
      </w:r>
      <w:r w:rsidRPr="000F533A">
        <w:rPr>
          <w:color w:val="auto"/>
        </w:rPr>
        <w:t xml:space="preserve">were </w:t>
      </w:r>
      <w:r w:rsidR="00DD1BE1" w:rsidRPr="000F533A">
        <w:rPr>
          <w:color w:val="auto"/>
        </w:rPr>
        <w:t>increasingly embedding giving</w:t>
      </w:r>
      <w:r w:rsidR="007C236C" w:rsidRPr="000F533A">
        <w:rPr>
          <w:color w:val="auto"/>
        </w:rPr>
        <w:t>—</w:t>
      </w:r>
      <w:r w:rsidR="00DD1BE1" w:rsidRPr="000F533A">
        <w:rPr>
          <w:color w:val="auto"/>
        </w:rPr>
        <w:t xml:space="preserve">most commonly </w:t>
      </w:r>
      <w:r w:rsidR="00AC1673" w:rsidRPr="000F533A">
        <w:rPr>
          <w:color w:val="auto"/>
        </w:rPr>
        <w:t xml:space="preserve">referred to </w:t>
      </w:r>
      <w:r w:rsidR="00DD1BE1" w:rsidRPr="000F533A">
        <w:rPr>
          <w:color w:val="auto"/>
        </w:rPr>
        <w:t>as ‘corporate community investment’</w:t>
      </w:r>
      <w:r w:rsidR="007C236C" w:rsidRPr="000F533A">
        <w:rPr>
          <w:color w:val="auto"/>
        </w:rPr>
        <w:t>—</w:t>
      </w:r>
      <w:r w:rsidR="00DD1BE1" w:rsidRPr="000F533A">
        <w:rPr>
          <w:color w:val="auto"/>
        </w:rPr>
        <w:t xml:space="preserve">into business strategy and </w:t>
      </w:r>
      <w:r w:rsidR="00AC1673" w:rsidRPr="000F533A">
        <w:rPr>
          <w:color w:val="auto"/>
        </w:rPr>
        <w:t xml:space="preserve">applying </w:t>
      </w:r>
      <w:r w:rsidR="00DD1BE1" w:rsidRPr="000F533A">
        <w:rPr>
          <w:color w:val="auto"/>
        </w:rPr>
        <w:t>management discipline to their approach to community investment.</w:t>
      </w:r>
    </w:p>
    <w:p w14:paraId="2F9036A1" w14:textId="01CBCCDD" w:rsidR="00DF5CE9" w:rsidRPr="000F533A" w:rsidRDefault="00DF5CE9" w:rsidP="004110B6">
      <w:pPr>
        <w:pStyle w:val="Quote"/>
        <w:rPr>
          <w:color w:val="auto"/>
        </w:rPr>
      </w:pPr>
      <w:r w:rsidRPr="000F533A">
        <w:rPr>
          <w:color w:val="auto"/>
        </w:rPr>
        <w:t xml:space="preserve">Our CCI has been part of our business strategy for many years </w:t>
      </w:r>
      <w:r w:rsidRPr="000F533A">
        <w:rPr>
          <w:noProof/>
          <w:color w:val="auto"/>
        </w:rPr>
        <w:t>now</w:t>
      </w:r>
      <w:r w:rsidRPr="000F533A">
        <w:rPr>
          <w:color w:val="auto"/>
        </w:rPr>
        <w:t xml:space="preserve"> and is </w:t>
      </w:r>
      <w:r w:rsidR="000B36DB" w:rsidRPr="000F533A">
        <w:rPr>
          <w:color w:val="auto"/>
        </w:rPr>
        <w:t>just part of the way we do business. And that’s what it is</w:t>
      </w:r>
      <w:r w:rsidR="007C236C" w:rsidRPr="000F533A">
        <w:rPr>
          <w:color w:val="auto"/>
        </w:rPr>
        <w:t>—</w:t>
      </w:r>
      <w:r w:rsidR="000B36DB" w:rsidRPr="000F533A">
        <w:rPr>
          <w:color w:val="auto"/>
        </w:rPr>
        <w:t>it’s a business imperative for us and many other companies, and it</w:t>
      </w:r>
      <w:r w:rsidR="00C04F74" w:rsidRPr="000F533A">
        <w:rPr>
          <w:color w:val="auto"/>
        </w:rPr>
        <w:t>’</w:t>
      </w:r>
      <w:r w:rsidR="000B36DB" w:rsidRPr="000F533A">
        <w:rPr>
          <w:color w:val="auto"/>
        </w:rPr>
        <w:t>s an imperative also for the community that business contributes to the community’s aspirations and objectives … So there’s a business driver, and a social driver also.</w:t>
      </w:r>
    </w:p>
    <w:p w14:paraId="4A8C85F8" w14:textId="77777777" w:rsidR="00DF5CE9" w:rsidRPr="000F533A" w:rsidRDefault="00DF5CE9" w:rsidP="004110B6">
      <w:pPr>
        <w:pStyle w:val="Quotelable"/>
        <w:rPr>
          <w:color w:val="auto"/>
        </w:rPr>
      </w:pPr>
      <w:r w:rsidRPr="000F533A">
        <w:rPr>
          <w:color w:val="auto"/>
        </w:rPr>
        <w:t xml:space="preserve">- </w:t>
      </w:r>
      <w:r w:rsidR="000B36DB" w:rsidRPr="000F533A">
        <w:rPr>
          <w:color w:val="auto"/>
        </w:rPr>
        <w:t>Interview, CEO of corporation</w:t>
      </w:r>
    </w:p>
    <w:p w14:paraId="25F323E2" w14:textId="5EC2EF2D" w:rsidR="00FB7497" w:rsidRPr="000F533A" w:rsidRDefault="00FB7497" w:rsidP="004110B6">
      <w:pPr>
        <w:pStyle w:val="Quote"/>
        <w:rPr>
          <w:color w:val="auto"/>
        </w:rPr>
      </w:pPr>
      <w:r w:rsidRPr="000F533A">
        <w:rPr>
          <w:color w:val="auto"/>
        </w:rPr>
        <w:t xml:space="preserve">Our </w:t>
      </w:r>
      <w:proofErr w:type="gramStart"/>
      <w:r w:rsidRPr="000F533A">
        <w:rPr>
          <w:color w:val="auto"/>
        </w:rPr>
        <w:t>partnerships, workplace giving and volunteering is</w:t>
      </w:r>
      <w:proofErr w:type="gramEnd"/>
      <w:r w:rsidRPr="000F533A">
        <w:rPr>
          <w:color w:val="auto"/>
        </w:rPr>
        <w:t xml:space="preserve"> driven by a business case, and by our strategy.</w:t>
      </w:r>
      <w:r w:rsidR="00F559BA" w:rsidRPr="000F533A">
        <w:rPr>
          <w:color w:val="auto"/>
        </w:rPr>
        <w:t xml:space="preserve"> </w:t>
      </w:r>
      <w:r w:rsidRPr="000F533A">
        <w:rPr>
          <w:color w:val="auto"/>
        </w:rPr>
        <w:t xml:space="preserve">We are part of the community </w:t>
      </w:r>
      <w:r w:rsidR="00263B8B" w:rsidRPr="000F533A">
        <w:rPr>
          <w:color w:val="auto"/>
        </w:rPr>
        <w:t>[and]…</w:t>
      </w:r>
      <w:r w:rsidRPr="000F533A">
        <w:rPr>
          <w:color w:val="auto"/>
        </w:rPr>
        <w:t>need to invest in it where we can see we can make a difference.</w:t>
      </w:r>
      <w:r w:rsidR="00F559BA" w:rsidRPr="000F533A">
        <w:rPr>
          <w:color w:val="auto"/>
        </w:rPr>
        <w:t xml:space="preserve"> </w:t>
      </w:r>
      <w:r w:rsidRPr="000F533A">
        <w:rPr>
          <w:color w:val="auto"/>
        </w:rPr>
        <w:t>And we can garner benefits for the business from our CCI as well. The opportunity is obvious.</w:t>
      </w:r>
    </w:p>
    <w:p w14:paraId="7721138F" w14:textId="77777777" w:rsidR="00FB7497" w:rsidRPr="000F533A" w:rsidRDefault="00A30E86" w:rsidP="004110B6">
      <w:pPr>
        <w:pStyle w:val="Quotelable"/>
        <w:rPr>
          <w:color w:val="auto"/>
        </w:rPr>
      </w:pPr>
      <w:r w:rsidRPr="000F533A">
        <w:rPr>
          <w:color w:val="auto"/>
        </w:rPr>
        <w:t xml:space="preserve">- </w:t>
      </w:r>
      <w:r w:rsidR="00FB7497" w:rsidRPr="000F533A">
        <w:rPr>
          <w:color w:val="auto"/>
        </w:rPr>
        <w:t>Interview, CEO</w:t>
      </w:r>
      <w:r w:rsidRPr="000F533A">
        <w:rPr>
          <w:color w:val="auto"/>
        </w:rPr>
        <w:t xml:space="preserve"> of corporation</w:t>
      </w:r>
    </w:p>
    <w:p w14:paraId="7BB46366" w14:textId="175F04B0" w:rsidR="00FB7497" w:rsidRPr="000F533A" w:rsidRDefault="00C04F74" w:rsidP="00452FBE">
      <w:pPr>
        <w:rPr>
          <w:color w:val="auto"/>
        </w:rPr>
      </w:pPr>
      <w:r w:rsidRPr="000F533A">
        <w:rPr>
          <w:color w:val="auto"/>
        </w:rPr>
        <w:t xml:space="preserve">Giving by corporations </w:t>
      </w:r>
      <w:r w:rsidR="00316244" w:rsidRPr="000F533A">
        <w:rPr>
          <w:color w:val="auto"/>
        </w:rPr>
        <w:t xml:space="preserve">was </w:t>
      </w:r>
      <w:r w:rsidR="00A30E86" w:rsidRPr="000F533A">
        <w:rPr>
          <w:color w:val="auto"/>
        </w:rPr>
        <w:t xml:space="preserve">often </w:t>
      </w:r>
      <w:r w:rsidRPr="000F533A">
        <w:rPr>
          <w:color w:val="auto"/>
        </w:rPr>
        <w:t xml:space="preserve">driven by a range of objectives that </w:t>
      </w:r>
      <w:r w:rsidR="00316244" w:rsidRPr="000F533A">
        <w:rPr>
          <w:color w:val="auto"/>
        </w:rPr>
        <w:t xml:space="preserve">sought </w:t>
      </w:r>
      <w:r w:rsidRPr="000F533A">
        <w:rPr>
          <w:color w:val="auto"/>
        </w:rPr>
        <w:t xml:space="preserve">to </w:t>
      </w:r>
      <w:r w:rsidR="00A30E86" w:rsidRPr="000F533A">
        <w:rPr>
          <w:color w:val="auto"/>
        </w:rPr>
        <w:t xml:space="preserve">embed </w:t>
      </w:r>
      <w:r w:rsidRPr="000F533A">
        <w:rPr>
          <w:color w:val="auto"/>
        </w:rPr>
        <w:t xml:space="preserve">their </w:t>
      </w:r>
      <w:r w:rsidR="00BA372F" w:rsidRPr="000F533A">
        <w:rPr>
          <w:color w:val="auto"/>
        </w:rPr>
        <w:t>CCI</w:t>
      </w:r>
      <w:r w:rsidRPr="000F533A">
        <w:rPr>
          <w:color w:val="auto"/>
        </w:rPr>
        <w:t xml:space="preserve"> into their competitive positioning to attract, engage and retain employees.</w:t>
      </w:r>
    </w:p>
    <w:p w14:paraId="66638C5E" w14:textId="1C5BFE1F" w:rsidR="00CF33E8" w:rsidRPr="000F533A" w:rsidRDefault="0076566D" w:rsidP="00452FBE">
      <w:pPr>
        <w:rPr>
          <w:color w:val="auto"/>
        </w:rPr>
      </w:pPr>
      <w:r w:rsidRPr="000F533A">
        <w:rPr>
          <w:color w:val="auto"/>
        </w:rPr>
        <w:t xml:space="preserve">The qualitative research and literature review </w:t>
      </w:r>
      <w:r w:rsidR="00316244" w:rsidRPr="000F533A">
        <w:rPr>
          <w:color w:val="auto"/>
        </w:rPr>
        <w:t xml:space="preserve">established </w:t>
      </w:r>
      <w:r w:rsidRPr="000F533A">
        <w:rPr>
          <w:color w:val="auto"/>
        </w:rPr>
        <w:t xml:space="preserve">that the evolution of giving over time </w:t>
      </w:r>
      <w:r w:rsidR="00316244" w:rsidRPr="000F533A">
        <w:rPr>
          <w:color w:val="auto"/>
        </w:rPr>
        <w:t xml:space="preserve">had </w:t>
      </w:r>
      <w:r w:rsidRPr="000F533A">
        <w:rPr>
          <w:color w:val="auto"/>
        </w:rPr>
        <w:t xml:space="preserve">been driven by the outcomes that large business </w:t>
      </w:r>
      <w:r w:rsidR="00316244" w:rsidRPr="000F533A">
        <w:rPr>
          <w:color w:val="auto"/>
        </w:rPr>
        <w:t xml:space="preserve">was </w:t>
      </w:r>
      <w:r w:rsidRPr="000F533A">
        <w:rPr>
          <w:color w:val="auto"/>
        </w:rPr>
        <w:t>seeking from its giving (business drivers).</w:t>
      </w:r>
      <w:r w:rsidR="000F49C4" w:rsidRPr="000F533A">
        <w:rPr>
          <w:color w:val="auto"/>
        </w:rPr>
        <w:t xml:space="preserve"> </w:t>
      </w:r>
      <w:r w:rsidR="00CF33E8" w:rsidRPr="000F533A">
        <w:rPr>
          <w:color w:val="auto"/>
        </w:rPr>
        <w:t xml:space="preserve">Some of those </w:t>
      </w:r>
      <w:r w:rsidRPr="000F533A">
        <w:rPr>
          <w:color w:val="auto"/>
        </w:rPr>
        <w:t xml:space="preserve">desired </w:t>
      </w:r>
      <w:r w:rsidR="00CF33E8" w:rsidRPr="000F533A">
        <w:rPr>
          <w:color w:val="auto"/>
        </w:rPr>
        <w:t xml:space="preserve">objectives </w:t>
      </w:r>
      <w:r w:rsidRPr="000F533A">
        <w:rPr>
          <w:color w:val="auto"/>
        </w:rPr>
        <w:t>are</w:t>
      </w:r>
      <w:r w:rsidR="00CF33E8" w:rsidRPr="000F533A">
        <w:rPr>
          <w:color w:val="auto"/>
        </w:rPr>
        <w:t xml:space="preserve"> illustrated in </w:t>
      </w:r>
      <w:r w:rsidR="00196B97" w:rsidRPr="000F533A">
        <w:rPr>
          <w:color w:val="auto"/>
        </w:rPr>
        <w:t xml:space="preserve">Figure </w:t>
      </w:r>
      <w:r w:rsidR="00196B97" w:rsidRPr="000F533A">
        <w:rPr>
          <w:noProof/>
          <w:color w:val="auto"/>
        </w:rPr>
        <w:t>10</w:t>
      </w:r>
      <w:r w:rsidR="00CF33E8" w:rsidRPr="000F533A">
        <w:rPr>
          <w:color w:val="auto"/>
        </w:rPr>
        <w:t>.</w:t>
      </w:r>
    </w:p>
    <w:p w14:paraId="140CD43C" w14:textId="77777777" w:rsidR="00CF33E8" w:rsidRPr="000F533A" w:rsidRDefault="00C04F74" w:rsidP="00A00D76">
      <w:pPr>
        <w:rPr>
          <w:color w:val="auto"/>
        </w:rPr>
      </w:pPr>
      <w:r w:rsidRPr="000F533A">
        <w:rPr>
          <w:color w:val="auto"/>
        </w:rPr>
        <w:t xml:space="preserve">As this research has revealed, and consistent </w:t>
      </w:r>
      <w:r w:rsidR="0076566D" w:rsidRPr="000F533A">
        <w:rPr>
          <w:color w:val="auto"/>
        </w:rPr>
        <w:t>with</w:t>
      </w:r>
      <w:r w:rsidRPr="000F533A">
        <w:rPr>
          <w:color w:val="auto"/>
        </w:rPr>
        <w:t xml:space="preserve"> the literature, the focus of </w:t>
      </w:r>
      <w:r w:rsidRPr="000F533A">
        <w:rPr>
          <w:noProof/>
          <w:color w:val="auto"/>
        </w:rPr>
        <w:t>large</w:t>
      </w:r>
      <w:r w:rsidRPr="000F533A">
        <w:rPr>
          <w:color w:val="auto"/>
        </w:rPr>
        <w:t xml:space="preserve"> business is moving towards partnerships with NPOs and away from pure altruistic ‘philanthropy’ (such as donations or grants).</w:t>
      </w:r>
    </w:p>
    <w:p w14:paraId="4B36AC5B" w14:textId="23E9E2E7" w:rsidR="00FB7497" w:rsidRPr="000F533A" w:rsidRDefault="00CF33E8" w:rsidP="00A00D76">
      <w:pPr>
        <w:rPr>
          <w:color w:val="auto"/>
        </w:rPr>
      </w:pPr>
      <w:r w:rsidRPr="000F533A">
        <w:rPr>
          <w:color w:val="auto"/>
        </w:rPr>
        <w:t xml:space="preserve">According to business leaders interviewed, the desire to generate </w:t>
      </w:r>
      <w:r w:rsidR="00A603CF" w:rsidRPr="000F533A">
        <w:rPr>
          <w:color w:val="auto"/>
        </w:rPr>
        <w:t xml:space="preserve">positive </w:t>
      </w:r>
      <w:r w:rsidRPr="000F533A">
        <w:rPr>
          <w:color w:val="auto"/>
        </w:rPr>
        <w:t>social impact and engage business stakeholders (including employees) ha</w:t>
      </w:r>
      <w:r w:rsidR="00263B8B" w:rsidRPr="000F533A">
        <w:rPr>
          <w:color w:val="auto"/>
        </w:rPr>
        <w:t>d</w:t>
      </w:r>
      <w:r w:rsidR="00A30E86" w:rsidRPr="000F533A">
        <w:rPr>
          <w:color w:val="auto"/>
        </w:rPr>
        <w:t>,</w:t>
      </w:r>
      <w:r w:rsidRPr="000F533A">
        <w:rPr>
          <w:color w:val="auto"/>
        </w:rPr>
        <w:t xml:space="preserve"> in</w:t>
      </w:r>
      <w:r w:rsidR="000E2181" w:rsidRPr="000F533A">
        <w:rPr>
          <w:color w:val="auto"/>
        </w:rPr>
        <w:t xml:space="preserve"> </w:t>
      </w:r>
      <w:r w:rsidR="003656F6" w:rsidRPr="000F533A">
        <w:rPr>
          <w:color w:val="auto"/>
        </w:rPr>
        <w:t>2015–16</w:t>
      </w:r>
      <w:r w:rsidR="00A30E86" w:rsidRPr="000F533A">
        <w:rPr>
          <w:color w:val="auto"/>
        </w:rPr>
        <w:t>,</w:t>
      </w:r>
      <w:r w:rsidRPr="000F533A">
        <w:rPr>
          <w:color w:val="auto"/>
        </w:rPr>
        <w:t xml:space="preserve"> almost inverted the business focus on the modes of giving from what it was in the 1970s and 1980s:</w:t>
      </w:r>
      <w:r w:rsidR="00F559BA" w:rsidRPr="000F533A">
        <w:rPr>
          <w:color w:val="auto"/>
        </w:rPr>
        <w:t xml:space="preserve"> </w:t>
      </w:r>
      <w:r w:rsidRPr="000F533A">
        <w:rPr>
          <w:color w:val="auto"/>
        </w:rPr>
        <w:t xml:space="preserve">from philanthropy being most important and partnerships being afforded the least focus in the 1970s and 1980s, to partnerships being the most important and </w:t>
      </w:r>
      <w:r w:rsidR="00316244" w:rsidRPr="000F533A">
        <w:rPr>
          <w:color w:val="auto"/>
        </w:rPr>
        <w:t xml:space="preserve">traditional </w:t>
      </w:r>
      <w:r w:rsidRPr="000F533A">
        <w:rPr>
          <w:color w:val="auto"/>
        </w:rPr>
        <w:t>philanthropy being afforded the lea</w:t>
      </w:r>
      <w:r w:rsidR="00A30E86" w:rsidRPr="000F533A">
        <w:rPr>
          <w:color w:val="auto"/>
        </w:rPr>
        <w:t>s</w:t>
      </w:r>
      <w:r w:rsidRPr="000F533A">
        <w:rPr>
          <w:color w:val="auto"/>
        </w:rPr>
        <w:t>t focus in</w:t>
      </w:r>
      <w:r w:rsidR="000E2181" w:rsidRPr="000F533A">
        <w:rPr>
          <w:color w:val="auto"/>
        </w:rPr>
        <w:t xml:space="preserve"> </w:t>
      </w:r>
      <w:r w:rsidR="003656F6" w:rsidRPr="000F533A">
        <w:rPr>
          <w:color w:val="auto"/>
        </w:rPr>
        <w:t>2015–16</w:t>
      </w:r>
      <w:r w:rsidRPr="000F533A">
        <w:rPr>
          <w:color w:val="auto"/>
        </w:rPr>
        <w:t>.</w:t>
      </w:r>
    </w:p>
    <w:p w14:paraId="2E2A31C2" w14:textId="26422E2F" w:rsidR="00196B97" w:rsidRPr="000F533A" w:rsidRDefault="00196B97" w:rsidP="0043005F">
      <w:pPr>
        <w:pStyle w:val="GivingReportFigureTitle"/>
        <w:rPr>
          <w:color w:val="auto"/>
        </w:rPr>
      </w:pPr>
    </w:p>
    <w:p w14:paraId="4222D1BA" w14:textId="5F1791D3" w:rsidR="0087051C" w:rsidRPr="000F533A" w:rsidRDefault="00196B97" w:rsidP="00323948">
      <w:pPr>
        <w:rPr>
          <w:color w:val="auto"/>
        </w:rPr>
      </w:pPr>
      <w:r w:rsidRPr="000F533A">
        <w:rPr>
          <w:color w:val="auto"/>
        </w:rPr>
        <w:lastRenderedPageBreak/>
        <w:t xml:space="preserve">Figure </w:t>
      </w:r>
      <w:r w:rsidRPr="000F533A">
        <w:rPr>
          <w:noProof/>
          <w:color w:val="auto"/>
        </w:rPr>
        <w:t>11</w:t>
      </w:r>
      <w:r w:rsidR="00857787" w:rsidRPr="000F533A">
        <w:rPr>
          <w:color w:val="auto"/>
        </w:rPr>
        <w:t xml:space="preserve"> </w:t>
      </w:r>
      <w:r w:rsidR="0076566D" w:rsidRPr="000F533A">
        <w:rPr>
          <w:color w:val="auto"/>
        </w:rPr>
        <w:t>illustrates the continuum of business giving in Australia since the 1970s.</w:t>
      </w:r>
    </w:p>
    <w:p w14:paraId="6FA7B111" w14:textId="6103B46E" w:rsidR="0087051C" w:rsidRPr="000F533A" w:rsidRDefault="00A334F8" w:rsidP="00A00D76">
      <w:pPr>
        <w:rPr>
          <w:color w:val="auto"/>
        </w:rPr>
      </w:pPr>
      <w:r w:rsidRPr="000F533A">
        <w:rPr>
          <w:noProof/>
          <w:color w:val="auto"/>
          <w:lang w:eastAsia="en-AU"/>
        </w:rPr>
        <w:drawing>
          <wp:inline distT="0" distB="0" distL="0" distR="0" wp14:anchorId="377A88D6" wp14:editId="09D849B6">
            <wp:extent cx="5730256" cy="3474720"/>
            <wp:effectExtent l="0" t="0" r="10160" b="5080"/>
            <wp:docPr id="299" name="Picture 299" descr="This figure illustrates the continuum of business giving in Australia since the 1970s. The desire to generate positive social impact and engage business stakeholders (including employees) had, in 2015–16, almost inverted the business focus on the modes of giving from what it was in the 1970s and 1980s: from philanthropy being most important and partnerships being afforded the least focus in the 1970s and 1980s, to partnerships being the most important and traditional philanthropy being afforded the least focus in 2015–16.&#10;" title="Figure 11 Importance of components of large business giving as perceived by senior management interviewees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hared\Anil\05 June\Anil\B077\image\55_img0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0256" cy="3474720"/>
                    </a:xfrm>
                    <a:prstGeom prst="rect">
                      <a:avLst/>
                    </a:prstGeom>
                    <a:noFill/>
                    <a:ln>
                      <a:noFill/>
                    </a:ln>
                  </pic:spPr>
                </pic:pic>
              </a:graphicData>
            </a:graphic>
          </wp:inline>
        </w:drawing>
      </w:r>
    </w:p>
    <w:p w14:paraId="7D584562" w14:textId="77777777" w:rsidR="00EA18EF" w:rsidRPr="000F533A" w:rsidRDefault="00EA18EF" w:rsidP="00230662">
      <w:pPr>
        <w:spacing w:after="0" w:line="240" w:lineRule="auto"/>
        <w:ind w:left="864"/>
        <w:rPr>
          <w:color w:val="auto"/>
          <w:sz w:val="20"/>
          <w:szCs w:val="20"/>
        </w:rPr>
      </w:pPr>
      <w:bookmarkStart w:id="308" w:name="_Ref481993607"/>
      <w:bookmarkStart w:id="309" w:name="_Toc481994453"/>
      <w:r w:rsidRPr="000F533A">
        <w:rPr>
          <w:color w:val="auto"/>
          <w:sz w:val="20"/>
          <w:szCs w:val="20"/>
        </w:rPr>
        <w:t>* ‘Philanthropy’: unconditional transfers of money, goods or services (such as donations)</w:t>
      </w:r>
    </w:p>
    <w:p w14:paraId="3E6AC440" w14:textId="77777777" w:rsidR="00EA18EF" w:rsidRPr="000F533A" w:rsidRDefault="00EA18EF" w:rsidP="00230662">
      <w:pPr>
        <w:spacing w:after="0" w:line="240" w:lineRule="auto"/>
        <w:ind w:left="864"/>
        <w:rPr>
          <w:color w:val="auto"/>
          <w:sz w:val="20"/>
          <w:szCs w:val="20"/>
        </w:rPr>
      </w:pPr>
      <w:r w:rsidRPr="000F533A">
        <w:rPr>
          <w:color w:val="auto"/>
          <w:sz w:val="20"/>
          <w:szCs w:val="20"/>
        </w:rPr>
        <w:t>^ ‘Strategic philanthropy’: donation of funds related to an area that intersects with business operations or industry impact.</w:t>
      </w:r>
    </w:p>
    <w:p w14:paraId="20F7AAA3" w14:textId="77777777" w:rsidR="00EA18EF" w:rsidRPr="000F533A" w:rsidRDefault="00EA18EF" w:rsidP="00230662">
      <w:pPr>
        <w:spacing w:after="0" w:line="240" w:lineRule="auto"/>
        <w:ind w:left="864"/>
        <w:rPr>
          <w:color w:val="auto"/>
          <w:sz w:val="20"/>
          <w:szCs w:val="20"/>
        </w:rPr>
      </w:pPr>
      <w:r w:rsidRPr="000F533A">
        <w:rPr>
          <w:color w:val="auto"/>
          <w:sz w:val="20"/>
          <w:szCs w:val="20"/>
        </w:rPr>
        <w:t># Workplace giving includes payroll giving (but not workplace volunteering, which is tabled as a separate item above.</w:t>
      </w:r>
    </w:p>
    <w:p w14:paraId="5859EB75" w14:textId="77777777" w:rsidR="00EA18EF" w:rsidRPr="000F533A" w:rsidRDefault="00EA18EF" w:rsidP="00230662">
      <w:pPr>
        <w:spacing w:after="0"/>
        <w:ind w:left="864"/>
        <w:rPr>
          <w:color w:val="auto"/>
          <w:sz w:val="20"/>
        </w:rPr>
      </w:pPr>
      <w:r w:rsidRPr="000F533A">
        <w:rPr>
          <w:color w:val="auto"/>
          <w:sz w:val="20"/>
        </w:rPr>
        <w:t>Source: Centre for Corporate Public Affairs, 2016</w:t>
      </w:r>
    </w:p>
    <w:p w14:paraId="52563923" w14:textId="62A6C256" w:rsidR="00AD36E4" w:rsidRPr="00BC483E" w:rsidRDefault="00A62D64" w:rsidP="00A62D64">
      <w:pPr>
        <w:pStyle w:val="Caption"/>
        <w:rPr>
          <w:rFonts w:ascii="Calibri Light" w:hAnsi="Calibri Light"/>
          <w:b w:val="0"/>
          <w:sz w:val="20"/>
          <w:szCs w:val="20"/>
        </w:rPr>
      </w:pPr>
      <w:bookmarkStart w:id="310" w:name="_Toc482950958"/>
      <w:bookmarkStart w:id="311" w:name="_Toc485045048"/>
      <w:r w:rsidRPr="00BC483E">
        <w:rPr>
          <w:rFonts w:ascii="Calibri Light" w:hAnsi="Calibri Light"/>
          <w:b w:val="0"/>
          <w:sz w:val="20"/>
          <w:szCs w:val="20"/>
        </w:rPr>
        <w:t xml:space="preserve">Figure </w:t>
      </w:r>
      <w:r w:rsidRPr="00BC483E">
        <w:rPr>
          <w:rFonts w:ascii="Calibri Light" w:hAnsi="Calibri Light"/>
          <w:b w:val="0"/>
          <w:sz w:val="20"/>
          <w:szCs w:val="20"/>
        </w:rPr>
        <w:fldChar w:fldCharType="begin"/>
      </w:r>
      <w:r w:rsidRPr="00BC483E">
        <w:rPr>
          <w:rFonts w:ascii="Calibri Light" w:hAnsi="Calibri Light"/>
          <w:b w:val="0"/>
          <w:sz w:val="20"/>
          <w:szCs w:val="20"/>
        </w:rPr>
        <w:instrText xml:space="preserve"> SEQ Figure \* ARABIC </w:instrText>
      </w:r>
      <w:r w:rsidRPr="00BC483E">
        <w:rPr>
          <w:rFonts w:ascii="Calibri Light" w:hAnsi="Calibri Light"/>
          <w:b w:val="0"/>
          <w:sz w:val="20"/>
          <w:szCs w:val="20"/>
        </w:rPr>
        <w:fldChar w:fldCharType="separate"/>
      </w:r>
      <w:r w:rsidR="00C816FD">
        <w:rPr>
          <w:rFonts w:ascii="Calibri Light" w:hAnsi="Calibri Light"/>
          <w:b w:val="0"/>
          <w:noProof/>
          <w:sz w:val="20"/>
          <w:szCs w:val="20"/>
        </w:rPr>
        <w:t>11</w:t>
      </w:r>
      <w:r w:rsidRPr="00BC483E">
        <w:rPr>
          <w:rFonts w:ascii="Calibri Light" w:hAnsi="Calibri Light"/>
          <w:b w:val="0"/>
          <w:sz w:val="20"/>
          <w:szCs w:val="20"/>
        </w:rPr>
        <w:fldChar w:fldCharType="end"/>
      </w:r>
      <w:r w:rsidRPr="00BC483E">
        <w:rPr>
          <w:rFonts w:ascii="Calibri Light" w:hAnsi="Calibri Light"/>
          <w:b w:val="0"/>
          <w:sz w:val="20"/>
          <w:szCs w:val="20"/>
        </w:rPr>
        <w:t xml:space="preserve"> Importance of components of large business giving as perceived by senior management interviewees over time</w:t>
      </w:r>
      <w:bookmarkEnd w:id="308"/>
      <w:bookmarkEnd w:id="309"/>
      <w:bookmarkEnd w:id="310"/>
      <w:bookmarkEnd w:id="311"/>
    </w:p>
    <w:p w14:paraId="51E959EF" w14:textId="6A23D1CB" w:rsidR="0076566D" w:rsidRPr="000F533A" w:rsidRDefault="0076566D" w:rsidP="00A00D76">
      <w:pPr>
        <w:rPr>
          <w:color w:val="auto"/>
        </w:rPr>
      </w:pPr>
      <w:r w:rsidRPr="000F533A">
        <w:rPr>
          <w:color w:val="auto"/>
        </w:rPr>
        <w:t xml:space="preserve">Entities with a long history of giving through formal and structured CCI </w:t>
      </w:r>
      <w:r w:rsidR="00751ECB" w:rsidRPr="000F533A">
        <w:rPr>
          <w:color w:val="auto"/>
        </w:rPr>
        <w:t xml:space="preserve">had </w:t>
      </w:r>
      <w:r w:rsidRPr="000F533A">
        <w:rPr>
          <w:color w:val="auto"/>
        </w:rPr>
        <w:t xml:space="preserve">further honed their approach to ensure the business case for any cause or social issue that is the focus of their giving </w:t>
      </w:r>
      <w:r w:rsidR="00751ECB" w:rsidRPr="000F533A">
        <w:rPr>
          <w:color w:val="auto"/>
        </w:rPr>
        <w:t xml:space="preserve">was </w:t>
      </w:r>
      <w:r w:rsidRPr="000F533A">
        <w:rPr>
          <w:color w:val="auto"/>
        </w:rPr>
        <w:t xml:space="preserve">clearly aligned </w:t>
      </w:r>
      <w:r w:rsidR="001A6064" w:rsidRPr="000F533A">
        <w:rPr>
          <w:noProof/>
          <w:color w:val="auto"/>
        </w:rPr>
        <w:t>with</w:t>
      </w:r>
      <w:r w:rsidRPr="000F533A">
        <w:rPr>
          <w:color w:val="auto"/>
        </w:rPr>
        <w:t xml:space="preserve"> their business operations.</w:t>
      </w:r>
    </w:p>
    <w:p w14:paraId="595ECB47" w14:textId="77777777" w:rsidR="00A603CF" w:rsidRPr="000F533A" w:rsidRDefault="0076566D" w:rsidP="00A00D76">
      <w:pPr>
        <w:rPr>
          <w:color w:val="auto"/>
        </w:rPr>
      </w:pPr>
      <w:r w:rsidRPr="000F533A">
        <w:rPr>
          <w:color w:val="auto"/>
        </w:rPr>
        <w:t>These corporations want</w:t>
      </w:r>
      <w:r w:rsidR="00751ECB" w:rsidRPr="000F533A">
        <w:rPr>
          <w:color w:val="auto"/>
        </w:rPr>
        <w:t>ed</w:t>
      </w:r>
      <w:r w:rsidRPr="000F533A">
        <w:rPr>
          <w:color w:val="auto"/>
        </w:rPr>
        <w:t xml:space="preserve"> to actively seek opportunities to apply their products and services to</w:t>
      </w:r>
      <w:r w:rsidR="00A603CF" w:rsidRPr="000F533A">
        <w:rPr>
          <w:color w:val="auto"/>
        </w:rPr>
        <w:t xml:space="preserve"> generate a stated objective, in a similar manner that business objectives are achieved.</w:t>
      </w:r>
    </w:p>
    <w:p w14:paraId="34033569" w14:textId="21D23920" w:rsidR="0078447F" w:rsidRPr="000F533A" w:rsidRDefault="00A603CF" w:rsidP="00A00D76">
      <w:pPr>
        <w:rPr>
          <w:color w:val="auto"/>
        </w:rPr>
      </w:pPr>
      <w:r w:rsidRPr="000F533A">
        <w:rPr>
          <w:color w:val="auto"/>
        </w:rPr>
        <w:t xml:space="preserve">For all businesses </w:t>
      </w:r>
      <w:r w:rsidR="00EA2E28" w:rsidRPr="000F533A">
        <w:rPr>
          <w:color w:val="auto"/>
        </w:rPr>
        <w:t>– and</w:t>
      </w:r>
      <w:r w:rsidRPr="000F533A">
        <w:rPr>
          <w:color w:val="auto"/>
        </w:rPr>
        <w:t xml:space="preserve"> for corporations in particular – applying business resources and know-how to gen</w:t>
      </w:r>
      <w:r w:rsidR="0078447F" w:rsidRPr="000F533A">
        <w:rPr>
          <w:color w:val="auto"/>
        </w:rPr>
        <w:t xml:space="preserve">erate positive social impact </w:t>
      </w:r>
      <w:r w:rsidR="007C68DB" w:rsidRPr="000F533A">
        <w:rPr>
          <w:color w:val="auto"/>
        </w:rPr>
        <w:t>wa</w:t>
      </w:r>
      <w:r w:rsidR="0078447F" w:rsidRPr="000F533A">
        <w:rPr>
          <w:color w:val="auto"/>
        </w:rPr>
        <w:t>s</w:t>
      </w:r>
      <w:r w:rsidRPr="000F533A">
        <w:rPr>
          <w:color w:val="auto"/>
        </w:rPr>
        <w:t xml:space="preserve"> an important element of their giving.</w:t>
      </w:r>
    </w:p>
    <w:p w14:paraId="002C14F2" w14:textId="564768E8" w:rsidR="0076566D" w:rsidRPr="000F533A" w:rsidRDefault="00A603CF" w:rsidP="00A00D76">
      <w:pPr>
        <w:rPr>
          <w:color w:val="auto"/>
        </w:rPr>
      </w:pPr>
      <w:r w:rsidRPr="000F533A">
        <w:rPr>
          <w:color w:val="auto"/>
        </w:rPr>
        <w:t>This entailed</w:t>
      </w:r>
      <w:r w:rsidR="0076566D" w:rsidRPr="000F533A">
        <w:rPr>
          <w:color w:val="auto"/>
        </w:rPr>
        <w:t xml:space="preserve"> bring</w:t>
      </w:r>
      <w:r w:rsidRPr="000F533A">
        <w:rPr>
          <w:color w:val="auto"/>
        </w:rPr>
        <w:t>ing</w:t>
      </w:r>
      <w:r w:rsidR="0076566D" w:rsidRPr="000F533A">
        <w:rPr>
          <w:color w:val="auto"/>
        </w:rPr>
        <w:t xml:space="preserve"> about social change</w:t>
      </w:r>
      <w:r w:rsidRPr="000F533A">
        <w:rPr>
          <w:color w:val="auto"/>
        </w:rPr>
        <w:t xml:space="preserve"> as a result of giving </w:t>
      </w:r>
      <w:r w:rsidR="0076566D" w:rsidRPr="000F533A">
        <w:rPr>
          <w:color w:val="auto"/>
        </w:rPr>
        <w:t>(</w:t>
      </w:r>
      <w:r w:rsidR="00BF612A" w:rsidRPr="000F533A">
        <w:rPr>
          <w:color w:val="auto"/>
        </w:rPr>
        <w:t xml:space="preserve">for </w:t>
      </w:r>
      <w:r w:rsidR="00BF612A" w:rsidRPr="000F533A">
        <w:rPr>
          <w:noProof/>
          <w:color w:val="auto"/>
        </w:rPr>
        <w:t>example</w:t>
      </w:r>
      <w:r w:rsidR="008872E5" w:rsidRPr="000F533A">
        <w:rPr>
          <w:noProof/>
          <w:color w:val="auto"/>
        </w:rPr>
        <w:t>,</w:t>
      </w:r>
      <w:r w:rsidR="0076566D" w:rsidRPr="000F533A">
        <w:rPr>
          <w:color w:val="auto"/>
        </w:rPr>
        <w:t xml:space="preserve"> insurance companies investing in home and motor vehicle safety awareness</w:t>
      </w:r>
      <w:r w:rsidRPr="000F533A">
        <w:rPr>
          <w:color w:val="auto"/>
        </w:rPr>
        <w:t xml:space="preserve"> to minimise accidents</w:t>
      </w:r>
      <w:r w:rsidR="0076566D" w:rsidRPr="000F533A">
        <w:rPr>
          <w:color w:val="auto"/>
        </w:rPr>
        <w:t xml:space="preserve">; mining companies investing in </w:t>
      </w:r>
      <w:r w:rsidR="00D61063" w:rsidRPr="000F533A">
        <w:rPr>
          <w:color w:val="auto"/>
        </w:rPr>
        <w:t>I</w:t>
      </w:r>
      <w:r w:rsidR="0076566D" w:rsidRPr="000F533A">
        <w:rPr>
          <w:color w:val="auto"/>
        </w:rPr>
        <w:t>ndigenous schooling</w:t>
      </w:r>
      <w:r w:rsidRPr="000F533A">
        <w:rPr>
          <w:color w:val="auto"/>
        </w:rPr>
        <w:t xml:space="preserve"> to strengthen the education and employment trajectory of </w:t>
      </w:r>
      <w:r w:rsidR="00D61063" w:rsidRPr="000F533A">
        <w:rPr>
          <w:color w:val="auto"/>
        </w:rPr>
        <w:t>I</w:t>
      </w:r>
      <w:r w:rsidRPr="000F533A">
        <w:rPr>
          <w:color w:val="auto"/>
        </w:rPr>
        <w:t>ndigenous Australians</w:t>
      </w:r>
      <w:r w:rsidR="00751ECB" w:rsidRPr="000F533A">
        <w:rPr>
          <w:color w:val="auto"/>
        </w:rPr>
        <w:t>)</w:t>
      </w:r>
      <w:r w:rsidR="0076566D" w:rsidRPr="000F533A">
        <w:rPr>
          <w:color w:val="auto"/>
        </w:rPr>
        <w:t>.</w:t>
      </w:r>
    </w:p>
    <w:p w14:paraId="362C49B4" w14:textId="195725B2" w:rsidR="00632CEE" w:rsidRPr="000F533A" w:rsidRDefault="00FF2DC1" w:rsidP="00A00D76">
      <w:pPr>
        <w:pStyle w:val="Heading4"/>
        <w:rPr>
          <w:color w:val="auto"/>
        </w:rPr>
      </w:pPr>
      <w:r w:rsidRPr="000F533A">
        <w:rPr>
          <w:color w:val="auto"/>
        </w:rPr>
        <w:lastRenderedPageBreak/>
        <w:t>Giving and</w:t>
      </w:r>
      <w:r w:rsidR="00632CEE" w:rsidRPr="000F533A">
        <w:rPr>
          <w:color w:val="auto"/>
        </w:rPr>
        <w:t xml:space="preserve"> social </w:t>
      </w:r>
      <w:r w:rsidR="00452C63" w:rsidRPr="000F533A">
        <w:rPr>
          <w:color w:val="auto"/>
        </w:rPr>
        <w:t>licence</w:t>
      </w:r>
      <w:r w:rsidR="00632CEE" w:rsidRPr="000F533A">
        <w:rPr>
          <w:color w:val="auto"/>
        </w:rPr>
        <w:t xml:space="preserve"> to operate</w:t>
      </w:r>
    </w:p>
    <w:p w14:paraId="5C14444C" w14:textId="5C163F84" w:rsidR="00AB4D28" w:rsidRPr="000F533A" w:rsidRDefault="00AB4D28" w:rsidP="00452FBE">
      <w:pPr>
        <w:rPr>
          <w:color w:val="auto"/>
        </w:rPr>
      </w:pPr>
      <w:r w:rsidRPr="000F533A">
        <w:rPr>
          <w:color w:val="auto"/>
        </w:rPr>
        <w:t>Corporations</w:t>
      </w:r>
      <w:r w:rsidR="00593724" w:rsidRPr="000F533A">
        <w:rPr>
          <w:color w:val="auto"/>
        </w:rPr>
        <w:t xml:space="preserve"> placed far more emphasis on giving as part of generating and maintaining their social </w:t>
      </w:r>
      <w:r w:rsidR="00452C63" w:rsidRPr="000F533A">
        <w:rPr>
          <w:color w:val="auto"/>
        </w:rPr>
        <w:t>licence</w:t>
      </w:r>
      <w:r w:rsidR="00593724" w:rsidRPr="000F533A">
        <w:rPr>
          <w:color w:val="auto"/>
        </w:rPr>
        <w:t xml:space="preserve"> to operate </w:t>
      </w:r>
      <w:r w:rsidR="00F56454" w:rsidRPr="000F533A">
        <w:rPr>
          <w:color w:val="auto"/>
        </w:rPr>
        <w:t>—</w:t>
      </w:r>
      <w:r w:rsidRPr="000F533A">
        <w:rPr>
          <w:color w:val="auto"/>
        </w:rPr>
        <w:t xml:space="preserve"> possibly because of their size as major employers and their economic impact (and depending on the manner in which they operate and their line of business, their environmental and social impact)</w:t>
      </w:r>
      <w:r w:rsidR="0076566D" w:rsidRPr="000F533A">
        <w:rPr>
          <w:color w:val="auto"/>
        </w:rPr>
        <w:t>.</w:t>
      </w:r>
    </w:p>
    <w:p w14:paraId="108D11E5" w14:textId="5C8F944D" w:rsidR="00AB4D28" w:rsidRPr="000F533A" w:rsidRDefault="00AB4D28" w:rsidP="00452FBE">
      <w:pPr>
        <w:rPr>
          <w:color w:val="auto"/>
        </w:rPr>
      </w:pPr>
      <w:r w:rsidRPr="000F533A">
        <w:rPr>
          <w:color w:val="auto"/>
        </w:rPr>
        <w:t>As the preceding figures indicate, 63</w:t>
      </w:r>
      <w:r w:rsidR="00452FBE" w:rsidRPr="000F533A">
        <w:rPr>
          <w:color w:val="auto"/>
        </w:rPr>
        <w:t>%</w:t>
      </w:r>
      <w:r w:rsidRPr="000F533A">
        <w:rPr>
          <w:color w:val="auto"/>
        </w:rPr>
        <w:t xml:space="preserve"> of corporations indicated that strengthening their social </w:t>
      </w:r>
      <w:r w:rsidR="00452C63" w:rsidRPr="000F533A">
        <w:rPr>
          <w:color w:val="auto"/>
        </w:rPr>
        <w:t>licence</w:t>
      </w:r>
      <w:r w:rsidRPr="000F533A">
        <w:rPr>
          <w:color w:val="auto"/>
        </w:rPr>
        <w:t xml:space="preserve"> was a reason for giving, compared to 34</w:t>
      </w:r>
      <w:r w:rsidR="00452FBE" w:rsidRPr="000F533A">
        <w:rPr>
          <w:color w:val="auto"/>
        </w:rPr>
        <w:t>%</w:t>
      </w:r>
      <w:r w:rsidRPr="000F533A">
        <w:rPr>
          <w:color w:val="auto"/>
        </w:rPr>
        <w:t xml:space="preserve"> of companies employing 200–1,000 people. This is a large differential (the figure for all large businesses is 47</w:t>
      </w:r>
      <w:r w:rsidR="00452FBE" w:rsidRPr="000F533A">
        <w:rPr>
          <w:color w:val="auto"/>
        </w:rPr>
        <w:t>%</w:t>
      </w:r>
      <w:r w:rsidRPr="000F533A">
        <w:rPr>
          <w:color w:val="auto"/>
        </w:rPr>
        <w:t>).</w:t>
      </w:r>
    </w:p>
    <w:p w14:paraId="0EF44274" w14:textId="5D15E65D" w:rsidR="00AB4D28" w:rsidRPr="000F533A" w:rsidRDefault="00AB4D28" w:rsidP="00452FBE">
      <w:pPr>
        <w:rPr>
          <w:color w:val="auto"/>
        </w:rPr>
      </w:pPr>
      <w:r w:rsidRPr="000F533A">
        <w:rPr>
          <w:color w:val="auto"/>
        </w:rPr>
        <w:t xml:space="preserve">The qualitative research indicated that CEOs and other senior managers and business leaders </w:t>
      </w:r>
      <w:r w:rsidR="00593724" w:rsidRPr="000F533A">
        <w:rPr>
          <w:color w:val="auto"/>
        </w:rPr>
        <w:t xml:space="preserve">frequently </w:t>
      </w:r>
      <w:r w:rsidRPr="000F533A">
        <w:rPr>
          <w:color w:val="auto"/>
        </w:rPr>
        <w:t>discuss</w:t>
      </w:r>
      <w:r w:rsidR="003439D0" w:rsidRPr="000F533A">
        <w:rPr>
          <w:color w:val="auto"/>
        </w:rPr>
        <w:t>ed</w:t>
      </w:r>
      <w:r w:rsidRPr="000F533A">
        <w:rPr>
          <w:color w:val="auto"/>
        </w:rPr>
        <w:t xml:space="preserve"> social </w:t>
      </w:r>
      <w:r w:rsidR="00452C63" w:rsidRPr="000F533A">
        <w:rPr>
          <w:color w:val="auto"/>
        </w:rPr>
        <w:t>licence</w:t>
      </w:r>
      <w:r w:rsidRPr="000F533A">
        <w:rPr>
          <w:color w:val="auto"/>
        </w:rPr>
        <w:t xml:space="preserve"> and how to earn and maintain it, including at the senior management team and </w:t>
      </w:r>
      <w:r w:rsidR="006526E9" w:rsidRPr="000F533A">
        <w:rPr>
          <w:color w:val="auto"/>
        </w:rPr>
        <w:t>board</w:t>
      </w:r>
      <w:r w:rsidR="003439D0" w:rsidRPr="000F533A">
        <w:rPr>
          <w:color w:val="auto"/>
        </w:rPr>
        <w:t xml:space="preserve"> </w:t>
      </w:r>
      <w:r w:rsidRPr="000F533A">
        <w:rPr>
          <w:color w:val="auto"/>
        </w:rPr>
        <w:t>levels</w:t>
      </w:r>
      <w:r w:rsidR="00593724" w:rsidRPr="000F533A">
        <w:rPr>
          <w:color w:val="auto"/>
        </w:rPr>
        <w:t>. A</w:t>
      </w:r>
      <w:r w:rsidR="001A6064" w:rsidRPr="000F533A">
        <w:rPr>
          <w:noProof/>
          <w:color w:val="auto"/>
        </w:rPr>
        <w:t xml:space="preserve">s well as formal stakeholder engagement and broader outcomes of </w:t>
      </w:r>
      <w:r w:rsidR="0004040C" w:rsidRPr="000F533A">
        <w:rPr>
          <w:noProof/>
          <w:color w:val="auto"/>
        </w:rPr>
        <w:t>CR</w:t>
      </w:r>
      <w:r w:rsidR="001A6064" w:rsidRPr="000F533A">
        <w:rPr>
          <w:noProof/>
          <w:color w:val="auto"/>
        </w:rPr>
        <w:t>, giving</w:t>
      </w:r>
      <w:r w:rsidRPr="000F533A">
        <w:rPr>
          <w:color w:val="auto"/>
        </w:rPr>
        <w:t xml:space="preserve"> </w:t>
      </w:r>
      <w:r w:rsidR="003439D0" w:rsidRPr="000F533A">
        <w:rPr>
          <w:color w:val="auto"/>
        </w:rPr>
        <w:t xml:space="preserve">was </w:t>
      </w:r>
      <w:r w:rsidRPr="000F533A">
        <w:rPr>
          <w:color w:val="auto"/>
        </w:rPr>
        <w:t xml:space="preserve">considered a strategic and effective input to managing social </w:t>
      </w:r>
      <w:r w:rsidR="00452C63" w:rsidRPr="000F533A">
        <w:rPr>
          <w:color w:val="auto"/>
        </w:rPr>
        <w:t>licence</w:t>
      </w:r>
      <w:r w:rsidRPr="000F533A">
        <w:rPr>
          <w:color w:val="auto"/>
        </w:rPr>
        <w:t>.</w:t>
      </w:r>
    </w:p>
    <w:p w14:paraId="4BA621D3" w14:textId="2C33693C" w:rsidR="00AB4D28" w:rsidRPr="000F533A" w:rsidRDefault="00AB4D28" w:rsidP="004110B6">
      <w:pPr>
        <w:pStyle w:val="Quote"/>
        <w:rPr>
          <w:b/>
          <w:color w:val="auto"/>
        </w:rPr>
      </w:pPr>
      <w:r w:rsidRPr="000F533A">
        <w:rPr>
          <w:color w:val="auto"/>
        </w:rPr>
        <w:t xml:space="preserve">Our community investment, including our partnerships, volunteering and payroll giving, is embedded in the way we do business, and which in turn earns our social </w:t>
      </w:r>
      <w:r w:rsidR="00452C63" w:rsidRPr="000F533A">
        <w:rPr>
          <w:color w:val="auto"/>
        </w:rPr>
        <w:t>licence</w:t>
      </w:r>
      <w:r w:rsidRPr="000F533A">
        <w:rPr>
          <w:color w:val="auto"/>
        </w:rPr>
        <w:t xml:space="preserve"> to operate. And that’s a nice sweet spot</w:t>
      </w:r>
      <w:r w:rsidR="007C236C" w:rsidRPr="000F533A">
        <w:rPr>
          <w:color w:val="auto"/>
        </w:rPr>
        <w:t>—</w:t>
      </w:r>
      <w:r w:rsidRPr="000F533A">
        <w:rPr>
          <w:color w:val="auto"/>
        </w:rPr>
        <w:t>doing what’s right, and sustaining our business.</w:t>
      </w:r>
    </w:p>
    <w:p w14:paraId="3F6C72A5" w14:textId="77777777" w:rsidR="00AB4D28" w:rsidRPr="000F533A" w:rsidRDefault="00AB4D28" w:rsidP="004110B6">
      <w:pPr>
        <w:pStyle w:val="Quotelable"/>
        <w:rPr>
          <w:color w:val="auto"/>
        </w:rPr>
      </w:pPr>
      <w:r w:rsidRPr="000F533A">
        <w:rPr>
          <w:color w:val="auto"/>
        </w:rPr>
        <w:t>- Interview, senior manager</w:t>
      </w:r>
    </w:p>
    <w:p w14:paraId="3E76F95C" w14:textId="2CD8ADCE" w:rsidR="00AB4D28" w:rsidRPr="000F533A" w:rsidRDefault="00AB4D28" w:rsidP="004110B6">
      <w:pPr>
        <w:pStyle w:val="Quote"/>
        <w:rPr>
          <w:b/>
          <w:color w:val="auto"/>
        </w:rPr>
      </w:pPr>
      <w:r w:rsidRPr="000F533A">
        <w:rPr>
          <w:color w:val="auto"/>
        </w:rPr>
        <w:t xml:space="preserve">Our social </w:t>
      </w:r>
      <w:r w:rsidR="00452C63" w:rsidRPr="000F533A">
        <w:rPr>
          <w:color w:val="auto"/>
        </w:rPr>
        <w:t>licence</w:t>
      </w:r>
      <w:r w:rsidRPr="000F533A">
        <w:rPr>
          <w:color w:val="auto"/>
        </w:rPr>
        <w:t xml:space="preserve"> to operate is a core company asset that must be thought about very </w:t>
      </w:r>
      <w:r w:rsidRPr="000F533A">
        <w:rPr>
          <w:noProof/>
          <w:color w:val="auto"/>
        </w:rPr>
        <w:t>seriously</w:t>
      </w:r>
      <w:r w:rsidRPr="000F533A">
        <w:rPr>
          <w:color w:val="auto"/>
        </w:rPr>
        <w:t xml:space="preserve"> and is embedded in strategy.</w:t>
      </w:r>
      <w:r w:rsidR="00F559BA" w:rsidRPr="000F533A">
        <w:rPr>
          <w:color w:val="auto"/>
        </w:rPr>
        <w:t xml:space="preserve"> </w:t>
      </w:r>
      <w:r w:rsidRPr="000F533A">
        <w:rPr>
          <w:color w:val="auto"/>
        </w:rPr>
        <w:t xml:space="preserve">Our community investment is one of the cornerstones of managing and keeping our social </w:t>
      </w:r>
      <w:r w:rsidR="00452C63" w:rsidRPr="000F533A">
        <w:rPr>
          <w:color w:val="auto"/>
        </w:rPr>
        <w:t>licence</w:t>
      </w:r>
      <w:r w:rsidRPr="000F533A">
        <w:rPr>
          <w:color w:val="auto"/>
        </w:rPr>
        <w:t>.</w:t>
      </w:r>
    </w:p>
    <w:p w14:paraId="75491AF5" w14:textId="77777777" w:rsidR="00AB4D28" w:rsidRPr="000F533A" w:rsidRDefault="00AB4D28" w:rsidP="004110B6">
      <w:pPr>
        <w:pStyle w:val="Quotelable"/>
        <w:rPr>
          <w:color w:val="auto"/>
        </w:rPr>
      </w:pPr>
      <w:r w:rsidRPr="000F533A">
        <w:rPr>
          <w:color w:val="auto"/>
        </w:rPr>
        <w:t>- Interview, CEO</w:t>
      </w:r>
    </w:p>
    <w:p w14:paraId="109C0F5C" w14:textId="21DCFF25" w:rsidR="00AB4D28" w:rsidRPr="000F533A" w:rsidRDefault="00AB4D28" w:rsidP="004110B6">
      <w:pPr>
        <w:pStyle w:val="Quote"/>
        <w:rPr>
          <w:color w:val="auto"/>
        </w:rPr>
      </w:pPr>
      <w:r w:rsidRPr="000F533A">
        <w:rPr>
          <w:color w:val="auto"/>
        </w:rPr>
        <w:t xml:space="preserve">It’s obvious to my team and to the </w:t>
      </w:r>
      <w:r w:rsidR="006526E9" w:rsidRPr="000F533A">
        <w:rPr>
          <w:color w:val="auto"/>
        </w:rPr>
        <w:t>B</w:t>
      </w:r>
      <w:r w:rsidRPr="000F533A">
        <w:rPr>
          <w:color w:val="auto"/>
        </w:rPr>
        <w:t xml:space="preserve">oard, and also to most of our people (employees) that business conditions have changed markedly over the last 20 years. The community expects of big business to play its part to make our society stronger and more resilient. If we do not do that, along with doing what we do in a sustainable way, we will have our social </w:t>
      </w:r>
      <w:r w:rsidR="00452C63" w:rsidRPr="000F533A">
        <w:rPr>
          <w:color w:val="auto"/>
        </w:rPr>
        <w:t>licence</w:t>
      </w:r>
      <w:r w:rsidRPr="000F533A">
        <w:rPr>
          <w:color w:val="auto"/>
        </w:rPr>
        <w:t xml:space="preserve"> withdrawn, and we will be either out of </w:t>
      </w:r>
      <w:r w:rsidRPr="000F533A">
        <w:rPr>
          <w:noProof/>
          <w:color w:val="auto"/>
        </w:rPr>
        <w:t>business</w:t>
      </w:r>
      <w:r w:rsidRPr="000F533A">
        <w:rPr>
          <w:color w:val="auto"/>
        </w:rPr>
        <w:t xml:space="preserve"> or find it increasingly difficult to do business.</w:t>
      </w:r>
    </w:p>
    <w:p w14:paraId="4E05F4B1" w14:textId="77777777" w:rsidR="00AB4D28" w:rsidRPr="000F533A" w:rsidRDefault="00AB4D28" w:rsidP="004110B6">
      <w:pPr>
        <w:pStyle w:val="Quotelable"/>
        <w:rPr>
          <w:color w:val="auto"/>
        </w:rPr>
      </w:pPr>
      <w:r w:rsidRPr="000F533A">
        <w:rPr>
          <w:color w:val="auto"/>
        </w:rPr>
        <w:t>- Interview, CEO</w:t>
      </w:r>
    </w:p>
    <w:p w14:paraId="292449A1" w14:textId="35E8A316" w:rsidR="006522CC" w:rsidRPr="000F533A" w:rsidRDefault="006522CC" w:rsidP="00452FBE">
      <w:pPr>
        <w:rPr>
          <w:color w:val="auto"/>
        </w:rPr>
      </w:pPr>
      <w:r w:rsidRPr="000F533A">
        <w:rPr>
          <w:color w:val="auto"/>
        </w:rPr>
        <w:t xml:space="preserve">Most of the business leaders participating in interviews for this research were of the </w:t>
      </w:r>
      <w:r w:rsidR="00A30E86" w:rsidRPr="000F533A">
        <w:rPr>
          <w:color w:val="auto"/>
        </w:rPr>
        <w:t xml:space="preserve">strong </w:t>
      </w:r>
      <w:r w:rsidRPr="000F533A">
        <w:rPr>
          <w:color w:val="auto"/>
        </w:rPr>
        <w:t xml:space="preserve">view that social </w:t>
      </w:r>
      <w:r w:rsidR="00452C63" w:rsidRPr="000F533A">
        <w:rPr>
          <w:color w:val="auto"/>
        </w:rPr>
        <w:t>licence</w:t>
      </w:r>
      <w:r w:rsidRPr="000F533A">
        <w:rPr>
          <w:color w:val="auto"/>
        </w:rPr>
        <w:t xml:space="preserve"> in</w:t>
      </w:r>
      <w:r w:rsidR="000E2181" w:rsidRPr="000F533A">
        <w:rPr>
          <w:color w:val="auto"/>
        </w:rPr>
        <w:t xml:space="preserve"> </w:t>
      </w:r>
      <w:r w:rsidR="003656F6" w:rsidRPr="000F533A">
        <w:rPr>
          <w:color w:val="auto"/>
        </w:rPr>
        <w:t>2015–16</w:t>
      </w:r>
      <w:r w:rsidRPr="000F533A">
        <w:rPr>
          <w:color w:val="auto"/>
        </w:rPr>
        <w:t xml:space="preserve"> </w:t>
      </w:r>
      <w:r w:rsidR="0076566D" w:rsidRPr="000F533A">
        <w:rPr>
          <w:color w:val="auto"/>
        </w:rPr>
        <w:t>remains</w:t>
      </w:r>
      <w:r w:rsidRPr="000F533A">
        <w:rPr>
          <w:color w:val="auto"/>
        </w:rPr>
        <w:t xml:space="preserve"> a core component of the market environment.</w:t>
      </w:r>
    </w:p>
    <w:p w14:paraId="2260105B" w14:textId="16C3C3D2" w:rsidR="006522CC" w:rsidRPr="000F533A" w:rsidRDefault="006522CC" w:rsidP="00617D08">
      <w:pPr>
        <w:pStyle w:val="Quote"/>
        <w:rPr>
          <w:color w:val="auto"/>
        </w:rPr>
      </w:pPr>
      <w:r w:rsidRPr="000F533A">
        <w:rPr>
          <w:color w:val="auto"/>
        </w:rPr>
        <w:t xml:space="preserve">The </w:t>
      </w:r>
      <w:r w:rsidR="00C024A3" w:rsidRPr="000F533A">
        <w:rPr>
          <w:color w:val="auto"/>
        </w:rPr>
        <w:t xml:space="preserve">Board </w:t>
      </w:r>
      <w:r w:rsidRPr="000F533A">
        <w:rPr>
          <w:color w:val="auto"/>
        </w:rPr>
        <w:t>and the management team spend considerable time deliberating about socio-political risk and opportunity, not because it’s interesting, but because it’s intrinsic to business performance and delivering the strategy. Our approach to giving is very much part of that.</w:t>
      </w:r>
    </w:p>
    <w:p w14:paraId="5A603E23" w14:textId="192F8E19" w:rsidR="006522CC" w:rsidRPr="000F533A" w:rsidRDefault="00A30E86" w:rsidP="00617D08">
      <w:pPr>
        <w:pStyle w:val="Quotelable"/>
        <w:rPr>
          <w:color w:val="auto"/>
        </w:rPr>
      </w:pPr>
      <w:r w:rsidRPr="000F533A">
        <w:rPr>
          <w:color w:val="auto"/>
        </w:rPr>
        <w:t xml:space="preserve">- </w:t>
      </w:r>
      <w:r w:rsidR="006522CC" w:rsidRPr="000F533A">
        <w:rPr>
          <w:color w:val="auto"/>
        </w:rPr>
        <w:t>Interview, business leader</w:t>
      </w:r>
    </w:p>
    <w:p w14:paraId="393C9EB4" w14:textId="77777777" w:rsidR="00DD1BE1" w:rsidRPr="000F533A" w:rsidRDefault="006522CC" w:rsidP="00A00D76">
      <w:pPr>
        <w:pStyle w:val="Heading4"/>
        <w:rPr>
          <w:color w:val="auto"/>
        </w:rPr>
      </w:pPr>
      <w:r w:rsidRPr="000F533A">
        <w:rPr>
          <w:color w:val="auto"/>
        </w:rPr>
        <w:t>Giving and corporate</w:t>
      </w:r>
      <w:r w:rsidR="0076566D" w:rsidRPr="000F533A">
        <w:rPr>
          <w:color w:val="auto"/>
        </w:rPr>
        <w:t xml:space="preserve"> (social)</w:t>
      </w:r>
      <w:r w:rsidRPr="000F533A">
        <w:rPr>
          <w:color w:val="auto"/>
        </w:rPr>
        <w:t xml:space="preserve"> responsibility</w:t>
      </w:r>
    </w:p>
    <w:p w14:paraId="65A13EFF" w14:textId="38C558A3" w:rsidR="006522CC" w:rsidRPr="000F533A" w:rsidRDefault="00477C44" w:rsidP="00452FBE">
      <w:pPr>
        <w:rPr>
          <w:color w:val="auto"/>
        </w:rPr>
      </w:pPr>
      <w:r w:rsidRPr="000F533A">
        <w:rPr>
          <w:color w:val="auto"/>
        </w:rPr>
        <w:t xml:space="preserve">The concept of managing a business in a manner that is </w:t>
      </w:r>
      <w:r w:rsidR="0076566D" w:rsidRPr="000F533A">
        <w:rPr>
          <w:color w:val="auto"/>
        </w:rPr>
        <w:t>corporately</w:t>
      </w:r>
      <w:r w:rsidRPr="000F533A">
        <w:rPr>
          <w:color w:val="auto"/>
        </w:rPr>
        <w:t xml:space="preserve"> responsible intersects with concepts such as good stakeholder engagement, strong employee engagement, business </w:t>
      </w:r>
      <w:r w:rsidR="00800F79" w:rsidRPr="000F533A">
        <w:rPr>
          <w:color w:val="auto"/>
        </w:rPr>
        <w:t>‘</w:t>
      </w:r>
      <w:r w:rsidRPr="000F533A">
        <w:rPr>
          <w:color w:val="auto"/>
        </w:rPr>
        <w:t>doing the right thing</w:t>
      </w:r>
      <w:r w:rsidR="00800F79" w:rsidRPr="000F533A">
        <w:rPr>
          <w:color w:val="auto"/>
        </w:rPr>
        <w:t>’</w:t>
      </w:r>
      <w:r w:rsidRPr="000F533A">
        <w:rPr>
          <w:color w:val="auto"/>
        </w:rPr>
        <w:t xml:space="preserve">, corporate sustainability, social </w:t>
      </w:r>
      <w:r w:rsidR="00452C63" w:rsidRPr="000F533A">
        <w:rPr>
          <w:color w:val="auto"/>
        </w:rPr>
        <w:t>licence</w:t>
      </w:r>
      <w:r w:rsidRPr="000F533A">
        <w:rPr>
          <w:color w:val="auto"/>
        </w:rPr>
        <w:t>, and corporate strategy.</w:t>
      </w:r>
    </w:p>
    <w:p w14:paraId="75FAB425" w14:textId="6AD7873C" w:rsidR="00477C44" w:rsidRPr="000F533A" w:rsidRDefault="00477C44" w:rsidP="00452FBE">
      <w:pPr>
        <w:rPr>
          <w:color w:val="auto"/>
        </w:rPr>
      </w:pPr>
      <w:r w:rsidRPr="000F533A">
        <w:rPr>
          <w:color w:val="auto"/>
        </w:rPr>
        <w:lastRenderedPageBreak/>
        <w:t>The qualitative research confirm</w:t>
      </w:r>
      <w:r w:rsidR="001F5381" w:rsidRPr="000F533A">
        <w:rPr>
          <w:color w:val="auto"/>
        </w:rPr>
        <w:t>ed</w:t>
      </w:r>
      <w:r w:rsidRPr="000F533A">
        <w:rPr>
          <w:color w:val="auto"/>
        </w:rPr>
        <w:t xml:space="preserve"> that most large businesses with a formal and strategic approach to giving perceive</w:t>
      </w:r>
      <w:r w:rsidR="001F5381" w:rsidRPr="000F533A">
        <w:rPr>
          <w:color w:val="auto"/>
        </w:rPr>
        <w:t>d</w:t>
      </w:r>
      <w:r w:rsidRPr="000F533A">
        <w:rPr>
          <w:color w:val="auto"/>
        </w:rPr>
        <w:t xml:space="preserve"> that giving (CCI) comprises part of their </w:t>
      </w:r>
      <w:r w:rsidR="0004040C" w:rsidRPr="000F533A">
        <w:rPr>
          <w:color w:val="auto"/>
        </w:rPr>
        <w:t>CR</w:t>
      </w:r>
      <w:r w:rsidR="001F5381" w:rsidRPr="000F533A">
        <w:rPr>
          <w:color w:val="auto"/>
        </w:rPr>
        <w:t>, t</w:t>
      </w:r>
      <w:r w:rsidR="0076566D" w:rsidRPr="000F533A">
        <w:rPr>
          <w:color w:val="auto"/>
        </w:rPr>
        <w:t>he components of which include</w:t>
      </w:r>
      <w:r w:rsidR="00593724" w:rsidRPr="000F533A">
        <w:rPr>
          <w:color w:val="auto"/>
        </w:rPr>
        <w:t>d</w:t>
      </w:r>
      <w:r w:rsidR="0076566D" w:rsidRPr="000F533A">
        <w:rPr>
          <w:color w:val="auto"/>
        </w:rPr>
        <w:t xml:space="preserve"> </w:t>
      </w:r>
      <w:r w:rsidRPr="000F533A">
        <w:rPr>
          <w:color w:val="auto"/>
        </w:rPr>
        <w:t>minimising environmental impact, stakeholder engagement, good corporate governance, and fair, safe, and diverse workplaces.</w:t>
      </w:r>
    </w:p>
    <w:p w14:paraId="2DDDE4C8" w14:textId="2E86792F" w:rsidR="00477C44" w:rsidRPr="000F533A" w:rsidRDefault="00477C44" w:rsidP="00A00D76">
      <w:pPr>
        <w:rPr>
          <w:color w:val="auto"/>
        </w:rPr>
      </w:pPr>
      <w:r w:rsidRPr="000F533A">
        <w:rPr>
          <w:color w:val="auto"/>
        </w:rPr>
        <w:t>The interviews confirm</w:t>
      </w:r>
      <w:r w:rsidR="001F5381" w:rsidRPr="000F533A">
        <w:rPr>
          <w:color w:val="auto"/>
        </w:rPr>
        <w:t>ed</w:t>
      </w:r>
      <w:r w:rsidRPr="000F533A">
        <w:rPr>
          <w:color w:val="auto"/>
        </w:rPr>
        <w:t xml:space="preserve"> that many </w:t>
      </w:r>
      <w:r w:rsidRPr="000F533A">
        <w:rPr>
          <w:noProof/>
          <w:color w:val="auto"/>
        </w:rPr>
        <w:t>corporation</w:t>
      </w:r>
      <w:r w:rsidR="0076566D" w:rsidRPr="000F533A">
        <w:rPr>
          <w:noProof/>
          <w:color w:val="auto"/>
        </w:rPr>
        <w:t>s</w:t>
      </w:r>
      <w:r w:rsidR="0078447F" w:rsidRPr="000F533A">
        <w:rPr>
          <w:color w:val="auto"/>
        </w:rPr>
        <w:t xml:space="preserve"> </w:t>
      </w:r>
      <w:r w:rsidRPr="000F533A">
        <w:rPr>
          <w:color w:val="auto"/>
        </w:rPr>
        <w:t>in particular embedd</w:t>
      </w:r>
      <w:r w:rsidR="001F5381" w:rsidRPr="000F533A">
        <w:rPr>
          <w:color w:val="auto"/>
        </w:rPr>
        <w:t>ed</w:t>
      </w:r>
      <w:r w:rsidRPr="000F533A">
        <w:rPr>
          <w:color w:val="auto"/>
        </w:rPr>
        <w:t xml:space="preserve"> </w:t>
      </w:r>
      <w:r w:rsidR="0004040C" w:rsidRPr="000F533A">
        <w:rPr>
          <w:color w:val="auto"/>
        </w:rPr>
        <w:t>CR</w:t>
      </w:r>
      <w:r w:rsidRPr="000F533A">
        <w:rPr>
          <w:color w:val="auto"/>
        </w:rPr>
        <w:t xml:space="preserve"> objectives in company strategy</w:t>
      </w:r>
      <w:r w:rsidR="0076566D" w:rsidRPr="000F533A">
        <w:rPr>
          <w:color w:val="auto"/>
        </w:rPr>
        <w:t>. This also include</w:t>
      </w:r>
      <w:r w:rsidR="001F5381" w:rsidRPr="000F533A">
        <w:rPr>
          <w:color w:val="auto"/>
        </w:rPr>
        <w:t>d</w:t>
      </w:r>
      <w:r w:rsidR="0076566D" w:rsidRPr="000F533A">
        <w:rPr>
          <w:color w:val="auto"/>
        </w:rPr>
        <w:t xml:space="preserve"> </w:t>
      </w:r>
      <w:r w:rsidRPr="000F533A">
        <w:rPr>
          <w:color w:val="auto"/>
        </w:rPr>
        <w:t>captur</w:t>
      </w:r>
      <w:r w:rsidR="0076566D" w:rsidRPr="000F533A">
        <w:rPr>
          <w:color w:val="auto"/>
        </w:rPr>
        <w:t>ing</w:t>
      </w:r>
      <w:r w:rsidRPr="000F533A">
        <w:rPr>
          <w:color w:val="auto"/>
        </w:rPr>
        <w:t xml:space="preserve"> data to measure performance against company objectives.</w:t>
      </w:r>
    </w:p>
    <w:p w14:paraId="70EB1F4C" w14:textId="1715767B" w:rsidR="00C13772" w:rsidRPr="000F533A" w:rsidRDefault="00477C44" w:rsidP="00056EEE">
      <w:pPr>
        <w:rPr>
          <w:rFonts w:ascii="Century Gothic" w:hAnsi="Century Gothic"/>
          <w:color w:val="auto"/>
          <w:sz w:val="36"/>
        </w:rPr>
      </w:pPr>
      <w:r w:rsidRPr="000F533A">
        <w:rPr>
          <w:color w:val="auto"/>
        </w:rPr>
        <w:t xml:space="preserve">Most </w:t>
      </w:r>
      <w:r w:rsidR="001F5381" w:rsidRPr="000F533A">
        <w:rPr>
          <w:color w:val="auto"/>
        </w:rPr>
        <w:t xml:space="preserve">corporations </w:t>
      </w:r>
      <w:r w:rsidRPr="000F533A">
        <w:rPr>
          <w:color w:val="auto"/>
        </w:rPr>
        <w:t xml:space="preserve">participating in the qualitative research reported </w:t>
      </w:r>
      <w:r w:rsidR="0078447F" w:rsidRPr="000F533A">
        <w:rPr>
          <w:color w:val="auto"/>
        </w:rPr>
        <w:t xml:space="preserve">that their </w:t>
      </w:r>
      <w:r w:rsidRPr="000F533A">
        <w:rPr>
          <w:color w:val="auto"/>
        </w:rPr>
        <w:t xml:space="preserve">giving </w:t>
      </w:r>
      <w:r w:rsidRPr="000F533A">
        <w:rPr>
          <w:noProof/>
          <w:color w:val="auto"/>
        </w:rPr>
        <w:t>performance</w:t>
      </w:r>
      <w:r w:rsidRPr="000F533A">
        <w:rPr>
          <w:color w:val="auto"/>
        </w:rPr>
        <w:t xml:space="preserve"> (including inputs, outputs, and outcomes) </w:t>
      </w:r>
      <w:r w:rsidR="001F5381" w:rsidRPr="000F533A">
        <w:rPr>
          <w:color w:val="auto"/>
        </w:rPr>
        <w:t xml:space="preserve">was </w:t>
      </w:r>
      <w:r w:rsidRPr="000F533A">
        <w:rPr>
          <w:color w:val="auto"/>
        </w:rPr>
        <w:t xml:space="preserve">captured in </w:t>
      </w:r>
      <w:r w:rsidR="0078447F" w:rsidRPr="000F533A">
        <w:rPr>
          <w:color w:val="auto"/>
        </w:rPr>
        <w:t xml:space="preserve">their </w:t>
      </w:r>
      <w:r w:rsidR="0004040C" w:rsidRPr="000F533A">
        <w:rPr>
          <w:color w:val="auto"/>
        </w:rPr>
        <w:t>CR</w:t>
      </w:r>
      <w:r w:rsidR="000132D9" w:rsidRPr="000F533A">
        <w:rPr>
          <w:color w:val="auto"/>
        </w:rPr>
        <w:t xml:space="preserve"> reporting, either in their annual corporate responsibility report, on their corporate website, or over both these channels.</w:t>
      </w:r>
      <w:bookmarkStart w:id="312" w:name="_Ref478565556"/>
      <w:bookmarkStart w:id="313" w:name="_Toc481994223"/>
      <w:bookmarkStart w:id="314" w:name="_Ref482019671"/>
    </w:p>
    <w:p w14:paraId="42414C05" w14:textId="4EAC30B8" w:rsidR="00AB4D28" w:rsidRPr="000F533A" w:rsidRDefault="00C3586A" w:rsidP="00D42CCF">
      <w:pPr>
        <w:pStyle w:val="Heading2"/>
      </w:pPr>
      <w:bookmarkStart w:id="315" w:name="_6.4_Large_business"/>
      <w:bookmarkStart w:id="316" w:name="_Toc482712677"/>
      <w:bookmarkStart w:id="317" w:name="_Ref482944869"/>
      <w:bookmarkStart w:id="318" w:name="_Toc483219367"/>
      <w:bookmarkStart w:id="319" w:name="_Toc483313940"/>
      <w:bookmarkEnd w:id="315"/>
      <w:r>
        <w:t>6.4</w:t>
      </w:r>
      <w:r>
        <w:tab/>
      </w:r>
      <w:r w:rsidR="00AB4D28" w:rsidRPr="000F533A">
        <w:t>Large business giving</w:t>
      </w:r>
      <w:bookmarkEnd w:id="312"/>
      <w:bookmarkEnd w:id="313"/>
      <w:bookmarkEnd w:id="314"/>
      <w:bookmarkEnd w:id="316"/>
      <w:bookmarkEnd w:id="317"/>
      <w:bookmarkEnd w:id="318"/>
      <w:bookmarkEnd w:id="319"/>
    </w:p>
    <w:p w14:paraId="5E0E3834" w14:textId="78EABC7E" w:rsidR="00AB4D28" w:rsidRPr="000F533A" w:rsidRDefault="0076566D" w:rsidP="00A00D76">
      <w:pPr>
        <w:rPr>
          <w:color w:val="auto"/>
        </w:rPr>
      </w:pPr>
      <w:r w:rsidRPr="000F533A">
        <w:rPr>
          <w:color w:val="auto"/>
        </w:rPr>
        <w:t xml:space="preserve">As </w:t>
      </w:r>
      <w:r w:rsidR="001F5381" w:rsidRPr="000F533A">
        <w:rPr>
          <w:color w:val="auto"/>
        </w:rPr>
        <w:t>noted</w:t>
      </w:r>
      <w:r w:rsidRPr="000F533A">
        <w:rPr>
          <w:color w:val="auto"/>
        </w:rPr>
        <w:t xml:space="preserve"> earlier, </w:t>
      </w:r>
      <w:r w:rsidR="004B0F5F" w:rsidRPr="000F533A">
        <w:rPr>
          <w:color w:val="auto"/>
        </w:rPr>
        <w:t>the</w:t>
      </w:r>
      <w:r w:rsidR="000E2181" w:rsidRPr="000F533A">
        <w:rPr>
          <w:color w:val="auto"/>
        </w:rPr>
        <w:t xml:space="preserve"> </w:t>
      </w:r>
      <w:r w:rsidR="003656F6" w:rsidRPr="000F533A">
        <w:rPr>
          <w:color w:val="auto"/>
        </w:rPr>
        <w:t>2015–16</w:t>
      </w:r>
      <w:r w:rsidR="00AB4D28" w:rsidRPr="000F533A">
        <w:rPr>
          <w:color w:val="auto"/>
        </w:rPr>
        <w:t xml:space="preserve"> </w:t>
      </w:r>
      <w:r w:rsidR="004B0F5F" w:rsidRPr="000F533A">
        <w:rPr>
          <w:color w:val="auto"/>
        </w:rPr>
        <w:t xml:space="preserve">data may include a bias, particularly in the </w:t>
      </w:r>
      <w:r w:rsidR="00AB4D28" w:rsidRPr="000F533A">
        <w:rPr>
          <w:color w:val="auto"/>
        </w:rPr>
        <w:t>qualitative research towards</w:t>
      </w:r>
      <w:r w:rsidR="004B0F5F" w:rsidRPr="000F533A">
        <w:rPr>
          <w:color w:val="auto"/>
        </w:rPr>
        <w:t xml:space="preserve"> large business</w:t>
      </w:r>
      <w:r w:rsidR="00F55D8E" w:rsidRPr="000F533A">
        <w:rPr>
          <w:color w:val="auto"/>
        </w:rPr>
        <w:t xml:space="preserve"> </w:t>
      </w:r>
      <w:r w:rsidR="00AB4D28" w:rsidRPr="000F533A">
        <w:rPr>
          <w:color w:val="auto"/>
        </w:rPr>
        <w:t xml:space="preserve">that </w:t>
      </w:r>
      <w:r w:rsidR="00AB4D28" w:rsidRPr="000F533A">
        <w:rPr>
          <w:noProof/>
          <w:color w:val="auto"/>
        </w:rPr>
        <w:t>g</w:t>
      </w:r>
      <w:r w:rsidR="001F5381" w:rsidRPr="000F533A">
        <w:rPr>
          <w:noProof/>
          <w:color w:val="auto"/>
        </w:rPr>
        <w:t>a</w:t>
      </w:r>
      <w:r w:rsidR="00AB4D28" w:rsidRPr="000F533A">
        <w:rPr>
          <w:noProof/>
          <w:color w:val="auto"/>
        </w:rPr>
        <w:t>ve</w:t>
      </w:r>
      <w:r w:rsidR="00AB4D28" w:rsidRPr="000F533A">
        <w:rPr>
          <w:color w:val="auto"/>
        </w:rPr>
        <w:t xml:space="preserve">, those that </w:t>
      </w:r>
      <w:r w:rsidR="001F5381" w:rsidRPr="000F533A">
        <w:rPr>
          <w:color w:val="auto"/>
        </w:rPr>
        <w:t xml:space="preserve">were </w:t>
      </w:r>
      <w:r w:rsidR="00AB4D28" w:rsidRPr="000F533A">
        <w:rPr>
          <w:color w:val="auto"/>
        </w:rPr>
        <w:t xml:space="preserve">driven by whole-of-organisation business strategy, and that </w:t>
      </w:r>
      <w:r w:rsidR="001F5381" w:rsidRPr="000F533A">
        <w:rPr>
          <w:color w:val="auto"/>
        </w:rPr>
        <w:t xml:space="preserve">had </w:t>
      </w:r>
      <w:r w:rsidR="00AB4D28" w:rsidRPr="000F533A">
        <w:rPr>
          <w:color w:val="auto"/>
        </w:rPr>
        <w:t xml:space="preserve">senior managers and teams dedicated to </w:t>
      </w:r>
      <w:r w:rsidR="00AB4D28" w:rsidRPr="000F533A">
        <w:rPr>
          <w:noProof/>
          <w:color w:val="auto"/>
        </w:rPr>
        <w:t>manag</w:t>
      </w:r>
      <w:r w:rsidR="00B73F0A" w:rsidRPr="000F533A">
        <w:rPr>
          <w:noProof/>
          <w:color w:val="auto"/>
        </w:rPr>
        <w:t>ing</w:t>
      </w:r>
      <w:r w:rsidR="00AB4D28" w:rsidRPr="000F533A">
        <w:rPr>
          <w:color w:val="auto"/>
        </w:rPr>
        <w:t xml:space="preserve"> </w:t>
      </w:r>
      <w:r w:rsidR="00AB4D28" w:rsidRPr="000F533A">
        <w:rPr>
          <w:noProof/>
          <w:color w:val="auto"/>
        </w:rPr>
        <w:t>giving</w:t>
      </w:r>
      <w:r w:rsidR="004B0F5F" w:rsidRPr="000F533A">
        <w:rPr>
          <w:color w:val="auto"/>
        </w:rPr>
        <w:t xml:space="preserve"> (see </w:t>
      </w:r>
      <w:r w:rsidR="0043005F" w:rsidRPr="000F533A">
        <w:rPr>
          <w:color w:val="auto"/>
        </w:rPr>
        <w:t>s</w:t>
      </w:r>
      <w:r w:rsidR="004B0F5F" w:rsidRPr="000F533A">
        <w:rPr>
          <w:color w:val="auto"/>
        </w:rPr>
        <w:t>ection</w:t>
      </w:r>
      <w:r w:rsidR="00E972FF" w:rsidRPr="000F533A">
        <w:rPr>
          <w:color w:val="auto"/>
        </w:rPr>
        <w:t xml:space="preserve"> </w:t>
      </w:r>
      <w:r w:rsidR="00196B97" w:rsidRPr="000F533A">
        <w:rPr>
          <w:rStyle w:val="cross-referenceChar"/>
          <w:color w:val="auto"/>
        </w:rPr>
        <w:t>5.0</w:t>
      </w:r>
      <w:r w:rsidR="004B0F5F" w:rsidRPr="000F533A">
        <w:rPr>
          <w:color w:val="auto"/>
        </w:rPr>
        <w:t>)</w:t>
      </w:r>
      <w:r w:rsidR="00AB4D28" w:rsidRPr="000F533A">
        <w:rPr>
          <w:color w:val="auto"/>
        </w:rPr>
        <w:t>.</w:t>
      </w:r>
    </w:p>
    <w:p w14:paraId="628EFB4E" w14:textId="505165D7" w:rsidR="00B711FC" w:rsidRPr="000F533A" w:rsidRDefault="00B711FC" w:rsidP="00617D08">
      <w:pPr>
        <w:rPr>
          <w:color w:val="auto"/>
        </w:rPr>
      </w:pPr>
      <w:r w:rsidRPr="000F533A">
        <w:rPr>
          <w:color w:val="auto"/>
        </w:rPr>
        <w:t xml:space="preserve">Although large businesses represent less than </w:t>
      </w:r>
      <w:r w:rsidR="0076566D" w:rsidRPr="000F533A">
        <w:rPr>
          <w:color w:val="auto"/>
        </w:rPr>
        <w:t>one</w:t>
      </w:r>
      <w:r w:rsidRPr="000F533A">
        <w:rPr>
          <w:color w:val="auto"/>
        </w:rPr>
        <w:t xml:space="preserve"> </w:t>
      </w:r>
      <w:r w:rsidRPr="000F533A">
        <w:rPr>
          <w:noProof/>
          <w:color w:val="auto"/>
        </w:rPr>
        <w:t>per cent</w:t>
      </w:r>
      <w:r w:rsidRPr="000F533A">
        <w:rPr>
          <w:color w:val="auto"/>
        </w:rPr>
        <w:t xml:space="preserve"> of the business population in Australia, they contribute more economic value than the 99</w:t>
      </w:r>
      <w:r w:rsidR="00452FBE" w:rsidRPr="000F533A">
        <w:rPr>
          <w:color w:val="auto"/>
        </w:rPr>
        <w:t>%</w:t>
      </w:r>
      <w:r w:rsidRPr="000F533A">
        <w:rPr>
          <w:color w:val="auto"/>
        </w:rPr>
        <w:t xml:space="preserve"> of small and </w:t>
      </w:r>
      <w:r w:rsidRPr="000F533A">
        <w:rPr>
          <w:noProof/>
          <w:color w:val="auto"/>
        </w:rPr>
        <w:t>medium</w:t>
      </w:r>
      <w:r w:rsidR="001A6064" w:rsidRPr="000F533A">
        <w:rPr>
          <w:noProof/>
          <w:color w:val="auto"/>
        </w:rPr>
        <w:t>-</w:t>
      </w:r>
      <w:r w:rsidRPr="000F533A">
        <w:rPr>
          <w:noProof/>
          <w:color w:val="auto"/>
        </w:rPr>
        <w:t>sized</w:t>
      </w:r>
      <w:r w:rsidRPr="000F533A">
        <w:rPr>
          <w:color w:val="auto"/>
        </w:rPr>
        <w:t xml:space="preserve"> businesses combined. </w:t>
      </w:r>
      <w:r w:rsidR="004404AA" w:rsidRPr="000F533A">
        <w:rPr>
          <w:color w:val="auto"/>
        </w:rPr>
        <w:t>Data collected in</w:t>
      </w:r>
      <w:r w:rsidR="000E2181" w:rsidRPr="000F533A">
        <w:rPr>
          <w:color w:val="auto"/>
        </w:rPr>
        <w:t xml:space="preserve"> </w:t>
      </w:r>
      <w:r w:rsidR="003656F6" w:rsidRPr="000F533A">
        <w:rPr>
          <w:color w:val="auto"/>
        </w:rPr>
        <w:t>2015–16</w:t>
      </w:r>
      <w:r w:rsidR="004404AA" w:rsidRPr="000F533A">
        <w:rPr>
          <w:color w:val="auto"/>
        </w:rPr>
        <w:t xml:space="preserve"> </w:t>
      </w:r>
      <w:r w:rsidR="001F5381" w:rsidRPr="000F533A">
        <w:rPr>
          <w:color w:val="auto"/>
        </w:rPr>
        <w:t xml:space="preserve">supported </w:t>
      </w:r>
      <w:r w:rsidR="004404AA" w:rsidRPr="000F533A">
        <w:rPr>
          <w:color w:val="auto"/>
        </w:rPr>
        <w:t xml:space="preserve">the view that the </w:t>
      </w:r>
      <w:r w:rsidRPr="000F533A">
        <w:rPr>
          <w:color w:val="auto"/>
        </w:rPr>
        <w:t xml:space="preserve">‘bigger end of town’ </w:t>
      </w:r>
      <w:r w:rsidR="001F5381" w:rsidRPr="000F533A">
        <w:rPr>
          <w:color w:val="auto"/>
        </w:rPr>
        <w:t xml:space="preserve">had </w:t>
      </w:r>
      <w:r w:rsidRPr="000F533A">
        <w:rPr>
          <w:color w:val="auto"/>
        </w:rPr>
        <w:t>the greatest capacity</w:t>
      </w:r>
      <w:r w:rsidR="005A3079" w:rsidRPr="000F533A">
        <w:rPr>
          <w:color w:val="auto"/>
        </w:rPr>
        <w:t xml:space="preserve"> </w:t>
      </w:r>
      <w:r w:rsidRPr="000F533A">
        <w:rPr>
          <w:color w:val="auto"/>
        </w:rPr>
        <w:t>to support business giving.</w:t>
      </w:r>
    </w:p>
    <w:p w14:paraId="224BC611" w14:textId="2D72D0E1" w:rsidR="00DA3B0F" w:rsidRPr="000F533A" w:rsidRDefault="005D4876" w:rsidP="00452FBE">
      <w:pPr>
        <w:rPr>
          <w:color w:val="auto"/>
        </w:rPr>
      </w:pPr>
      <w:r w:rsidRPr="000F533A">
        <w:rPr>
          <w:color w:val="auto"/>
        </w:rPr>
        <w:t>In</w:t>
      </w:r>
      <w:r w:rsidR="000E2181" w:rsidRPr="000F533A">
        <w:rPr>
          <w:color w:val="auto"/>
        </w:rPr>
        <w:t xml:space="preserve"> </w:t>
      </w:r>
      <w:r w:rsidR="003656F6" w:rsidRPr="000F533A">
        <w:rPr>
          <w:color w:val="auto"/>
        </w:rPr>
        <w:t>2015–16</w:t>
      </w:r>
      <w:r w:rsidR="004404AA" w:rsidRPr="000F533A">
        <w:rPr>
          <w:color w:val="auto"/>
        </w:rPr>
        <w:t>, 97</w:t>
      </w:r>
      <w:r w:rsidR="00B73F0A" w:rsidRPr="000F533A">
        <w:rPr>
          <w:color w:val="auto"/>
        </w:rPr>
        <w:t>%</w:t>
      </w:r>
      <w:r w:rsidR="004404AA" w:rsidRPr="000F533A">
        <w:rPr>
          <w:color w:val="auto"/>
        </w:rPr>
        <w:t xml:space="preserve"> of large businesses gave in some way during their last financial year</w:t>
      </w:r>
      <w:r w:rsidR="00DA3B0F" w:rsidRPr="000F533A">
        <w:rPr>
          <w:color w:val="auto"/>
        </w:rPr>
        <w:t xml:space="preserve">, giving an average </w:t>
      </w:r>
      <w:r w:rsidR="005A3079" w:rsidRPr="000F533A">
        <w:rPr>
          <w:color w:val="auto"/>
        </w:rPr>
        <w:t xml:space="preserve">of </w:t>
      </w:r>
      <w:r w:rsidR="00DA3B0F" w:rsidRPr="000F533A">
        <w:rPr>
          <w:color w:val="auto"/>
        </w:rPr>
        <w:t>$2.5</w:t>
      </w:r>
      <w:r w:rsidR="00E504C1" w:rsidRPr="000F533A">
        <w:rPr>
          <w:color w:val="auto"/>
        </w:rPr>
        <w:t> </w:t>
      </w:r>
      <w:r w:rsidR="00DA3B0F" w:rsidRPr="000F533A">
        <w:rPr>
          <w:color w:val="auto"/>
        </w:rPr>
        <w:t>million per organisation</w:t>
      </w:r>
      <w:r w:rsidR="004404AA" w:rsidRPr="000F533A">
        <w:rPr>
          <w:color w:val="auto"/>
        </w:rPr>
        <w:t>.</w:t>
      </w:r>
    </w:p>
    <w:p w14:paraId="4FFA2EC6" w14:textId="28C423FA" w:rsidR="004404AA" w:rsidRPr="000F533A" w:rsidRDefault="004404AA" w:rsidP="00452FBE">
      <w:pPr>
        <w:rPr>
          <w:color w:val="auto"/>
        </w:rPr>
      </w:pPr>
      <w:r w:rsidRPr="000F533A">
        <w:rPr>
          <w:color w:val="auto"/>
        </w:rPr>
        <w:t xml:space="preserve">In total, large </w:t>
      </w:r>
      <w:r w:rsidR="00DA3B0F" w:rsidRPr="000F533A">
        <w:rPr>
          <w:color w:val="auto"/>
        </w:rPr>
        <w:t>business</w:t>
      </w:r>
      <w:r w:rsidRPr="000F533A">
        <w:rPr>
          <w:color w:val="auto"/>
        </w:rPr>
        <w:t xml:space="preserve"> giving </w:t>
      </w:r>
      <w:r w:rsidR="00DA3B0F" w:rsidRPr="000F533A">
        <w:rPr>
          <w:color w:val="auto"/>
        </w:rPr>
        <w:t>totalled</w:t>
      </w:r>
      <w:r w:rsidRPr="000F533A">
        <w:rPr>
          <w:color w:val="auto"/>
        </w:rPr>
        <w:t xml:space="preserve"> $9 billion, comprising:</w:t>
      </w:r>
    </w:p>
    <w:p w14:paraId="4BE14F66" w14:textId="07A4F84E" w:rsidR="00DA3B0F" w:rsidRPr="000F533A" w:rsidRDefault="004404AA" w:rsidP="006B4B92">
      <w:pPr>
        <w:pStyle w:val="Style1"/>
        <w:rPr>
          <w:color w:val="auto"/>
        </w:rPr>
      </w:pPr>
      <w:r w:rsidRPr="000F533A">
        <w:rPr>
          <w:color w:val="auto"/>
        </w:rPr>
        <w:t>$</w:t>
      </w:r>
      <w:r w:rsidR="00DA3B0F" w:rsidRPr="000F533A">
        <w:rPr>
          <w:color w:val="auto"/>
        </w:rPr>
        <w:t>6.2 billion to fund partnerships with NPOs</w:t>
      </w:r>
    </w:p>
    <w:p w14:paraId="1DAFE45B" w14:textId="34DF5EAF" w:rsidR="004404AA" w:rsidRPr="000F533A" w:rsidRDefault="00DA3B0F" w:rsidP="006B4B92">
      <w:pPr>
        <w:pStyle w:val="Style1"/>
        <w:rPr>
          <w:color w:val="auto"/>
        </w:rPr>
      </w:pPr>
      <w:r w:rsidRPr="000F533A">
        <w:rPr>
          <w:color w:val="auto"/>
        </w:rPr>
        <w:t xml:space="preserve">$1.0 </w:t>
      </w:r>
      <w:r w:rsidR="004404AA" w:rsidRPr="000F533A">
        <w:rPr>
          <w:color w:val="auto"/>
        </w:rPr>
        <w:t>billion in donations</w:t>
      </w:r>
      <w:r w:rsidR="001F5381" w:rsidRPr="000F533A">
        <w:rPr>
          <w:color w:val="auto"/>
        </w:rPr>
        <w:t>, and</w:t>
      </w:r>
    </w:p>
    <w:p w14:paraId="7FD84AE6" w14:textId="48E2B315" w:rsidR="004404AA" w:rsidRPr="000F533A" w:rsidRDefault="004404AA" w:rsidP="006B4B92">
      <w:pPr>
        <w:pStyle w:val="Style1"/>
        <w:rPr>
          <w:color w:val="auto"/>
        </w:rPr>
      </w:pPr>
      <w:r w:rsidRPr="000F533A">
        <w:rPr>
          <w:color w:val="auto"/>
        </w:rPr>
        <w:t>$1.8 billion to community sponsorships of NPOs</w:t>
      </w:r>
      <w:r w:rsidR="001F5381" w:rsidRPr="000F533A">
        <w:rPr>
          <w:color w:val="auto"/>
        </w:rPr>
        <w:t>.</w:t>
      </w:r>
    </w:p>
    <w:p w14:paraId="27BE6393" w14:textId="62C389FA" w:rsidR="00B711FC" w:rsidRPr="000F533A" w:rsidRDefault="0076566D" w:rsidP="00C13772">
      <w:pPr>
        <w:rPr>
          <w:color w:val="auto"/>
        </w:rPr>
      </w:pPr>
      <w:r w:rsidRPr="000F533A">
        <w:rPr>
          <w:color w:val="auto"/>
        </w:rPr>
        <w:t>L</w:t>
      </w:r>
      <w:r w:rsidR="00B711FC" w:rsidRPr="000F533A">
        <w:rPr>
          <w:color w:val="auto"/>
        </w:rPr>
        <w:t xml:space="preserve">arge business generally </w:t>
      </w:r>
      <w:r w:rsidR="001F5381" w:rsidRPr="000F533A">
        <w:rPr>
          <w:color w:val="auto"/>
        </w:rPr>
        <w:t xml:space="preserve">did </w:t>
      </w:r>
      <w:r w:rsidR="00B711FC" w:rsidRPr="000F533A">
        <w:rPr>
          <w:color w:val="auto"/>
        </w:rPr>
        <w:t>not regard marketing sponsorships as a form of giving because they represent</w:t>
      </w:r>
      <w:r w:rsidR="001F5381" w:rsidRPr="000F533A">
        <w:rPr>
          <w:color w:val="auto"/>
        </w:rPr>
        <w:t>ed</w:t>
      </w:r>
      <w:r w:rsidR="00B711FC" w:rsidRPr="000F533A">
        <w:rPr>
          <w:color w:val="auto"/>
        </w:rPr>
        <w:t xml:space="preserve"> commercial activity. However, they support</w:t>
      </w:r>
      <w:r w:rsidR="001F5381" w:rsidRPr="000F533A">
        <w:rPr>
          <w:color w:val="auto"/>
        </w:rPr>
        <w:t>ed</w:t>
      </w:r>
      <w:r w:rsidR="00B711FC" w:rsidRPr="000F533A">
        <w:rPr>
          <w:color w:val="auto"/>
        </w:rPr>
        <w:t xml:space="preserve"> many NPOs via non-</w:t>
      </w:r>
      <w:r w:rsidR="0078447F" w:rsidRPr="000F533A">
        <w:rPr>
          <w:color w:val="auto"/>
        </w:rPr>
        <w:t xml:space="preserve">marketing </w:t>
      </w:r>
      <w:r w:rsidR="00B711FC" w:rsidRPr="000F533A">
        <w:rPr>
          <w:color w:val="auto"/>
        </w:rPr>
        <w:t>community sponsorships</w:t>
      </w:r>
      <w:r w:rsidR="00DA3B0F" w:rsidRPr="000F533A">
        <w:rPr>
          <w:color w:val="auto"/>
        </w:rPr>
        <w:t xml:space="preserve">, which </w:t>
      </w:r>
      <w:r w:rsidR="001F5381" w:rsidRPr="000F533A">
        <w:rPr>
          <w:color w:val="auto"/>
        </w:rPr>
        <w:t xml:space="preserve">was </w:t>
      </w:r>
      <w:r w:rsidR="00DA3B0F" w:rsidRPr="000F533A">
        <w:rPr>
          <w:color w:val="auto"/>
        </w:rPr>
        <w:t xml:space="preserve">included as a type of giving in the </w:t>
      </w:r>
      <w:r w:rsidR="00DA3B0F" w:rsidRPr="000F533A">
        <w:rPr>
          <w:i/>
          <w:color w:val="auto"/>
        </w:rPr>
        <w:t>Giving Australia</w:t>
      </w:r>
      <w:r w:rsidR="00DA3B0F" w:rsidRPr="000F533A">
        <w:rPr>
          <w:color w:val="auto"/>
        </w:rPr>
        <w:t xml:space="preserve"> research.</w:t>
      </w:r>
    </w:p>
    <w:p w14:paraId="47224EB1" w14:textId="3CB19A75" w:rsidR="00390E31" w:rsidRPr="000F533A" w:rsidRDefault="005D4876" w:rsidP="00390E31">
      <w:pPr>
        <w:rPr>
          <w:color w:val="auto"/>
        </w:rPr>
      </w:pPr>
      <w:r w:rsidRPr="000F533A">
        <w:rPr>
          <w:color w:val="auto"/>
        </w:rPr>
        <w:t xml:space="preserve">Money </w:t>
      </w:r>
      <w:r w:rsidR="00481D18" w:rsidRPr="000F533A">
        <w:rPr>
          <w:color w:val="auto"/>
        </w:rPr>
        <w:t xml:space="preserve">remained </w:t>
      </w:r>
      <w:r w:rsidRPr="000F533A">
        <w:rPr>
          <w:color w:val="auto"/>
        </w:rPr>
        <w:t>the preferred means of giving, accounting for 81</w:t>
      </w:r>
      <w:r w:rsidR="00452FBE" w:rsidRPr="000F533A">
        <w:rPr>
          <w:color w:val="auto"/>
        </w:rPr>
        <w:t>%</w:t>
      </w:r>
      <w:r w:rsidRPr="000F533A">
        <w:rPr>
          <w:color w:val="auto"/>
        </w:rPr>
        <w:t xml:space="preserve"> ($5.8 billion) of all partnerships </w:t>
      </w:r>
      <w:r w:rsidRPr="000F533A">
        <w:rPr>
          <w:noProof/>
          <w:color w:val="auto"/>
        </w:rPr>
        <w:t>and</w:t>
      </w:r>
      <w:r w:rsidR="008872E5" w:rsidRPr="000F533A">
        <w:rPr>
          <w:noProof/>
          <w:color w:val="auto"/>
        </w:rPr>
        <w:t xml:space="preserve"> </w:t>
      </w:r>
      <w:r w:rsidRPr="000F533A">
        <w:rPr>
          <w:noProof/>
          <w:color w:val="auto"/>
        </w:rPr>
        <w:t>giving</w:t>
      </w:r>
      <w:r w:rsidR="0078447F" w:rsidRPr="000F533A">
        <w:rPr>
          <w:color w:val="auto"/>
        </w:rPr>
        <w:t xml:space="preserve"> via donations,</w:t>
      </w:r>
      <w:r w:rsidRPr="000F533A">
        <w:rPr>
          <w:color w:val="auto"/>
        </w:rPr>
        <w:t xml:space="preserve"> followed by goods at 10</w:t>
      </w:r>
      <w:r w:rsidR="00452FBE" w:rsidRPr="000F533A">
        <w:rPr>
          <w:color w:val="auto"/>
        </w:rPr>
        <w:t>%</w:t>
      </w:r>
      <w:r w:rsidRPr="000F533A">
        <w:rPr>
          <w:color w:val="auto"/>
        </w:rPr>
        <w:t xml:space="preserve"> ($732 million) and services at 9</w:t>
      </w:r>
      <w:r w:rsidR="00452FBE" w:rsidRPr="000F533A">
        <w:rPr>
          <w:color w:val="auto"/>
        </w:rPr>
        <w:t>%</w:t>
      </w:r>
      <w:r w:rsidRPr="000F533A">
        <w:rPr>
          <w:color w:val="auto"/>
        </w:rPr>
        <w:t xml:space="preserve"> ($621 </w:t>
      </w:r>
      <w:r w:rsidRPr="000F533A">
        <w:rPr>
          <w:noProof/>
          <w:color w:val="auto"/>
        </w:rPr>
        <w:t>million)</w:t>
      </w:r>
      <w:r w:rsidR="00A44778" w:rsidRPr="000F533A">
        <w:rPr>
          <w:noProof/>
          <w:color w:val="auto"/>
        </w:rPr>
        <w:t>.</w:t>
      </w:r>
      <w:r w:rsidRPr="000F533A">
        <w:rPr>
          <w:color w:val="auto"/>
          <w:vertAlign w:val="superscript"/>
        </w:rPr>
        <w:footnoteReference w:id="16"/>
      </w:r>
    </w:p>
    <w:p w14:paraId="7F51F5DD" w14:textId="7F42FDF4" w:rsidR="00B711FC" w:rsidRPr="000F533A" w:rsidRDefault="00196B97" w:rsidP="00C13772">
      <w:pPr>
        <w:rPr>
          <w:color w:val="auto"/>
        </w:rPr>
      </w:pPr>
      <w:r w:rsidRPr="000F533A">
        <w:rPr>
          <w:color w:val="auto"/>
        </w:rPr>
        <w:t xml:space="preserve">Figure </w:t>
      </w:r>
      <w:r w:rsidRPr="000F533A">
        <w:rPr>
          <w:noProof/>
          <w:color w:val="auto"/>
        </w:rPr>
        <w:t>12</w:t>
      </w:r>
      <w:r w:rsidR="00D10DDA" w:rsidRPr="000F533A">
        <w:rPr>
          <w:color w:val="auto"/>
        </w:rPr>
        <w:t xml:space="preserve"> </w:t>
      </w:r>
      <w:r w:rsidR="004404AA" w:rsidRPr="000F533A">
        <w:rPr>
          <w:color w:val="auto"/>
        </w:rPr>
        <w:t>illustrates the large business giving by donations, partnerships and sponsorships.</w:t>
      </w:r>
    </w:p>
    <w:p w14:paraId="0286785B" w14:textId="77D64A0D" w:rsidR="002C2A03" w:rsidRPr="000F533A" w:rsidRDefault="00A334F8" w:rsidP="00A334F8">
      <w:pPr>
        <w:spacing w:before="240"/>
        <w:rPr>
          <w:color w:val="auto"/>
        </w:rPr>
      </w:pPr>
      <w:bookmarkStart w:id="320" w:name="_Ref481993624"/>
      <w:bookmarkStart w:id="321" w:name="_Toc481994454"/>
      <w:r w:rsidRPr="000F533A">
        <w:rPr>
          <w:noProof/>
          <w:color w:val="auto"/>
          <w:lang w:eastAsia="en-AU"/>
        </w:rPr>
        <w:lastRenderedPageBreak/>
        <w:drawing>
          <wp:inline distT="0" distB="0" distL="0" distR="0" wp14:anchorId="2B49E9C9" wp14:editId="58527736">
            <wp:extent cx="5765059" cy="3200400"/>
            <wp:effectExtent l="0" t="0" r="1270" b="0"/>
            <wp:docPr id="300" name="Picture 300" descr="Large business giving as partnerships and donations = $7.2 billion, and sponsorships = $1.88; as money =  $5.84B (81%), goods $732M (10%), and services $621M (9%)" title="Figure 12 Large business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hared\Anil\05 June\Anil\B077\image\58_img0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5059" cy="3200400"/>
                    </a:xfrm>
                    <a:prstGeom prst="rect">
                      <a:avLst/>
                    </a:prstGeom>
                    <a:noFill/>
                    <a:ln>
                      <a:noFill/>
                    </a:ln>
                  </pic:spPr>
                </pic:pic>
              </a:graphicData>
            </a:graphic>
          </wp:inline>
        </w:drawing>
      </w:r>
    </w:p>
    <w:p w14:paraId="1452F568" w14:textId="2321521B" w:rsidR="00AD36E4" w:rsidRPr="00612ADF" w:rsidRDefault="00A62D64" w:rsidP="00A62D64">
      <w:pPr>
        <w:pStyle w:val="Caption"/>
        <w:rPr>
          <w:rFonts w:ascii="Calibri Light" w:hAnsi="Calibri Light"/>
          <w:b w:val="0"/>
          <w:sz w:val="20"/>
          <w:szCs w:val="20"/>
        </w:rPr>
      </w:pPr>
      <w:bookmarkStart w:id="322" w:name="_Ref482945246"/>
      <w:bookmarkStart w:id="323" w:name="_Toc482950959"/>
      <w:bookmarkStart w:id="324" w:name="_Toc485045049"/>
      <w:r w:rsidRPr="00612ADF">
        <w:rPr>
          <w:rFonts w:ascii="Calibri Light" w:hAnsi="Calibri Light"/>
          <w:b w:val="0"/>
          <w:sz w:val="20"/>
          <w:szCs w:val="20"/>
        </w:rPr>
        <w:t xml:space="preserve">Figure </w:t>
      </w:r>
      <w:r w:rsidRPr="00612ADF">
        <w:rPr>
          <w:rFonts w:ascii="Calibri Light" w:hAnsi="Calibri Light"/>
          <w:b w:val="0"/>
          <w:sz w:val="20"/>
          <w:szCs w:val="20"/>
        </w:rPr>
        <w:fldChar w:fldCharType="begin"/>
      </w:r>
      <w:r w:rsidRPr="00612ADF">
        <w:rPr>
          <w:rFonts w:ascii="Calibri Light" w:hAnsi="Calibri Light"/>
          <w:b w:val="0"/>
          <w:sz w:val="20"/>
          <w:szCs w:val="20"/>
        </w:rPr>
        <w:instrText xml:space="preserve"> SEQ Figure \* ARABIC </w:instrText>
      </w:r>
      <w:r w:rsidRPr="00612ADF">
        <w:rPr>
          <w:rFonts w:ascii="Calibri Light" w:hAnsi="Calibri Light"/>
          <w:b w:val="0"/>
          <w:sz w:val="20"/>
          <w:szCs w:val="20"/>
        </w:rPr>
        <w:fldChar w:fldCharType="separate"/>
      </w:r>
      <w:r w:rsidR="00C816FD">
        <w:rPr>
          <w:rFonts w:ascii="Calibri Light" w:hAnsi="Calibri Light"/>
          <w:b w:val="0"/>
          <w:noProof/>
          <w:sz w:val="20"/>
          <w:szCs w:val="20"/>
        </w:rPr>
        <w:t>12</w:t>
      </w:r>
      <w:r w:rsidRPr="00612ADF">
        <w:rPr>
          <w:rFonts w:ascii="Calibri Light" w:hAnsi="Calibri Light"/>
          <w:b w:val="0"/>
          <w:sz w:val="20"/>
          <w:szCs w:val="20"/>
        </w:rPr>
        <w:fldChar w:fldCharType="end"/>
      </w:r>
      <w:r w:rsidRPr="00612ADF">
        <w:rPr>
          <w:rFonts w:ascii="Calibri Light" w:hAnsi="Calibri Light"/>
          <w:b w:val="0"/>
          <w:sz w:val="20"/>
          <w:szCs w:val="20"/>
        </w:rPr>
        <w:t xml:space="preserve"> </w:t>
      </w:r>
      <w:proofErr w:type="gramStart"/>
      <w:r w:rsidRPr="00612ADF">
        <w:rPr>
          <w:rFonts w:ascii="Calibri Light" w:hAnsi="Calibri Light"/>
          <w:b w:val="0"/>
          <w:sz w:val="20"/>
          <w:szCs w:val="20"/>
        </w:rPr>
        <w:t>Large</w:t>
      </w:r>
      <w:proofErr w:type="gramEnd"/>
      <w:r w:rsidRPr="00612ADF">
        <w:rPr>
          <w:rFonts w:ascii="Calibri Light" w:hAnsi="Calibri Light"/>
          <w:b w:val="0"/>
          <w:sz w:val="20"/>
          <w:szCs w:val="20"/>
        </w:rPr>
        <w:t xml:space="preserve"> business giving</w:t>
      </w:r>
      <w:bookmarkEnd w:id="320"/>
      <w:bookmarkEnd w:id="321"/>
      <w:bookmarkEnd w:id="322"/>
      <w:bookmarkEnd w:id="323"/>
      <w:bookmarkEnd w:id="324"/>
    </w:p>
    <w:p w14:paraId="2C6F658F" w14:textId="616EA2A3" w:rsidR="00B711FC" w:rsidRPr="000F533A" w:rsidRDefault="00C3586A" w:rsidP="00D42CCF">
      <w:pPr>
        <w:pStyle w:val="Heading3"/>
      </w:pPr>
      <w:bookmarkStart w:id="325" w:name="_Toc481994224"/>
      <w:bookmarkStart w:id="326" w:name="_Toc482712678"/>
      <w:bookmarkStart w:id="327" w:name="_Toc483219368"/>
      <w:bookmarkStart w:id="328" w:name="_Toc483313941"/>
      <w:r>
        <w:t>6.4.1</w:t>
      </w:r>
      <w:r>
        <w:tab/>
      </w:r>
      <w:r w:rsidR="00545317" w:rsidRPr="000F533A">
        <w:t>Giving by siz</w:t>
      </w:r>
      <w:r w:rsidR="00B711FC" w:rsidRPr="000F533A">
        <w:t>e</w:t>
      </w:r>
      <w:bookmarkEnd w:id="325"/>
      <w:bookmarkEnd w:id="326"/>
      <w:bookmarkEnd w:id="327"/>
      <w:bookmarkEnd w:id="328"/>
    </w:p>
    <w:p w14:paraId="4897D8DE" w14:textId="23F60DDC" w:rsidR="0076566D" w:rsidRPr="000F533A" w:rsidRDefault="001649FD" w:rsidP="00A00D76">
      <w:pPr>
        <w:rPr>
          <w:color w:val="auto"/>
        </w:rPr>
      </w:pPr>
      <w:r w:rsidRPr="000F533A">
        <w:rPr>
          <w:color w:val="auto"/>
        </w:rPr>
        <w:t>As outlined</w:t>
      </w:r>
      <w:r w:rsidR="00DA1F37" w:rsidRPr="000F533A">
        <w:rPr>
          <w:color w:val="auto"/>
        </w:rPr>
        <w:t xml:space="preserve"> earlier</w:t>
      </w:r>
      <w:r w:rsidRPr="000F533A">
        <w:rPr>
          <w:color w:val="auto"/>
        </w:rPr>
        <w:t>, l</w:t>
      </w:r>
      <w:r w:rsidR="00B711FC" w:rsidRPr="000F533A">
        <w:rPr>
          <w:color w:val="auto"/>
        </w:rPr>
        <w:t xml:space="preserve">arge businesses </w:t>
      </w:r>
      <w:r w:rsidR="002F7E9D" w:rsidRPr="000F533A">
        <w:rPr>
          <w:color w:val="auto"/>
        </w:rPr>
        <w:t>were</w:t>
      </w:r>
      <w:r w:rsidR="00B711FC" w:rsidRPr="000F533A">
        <w:rPr>
          <w:color w:val="auto"/>
        </w:rPr>
        <w:t xml:space="preserve"> categorised</w:t>
      </w:r>
      <w:r w:rsidR="00DA3B0F" w:rsidRPr="000F533A">
        <w:rPr>
          <w:color w:val="auto"/>
        </w:rPr>
        <w:t xml:space="preserve"> by the number of employees</w:t>
      </w:r>
      <w:r w:rsidR="0076566D" w:rsidRPr="000F533A">
        <w:rPr>
          <w:color w:val="auto"/>
        </w:rPr>
        <w:t xml:space="preserve"> into:</w:t>
      </w:r>
    </w:p>
    <w:p w14:paraId="0467A627" w14:textId="29C0E63E" w:rsidR="0076566D" w:rsidRPr="000F533A" w:rsidRDefault="00DA3B0F" w:rsidP="006B4B92">
      <w:pPr>
        <w:pStyle w:val="Style1"/>
        <w:rPr>
          <w:color w:val="auto"/>
        </w:rPr>
      </w:pPr>
      <w:r w:rsidRPr="000F533A">
        <w:rPr>
          <w:color w:val="auto"/>
        </w:rPr>
        <w:t>m</w:t>
      </w:r>
      <w:r w:rsidR="0076566D" w:rsidRPr="000F533A">
        <w:rPr>
          <w:color w:val="auto"/>
        </w:rPr>
        <w:t xml:space="preserve">id-tier businesses: </w:t>
      </w:r>
      <w:r w:rsidRPr="000F533A">
        <w:rPr>
          <w:color w:val="auto"/>
        </w:rPr>
        <w:t>employ</w:t>
      </w:r>
      <w:r w:rsidR="0076566D" w:rsidRPr="000F533A">
        <w:rPr>
          <w:color w:val="auto"/>
        </w:rPr>
        <w:t xml:space="preserve">ing </w:t>
      </w:r>
      <w:r w:rsidR="00B711FC" w:rsidRPr="000F533A">
        <w:rPr>
          <w:color w:val="auto"/>
        </w:rPr>
        <w:t>200</w:t>
      </w:r>
      <w:r w:rsidR="002F7E9D" w:rsidRPr="000F533A">
        <w:rPr>
          <w:color w:val="auto"/>
        </w:rPr>
        <w:t xml:space="preserve"> </w:t>
      </w:r>
      <w:r w:rsidR="00B711FC" w:rsidRPr="000F533A">
        <w:rPr>
          <w:color w:val="auto"/>
        </w:rPr>
        <w:t>-</w:t>
      </w:r>
      <w:r w:rsidR="002F7E9D" w:rsidRPr="000F533A">
        <w:rPr>
          <w:color w:val="auto"/>
        </w:rPr>
        <w:t xml:space="preserve"> </w:t>
      </w:r>
      <w:r w:rsidR="0080571E" w:rsidRPr="000F533A">
        <w:rPr>
          <w:color w:val="auto"/>
        </w:rPr>
        <w:t>999</w:t>
      </w:r>
      <w:r w:rsidR="00B711FC" w:rsidRPr="000F533A">
        <w:rPr>
          <w:color w:val="auto"/>
        </w:rPr>
        <w:t xml:space="preserve"> people, and</w:t>
      </w:r>
    </w:p>
    <w:p w14:paraId="175DD00E" w14:textId="35160275" w:rsidR="00B711FC" w:rsidRPr="000F533A" w:rsidRDefault="00B711FC" w:rsidP="006B4B92">
      <w:pPr>
        <w:pStyle w:val="Style1"/>
        <w:rPr>
          <w:color w:val="auto"/>
        </w:rPr>
      </w:pPr>
      <w:r w:rsidRPr="000F533A">
        <w:rPr>
          <w:noProof/>
          <w:color w:val="auto"/>
        </w:rPr>
        <w:t>corporation</w:t>
      </w:r>
      <w:r w:rsidR="0078447F" w:rsidRPr="000F533A">
        <w:rPr>
          <w:noProof/>
          <w:color w:val="auto"/>
        </w:rPr>
        <w:t>s</w:t>
      </w:r>
      <w:r w:rsidR="00DA3B0F" w:rsidRPr="000F533A">
        <w:rPr>
          <w:color w:val="auto"/>
        </w:rPr>
        <w:t xml:space="preserve"> employ</w:t>
      </w:r>
      <w:r w:rsidR="0076566D" w:rsidRPr="000F533A">
        <w:rPr>
          <w:color w:val="auto"/>
        </w:rPr>
        <w:t>ing</w:t>
      </w:r>
      <w:r w:rsidRPr="000F533A">
        <w:rPr>
          <w:color w:val="auto"/>
        </w:rPr>
        <w:t xml:space="preserve"> more than 1</w:t>
      </w:r>
      <w:r w:rsidR="002F7E9D" w:rsidRPr="000F533A">
        <w:rPr>
          <w:color w:val="auto"/>
        </w:rPr>
        <w:t>,</w:t>
      </w:r>
      <w:r w:rsidRPr="000F533A">
        <w:rPr>
          <w:color w:val="auto"/>
        </w:rPr>
        <w:t>000 people</w:t>
      </w:r>
      <w:r w:rsidR="004404AA" w:rsidRPr="000F533A">
        <w:rPr>
          <w:color w:val="auto"/>
        </w:rPr>
        <w:t>.</w:t>
      </w:r>
    </w:p>
    <w:p w14:paraId="5DA54C9F" w14:textId="1F6BF5ED" w:rsidR="0078447F" w:rsidRPr="000F533A" w:rsidRDefault="00DA3B0F" w:rsidP="00A00D76">
      <w:pPr>
        <w:rPr>
          <w:color w:val="auto"/>
        </w:rPr>
      </w:pPr>
      <w:r w:rsidRPr="000F533A">
        <w:rPr>
          <w:color w:val="auto"/>
        </w:rPr>
        <w:t>As</w:t>
      </w:r>
      <w:r w:rsidR="00AD36E4" w:rsidRPr="000F533A">
        <w:rPr>
          <w:color w:val="auto"/>
        </w:rPr>
        <w:t xml:space="preserve"> </w:t>
      </w:r>
      <w:r w:rsidR="00196B97" w:rsidRPr="000F533A">
        <w:rPr>
          <w:color w:val="auto"/>
        </w:rPr>
        <w:t xml:space="preserve">Figure </w:t>
      </w:r>
      <w:r w:rsidR="00196B97" w:rsidRPr="000F533A">
        <w:rPr>
          <w:noProof/>
          <w:color w:val="auto"/>
        </w:rPr>
        <w:t>13</w:t>
      </w:r>
      <w:r w:rsidR="00CF4E5A" w:rsidRPr="000F533A">
        <w:rPr>
          <w:color w:val="auto"/>
        </w:rPr>
        <w:t xml:space="preserve"> </w:t>
      </w:r>
      <w:r w:rsidRPr="000F533A">
        <w:rPr>
          <w:color w:val="auto"/>
        </w:rPr>
        <w:t>illustrates, c</w:t>
      </w:r>
      <w:r w:rsidR="004404AA" w:rsidRPr="000F533A">
        <w:rPr>
          <w:color w:val="auto"/>
        </w:rPr>
        <w:t xml:space="preserve">orporations </w:t>
      </w:r>
      <w:r w:rsidR="002F7E9D" w:rsidRPr="000F533A">
        <w:rPr>
          <w:color w:val="auto"/>
        </w:rPr>
        <w:t xml:space="preserve">were </w:t>
      </w:r>
      <w:r w:rsidR="004404AA" w:rsidRPr="000F533A">
        <w:rPr>
          <w:color w:val="auto"/>
        </w:rPr>
        <w:t>more likely to give</w:t>
      </w:r>
      <w:r w:rsidRPr="000F533A">
        <w:rPr>
          <w:color w:val="auto"/>
        </w:rPr>
        <w:t xml:space="preserve"> and in </w:t>
      </w:r>
      <w:r w:rsidR="004404AA" w:rsidRPr="000F533A">
        <w:rPr>
          <w:color w:val="auto"/>
        </w:rPr>
        <w:t>substantially greater amounts.</w:t>
      </w:r>
    </w:p>
    <w:p w14:paraId="0503712C" w14:textId="196F3AED" w:rsidR="004404AA" w:rsidRPr="000F533A" w:rsidRDefault="00DA3B0F" w:rsidP="00C42B23">
      <w:pPr>
        <w:spacing w:after="0"/>
        <w:rPr>
          <w:color w:val="auto"/>
        </w:rPr>
      </w:pPr>
      <w:r w:rsidRPr="000F533A">
        <w:rPr>
          <w:color w:val="auto"/>
        </w:rPr>
        <w:t>Giving by 99</w:t>
      </w:r>
      <w:r w:rsidR="00452FBE" w:rsidRPr="000F533A">
        <w:rPr>
          <w:color w:val="auto"/>
        </w:rPr>
        <w:t>%</w:t>
      </w:r>
      <w:r w:rsidRPr="000F533A">
        <w:rPr>
          <w:color w:val="auto"/>
        </w:rPr>
        <w:t xml:space="preserve"> of corporations (1,522) accounted for 88</w:t>
      </w:r>
      <w:r w:rsidR="00452FBE" w:rsidRPr="000F533A">
        <w:rPr>
          <w:color w:val="auto"/>
        </w:rPr>
        <w:t>%</w:t>
      </w:r>
      <w:r w:rsidRPr="000F533A">
        <w:rPr>
          <w:color w:val="auto"/>
        </w:rPr>
        <w:t xml:space="preserve"> of total large business giving, with each corporation giving $4.9 million</w:t>
      </w:r>
      <w:r w:rsidR="0078447F" w:rsidRPr="000F533A">
        <w:rPr>
          <w:color w:val="auto"/>
        </w:rPr>
        <w:t xml:space="preserve"> on average</w:t>
      </w:r>
      <w:r w:rsidRPr="000F533A">
        <w:rPr>
          <w:color w:val="auto"/>
        </w:rPr>
        <w:t xml:space="preserve">. </w:t>
      </w:r>
      <w:r w:rsidR="002F7E9D" w:rsidRPr="000F533A">
        <w:rPr>
          <w:color w:val="auto"/>
        </w:rPr>
        <w:t xml:space="preserve">Some </w:t>
      </w:r>
      <w:r w:rsidRPr="000F533A">
        <w:rPr>
          <w:color w:val="auto"/>
        </w:rPr>
        <w:t>95</w:t>
      </w:r>
      <w:r w:rsidR="00452FBE" w:rsidRPr="000F533A">
        <w:rPr>
          <w:color w:val="auto"/>
        </w:rPr>
        <w:t>%</w:t>
      </w:r>
      <w:r w:rsidRPr="000F533A">
        <w:rPr>
          <w:color w:val="auto"/>
        </w:rPr>
        <w:t xml:space="preserve"> of mid-tier businesses (1,868) contributed 12</w:t>
      </w:r>
      <w:r w:rsidR="00452FBE" w:rsidRPr="000F533A">
        <w:rPr>
          <w:color w:val="auto"/>
        </w:rPr>
        <w:t>%</w:t>
      </w:r>
      <w:r w:rsidRPr="000F533A">
        <w:rPr>
          <w:color w:val="auto"/>
        </w:rPr>
        <w:t xml:space="preserve"> of </w:t>
      </w:r>
      <w:r w:rsidR="00452FBE" w:rsidRPr="000F533A">
        <w:rPr>
          <w:color w:val="auto"/>
        </w:rPr>
        <w:t>all large business</w:t>
      </w:r>
      <w:r w:rsidRPr="000F533A">
        <w:rPr>
          <w:color w:val="auto"/>
        </w:rPr>
        <w:t xml:space="preserve"> giving, </w:t>
      </w:r>
      <w:r w:rsidR="0078447F" w:rsidRPr="000F533A">
        <w:rPr>
          <w:noProof/>
          <w:color w:val="auto"/>
        </w:rPr>
        <w:t>expending</w:t>
      </w:r>
      <w:r w:rsidR="0078447F" w:rsidRPr="000F533A">
        <w:rPr>
          <w:color w:val="auto"/>
        </w:rPr>
        <w:t xml:space="preserve"> </w:t>
      </w:r>
      <w:r w:rsidR="0078447F" w:rsidRPr="000F533A">
        <w:rPr>
          <w:noProof/>
          <w:color w:val="auto"/>
        </w:rPr>
        <w:t>an</w:t>
      </w:r>
      <w:r w:rsidR="0078447F" w:rsidRPr="000F533A">
        <w:rPr>
          <w:color w:val="auto"/>
        </w:rPr>
        <w:t xml:space="preserve"> </w:t>
      </w:r>
      <w:r w:rsidRPr="000F533A">
        <w:rPr>
          <w:color w:val="auto"/>
        </w:rPr>
        <w:t xml:space="preserve">average </w:t>
      </w:r>
      <w:r w:rsidR="00452FBE" w:rsidRPr="000F533A">
        <w:rPr>
          <w:color w:val="auto"/>
        </w:rPr>
        <w:t>$</w:t>
      </w:r>
      <w:r w:rsidRPr="000F533A">
        <w:rPr>
          <w:color w:val="auto"/>
        </w:rPr>
        <w:t>566,000 per business.</w:t>
      </w:r>
    </w:p>
    <w:p w14:paraId="0427218C" w14:textId="17186960" w:rsidR="00CA4ACC" w:rsidRPr="000F533A" w:rsidRDefault="00FD0A58" w:rsidP="00FD0A58">
      <w:pPr>
        <w:spacing w:before="240"/>
        <w:jc w:val="center"/>
        <w:rPr>
          <w:color w:val="auto"/>
        </w:rPr>
      </w:pPr>
      <w:r w:rsidRPr="000F533A">
        <w:rPr>
          <w:noProof/>
          <w:color w:val="auto"/>
          <w:lang w:eastAsia="en-AU"/>
        </w:rPr>
        <w:lastRenderedPageBreak/>
        <w:drawing>
          <wp:inline distT="0" distB="0" distL="0" distR="0" wp14:anchorId="0674FA9C" wp14:editId="33275D2A">
            <wp:extent cx="4503019" cy="3017520"/>
            <wp:effectExtent l="0" t="0" r="0" b="5080"/>
            <wp:docPr id="301" name="Picture 301" descr="Mid-tier businesses: 95% (1,868) gave average $566,000 each = $1.1b (12%). Corporations 99% (1,552) gave average $4.9m each =  $7.9b (88%)" title="Figure 13 Giving by large business, by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hared\Anil\05 June\Anil\B077\image\59_img0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3019" cy="3017520"/>
                    </a:xfrm>
                    <a:prstGeom prst="rect">
                      <a:avLst/>
                    </a:prstGeom>
                    <a:noFill/>
                    <a:ln>
                      <a:noFill/>
                    </a:ln>
                  </pic:spPr>
                </pic:pic>
              </a:graphicData>
            </a:graphic>
          </wp:inline>
        </w:drawing>
      </w:r>
    </w:p>
    <w:p w14:paraId="15E249DF" w14:textId="721C985A" w:rsidR="00AD36E4" w:rsidRPr="00B43A89" w:rsidRDefault="00A62D64" w:rsidP="00A62D64">
      <w:pPr>
        <w:pStyle w:val="Caption"/>
        <w:rPr>
          <w:rFonts w:ascii="Calibri Light" w:hAnsi="Calibri Light"/>
          <w:b w:val="0"/>
          <w:sz w:val="20"/>
          <w:szCs w:val="20"/>
        </w:rPr>
      </w:pPr>
      <w:bookmarkStart w:id="329" w:name="_Ref481993630"/>
      <w:bookmarkStart w:id="330" w:name="_Toc481994455"/>
      <w:bookmarkStart w:id="331" w:name="_Toc482950960"/>
      <w:bookmarkStart w:id="332" w:name="_Toc485045050"/>
      <w:r w:rsidRPr="00B43A89">
        <w:rPr>
          <w:rFonts w:ascii="Calibri Light" w:hAnsi="Calibri Light"/>
          <w:b w:val="0"/>
          <w:sz w:val="20"/>
          <w:szCs w:val="20"/>
        </w:rPr>
        <w:t xml:space="preserve">Figure </w:t>
      </w:r>
      <w:r w:rsidRPr="00B43A89">
        <w:rPr>
          <w:rFonts w:ascii="Calibri Light" w:hAnsi="Calibri Light"/>
          <w:b w:val="0"/>
          <w:sz w:val="20"/>
          <w:szCs w:val="20"/>
        </w:rPr>
        <w:fldChar w:fldCharType="begin"/>
      </w:r>
      <w:r w:rsidRPr="00B43A89">
        <w:rPr>
          <w:rFonts w:ascii="Calibri Light" w:hAnsi="Calibri Light"/>
          <w:b w:val="0"/>
          <w:sz w:val="20"/>
          <w:szCs w:val="20"/>
        </w:rPr>
        <w:instrText xml:space="preserve"> SEQ Figure \* ARABIC </w:instrText>
      </w:r>
      <w:r w:rsidRPr="00B43A89">
        <w:rPr>
          <w:rFonts w:ascii="Calibri Light" w:hAnsi="Calibri Light"/>
          <w:b w:val="0"/>
          <w:sz w:val="20"/>
          <w:szCs w:val="20"/>
        </w:rPr>
        <w:fldChar w:fldCharType="separate"/>
      </w:r>
      <w:r w:rsidR="00C816FD">
        <w:rPr>
          <w:rFonts w:ascii="Calibri Light" w:hAnsi="Calibri Light"/>
          <w:b w:val="0"/>
          <w:noProof/>
          <w:sz w:val="20"/>
          <w:szCs w:val="20"/>
        </w:rPr>
        <w:t>13</w:t>
      </w:r>
      <w:r w:rsidRPr="00B43A89">
        <w:rPr>
          <w:rFonts w:ascii="Calibri Light" w:hAnsi="Calibri Light"/>
          <w:b w:val="0"/>
          <w:sz w:val="20"/>
          <w:szCs w:val="20"/>
        </w:rPr>
        <w:fldChar w:fldCharType="end"/>
      </w:r>
      <w:r w:rsidRPr="00B43A89">
        <w:rPr>
          <w:rFonts w:ascii="Calibri Light" w:hAnsi="Calibri Light"/>
          <w:b w:val="0"/>
          <w:sz w:val="20"/>
          <w:szCs w:val="20"/>
        </w:rPr>
        <w:t xml:space="preserve"> Giving by large business, by size</w:t>
      </w:r>
      <w:bookmarkEnd w:id="329"/>
      <w:bookmarkEnd w:id="330"/>
      <w:bookmarkEnd w:id="331"/>
      <w:bookmarkEnd w:id="332"/>
    </w:p>
    <w:p w14:paraId="2538B22D" w14:textId="2EA31E38" w:rsidR="004404AA" w:rsidRPr="000F533A" w:rsidRDefault="004404AA" w:rsidP="00A00D76">
      <w:pPr>
        <w:rPr>
          <w:color w:val="auto"/>
        </w:rPr>
      </w:pPr>
      <w:r w:rsidRPr="000F533A">
        <w:rPr>
          <w:color w:val="auto"/>
        </w:rPr>
        <w:t xml:space="preserve">By their very nature (scale, economic and socio-political visibility), corporations </w:t>
      </w:r>
      <w:r w:rsidR="008C5947" w:rsidRPr="000F533A">
        <w:rPr>
          <w:color w:val="auto"/>
        </w:rPr>
        <w:t xml:space="preserve">were </w:t>
      </w:r>
      <w:r w:rsidRPr="000F533A">
        <w:rPr>
          <w:color w:val="auto"/>
        </w:rPr>
        <w:t xml:space="preserve">more able to allocate resources to manage a strategic approach to giving. </w:t>
      </w:r>
      <w:r w:rsidR="00593724" w:rsidRPr="000F533A">
        <w:rPr>
          <w:color w:val="auto"/>
        </w:rPr>
        <w:t>T</w:t>
      </w:r>
      <w:r w:rsidRPr="000F533A">
        <w:rPr>
          <w:color w:val="auto"/>
        </w:rPr>
        <w:t xml:space="preserve">his </w:t>
      </w:r>
      <w:r w:rsidR="008C5947" w:rsidRPr="000F533A">
        <w:rPr>
          <w:color w:val="auto"/>
        </w:rPr>
        <w:t xml:space="preserve">included </w:t>
      </w:r>
      <w:r w:rsidRPr="000F533A">
        <w:rPr>
          <w:color w:val="auto"/>
        </w:rPr>
        <w:t xml:space="preserve">a significant focus on community partnerships, as well as managing workplace volunteering, </w:t>
      </w:r>
      <w:r w:rsidR="00452FBE" w:rsidRPr="000F533A">
        <w:rPr>
          <w:color w:val="auto"/>
        </w:rPr>
        <w:t>payroll</w:t>
      </w:r>
      <w:r w:rsidRPr="000F533A">
        <w:rPr>
          <w:color w:val="auto"/>
        </w:rPr>
        <w:t xml:space="preserve"> giving, and in some instances, a corporate foundation.</w:t>
      </w:r>
    </w:p>
    <w:p w14:paraId="0B182ABD" w14:textId="42CB26C5" w:rsidR="004404AA" w:rsidRPr="000F533A" w:rsidRDefault="004404AA" w:rsidP="00A00D76">
      <w:pPr>
        <w:rPr>
          <w:color w:val="auto"/>
        </w:rPr>
      </w:pPr>
      <w:r w:rsidRPr="000F533A">
        <w:rPr>
          <w:color w:val="auto"/>
        </w:rPr>
        <w:t xml:space="preserve">Mid-tier businesses </w:t>
      </w:r>
      <w:r w:rsidR="00C73402" w:rsidRPr="000F533A">
        <w:rPr>
          <w:color w:val="auto"/>
        </w:rPr>
        <w:t xml:space="preserve">were </w:t>
      </w:r>
      <w:r w:rsidR="00DA3B0F" w:rsidRPr="000F533A">
        <w:rPr>
          <w:color w:val="auto"/>
        </w:rPr>
        <w:t>less</w:t>
      </w:r>
      <w:r w:rsidRPr="000F533A">
        <w:rPr>
          <w:color w:val="auto"/>
        </w:rPr>
        <w:t xml:space="preserve"> likely to allocate the resources to manage </w:t>
      </w:r>
      <w:r w:rsidRPr="000F533A">
        <w:rPr>
          <w:noProof/>
          <w:color w:val="auto"/>
        </w:rPr>
        <w:t>giving</w:t>
      </w:r>
      <w:r w:rsidRPr="000F533A">
        <w:rPr>
          <w:color w:val="auto"/>
        </w:rPr>
        <w:t xml:space="preserve"> in the strategic manner in which ma</w:t>
      </w:r>
      <w:r w:rsidR="00DA3B0F" w:rsidRPr="000F533A">
        <w:rPr>
          <w:color w:val="auto"/>
        </w:rPr>
        <w:t xml:space="preserve">ny corporations </w:t>
      </w:r>
      <w:r w:rsidR="00C73402" w:rsidRPr="000F533A">
        <w:rPr>
          <w:color w:val="auto"/>
        </w:rPr>
        <w:t>did</w:t>
      </w:r>
      <w:r w:rsidR="00DA3B0F" w:rsidRPr="000F533A">
        <w:rPr>
          <w:color w:val="auto"/>
        </w:rPr>
        <w:t xml:space="preserve">. This finding will be further discussed </w:t>
      </w:r>
      <w:r w:rsidR="00B73F0A" w:rsidRPr="000F533A">
        <w:rPr>
          <w:noProof/>
          <w:color w:val="auto"/>
        </w:rPr>
        <w:t>i</w:t>
      </w:r>
      <w:r w:rsidR="00DA3B0F" w:rsidRPr="000F533A">
        <w:rPr>
          <w:noProof/>
          <w:color w:val="auto"/>
        </w:rPr>
        <w:t>n</w:t>
      </w:r>
      <w:r w:rsidR="00DA3B0F" w:rsidRPr="000F533A">
        <w:rPr>
          <w:color w:val="auto"/>
        </w:rPr>
        <w:t xml:space="preserve"> the following sections on giving vehicles.</w:t>
      </w:r>
    </w:p>
    <w:p w14:paraId="392C4597" w14:textId="3B52DFA7" w:rsidR="00746619" w:rsidRPr="000F533A" w:rsidRDefault="00C3586A" w:rsidP="00D42CCF">
      <w:pPr>
        <w:pStyle w:val="Heading3"/>
      </w:pPr>
      <w:bookmarkStart w:id="333" w:name="_Toc481994225"/>
      <w:bookmarkStart w:id="334" w:name="_Toc482712679"/>
      <w:bookmarkStart w:id="335" w:name="_Toc483219369"/>
      <w:bookmarkStart w:id="336" w:name="_Toc483313942"/>
      <w:r>
        <w:t>6.4.2</w:t>
      </w:r>
      <w:r>
        <w:tab/>
      </w:r>
      <w:r w:rsidR="00746619" w:rsidRPr="000F533A">
        <w:t>Giving by industry</w:t>
      </w:r>
      <w:bookmarkEnd w:id="333"/>
      <w:bookmarkEnd w:id="334"/>
      <w:bookmarkEnd w:id="335"/>
      <w:bookmarkEnd w:id="336"/>
    </w:p>
    <w:p w14:paraId="72767CC8" w14:textId="0798EE0C" w:rsidR="008D3D41" w:rsidRPr="000F533A" w:rsidRDefault="008D3D41" w:rsidP="00A00D76">
      <w:pPr>
        <w:rPr>
          <w:color w:val="auto"/>
        </w:rPr>
      </w:pPr>
      <w:r w:rsidRPr="000F533A">
        <w:rPr>
          <w:color w:val="auto"/>
        </w:rPr>
        <w:t>Industries that gave the most were</w:t>
      </w:r>
      <w:r w:rsidR="00F875C8" w:rsidRPr="000F533A">
        <w:rPr>
          <w:color w:val="auto"/>
        </w:rPr>
        <w:t>:</w:t>
      </w:r>
    </w:p>
    <w:p w14:paraId="469DF712" w14:textId="04EBFD40" w:rsidR="008D3D41" w:rsidRPr="000F533A" w:rsidRDefault="001262A0" w:rsidP="006B4B92">
      <w:pPr>
        <w:pStyle w:val="Style1"/>
        <w:rPr>
          <w:color w:val="auto"/>
        </w:rPr>
      </w:pPr>
      <w:r w:rsidRPr="000F533A">
        <w:rPr>
          <w:color w:val="auto"/>
        </w:rPr>
        <w:t>retail</w:t>
      </w:r>
      <w:r w:rsidR="008D3D41" w:rsidRPr="000F533A">
        <w:rPr>
          <w:color w:val="auto"/>
        </w:rPr>
        <w:t xml:space="preserve"> trade</w:t>
      </w:r>
      <w:r w:rsidR="008703A2" w:rsidRPr="000F533A">
        <w:rPr>
          <w:color w:val="auto"/>
        </w:rPr>
        <w:t>:</w:t>
      </w:r>
      <w:r w:rsidR="008D3D41" w:rsidRPr="000F533A">
        <w:rPr>
          <w:color w:val="auto"/>
        </w:rPr>
        <w:t xml:space="preserve"> $1 billion (57% in partnerships)</w:t>
      </w:r>
    </w:p>
    <w:p w14:paraId="351C5577" w14:textId="6C5F24E3" w:rsidR="008D3D41" w:rsidRPr="000F533A" w:rsidRDefault="001262A0" w:rsidP="006B4B92">
      <w:pPr>
        <w:pStyle w:val="Style1"/>
        <w:rPr>
          <w:color w:val="auto"/>
        </w:rPr>
      </w:pPr>
      <w:r w:rsidRPr="000F533A">
        <w:rPr>
          <w:color w:val="auto"/>
        </w:rPr>
        <w:t>transport</w:t>
      </w:r>
      <w:r w:rsidR="008D3D41" w:rsidRPr="000F533A">
        <w:rPr>
          <w:color w:val="auto"/>
        </w:rPr>
        <w:t>/postal/warehousing</w:t>
      </w:r>
      <w:r w:rsidR="008703A2" w:rsidRPr="000F533A">
        <w:rPr>
          <w:color w:val="auto"/>
        </w:rPr>
        <w:t>:</w:t>
      </w:r>
      <w:r w:rsidR="008D3D41" w:rsidRPr="000F533A">
        <w:rPr>
          <w:color w:val="auto"/>
        </w:rPr>
        <w:t xml:space="preserve"> $99</w:t>
      </w:r>
      <w:r w:rsidR="00F875C8" w:rsidRPr="000F533A">
        <w:rPr>
          <w:color w:val="auto"/>
        </w:rPr>
        <w:t>2</w:t>
      </w:r>
      <w:r w:rsidR="008D3D41" w:rsidRPr="000F533A">
        <w:rPr>
          <w:color w:val="auto"/>
        </w:rPr>
        <w:t xml:space="preserve"> million (96% in partnerships)</w:t>
      </w:r>
      <w:r w:rsidR="008703A2" w:rsidRPr="000F533A">
        <w:rPr>
          <w:color w:val="auto"/>
        </w:rPr>
        <w:t>, and</w:t>
      </w:r>
    </w:p>
    <w:p w14:paraId="1B078D99" w14:textId="25149590" w:rsidR="008D3D41" w:rsidRPr="000F533A" w:rsidRDefault="001262A0" w:rsidP="006B4B92">
      <w:pPr>
        <w:pStyle w:val="Style1"/>
        <w:rPr>
          <w:color w:val="auto"/>
        </w:rPr>
      </w:pPr>
      <w:proofErr w:type="gramStart"/>
      <w:r w:rsidRPr="000F533A">
        <w:rPr>
          <w:color w:val="auto"/>
        </w:rPr>
        <w:t>manufacturing</w:t>
      </w:r>
      <w:proofErr w:type="gramEnd"/>
      <w:r w:rsidR="008703A2" w:rsidRPr="000F533A">
        <w:rPr>
          <w:color w:val="auto"/>
        </w:rPr>
        <w:t>:</w:t>
      </w:r>
      <w:r w:rsidR="008D3D41" w:rsidRPr="000F533A">
        <w:rPr>
          <w:color w:val="auto"/>
        </w:rPr>
        <w:t xml:space="preserve"> $960 million (59% in partnerships)</w:t>
      </w:r>
      <w:r w:rsidR="008703A2" w:rsidRPr="000F533A">
        <w:rPr>
          <w:color w:val="auto"/>
        </w:rPr>
        <w:t>.</w:t>
      </w:r>
    </w:p>
    <w:p w14:paraId="7F8586CF" w14:textId="7C14D550" w:rsidR="00100D80" w:rsidRPr="000F533A" w:rsidRDefault="00196B97" w:rsidP="009D64EB">
      <w:pPr>
        <w:rPr>
          <w:color w:val="auto"/>
        </w:rPr>
      </w:pPr>
      <w:r w:rsidRPr="000F533A">
        <w:rPr>
          <w:color w:val="auto"/>
        </w:rPr>
        <w:t xml:space="preserve">Table </w:t>
      </w:r>
      <w:r w:rsidRPr="000F533A">
        <w:rPr>
          <w:noProof/>
          <w:color w:val="auto"/>
        </w:rPr>
        <w:t>4</w:t>
      </w:r>
      <w:r w:rsidR="00390E31" w:rsidRPr="000F533A">
        <w:rPr>
          <w:color w:val="auto"/>
        </w:rPr>
        <w:t xml:space="preserve"> </w:t>
      </w:r>
      <w:r w:rsidR="00100D80" w:rsidRPr="000F533A">
        <w:rPr>
          <w:color w:val="auto"/>
        </w:rPr>
        <w:t>outlines the value of giving</w:t>
      </w:r>
      <w:r w:rsidR="005D4876" w:rsidRPr="000F533A">
        <w:rPr>
          <w:color w:val="auto"/>
        </w:rPr>
        <w:t xml:space="preserve"> by industry</w:t>
      </w:r>
      <w:r w:rsidR="00184D89" w:rsidRPr="000F533A">
        <w:rPr>
          <w:color w:val="auto"/>
        </w:rPr>
        <w:t xml:space="preserve">, broken down by type of giving (donation, partnerships, </w:t>
      </w:r>
      <w:r w:rsidR="00D60B0A" w:rsidRPr="000F533A">
        <w:rPr>
          <w:color w:val="auto"/>
        </w:rPr>
        <w:t>and sponsorships</w:t>
      </w:r>
      <w:r w:rsidR="005D4876" w:rsidRPr="000F533A">
        <w:rPr>
          <w:color w:val="auto"/>
        </w:rPr>
        <w:t>).</w:t>
      </w:r>
    </w:p>
    <w:p w14:paraId="31FEAAAD" w14:textId="77777777" w:rsidR="001C1468" w:rsidRPr="000F533A" w:rsidRDefault="001C1468">
      <w:pPr>
        <w:spacing w:after="0" w:line="240" w:lineRule="auto"/>
        <w:rPr>
          <w:rFonts w:ascii="Century Gothic" w:eastAsiaTheme="minorHAnsi" w:hAnsi="Century Gothic" w:cstheme="minorBidi"/>
          <w:color w:val="auto"/>
          <w:sz w:val="18"/>
        </w:rPr>
      </w:pPr>
      <w:bookmarkStart w:id="337" w:name="_Ref467577301"/>
      <w:bookmarkStart w:id="338" w:name="_Toc481994428"/>
      <w:r w:rsidRPr="000F533A">
        <w:rPr>
          <w:color w:val="auto"/>
        </w:rPr>
        <w:br w:type="page"/>
      </w:r>
    </w:p>
    <w:p w14:paraId="1CFC6838" w14:textId="784EB8D4" w:rsidR="00EC1D0C" w:rsidRPr="000F533A" w:rsidRDefault="00EC1D0C" w:rsidP="0026765C">
      <w:pPr>
        <w:pStyle w:val="GivingReportTableTitle"/>
        <w:rPr>
          <w:color w:val="auto"/>
        </w:rPr>
      </w:pPr>
      <w:bookmarkStart w:id="339" w:name="_Ref482945289"/>
      <w:bookmarkStart w:id="340" w:name="_Toc482950934"/>
      <w:bookmarkStart w:id="341" w:name="_Toc483317380"/>
      <w:r w:rsidRPr="000F533A">
        <w:rPr>
          <w:color w:val="auto"/>
        </w:rPr>
        <w:lastRenderedPageBreak/>
        <w:t xml:space="preserve">Table </w:t>
      </w:r>
      <w:r w:rsidR="00196B97" w:rsidRPr="000F533A">
        <w:rPr>
          <w:noProof/>
          <w:color w:val="auto"/>
        </w:rPr>
        <w:t>4</w:t>
      </w:r>
      <w:bookmarkEnd w:id="337"/>
      <w:bookmarkEnd w:id="339"/>
      <w:r w:rsidRPr="000F533A">
        <w:rPr>
          <w:color w:val="auto"/>
        </w:rPr>
        <w:t xml:space="preserve"> Value of </w:t>
      </w:r>
      <w:r w:rsidR="00184D89" w:rsidRPr="000F533A">
        <w:rPr>
          <w:color w:val="auto"/>
        </w:rPr>
        <w:t xml:space="preserve">giving by type by </w:t>
      </w:r>
      <w:r w:rsidRPr="000F533A">
        <w:rPr>
          <w:color w:val="auto"/>
        </w:rPr>
        <w:t>industry</w:t>
      </w:r>
      <w:bookmarkEnd w:id="338"/>
      <w:bookmarkEnd w:id="340"/>
      <w:bookmarkEnd w:id="341"/>
    </w:p>
    <w:tbl>
      <w:tblPr>
        <w:tblStyle w:val="TableGrid1"/>
        <w:tblW w:w="5000" w:type="pct"/>
        <w:tblLayout w:type="fixed"/>
        <w:tblLook w:val="04A0" w:firstRow="1" w:lastRow="0" w:firstColumn="1" w:lastColumn="0" w:noHBand="0" w:noVBand="1"/>
        <w:tblCaption w:val="Table 4 Value of giving by type by industry"/>
        <w:tblDescription w:val="The most generous givers by industry were: retail trade gave $1 billion, transport /postal /warehousing gave $992 million and  manufacturing gave $960 million.&#10;"/>
      </w:tblPr>
      <w:tblGrid>
        <w:gridCol w:w="2713"/>
        <w:gridCol w:w="1367"/>
        <w:gridCol w:w="1315"/>
        <w:gridCol w:w="1284"/>
        <w:gridCol w:w="1611"/>
        <w:gridCol w:w="790"/>
      </w:tblGrid>
      <w:tr w:rsidR="00C40BC6" w:rsidRPr="00C40BC6" w14:paraId="561E2CBF" w14:textId="77777777" w:rsidTr="00BB4705">
        <w:trPr>
          <w:trHeight w:val="330"/>
          <w:tblHeader/>
        </w:trPr>
        <w:tc>
          <w:tcPr>
            <w:tcW w:w="1494" w:type="pct"/>
            <w:noWrap/>
            <w:hideMark/>
          </w:tcPr>
          <w:p w14:paraId="1A36EDE9" w14:textId="0BB6CC7E" w:rsidR="00184D89" w:rsidRPr="00C40BC6" w:rsidRDefault="00184D89" w:rsidP="00C42B23">
            <w:pPr>
              <w:pStyle w:val="GivingReportTableHeading"/>
              <w:keepNext w:val="0"/>
              <w:widowControl w:val="0"/>
              <w:rPr>
                <w:rFonts w:ascii="Century Gothic" w:hAnsi="Century Gothic"/>
                <w:b w:val="0"/>
                <w:sz w:val="18"/>
                <w:szCs w:val="18"/>
              </w:rPr>
            </w:pPr>
            <w:r w:rsidRPr="00C40BC6">
              <w:rPr>
                <w:rFonts w:ascii="Century Gothic" w:hAnsi="Century Gothic"/>
                <w:sz w:val="18"/>
                <w:szCs w:val="18"/>
              </w:rPr>
              <w:t>Industry</w:t>
            </w:r>
            <w:r w:rsidR="00B73F0A" w:rsidRPr="00C40BC6">
              <w:rPr>
                <w:rStyle w:val="FootnoteReference"/>
                <w:rFonts w:ascii="Century Gothic" w:hAnsi="Century Gothic"/>
                <w:sz w:val="18"/>
                <w:szCs w:val="18"/>
              </w:rPr>
              <w:footnoteReference w:id="17"/>
            </w:r>
          </w:p>
        </w:tc>
        <w:tc>
          <w:tcPr>
            <w:tcW w:w="753" w:type="pct"/>
            <w:noWrap/>
            <w:hideMark/>
          </w:tcPr>
          <w:p w14:paraId="4851B4A6" w14:textId="77777777" w:rsidR="00184D89" w:rsidRPr="00C40BC6" w:rsidRDefault="00184D89"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Donations</w:t>
            </w:r>
          </w:p>
        </w:tc>
        <w:tc>
          <w:tcPr>
            <w:tcW w:w="724" w:type="pct"/>
            <w:noWrap/>
            <w:hideMark/>
          </w:tcPr>
          <w:p w14:paraId="018C1635" w14:textId="77777777" w:rsidR="00184D89" w:rsidRPr="00C40BC6" w:rsidRDefault="00184D89"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Partnerships</w:t>
            </w:r>
          </w:p>
        </w:tc>
        <w:tc>
          <w:tcPr>
            <w:tcW w:w="707" w:type="pct"/>
            <w:noWrap/>
            <w:hideMark/>
          </w:tcPr>
          <w:p w14:paraId="763C90D2" w14:textId="77777777" w:rsidR="00184D89" w:rsidRPr="00C40BC6" w:rsidRDefault="00184D89"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Sponsorships</w:t>
            </w:r>
          </w:p>
        </w:tc>
        <w:tc>
          <w:tcPr>
            <w:tcW w:w="887" w:type="pct"/>
            <w:noWrap/>
            <w:hideMark/>
          </w:tcPr>
          <w:p w14:paraId="0C8CB085" w14:textId="77777777" w:rsidR="00184D89" w:rsidRPr="00C40BC6" w:rsidRDefault="00184D89"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Total</w:t>
            </w:r>
          </w:p>
        </w:tc>
        <w:tc>
          <w:tcPr>
            <w:tcW w:w="435" w:type="pct"/>
            <w:noWrap/>
            <w:hideMark/>
          </w:tcPr>
          <w:p w14:paraId="0C5C9072" w14:textId="00BB96D5" w:rsidR="00184D89" w:rsidRPr="00C40BC6" w:rsidRDefault="00184D89"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 xml:space="preserve">% </w:t>
            </w:r>
            <w:r w:rsidR="00452C63" w:rsidRPr="00C40BC6">
              <w:rPr>
                <w:rFonts w:ascii="Century Gothic" w:hAnsi="Century Gothic"/>
                <w:sz w:val="18"/>
                <w:szCs w:val="18"/>
                <w:lang w:eastAsia="en-GB"/>
              </w:rPr>
              <w:t xml:space="preserve">of </w:t>
            </w:r>
            <w:r w:rsidR="00CF4E5A" w:rsidRPr="00C40BC6">
              <w:rPr>
                <w:rFonts w:ascii="Century Gothic" w:hAnsi="Century Gothic"/>
                <w:sz w:val="18"/>
                <w:szCs w:val="18"/>
                <w:lang w:eastAsia="en-GB"/>
              </w:rPr>
              <w:t>t</w:t>
            </w:r>
            <w:r w:rsidRPr="00C40BC6">
              <w:rPr>
                <w:rFonts w:ascii="Century Gothic" w:hAnsi="Century Gothic"/>
                <w:sz w:val="18"/>
                <w:szCs w:val="18"/>
                <w:lang w:eastAsia="en-GB"/>
              </w:rPr>
              <w:t>otal</w:t>
            </w:r>
          </w:p>
        </w:tc>
      </w:tr>
      <w:tr w:rsidR="00C40BC6" w:rsidRPr="00C40BC6" w14:paraId="5D5094E1" w14:textId="77777777" w:rsidTr="00BB4705">
        <w:trPr>
          <w:trHeight w:val="315"/>
        </w:trPr>
        <w:tc>
          <w:tcPr>
            <w:tcW w:w="1494" w:type="pct"/>
            <w:noWrap/>
            <w:hideMark/>
          </w:tcPr>
          <w:p w14:paraId="5EA7723A" w14:textId="7729C3FC" w:rsidR="00184D89" w:rsidRPr="00C40BC6" w:rsidRDefault="00184D89" w:rsidP="00C42B23">
            <w:pPr>
              <w:pStyle w:val="Tablerowleftaligned"/>
              <w:keepNext w:val="0"/>
              <w:widowControl w:val="0"/>
              <w:rPr>
                <w:color w:val="000000" w:themeColor="text1"/>
              </w:rPr>
            </w:pPr>
            <w:r w:rsidRPr="00C40BC6">
              <w:rPr>
                <w:color w:val="000000" w:themeColor="text1"/>
              </w:rPr>
              <w:t xml:space="preserve">Retail </w:t>
            </w:r>
            <w:r w:rsidR="00460FE4" w:rsidRPr="00C40BC6">
              <w:rPr>
                <w:color w:val="000000" w:themeColor="text1"/>
              </w:rPr>
              <w:t>trade</w:t>
            </w:r>
          </w:p>
        </w:tc>
        <w:tc>
          <w:tcPr>
            <w:tcW w:w="753" w:type="pct"/>
            <w:noWrap/>
            <w:hideMark/>
          </w:tcPr>
          <w:p w14:paraId="58D608EA" w14:textId="77777777" w:rsidR="00184D89" w:rsidRPr="00C40BC6" w:rsidRDefault="00184D89" w:rsidP="00C42B23">
            <w:pPr>
              <w:pStyle w:val="Tablerowrightaligned"/>
              <w:keepNext w:val="0"/>
              <w:widowControl w:val="0"/>
              <w:rPr>
                <w:lang w:eastAsia="en-GB"/>
              </w:rPr>
            </w:pPr>
            <w:r w:rsidRPr="00C40BC6">
              <w:rPr>
                <w:lang w:eastAsia="en-GB"/>
              </w:rPr>
              <w:t>$208,654,053</w:t>
            </w:r>
          </w:p>
        </w:tc>
        <w:tc>
          <w:tcPr>
            <w:tcW w:w="724" w:type="pct"/>
            <w:noWrap/>
            <w:hideMark/>
          </w:tcPr>
          <w:p w14:paraId="2620DDCA" w14:textId="77777777" w:rsidR="00184D89" w:rsidRPr="00C40BC6" w:rsidRDefault="00184D89" w:rsidP="00C42B23">
            <w:pPr>
              <w:pStyle w:val="Tablerowrightaligned"/>
              <w:keepNext w:val="0"/>
              <w:widowControl w:val="0"/>
              <w:rPr>
                <w:lang w:eastAsia="en-GB"/>
              </w:rPr>
            </w:pPr>
            <w:r w:rsidRPr="00C40BC6">
              <w:rPr>
                <w:lang w:eastAsia="en-GB"/>
              </w:rPr>
              <w:t>$584,388,543</w:t>
            </w:r>
          </w:p>
        </w:tc>
        <w:tc>
          <w:tcPr>
            <w:tcW w:w="707" w:type="pct"/>
            <w:noWrap/>
            <w:hideMark/>
          </w:tcPr>
          <w:p w14:paraId="55E94D9F" w14:textId="77777777" w:rsidR="00184D89" w:rsidRPr="00C40BC6" w:rsidRDefault="00184D89" w:rsidP="00C42B23">
            <w:pPr>
              <w:pStyle w:val="Tablerowrightaligned"/>
              <w:keepNext w:val="0"/>
              <w:widowControl w:val="0"/>
              <w:rPr>
                <w:lang w:eastAsia="en-GB"/>
              </w:rPr>
            </w:pPr>
            <w:r w:rsidRPr="00C40BC6">
              <w:rPr>
                <w:lang w:eastAsia="en-GB"/>
              </w:rPr>
              <w:t>$229,192,380</w:t>
            </w:r>
          </w:p>
        </w:tc>
        <w:tc>
          <w:tcPr>
            <w:tcW w:w="887" w:type="pct"/>
            <w:noWrap/>
            <w:hideMark/>
          </w:tcPr>
          <w:p w14:paraId="7253B249" w14:textId="77777777" w:rsidR="00184D89" w:rsidRPr="00C40BC6" w:rsidRDefault="00184D89" w:rsidP="00C42B23">
            <w:pPr>
              <w:pStyle w:val="Tablerowrightaligned"/>
              <w:keepNext w:val="0"/>
              <w:widowControl w:val="0"/>
              <w:rPr>
                <w:lang w:eastAsia="en-GB"/>
              </w:rPr>
            </w:pPr>
            <w:r w:rsidRPr="00C40BC6">
              <w:rPr>
                <w:lang w:eastAsia="en-GB"/>
              </w:rPr>
              <w:t>$1,022,234,976</w:t>
            </w:r>
          </w:p>
        </w:tc>
        <w:tc>
          <w:tcPr>
            <w:tcW w:w="435" w:type="pct"/>
            <w:noWrap/>
            <w:hideMark/>
          </w:tcPr>
          <w:p w14:paraId="0FEB9F72" w14:textId="77777777" w:rsidR="00184D89" w:rsidRPr="00C40BC6" w:rsidRDefault="00184D89" w:rsidP="00C42B23">
            <w:pPr>
              <w:pStyle w:val="Tablerowrightaligned"/>
              <w:keepNext w:val="0"/>
              <w:widowControl w:val="0"/>
              <w:rPr>
                <w:lang w:eastAsia="en-GB"/>
              </w:rPr>
            </w:pPr>
            <w:r w:rsidRPr="00C40BC6">
              <w:rPr>
                <w:lang w:eastAsia="en-GB"/>
              </w:rPr>
              <w:t>15%</w:t>
            </w:r>
          </w:p>
        </w:tc>
      </w:tr>
      <w:tr w:rsidR="00C40BC6" w:rsidRPr="00C40BC6" w14:paraId="08B0E941" w14:textId="77777777" w:rsidTr="00BB4705">
        <w:trPr>
          <w:trHeight w:val="315"/>
        </w:trPr>
        <w:tc>
          <w:tcPr>
            <w:tcW w:w="1494" w:type="pct"/>
            <w:noWrap/>
            <w:hideMark/>
          </w:tcPr>
          <w:p w14:paraId="776C6BFA" w14:textId="0D865554" w:rsidR="00184D89" w:rsidRPr="00C40BC6" w:rsidRDefault="00184D89" w:rsidP="00C42B23">
            <w:pPr>
              <w:pStyle w:val="Tablerowleftaligned"/>
              <w:keepNext w:val="0"/>
              <w:widowControl w:val="0"/>
              <w:rPr>
                <w:color w:val="000000" w:themeColor="text1"/>
              </w:rPr>
            </w:pPr>
            <w:r w:rsidRPr="00C40BC6">
              <w:rPr>
                <w:color w:val="000000" w:themeColor="text1"/>
              </w:rPr>
              <w:t>Transport/</w:t>
            </w:r>
            <w:r w:rsidR="00452C63" w:rsidRPr="00C40BC6">
              <w:rPr>
                <w:color w:val="000000" w:themeColor="text1"/>
              </w:rPr>
              <w:t>postal</w:t>
            </w:r>
            <w:r w:rsidRPr="00C40BC6">
              <w:rPr>
                <w:color w:val="000000" w:themeColor="text1"/>
              </w:rPr>
              <w:t>/</w:t>
            </w:r>
            <w:r w:rsidR="00A42991" w:rsidRPr="00C40BC6">
              <w:rPr>
                <w:color w:val="000000" w:themeColor="text1"/>
              </w:rPr>
              <w:t>w</w:t>
            </w:r>
            <w:r w:rsidR="00452C63" w:rsidRPr="00C40BC6">
              <w:rPr>
                <w:color w:val="000000" w:themeColor="text1"/>
              </w:rPr>
              <w:t>arehousing</w:t>
            </w:r>
          </w:p>
        </w:tc>
        <w:tc>
          <w:tcPr>
            <w:tcW w:w="753" w:type="pct"/>
            <w:noWrap/>
            <w:hideMark/>
          </w:tcPr>
          <w:p w14:paraId="157759C6" w14:textId="77777777" w:rsidR="00184D89" w:rsidRPr="00C40BC6" w:rsidRDefault="00184D89" w:rsidP="00C42B23">
            <w:pPr>
              <w:pStyle w:val="Tablerowrightaligned"/>
              <w:keepNext w:val="0"/>
              <w:widowControl w:val="0"/>
              <w:rPr>
                <w:lang w:eastAsia="en-GB"/>
              </w:rPr>
            </w:pPr>
            <w:r w:rsidRPr="00C40BC6">
              <w:rPr>
                <w:lang w:eastAsia="en-GB"/>
              </w:rPr>
              <w:t>$15,567,031</w:t>
            </w:r>
          </w:p>
        </w:tc>
        <w:tc>
          <w:tcPr>
            <w:tcW w:w="724" w:type="pct"/>
            <w:noWrap/>
            <w:hideMark/>
          </w:tcPr>
          <w:p w14:paraId="1EBBAF76" w14:textId="77777777" w:rsidR="00184D89" w:rsidRPr="00C40BC6" w:rsidRDefault="00184D89" w:rsidP="00C42B23">
            <w:pPr>
              <w:pStyle w:val="Tablerowrightaligned"/>
              <w:keepNext w:val="0"/>
              <w:widowControl w:val="0"/>
              <w:rPr>
                <w:lang w:eastAsia="en-GB"/>
              </w:rPr>
            </w:pPr>
            <w:r w:rsidRPr="00C40BC6">
              <w:rPr>
                <w:lang w:eastAsia="en-GB"/>
              </w:rPr>
              <w:t>$956,878,236</w:t>
            </w:r>
          </w:p>
        </w:tc>
        <w:tc>
          <w:tcPr>
            <w:tcW w:w="707" w:type="pct"/>
            <w:noWrap/>
            <w:hideMark/>
          </w:tcPr>
          <w:p w14:paraId="214713FE" w14:textId="77777777" w:rsidR="00184D89" w:rsidRPr="00C40BC6" w:rsidRDefault="00184D89" w:rsidP="00C42B23">
            <w:pPr>
              <w:pStyle w:val="Tablerowrightaligned"/>
              <w:keepNext w:val="0"/>
              <w:widowControl w:val="0"/>
              <w:rPr>
                <w:lang w:eastAsia="en-GB"/>
              </w:rPr>
            </w:pPr>
            <w:r w:rsidRPr="00C40BC6">
              <w:rPr>
                <w:lang w:eastAsia="en-GB"/>
              </w:rPr>
              <w:t>$19,672,547</w:t>
            </w:r>
          </w:p>
        </w:tc>
        <w:tc>
          <w:tcPr>
            <w:tcW w:w="887" w:type="pct"/>
            <w:noWrap/>
            <w:hideMark/>
          </w:tcPr>
          <w:p w14:paraId="3ED6ADBF" w14:textId="77777777" w:rsidR="00184D89" w:rsidRPr="00C40BC6" w:rsidRDefault="00184D89" w:rsidP="00C42B23">
            <w:pPr>
              <w:pStyle w:val="Tablerowrightaligned"/>
              <w:keepNext w:val="0"/>
              <w:widowControl w:val="0"/>
              <w:rPr>
                <w:lang w:eastAsia="en-GB"/>
              </w:rPr>
            </w:pPr>
            <w:r w:rsidRPr="00C40BC6">
              <w:rPr>
                <w:lang w:eastAsia="en-GB"/>
              </w:rPr>
              <w:t>$992,117,814</w:t>
            </w:r>
          </w:p>
        </w:tc>
        <w:tc>
          <w:tcPr>
            <w:tcW w:w="435" w:type="pct"/>
            <w:noWrap/>
            <w:hideMark/>
          </w:tcPr>
          <w:p w14:paraId="4CD45440" w14:textId="77777777" w:rsidR="00184D89" w:rsidRPr="00C40BC6" w:rsidRDefault="00184D89" w:rsidP="00C42B23">
            <w:pPr>
              <w:pStyle w:val="Tablerowrightaligned"/>
              <w:keepNext w:val="0"/>
              <w:widowControl w:val="0"/>
              <w:rPr>
                <w:lang w:eastAsia="en-GB"/>
              </w:rPr>
            </w:pPr>
            <w:r w:rsidRPr="00C40BC6">
              <w:rPr>
                <w:lang w:eastAsia="en-GB"/>
              </w:rPr>
              <w:t>14%</w:t>
            </w:r>
          </w:p>
        </w:tc>
      </w:tr>
      <w:tr w:rsidR="00C40BC6" w:rsidRPr="00C40BC6" w14:paraId="12E9A772" w14:textId="77777777" w:rsidTr="00BB4705">
        <w:trPr>
          <w:trHeight w:val="315"/>
        </w:trPr>
        <w:tc>
          <w:tcPr>
            <w:tcW w:w="1494" w:type="pct"/>
            <w:noWrap/>
            <w:hideMark/>
          </w:tcPr>
          <w:p w14:paraId="05F11977" w14:textId="77777777" w:rsidR="00184D89" w:rsidRPr="00C40BC6" w:rsidRDefault="00184D89" w:rsidP="00C42B23">
            <w:pPr>
              <w:pStyle w:val="Tablerowleftaligned"/>
              <w:keepNext w:val="0"/>
              <w:widowControl w:val="0"/>
              <w:rPr>
                <w:color w:val="000000" w:themeColor="text1"/>
              </w:rPr>
            </w:pPr>
            <w:r w:rsidRPr="00C40BC6">
              <w:rPr>
                <w:color w:val="000000" w:themeColor="text1"/>
              </w:rPr>
              <w:t>Manufacturing</w:t>
            </w:r>
          </w:p>
        </w:tc>
        <w:tc>
          <w:tcPr>
            <w:tcW w:w="753" w:type="pct"/>
            <w:noWrap/>
            <w:hideMark/>
          </w:tcPr>
          <w:p w14:paraId="0D6A9C36" w14:textId="77777777" w:rsidR="00184D89" w:rsidRPr="00C40BC6" w:rsidRDefault="00184D89" w:rsidP="00C42B23">
            <w:pPr>
              <w:pStyle w:val="Tablerowrightaligned"/>
              <w:keepNext w:val="0"/>
              <w:widowControl w:val="0"/>
              <w:rPr>
                <w:lang w:eastAsia="en-GB"/>
              </w:rPr>
            </w:pPr>
            <w:r w:rsidRPr="00C40BC6">
              <w:rPr>
                <w:lang w:eastAsia="en-GB"/>
              </w:rPr>
              <w:t>$98,303,667</w:t>
            </w:r>
          </w:p>
        </w:tc>
        <w:tc>
          <w:tcPr>
            <w:tcW w:w="724" w:type="pct"/>
            <w:noWrap/>
            <w:hideMark/>
          </w:tcPr>
          <w:p w14:paraId="4DF77D03" w14:textId="77777777" w:rsidR="00184D89" w:rsidRPr="00C40BC6" w:rsidRDefault="00184D89" w:rsidP="00C42B23">
            <w:pPr>
              <w:pStyle w:val="Tablerowrightaligned"/>
              <w:keepNext w:val="0"/>
              <w:widowControl w:val="0"/>
              <w:rPr>
                <w:lang w:eastAsia="en-GB"/>
              </w:rPr>
            </w:pPr>
            <w:r w:rsidRPr="00C40BC6">
              <w:rPr>
                <w:lang w:eastAsia="en-GB"/>
              </w:rPr>
              <w:t>$563,400,888</w:t>
            </w:r>
          </w:p>
        </w:tc>
        <w:tc>
          <w:tcPr>
            <w:tcW w:w="707" w:type="pct"/>
            <w:noWrap/>
            <w:hideMark/>
          </w:tcPr>
          <w:p w14:paraId="2A83BB2D" w14:textId="77777777" w:rsidR="00184D89" w:rsidRPr="00C40BC6" w:rsidRDefault="00184D89" w:rsidP="00C42B23">
            <w:pPr>
              <w:pStyle w:val="Tablerowrightaligned"/>
              <w:keepNext w:val="0"/>
              <w:widowControl w:val="0"/>
              <w:rPr>
                <w:lang w:eastAsia="en-GB"/>
              </w:rPr>
            </w:pPr>
            <w:r w:rsidRPr="00C40BC6">
              <w:rPr>
                <w:lang w:eastAsia="en-GB"/>
              </w:rPr>
              <w:t>$296,887,194</w:t>
            </w:r>
          </w:p>
        </w:tc>
        <w:tc>
          <w:tcPr>
            <w:tcW w:w="887" w:type="pct"/>
            <w:noWrap/>
            <w:hideMark/>
          </w:tcPr>
          <w:p w14:paraId="1AB07415" w14:textId="77777777" w:rsidR="00184D89" w:rsidRPr="00C40BC6" w:rsidRDefault="00184D89" w:rsidP="00C42B23">
            <w:pPr>
              <w:pStyle w:val="Tablerowrightaligned"/>
              <w:keepNext w:val="0"/>
              <w:widowControl w:val="0"/>
              <w:rPr>
                <w:lang w:eastAsia="en-GB"/>
              </w:rPr>
            </w:pPr>
            <w:r w:rsidRPr="00C40BC6">
              <w:rPr>
                <w:lang w:eastAsia="en-GB"/>
              </w:rPr>
              <w:t>$958,591,749</w:t>
            </w:r>
          </w:p>
        </w:tc>
        <w:tc>
          <w:tcPr>
            <w:tcW w:w="435" w:type="pct"/>
            <w:noWrap/>
            <w:hideMark/>
          </w:tcPr>
          <w:p w14:paraId="7E620F15" w14:textId="77777777" w:rsidR="00184D89" w:rsidRPr="00C40BC6" w:rsidRDefault="00184D89" w:rsidP="00C42B23">
            <w:pPr>
              <w:pStyle w:val="Tablerowrightaligned"/>
              <w:keepNext w:val="0"/>
              <w:widowControl w:val="0"/>
              <w:rPr>
                <w:lang w:eastAsia="en-GB"/>
              </w:rPr>
            </w:pPr>
            <w:r w:rsidRPr="00C40BC6">
              <w:rPr>
                <w:lang w:eastAsia="en-GB"/>
              </w:rPr>
              <w:t>14%</w:t>
            </w:r>
          </w:p>
        </w:tc>
      </w:tr>
      <w:tr w:rsidR="00C40BC6" w:rsidRPr="00C40BC6" w14:paraId="27DDAA32" w14:textId="77777777" w:rsidTr="00BB4705">
        <w:trPr>
          <w:trHeight w:val="315"/>
        </w:trPr>
        <w:tc>
          <w:tcPr>
            <w:tcW w:w="1494" w:type="pct"/>
            <w:noWrap/>
            <w:hideMark/>
          </w:tcPr>
          <w:p w14:paraId="28C97BFC" w14:textId="12226CC7" w:rsidR="00184D89" w:rsidRPr="00C40BC6" w:rsidRDefault="00184D89" w:rsidP="00C42B23">
            <w:pPr>
              <w:pStyle w:val="Tablerowleftaligned"/>
              <w:keepNext w:val="0"/>
              <w:widowControl w:val="0"/>
              <w:rPr>
                <w:color w:val="000000" w:themeColor="text1"/>
              </w:rPr>
            </w:pPr>
            <w:r w:rsidRPr="00C40BC6">
              <w:rPr>
                <w:color w:val="000000" w:themeColor="text1"/>
              </w:rPr>
              <w:t xml:space="preserve">Health </w:t>
            </w:r>
            <w:r w:rsidR="00460FE4" w:rsidRPr="00C40BC6">
              <w:rPr>
                <w:color w:val="000000" w:themeColor="text1"/>
              </w:rPr>
              <w:t>care</w:t>
            </w:r>
            <w:r w:rsidRPr="00C40BC6">
              <w:rPr>
                <w:color w:val="000000" w:themeColor="text1"/>
              </w:rPr>
              <w:t>/</w:t>
            </w:r>
            <w:r w:rsidR="00A42991" w:rsidRPr="00C40BC6">
              <w:rPr>
                <w:color w:val="000000" w:themeColor="text1"/>
              </w:rPr>
              <w:t>s</w:t>
            </w:r>
            <w:r w:rsidR="00452C63" w:rsidRPr="00C40BC6">
              <w:rPr>
                <w:color w:val="000000" w:themeColor="text1"/>
              </w:rPr>
              <w:t>ocial</w:t>
            </w:r>
            <w:r w:rsidRPr="00C40BC6">
              <w:rPr>
                <w:color w:val="000000" w:themeColor="text1"/>
              </w:rPr>
              <w:t xml:space="preserve"> </w:t>
            </w:r>
            <w:r w:rsidR="00460FE4" w:rsidRPr="00C40BC6">
              <w:rPr>
                <w:color w:val="000000" w:themeColor="text1"/>
              </w:rPr>
              <w:t>assist</w:t>
            </w:r>
          </w:p>
        </w:tc>
        <w:tc>
          <w:tcPr>
            <w:tcW w:w="753" w:type="pct"/>
            <w:noWrap/>
            <w:hideMark/>
          </w:tcPr>
          <w:p w14:paraId="54A63588" w14:textId="77777777" w:rsidR="00184D89" w:rsidRPr="00C40BC6" w:rsidRDefault="00184D89" w:rsidP="00C42B23">
            <w:pPr>
              <w:pStyle w:val="Tablerowrightaligned"/>
              <w:keepNext w:val="0"/>
              <w:widowControl w:val="0"/>
              <w:rPr>
                <w:lang w:eastAsia="en-GB"/>
              </w:rPr>
            </w:pPr>
            <w:r w:rsidRPr="00C40BC6">
              <w:rPr>
                <w:lang w:eastAsia="en-GB"/>
              </w:rPr>
              <w:t>$75,253,207</w:t>
            </w:r>
          </w:p>
        </w:tc>
        <w:tc>
          <w:tcPr>
            <w:tcW w:w="724" w:type="pct"/>
            <w:noWrap/>
            <w:hideMark/>
          </w:tcPr>
          <w:p w14:paraId="07608B16" w14:textId="77777777" w:rsidR="00184D89" w:rsidRPr="00C40BC6" w:rsidRDefault="00184D89" w:rsidP="00C42B23">
            <w:pPr>
              <w:pStyle w:val="Tablerowrightaligned"/>
              <w:keepNext w:val="0"/>
              <w:widowControl w:val="0"/>
              <w:rPr>
                <w:lang w:eastAsia="en-GB"/>
              </w:rPr>
            </w:pPr>
            <w:r w:rsidRPr="00C40BC6">
              <w:rPr>
                <w:lang w:eastAsia="en-GB"/>
              </w:rPr>
              <w:t>$444,125,297</w:t>
            </w:r>
          </w:p>
        </w:tc>
        <w:tc>
          <w:tcPr>
            <w:tcW w:w="707" w:type="pct"/>
            <w:noWrap/>
            <w:hideMark/>
          </w:tcPr>
          <w:p w14:paraId="1DC474F4" w14:textId="77777777" w:rsidR="00184D89" w:rsidRPr="00C40BC6" w:rsidRDefault="00184D89" w:rsidP="00C42B23">
            <w:pPr>
              <w:pStyle w:val="Tablerowrightaligned"/>
              <w:keepNext w:val="0"/>
              <w:widowControl w:val="0"/>
              <w:rPr>
                <w:lang w:eastAsia="en-GB"/>
              </w:rPr>
            </w:pPr>
            <w:r w:rsidRPr="00C40BC6">
              <w:rPr>
                <w:lang w:eastAsia="en-GB"/>
              </w:rPr>
              <w:t>$247,711,667</w:t>
            </w:r>
          </w:p>
        </w:tc>
        <w:tc>
          <w:tcPr>
            <w:tcW w:w="887" w:type="pct"/>
            <w:noWrap/>
            <w:hideMark/>
          </w:tcPr>
          <w:p w14:paraId="14C783B1" w14:textId="77777777" w:rsidR="00184D89" w:rsidRPr="00C40BC6" w:rsidRDefault="00184D89" w:rsidP="00C42B23">
            <w:pPr>
              <w:pStyle w:val="Tablerowrightaligned"/>
              <w:keepNext w:val="0"/>
              <w:widowControl w:val="0"/>
              <w:rPr>
                <w:lang w:eastAsia="en-GB"/>
              </w:rPr>
            </w:pPr>
            <w:r w:rsidRPr="00C40BC6">
              <w:rPr>
                <w:lang w:eastAsia="en-GB"/>
              </w:rPr>
              <w:t>$767,090,171</w:t>
            </w:r>
          </w:p>
        </w:tc>
        <w:tc>
          <w:tcPr>
            <w:tcW w:w="435" w:type="pct"/>
            <w:noWrap/>
            <w:hideMark/>
          </w:tcPr>
          <w:p w14:paraId="4513E8FA" w14:textId="77777777" w:rsidR="00184D89" w:rsidRPr="00C40BC6" w:rsidRDefault="00184D89" w:rsidP="00C42B23">
            <w:pPr>
              <w:pStyle w:val="Tablerowrightaligned"/>
              <w:keepNext w:val="0"/>
              <w:widowControl w:val="0"/>
              <w:rPr>
                <w:lang w:eastAsia="en-GB"/>
              </w:rPr>
            </w:pPr>
            <w:r w:rsidRPr="00C40BC6">
              <w:rPr>
                <w:lang w:eastAsia="en-GB"/>
              </w:rPr>
              <w:t>11%</w:t>
            </w:r>
          </w:p>
        </w:tc>
      </w:tr>
      <w:tr w:rsidR="00C40BC6" w:rsidRPr="00C40BC6" w14:paraId="663B956C" w14:textId="77777777" w:rsidTr="00BB4705">
        <w:trPr>
          <w:trHeight w:val="315"/>
        </w:trPr>
        <w:tc>
          <w:tcPr>
            <w:tcW w:w="1494" w:type="pct"/>
            <w:noWrap/>
            <w:hideMark/>
          </w:tcPr>
          <w:p w14:paraId="7DD6FECD" w14:textId="5BF46593" w:rsidR="00184D89" w:rsidRPr="00C40BC6" w:rsidRDefault="00184D89" w:rsidP="00C42B23">
            <w:pPr>
              <w:pStyle w:val="Tablerowleftaligned"/>
              <w:keepNext w:val="0"/>
              <w:widowControl w:val="0"/>
              <w:rPr>
                <w:color w:val="000000" w:themeColor="text1"/>
              </w:rPr>
            </w:pPr>
            <w:r w:rsidRPr="00C40BC6">
              <w:rPr>
                <w:color w:val="000000" w:themeColor="text1"/>
              </w:rPr>
              <w:t xml:space="preserve">Wholesale </w:t>
            </w:r>
            <w:r w:rsidR="00460FE4" w:rsidRPr="00C40BC6">
              <w:rPr>
                <w:color w:val="000000" w:themeColor="text1"/>
              </w:rPr>
              <w:t>trade</w:t>
            </w:r>
          </w:p>
        </w:tc>
        <w:tc>
          <w:tcPr>
            <w:tcW w:w="753" w:type="pct"/>
            <w:noWrap/>
            <w:hideMark/>
          </w:tcPr>
          <w:p w14:paraId="3BF9F8FB" w14:textId="77777777" w:rsidR="00184D89" w:rsidRPr="00C40BC6" w:rsidRDefault="00184D89" w:rsidP="00C42B23">
            <w:pPr>
              <w:pStyle w:val="Tablerowrightaligned"/>
              <w:keepNext w:val="0"/>
              <w:widowControl w:val="0"/>
              <w:rPr>
                <w:lang w:eastAsia="en-GB"/>
              </w:rPr>
            </w:pPr>
            <w:r w:rsidRPr="00C40BC6">
              <w:rPr>
                <w:lang w:eastAsia="en-GB"/>
              </w:rPr>
              <w:t>$34,515,354</w:t>
            </w:r>
          </w:p>
        </w:tc>
        <w:tc>
          <w:tcPr>
            <w:tcW w:w="724" w:type="pct"/>
            <w:noWrap/>
            <w:hideMark/>
          </w:tcPr>
          <w:p w14:paraId="7FD18E6B" w14:textId="77777777" w:rsidR="00184D89" w:rsidRPr="00C40BC6" w:rsidRDefault="00184D89" w:rsidP="00C42B23">
            <w:pPr>
              <w:pStyle w:val="Tablerowrightaligned"/>
              <w:keepNext w:val="0"/>
              <w:widowControl w:val="0"/>
              <w:rPr>
                <w:lang w:eastAsia="en-GB"/>
              </w:rPr>
            </w:pPr>
            <w:r w:rsidRPr="00C40BC6">
              <w:rPr>
                <w:lang w:eastAsia="en-GB"/>
              </w:rPr>
              <w:t>$722,470,782</w:t>
            </w:r>
          </w:p>
        </w:tc>
        <w:tc>
          <w:tcPr>
            <w:tcW w:w="707" w:type="pct"/>
            <w:noWrap/>
            <w:hideMark/>
          </w:tcPr>
          <w:p w14:paraId="2551ABE3" w14:textId="77777777" w:rsidR="00184D89" w:rsidRPr="00C40BC6" w:rsidRDefault="00184D89" w:rsidP="00C42B23">
            <w:pPr>
              <w:pStyle w:val="Tablerowrightaligned"/>
              <w:keepNext w:val="0"/>
              <w:widowControl w:val="0"/>
              <w:rPr>
                <w:lang w:eastAsia="en-GB"/>
              </w:rPr>
            </w:pPr>
            <w:r w:rsidRPr="00C40BC6">
              <w:rPr>
                <w:lang w:eastAsia="en-GB"/>
              </w:rPr>
              <w:t>$7,344,000</w:t>
            </w:r>
          </w:p>
        </w:tc>
        <w:tc>
          <w:tcPr>
            <w:tcW w:w="887" w:type="pct"/>
            <w:noWrap/>
            <w:hideMark/>
          </w:tcPr>
          <w:p w14:paraId="493BF79C" w14:textId="77777777" w:rsidR="00184D89" w:rsidRPr="00C40BC6" w:rsidRDefault="00184D89" w:rsidP="00C42B23">
            <w:pPr>
              <w:pStyle w:val="Tablerowrightaligned"/>
              <w:keepNext w:val="0"/>
              <w:widowControl w:val="0"/>
              <w:rPr>
                <w:lang w:eastAsia="en-GB"/>
              </w:rPr>
            </w:pPr>
            <w:r w:rsidRPr="00C40BC6">
              <w:rPr>
                <w:lang w:eastAsia="en-GB"/>
              </w:rPr>
              <w:t>$764,330,136</w:t>
            </w:r>
          </w:p>
        </w:tc>
        <w:tc>
          <w:tcPr>
            <w:tcW w:w="435" w:type="pct"/>
            <w:noWrap/>
            <w:hideMark/>
          </w:tcPr>
          <w:p w14:paraId="1C96F4D7" w14:textId="77777777" w:rsidR="00184D89" w:rsidRPr="00C40BC6" w:rsidRDefault="00184D89" w:rsidP="00C42B23">
            <w:pPr>
              <w:pStyle w:val="Tablerowrightaligned"/>
              <w:keepNext w:val="0"/>
              <w:widowControl w:val="0"/>
              <w:rPr>
                <w:lang w:eastAsia="en-GB"/>
              </w:rPr>
            </w:pPr>
            <w:r w:rsidRPr="00C40BC6">
              <w:rPr>
                <w:lang w:eastAsia="en-GB"/>
              </w:rPr>
              <w:t>11%</w:t>
            </w:r>
          </w:p>
        </w:tc>
      </w:tr>
      <w:tr w:rsidR="00C40BC6" w:rsidRPr="00C40BC6" w14:paraId="24689FA2" w14:textId="77777777" w:rsidTr="00BB4705">
        <w:trPr>
          <w:trHeight w:val="315"/>
        </w:trPr>
        <w:tc>
          <w:tcPr>
            <w:tcW w:w="1494" w:type="pct"/>
            <w:noWrap/>
            <w:hideMark/>
          </w:tcPr>
          <w:p w14:paraId="16E04EB7" w14:textId="77777777" w:rsidR="00184D89" w:rsidRPr="00C40BC6" w:rsidRDefault="00184D89" w:rsidP="00C42B23">
            <w:pPr>
              <w:pStyle w:val="Tablerowleftaligned"/>
              <w:keepNext w:val="0"/>
              <w:widowControl w:val="0"/>
              <w:rPr>
                <w:color w:val="000000" w:themeColor="text1"/>
              </w:rPr>
            </w:pPr>
            <w:r w:rsidRPr="00C40BC6">
              <w:rPr>
                <w:color w:val="000000" w:themeColor="text1"/>
              </w:rPr>
              <w:t>Construction</w:t>
            </w:r>
          </w:p>
        </w:tc>
        <w:tc>
          <w:tcPr>
            <w:tcW w:w="753" w:type="pct"/>
            <w:noWrap/>
            <w:hideMark/>
          </w:tcPr>
          <w:p w14:paraId="36388D56" w14:textId="77777777" w:rsidR="00184D89" w:rsidRPr="00C40BC6" w:rsidRDefault="00184D89" w:rsidP="00C42B23">
            <w:pPr>
              <w:pStyle w:val="Tablerowrightaligned"/>
              <w:keepNext w:val="0"/>
              <w:widowControl w:val="0"/>
              <w:rPr>
                <w:lang w:eastAsia="en-GB"/>
              </w:rPr>
            </w:pPr>
            <w:r w:rsidRPr="00C40BC6">
              <w:rPr>
                <w:lang w:eastAsia="en-GB"/>
              </w:rPr>
              <w:t>$96,207,236</w:t>
            </w:r>
          </w:p>
        </w:tc>
        <w:tc>
          <w:tcPr>
            <w:tcW w:w="724" w:type="pct"/>
            <w:noWrap/>
            <w:hideMark/>
          </w:tcPr>
          <w:p w14:paraId="3292E154" w14:textId="77777777" w:rsidR="00184D89" w:rsidRPr="00C40BC6" w:rsidRDefault="00184D89" w:rsidP="00C42B23">
            <w:pPr>
              <w:pStyle w:val="Tablerowrightaligned"/>
              <w:keepNext w:val="0"/>
              <w:widowControl w:val="0"/>
              <w:rPr>
                <w:lang w:eastAsia="en-GB"/>
              </w:rPr>
            </w:pPr>
            <w:r w:rsidRPr="00C40BC6">
              <w:rPr>
                <w:lang w:eastAsia="en-GB"/>
              </w:rPr>
              <w:t>$568,151,500</w:t>
            </w:r>
          </w:p>
        </w:tc>
        <w:tc>
          <w:tcPr>
            <w:tcW w:w="707" w:type="pct"/>
            <w:noWrap/>
            <w:hideMark/>
          </w:tcPr>
          <w:p w14:paraId="47DB1920" w14:textId="77777777" w:rsidR="00184D89" w:rsidRPr="00C40BC6" w:rsidRDefault="00184D89" w:rsidP="00C42B23">
            <w:pPr>
              <w:pStyle w:val="Tablerowrightaligned"/>
              <w:keepNext w:val="0"/>
              <w:widowControl w:val="0"/>
              <w:rPr>
                <w:lang w:eastAsia="en-GB"/>
              </w:rPr>
            </w:pPr>
            <w:r w:rsidRPr="00C40BC6">
              <w:rPr>
                <w:lang w:eastAsia="en-GB"/>
              </w:rPr>
              <w:t>$14,237,500</w:t>
            </w:r>
          </w:p>
        </w:tc>
        <w:tc>
          <w:tcPr>
            <w:tcW w:w="887" w:type="pct"/>
            <w:noWrap/>
            <w:hideMark/>
          </w:tcPr>
          <w:p w14:paraId="3B5FB0A6" w14:textId="77777777" w:rsidR="00184D89" w:rsidRPr="00C40BC6" w:rsidRDefault="00184D89" w:rsidP="00C42B23">
            <w:pPr>
              <w:pStyle w:val="Tablerowrightaligned"/>
              <w:keepNext w:val="0"/>
              <w:widowControl w:val="0"/>
              <w:rPr>
                <w:lang w:eastAsia="en-GB"/>
              </w:rPr>
            </w:pPr>
            <w:r w:rsidRPr="00C40BC6">
              <w:rPr>
                <w:lang w:eastAsia="en-GB"/>
              </w:rPr>
              <w:t>$678,596,236</w:t>
            </w:r>
          </w:p>
        </w:tc>
        <w:tc>
          <w:tcPr>
            <w:tcW w:w="435" w:type="pct"/>
            <w:noWrap/>
            <w:hideMark/>
          </w:tcPr>
          <w:p w14:paraId="6108A9D8" w14:textId="77777777" w:rsidR="00184D89" w:rsidRPr="00C40BC6" w:rsidRDefault="00184D89" w:rsidP="00C42B23">
            <w:pPr>
              <w:pStyle w:val="Tablerowrightaligned"/>
              <w:keepNext w:val="0"/>
              <w:widowControl w:val="0"/>
              <w:rPr>
                <w:lang w:eastAsia="en-GB"/>
              </w:rPr>
            </w:pPr>
            <w:r w:rsidRPr="00C40BC6">
              <w:rPr>
                <w:lang w:eastAsia="en-GB"/>
              </w:rPr>
              <w:t>10%</w:t>
            </w:r>
          </w:p>
        </w:tc>
      </w:tr>
      <w:tr w:rsidR="00C40BC6" w:rsidRPr="00C40BC6" w14:paraId="07C87673" w14:textId="77777777" w:rsidTr="00BB4705">
        <w:trPr>
          <w:trHeight w:val="315"/>
        </w:trPr>
        <w:tc>
          <w:tcPr>
            <w:tcW w:w="1494" w:type="pct"/>
            <w:noWrap/>
            <w:hideMark/>
          </w:tcPr>
          <w:p w14:paraId="5CC0CD5C" w14:textId="4DB3D327" w:rsidR="00184D89" w:rsidRPr="00C40BC6" w:rsidRDefault="00184D89" w:rsidP="00C42B23">
            <w:pPr>
              <w:pStyle w:val="Tablerowleftaligned"/>
              <w:keepNext w:val="0"/>
              <w:widowControl w:val="0"/>
              <w:rPr>
                <w:color w:val="000000" w:themeColor="text1"/>
              </w:rPr>
            </w:pPr>
            <w:r w:rsidRPr="00C40BC6">
              <w:rPr>
                <w:color w:val="000000" w:themeColor="text1"/>
              </w:rPr>
              <w:t>Electricity/</w:t>
            </w:r>
            <w:r w:rsidR="00452C63" w:rsidRPr="00C40BC6">
              <w:rPr>
                <w:color w:val="000000" w:themeColor="text1"/>
              </w:rPr>
              <w:t>gas/water/waste</w:t>
            </w:r>
          </w:p>
        </w:tc>
        <w:tc>
          <w:tcPr>
            <w:tcW w:w="753" w:type="pct"/>
            <w:noWrap/>
            <w:hideMark/>
          </w:tcPr>
          <w:p w14:paraId="6B933582" w14:textId="77777777" w:rsidR="00184D89" w:rsidRPr="00C40BC6" w:rsidRDefault="00184D89" w:rsidP="00C42B23">
            <w:pPr>
              <w:pStyle w:val="Tablerowrightaligned"/>
              <w:keepNext w:val="0"/>
              <w:widowControl w:val="0"/>
              <w:rPr>
                <w:lang w:eastAsia="en-GB"/>
              </w:rPr>
            </w:pPr>
            <w:r w:rsidRPr="00C40BC6">
              <w:rPr>
                <w:lang w:eastAsia="en-GB"/>
              </w:rPr>
              <w:t>$23,004,035</w:t>
            </w:r>
          </w:p>
        </w:tc>
        <w:tc>
          <w:tcPr>
            <w:tcW w:w="724" w:type="pct"/>
            <w:noWrap/>
            <w:hideMark/>
          </w:tcPr>
          <w:p w14:paraId="0978BC6F" w14:textId="77777777" w:rsidR="00184D89" w:rsidRPr="00C40BC6" w:rsidRDefault="00184D89" w:rsidP="00C42B23">
            <w:pPr>
              <w:pStyle w:val="Tablerowrightaligned"/>
              <w:keepNext w:val="0"/>
              <w:widowControl w:val="0"/>
              <w:rPr>
                <w:lang w:eastAsia="en-GB"/>
              </w:rPr>
            </w:pPr>
            <w:r w:rsidRPr="00C40BC6">
              <w:rPr>
                <w:lang w:eastAsia="en-GB"/>
              </w:rPr>
              <w:t>$158,552,741</w:t>
            </w:r>
          </w:p>
        </w:tc>
        <w:tc>
          <w:tcPr>
            <w:tcW w:w="707" w:type="pct"/>
            <w:noWrap/>
            <w:hideMark/>
          </w:tcPr>
          <w:p w14:paraId="77E199B4" w14:textId="77777777" w:rsidR="00184D89" w:rsidRPr="00C40BC6" w:rsidRDefault="00184D89" w:rsidP="00C42B23">
            <w:pPr>
              <w:pStyle w:val="Tablerowrightaligned"/>
              <w:keepNext w:val="0"/>
              <w:widowControl w:val="0"/>
              <w:rPr>
                <w:lang w:eastAsia="en-GB"/>
              </w:rPr>
            </w:pPr>
            <w:r w:rsidRPr="00C40BC6">
              <w:rPr>
                <w:lang w:eastAsia="en-GB"/>
              </w:rPr>
              <w:t>$282,123,034</w:t>
            </w:r>
          </w:p>
        </w:tc>
        <w:tc>
          <w:tcPr>
            <w:tcW w:w="887" w:type="pct"/>
            <w:noWrap/>
            <w:hideMark/>
          </w:tcPr>
          <w:p w14:paraId="24D2951D" w14:textId="77777777" w:rsidR="00184D89" w:rsidRPr="00C40BC6" w:rsidRDefault="00184D89" w:rsidP="00C42B23">
            <w:pPr>
              <w:pStyle w:val="Tablerowrightaligned"/>
              <w:keepNext w:val="0"/>
              <w:widowControl w:val="0"/>
              <w:rPr>
                <w:lang w:eastAsia="en-GB"/>
              </w:rPr>
            </w:pPr>
            <w:r w:rsidRPr="00C40BC6">
              <w:rPr>
                <w:lang w:eastAsia="en-GB"/>
              </w:rPr>
              <w:t>$463,679,810</w:t>
            </w:r>
          </w:p>
        </w:tc>
        <w:tc>
          <w:tcPr>
            <w:tcW w:w="435" w:type="pct"/>
            <w:noWrap/>
            <w:hideMark/>
          </w:tcPr>
          <w:p w14:paraId="3DAF43CA" w14:textId="77777777" w:rsidR="00184D89" w:rsidRPr="00C40BC6" w:rsidRDefault="00184D89" w:rsidP="00C42B23">
            <w:pPr>
              <w:pStyle w:val="Tablerowrightaligned"/>
              <w:keepNext w:val="0"/>
              <w:widowControl w:val="0"/>
              <w:rPr>
                <w:lang w:eastAsia="en-GB"/>
              </w:rPr>
            </w:pPr>
            <w:r w:rsidRPr="00C40BC6">
              <w:rPr>
                <w:lang w:eastAsia="en-GB"/>
              </w:rPr>
              <w:t>7%</w:t>
            </w:r>
          </w:p>
        </w:tc>
      </w:tr>
      <w:tr w:rsidR="00C40BC6" w:rsidRPr="00C40BC6" w14:paraId="788F5DCB" w14:textId="77777777" w:rsidTr="00BB4705">
        <w:trPr>
          <w:trHeight w:val="315"/>
        </w:trPr>
        <w:tc>
          <w:tcPr>
            <w:tcW w:w="1494" w:type="pct"/>
            <w:noWrap/>
            <w:hideMark/>
          </w:tcPr>
          <w:p w14:paraId="3074D9FE" w14:textId="77777777" w:rsidR="00184D89" w:rsidRPr="00C40BC6" w:rsidRDefault="00184D89" w:rsidP="00C42B23">
            <w:pPr>
              <w:pStyle w:val="Tablerowleftaligned"/>
              <w:keepNext w:val="0"/>
              <w:widowControl w:val="0"/>
              <w:rPr>
                <w:color w:val="000000" w:themeColor="text1"/>
              </w:rPr>
            </w:pPr>
            <w:r w:rsidRPr="00C40BC6">
              <w:rPr>
                <w:color w:val="000000" w:themeColor="text1"/>
              </w:rPr>
              <w:t>Mining</w:t>
            </w:r>
          </w:p>
        </w:tc>
        <w:tc>
          <w:tcPr>
            <w:tcW w:w="753" w:type="pct"/>
            <w:noWrap/>
            <w:hideMark/>
          </w:tcPr>
          <w:p w14:paraId="0DDBB24E" w14:textId="77777777" w:rsidR="00184D89" w:rsidRPr="00C40BC6" w:rsidRDefault="00184D89" w:rsidP="00C42B23">
            <w:pPr>
              <w:pStyle w:val="Tablerowrightaligned"/>
              <w:keepNext w:val="0"/>
              <w:widowControl w:val="0"/>
              <w:rPr>
                <w:lang w:eastAsia="en-GB"/>
              </w:rPr>
            </w:pPr>
            <w:r w:rsidRPr="00C40BC6">
              <w:rPr>
                <w:lang w:eastAsia="en-GB"/>
              </w:rPr>
              <w:t>$79,559,584</w:t>
            </w:r>
          </w:p>
        </w:tc>
        <w:tc>
          <w:tcPr>
            <w:tcW w:w="724" w:type="pct"/>
            <w:noWrap/>
            <w:hideMark/>
          </w:tcPr>
          <w:p w14:paraId="40540352" w14:textId="77777777" w:rsidR="00184D89" w:rsidRPr="00C40BC6" w:rsidRDefault="00184D89" w:rsidP="00C42B23">
            <w:pPr>
              <w:pStyle w:val="Tablerowrightaligned"/>
              <w:keepNext w:val="0"/>
              <w:widowControl w:val="0"/>
              <w:rPr>
                <w:lang w:eastAsia="en-GB"/>
              </w:rPr>
            </w:pPr>
            <w:r w:rsidRPr="00C40BC6">
              <w:rPr>
                <w:lang w:eastAsia="en-GB"/>
              </w:rPr>
              <w:t>$328,616,418</w:t>
            </w:r>
          </w:p>
        </w:tc>
        <w:tc>
          <w:tcPr>
            <w:tcW w:w="707" w:type="pct"/>
            <w:noWrap/>
            <w:hideMark/>
          </w:tcPr>
          <w:p w14:paraId="72104856" w14:textId="77777777" w:rsidR="00184D89" w:rsidRPr="00C40BC6" w:rsidRDefault="00184D89" w:rsidP="00C42B23">
            <w:pPr>
              <w:pStyle w:val="Tablerowrightaligned"/>
              <w:keepNext w:val="0"/>
              <w:widowControl w:val="0"/>
              <w:rPr>
                <w:lang w:eastAsia="en-GB"/>
              </w:rPr>
            </w:pPr>
            <w:r w:rsidRPr="00C40BC6">
              <w:rPr>
                <w:lang w:eastAsia="en-GB"/>
              </w:rPr>
              <w:t>$50,025,792</w:t>
            </w:r>
          </w:p>
        </w:tc>
        <w:tc>
          <w:tcPr>
            <w:tcW w:w="887" w:type="pct"/>
            <w:noWrap/>
            <w:hideMark/>
          </w:tcPr>
          <w:p w14:paraId="75B40C7E" w14:textId="77777777" w:rsidR="00184D89" w:rsidRPr="00C40BC6" w:rsidRDefault="00184D89" w:rsidP="00C42B23">
            <w:pPr>
              <w:pStyle w:val="Tablerowrightaligned"/>
              <w:keepNext w:val="0"/>
              <w:widowControl w:val="0"/>
              <w:rPr>
                <w:lang w:eastAsia="en-GB"/>
              </w:rPr>
            </w:pPr>
            <w:r w:rsidRPr="00C40BC6">
              <w:rPr>
                <w:lang w:eastAsia="en-GB"/>
              </w:rPr>
              <w:t>$458,201,794</w:t>
            </w:r>
          </w:p>
        </w:tc>
        <w:tc>
          <w:tcPr>
            <w:tcW w:w="435" w:type="pct"/>
            <w:noWrap/>
            <w:hideMark/>
          </w:tcPr>
          <w:p w14:paraId="1750245A" w14:textId="77777777" w:rsidR="00184D89" w:rsidRPr="00C40BC6" w:rsidRDefault="00184D89" w:rsidP="00C42B23">
            <w:pPr>
              <w:pStyle w:val="Tablerowrightaligned"/>
              <w:keepNext w:val="0"/>
              <w:widowControl w:val="0"/>
              <w:rPr>
                <w:lang w:eastAsia="en-GB"/>
              </w:rPr>
            </w:pPr>
            <w:r w:rsidRPr="00C40BC6">
              <w:rPr>
                <w:lang w:eastAsia="en-GB"/>
              </w:rPr>
              <w:t>7%</w:t>
            </w:r>
          </w:p>
        </w:tc>
      </w:tr>
      <w:tr w:rsidR="00C40BC6" w:rsidRPr="00C40BC6" w14:paraId="5CAB5CB7" w14:textId="77777777" w:rsidTr="00BB4705">
        <w:trPr>
          <w:trHeight w:val="315"/>
        </w:trPr>
        <w:tc>
          <w:tcPr>
            <w:tcW w:w="1494" w:type="pct"/>
            <w:noWrap/>
            <w:hideMark/>
          </w:tcPr>
          <w:p w14:paraId="2F0E316E" w14:textId="38999B7E" w:rsidR="00184D89" w:rsidRPr="00C40BC6" w:rsidRDefault="00184D89" w:rsidP="00C42B23">
            <w:pPr>
              <w:pStyle w:val="Tablerowleftaligned"/>
              <w:keepNext w:val="0"/>
              <w:widowControl w:val="0"/>
              <w:rPr>
                <w:color w:val="000000" w:themeColor="text1"/>
              </w:rPr>
            </w:pPr>
            <w:r w:rsidRPr="00C40BC6">
              <w:rPr>
                <w:color w:val="000000" w:themeColor="text1"/>
              </w:rPr>
              <w:t xml:space="preserve">Information </w:t>
            </w:r>
            <w:r w:rsidR="00460FE4" w:rsidRPr="00C40BC6">
              <w:rPr>
                <w:color w:val="000000" w:themeColor="text1"/>
              </w:rPr>
              <w:t>media</w:t>
            </w:r>
            <w:r w:rsidRPr="00C40BC6">
              <w:rPr>
                <w:color w:val="000000" w:themeColor="text1"/>
              </w:rPr>
              <w:t>/</w:t>
            </w:r>
            <w:r w:rsidR="00A42991" w:rsidRPr="00C40BC6">
              <w:rPr>
                <w:color w:val="000000" w:themeColor="text1"/>
              </w:rPr>
              <w:t>t</w:t>
            </w:r>
            <w:r w:rsidR="00452C63" w:rsidRPr="00C40BC6">
              <w:rPr>
                <w:color w:val="000000" w:themeColor="text1"/>
              </w:rPr>
              <w:t>elecom</w:t>
            </w:r>
          </w:p>
        </w:tc>
        <w:tc>
          <w:tcPr>
            <w:tcW w:w="753" w:type="pct"/>
            <w:noWrap/>
            <w:hideMark/>
          </w:tcPr>
          <w:p w14:paraId="4E8B0607" w14:textId="77777777" w:rsidR="00184D89" w:rsidRPr="00C40BC6" w:rsidRDefault="00184D89" w:rsidP="00C42B23">
            <w:pPr>
              <w:pStyle w:val="Tablerowrightaligned"/>
              <w:keepNext w:val="0"/>
              <w:widowControl w:val="0"/>
              <w:rPr>
                <w:lang w:eastAsia="en-GB"/>
              </w:rPr>
            </w:pPr>
            <w:r w:rsidRPr="00C40BC6">
              <w:rPr>
                <w:lang w:eastAsia="en-GB"/>
              </w:rPr>
              <w:t>$32,118,932</w:t>
            </w:r>
          </w:p>
        </w:tc>
        <w:tc>
          <w:tcPr>
            <w:tcW w:w="724" w:type="pct"/>
            <w:noWrap/>
            <w:hideMark/>
          </w:tcPr>
          <w:p w14:paraId="467315CE" w14:textId="77777777" w:rsidR="00184D89" w:rsidRPr="00C40BC6" w:rsidRDefault="00184D89" w:rsidP="00C42B23">
            <w:pPr>
              <w:pStyle w:val="Tablerowrightaligned"/>
              <w:keepNext w:val="0"/>
              <w:widowControl w:val="0"/>
              <w:rPr>
                <w:lang w:eastAsia="en-GB"/>
              </w:rPr>
            </w:pPr>
            <w:r w:rsidRPr="00C40BC6">
              <w:rPr>
                <w:lang w:eastAsia="en-GB"/>
              </w:rPr>
              <w:t>$207,368,533</w:t>
            </w:r>
          </w:p>
        </w:tc>
        <w:tc>
          <w:tcPr>
            <w:tcW w:w="707" w:type="pct"/>
            <w:noWrap/>
            <w:hideMark/>
          </w:tcPr>
          <w:p w14:paraId="481862D1" w14:textId="77777777" w:rsidR="00184D89" w:rsidRPr="00C40BC6" w:rsidRDefault="00184D89" w:rsidP="00C42B23">
            <w:pPr>
              <w:pStyle w:val="Tablerowrightaligned"/>
              <w:keepNext w:val="0"/>
              <w:widowControl w:val="0"/>
              <w:rPr>
                <w:lang w:eastAsia="en-GB"/>
              </w:rPr>
            </w:pPr>
            <w:r w:rsidRPr="00C40BC6">
              <w:rPr>
                <w:lang w:eastAsia="en-GB"/>
              </w:rPr>
              <w:t>$9,933,000</w:t>
            </w:r>
          </w:p>
        </w:tc>
        <w:tc>
          <w:tcPr>
            <w:tcW w:w="887" w:type="pct"/>
            <w:noWrap/>
            <w:hideMark/>
          </w:tcPr>
          <w:p w14:paraId="6A93C3BD" w14:textId="77777777" w:rsidR="00184D89" w:rsidRPr="00C40BC6" w:rsidRDefault="00184D89" w:rsidP="00C42B23">
            <w:pPr>
              <w:pStyle w:val="Tablerowrightaligned"/>
              <w:keepNext w:val="0"/>
              <w:widowControl w:val="0"/>
              <w:rPr>
                <w:lang w:eastAsia="en-GB"/>
              </w:rPr>
            </w:pPr>
            <w:r w:rsidRPr="00C40BC6">
              <w:rPr>
                <w:lang w:eastAsia="en-GB"/>
              </w:rPr>
              <w:t>$249,420,465</w:t>
            </w:r>
          </w:p>
        </w:tc>
        <w:tc>
          <w:tcPr>
            <w:tcW w:w="435" w:type="pct"/>
            <w:noWrap/>
            <w:hideMark/>
          </w:tcPr>
          <w:p w14:paraId="41C9255E" w14:textId="77777777" w:rsidR="00184D89" w:rsidRPr="00C40BC6" w:rsidRDefault="00184D89" w:rsidP="00C42B23">
            <w:pPr>
              <w:pStyle w:val="Tablerowrightaligned"/>
              <w:keepNext w:val="0"/>
              <w:widowControl w:val="0"/>
              <w:rPr>
                <w:lang w:eastAsia="en-GB"/>
              </w:rPr>
            </w:pPr>
            <w:r w:rsidRPr="00C40BC6">
              <w:rPr>
                <w:lang w:eastAsia="en-GB"/>
              </w:rPr>
              <w:t>4%</w:t>
            </w:r>
          </w:p>
        </w:tc>
      </w:tr>
      <w:tr w:rsidR="00C40BC6" w:rsidRPr="00C40BC6" w14:paraId="23EFB48B" w14:textId="77777777" w:rsidTr="00BB4705">
        <w:trPr>
          <w:trHeight w:val="315"/>
        </w:trPr>
        <w:tc>
          <w:tcPr>
            <w:tcW w:w="1494" w:type="pct"/>
            <w:noWrap/>
            <w:hideMark/>
          </w:tcPr>
          <w:p w14:paraId="3510C2F4" w14:textId="77EEF122" w:rsidR="00184D89" w:rsidRPr="00C40BC6" w:rsidRDefault="00184D89" w:rsidP="00C42B23">
            <w:pPr>
              <w:pStyle w:val="Tablerowleftaligned"/>
              <w:keepNext w:val="0"/>
              <w:widowControl w:val="0"/>
              <w:rPr>
                <w:color w:val="000000" w:themeColor="text1"/>
              </w:rPr>
            </w:pPr>
            <w:r w:rsidRPr="00C40BC6">
              <w:rPr>
                <w:color w:val="000000" w:themeColor="text1"/>
              </w:rPr>
              <w:t>Accommodation/</w:t>
            </w:r>
            <w:r w:rsidR="00452C63" w:rsidRPr="00C40BC6">
              <w:rPr>
                <w:color w:val="000000" w:themeColor="text1"/>
              </w:rPr>
              <w:t>food</w:t>
            </w:r>
          </w:p>
        </w:tc>
        <w:tc>
          <w:tcPr>
            <w:tcW w:w="753" w:type="pct"/>
            <w:noWrap/>
            <w:hideMark/>
          </w:tcPr>
          <w:p w14:paraId="5F13E8C0" w14:textId="77777777" w:rsidR="00184D89" w:rsidRPr="00C40BC6" w:rsidRDefault="00184D89" w:rsidP="00C42B23">
            <w:pPr>
              <w:pStyle w:val="Tablerowrightaligned"/>
              <w:keepNext w:val="0"/>
              <w:widowControl w:val="0"/>
              <w:rPr>
                <w:lang w:eastAsia="en-GB"/>
              </w:rPr>
            </w:pPr>
            <w:r w:rsidRPr="00C40BC6">
              <w:rPr>
                <w:lang w:eastAsia="en-GB"/>
              </w:rPr>
              <w:t>$87,319,354</w:t>
            </w:r>
          </w:p>
        </w:tc>
        <w:tc>
          <w:tcPr>
            <w:tcW w:w="724" w:type="pct"/>
            <w:noWrap/>
            <w:hideMark/>
          </w:tcPr>
          <w:p w14:paraId="19D4ECFD" w14:textId="77777777" w:rsidR="00184D89" w:rsidRPr="00C40BC6" w:rsidRDefault="00184D89" w:rsidP="00C42B23">
            <w:pPr>
              <w:pStyle w:val="Tablerowrightaligned"/>
              <w:keepNext w:val="0"/>
              <w:widowControl w:val="0"/>
              <w:rPr>
                <w:lang w:eastAsia="en-GB"/>
              </w:rPr>
            </w:pPr>
            <w:r w:rsidRPr="00C40BC6">
              <w:rPr>
                <w:lang w:eastAsia="en-GB"/>
              </w:rPr>
              <w:t>$51,605,454</w:t>
            </w:r>
          </w:p>
        </w:tc>
        <w:tc>
          <w:tcPr>
            <w:tcW w:w="707" w:type="pct"/>
            <w:noWrap/>
            <w:hideMark/>
          </w:tcPr>
          <w:p w14:paraId="18945438" w14:textId="77777777" w:rsidR="00184D89" w:rsidRPr="00C40BC6" w:rsidRDefault="00184D89" w:rsidP="00C42B23">
            <w:pPr>
              <w:pStyle w:val="Tablerowrightaligned"/>
              <w:keepNext w:val="0"/>
              <w:widowControl w:val="0"/>
              <w:rPr>
                <w:lang w:eastAsia="en-GB"/>
              </w:rPr>
            </w:pPr>
            <w:r w:rsidRPr="00C40BC6">
              <w:rPr>
                <w:lang w:eastAsia="en-GB"/>
              </w:rPr>
              <w:t>$28,172,200</w:t>
            </w:r>
          </w:p>
        </w:tc>
        <w:tc>
          <w:tcPr>
            <w:tcW w:w="887" w:type="pct"/>
            <w:noWrap/>
            <w:hideMark/>
          </w:tcPr>
          <w:p w14:paraId="0D6FA590" w14:textId="77777777" w:rsidR="00184D89" w:rsidRPr="00C40BC6" w:rsidRDefault="00184D89" w:rsidP="00C42B23">
            <w:pPr>
              <w:pStyle w:val="Tablerowrightaligned"/>
              <w:keepNext w:val="0"/>
              <w:widowControl w:val="0"/>
              <w:rPr>
                <w:lang w:eastAsia="en-GB"/>
              </w:rPr>
            </w:pPr>
            <w:r w:rsidRPr="00C40BC6">
              <w:rPr>
                <w:lang w:eastAsia="en-GB"/>
              </w:rPr>
              <w:t>$167,097,008</w:t>
            </w:r>
          </w:p>
        </w:tc>
        <w:tc>
          <w:tcPr>
            <w:tcW w:w="435" w:type="pct"/>
            <w:noWrap/>
            <w:hideMark/>
          </w:tcPr>
          <w:p w14:paraId="0F2F4827" w14:textId="77777777" w:rsidR="00184D89" w:rsidRPr="00C40BC6" w:rsidRDefault="00184D89" w:rsidP="00C42B23">
            <w:pPr>
              <w:pStyle w:val="Tablerowrightaligned"/>
              <w:keepNext w:val="0"/>
              <w:widowControl w:val="0"/>
              <w:rPr>
                <w:lang w:eastAsia="en-GB"/>
              </w:rPr>
            </w:pPr>
            <w:r w:rsidRPr="00C40BC6">
              <w:rPr>
                <w:lang w:eastAsia="en-GB"/>
              </w:rPr>
              <w:t>2%</w:t>
            </w:r>
          </w:p>
        </w:tc>
      </w:tr>
      <w:tr w:rsidR="00C40BC6" w:rsidRPr="00C40BC6" w14:paraId="094BAFC3" w14:textId="77777777" w:rsidTr="00BB4705">
        <w:trPr>
          <w:trHeight w:val="315"/>
        </w:trPr>
        <w:tc>
          <w:tcPr>
            <w:tcW w:w="1494" w:type="pct"/>
            <w:noWrap/>
            <w:hideMark/>
          </w:tcPr>
          <w:p w14:paraId="3DEE1110" w14:textId="24A5A6AE" w:rsidR="00184D89" w:rsidRPr="00C40BC6" w:rsidRDefault="00184D89" w:rsidP="00C42B23">
            <w:pPr>
              <w:pStyle w:val="Tablerowleftaligned"/>
              <w:keepNext w:val="0"/>
              <w:widowControl w:val="0"/>
              <w:rPr>
                <w:color w:val="000000" w:themeColor="text1"/>
              </w:rPr>
            </w:pPr>
            <w:r w:rsidRPr="00C40BC6">
              <w:rPr>
                <w:color w:val="000000" w:themeColor="text1"/>
              </w:rPr>
              <w:t>Arts/</w:t>
            </w:r>
            <w:r w:rsidR="00452C63" w:rsidRPr="00C40BC6">
              <w:rPr>
                <w:color w:val="000000" w:themeColor="text1"/>
              </w:rPr>
              <w:t>recreation</w:t>
            </w:r>
          </w:p>
        </w:tc>
        <w:tc>
          <w:tcPr>
            <w:tcW w:w="753" w:type="pct"/>
            <w:noWrap/>
            <w:hideMark/>
          </w:tcPr>
          <w:p w14:paraId="7111611C" w14:textId="77777777" w:rsidR="00184D89" w:rsidRPr="00C40BC6" w:rsidRDefault="00184D89" w:rsidP="00C42B23">
            <w:pPr>
              <w:pStyle w:val="Tablerowrightaligned"/>
              <w:keepNext w:val="0"/>
              <w:widowControl w:val="0"/>
              <w:rPr>
                <w:lang w:eastAsia="en-GB"/>
              </w:rPr>
            </w:pPr>
            <w:r w:rsidRPr="00C40BC6">
              <w:rPr>
                <w:lang w:eastAsia="en-GB"/>
              </w:rPr>
              <w:t>$100,686,016</w:t>
            </w:r>
          </w:p>
        </w:tc>
        <w:tc>
          <w:tcPr>
            <w:tcW w:w="724" w:type="pct"/>
            <w:noWrap/>
            <w:hideMark/>
          </w:tcPr>
          <w:p w14:paraId="42C76842" w14:textId="77777777" w:rsidR="00184D89" w:rsidRPr="00C40BC6" w:rsidRDefault="00184D89" w:rsidP="00C42B23">
            <w:pPr>
              <w:pStyle w:val="Tablerowrightaligned"/>
              <w:keepNext w:val="0"/>
              <w:widowControl w:val="0"/>
              <w:rPr>
                <w:lang w:eastAsia="en-GB"/>
              </w:rPr>
            </w:pPr>
            <w:r w:rsidRPr="00C40BC6">
              <w:rPr>
                <w:lang w:eastAsia="en-GB"/>
              </w:rPr>
              <w:t>$160,000</w:t>
            </w:r>
          </w:p>
        </w:tc>
        <w:tc>
          <w:tcPr>
            <w:tcW w:w="707" w:type="pct"/>
            <w:noWrap/>
            <w:hideMark/>
          </w:tcPr>
          <w:p w14:paraId="76F773D4" w14:textId="77777777" w:rsidR="00184D89" w:rsidRPr="00C40BC6" w:rsidRDefault="00184D89" w:rsidP="00C42B23">
            <w:pPr>
              <w:pStyle w:val="Tablerowrightaligned"/>
              <w:keepNext w:val="0"/>
              <w:widowControl w:val="0"/>
              <w:rPr>
                <w:lang w:eastAsia="en-GB"/>
              </w:rPr>
            </w:pPr>
            <w:r w:rsidRPr="00C40BC6">
              <w:rPr>
                <w:lang w:eastAsia="en-GB"/>
              </w:rPr>
              <w:t>$46,398,557</w:t>
            </w:r>
          </w:p>
        </w:tc>
        <w:tc>
          <w:tcPr>
            <w:tcW w:w="887" w:type="pct"/>
            <w:noWrap/>
            <w:hideMark/>
          </w:tcPr>
          <w:p w14:paraId="0E2393A4" w14:textId="77777777" w:rsidR="00184D89" w:rsidRPr="00C40BC6" w:rsidRDefault="00184D89" w:rsidP="00C42B23">
            <w:pPr>
              <w:pStyle w:val="Tablerowrightaligned"/>
              <w:keepNext w:val="0"/>
              <w:widowControl w:val="0"/>
              <w:rPr>
                <w:lang w:eastAsia="en-GB"/>
              </w:rPr>
            </w:pPr>
            <w:r w:rsidRPr="00C40BC6">
              <w:rPr>
                <w:lang w:eastAsia="en-GB"/>
              </w:rPr>
              <w:t>$147,244,573</w:t>
            </w:r>
          </w:p>
        </w:tc>
        <w:tc>
          <w:tcPr>
            <w:tcW w:w="435" w:type="pct"/>
            <w:noWrap/>
            <w:hideMark/>
          </w:tcPr>
          <w:p w14:paraId="05E3A55E" w14:textId="77777777" w:rsidR="00184D89" w:rsidRPr="00C40BC6" w:rsidRDefault="00184D89" w:rsidP="00C42B23">
            <w:pPr>
              <w:pStyle w:val="Tablerowrightaligned"/>
              <w:keepNext w:val="0"/>
              <w:widowControl w:val="0"/>
              <w:rPr>
                <w:lang w:eastAsia="en-GB"/>
              </w:rPr>
            </w:pPr>
            <w:r w:rsidRPr="00C40BC6">
              <w:rPr>
                <w:lang w:eastAsia="en-GB"/>
              </w:rPr>
              <w:t>2%</w:t>
            </w:r>
          </w:p>
        </w:tc>
      </w:tr>
      <w:tr w:rsidR="00C40BC6" w:rsidRPr="00C40BC6" w14:paraId="6B293AE2" w14:textId="77777777" w:rsidTr="00BB4705">
        <w:trPr>
          <w:trHeight w:val="315"/>
        </w:trPr>
        <w:tc>
          <w:tcPr>
            <w:tcW w:w="1494" w:type="pct"/>
            <w:noWrap/>
            <w:hideMark/>
          </w:tcPr>
          <w:p w14:paraId="37A2908D" w14:textId="20CFEE33" w:rsidR="00184D89" w:rsidRPr="00C40BC6" w:rsidRDefault="00184D89" w:rsidP="00C42B23">
            <w:pPr>
              <w:pStyle w:val="Tablerowleftaligned"/>
              <w:keepNext w:val="0"/>
              <w:widowControl w:val="0"/>
              <w:rPr>
                <w:color w:val="000000" w:themeColor="text1"/>
              </w:rPr>
            </w:pPr>
            <w:r w:rsidRPr="00C40BC6">
              <w:rPr>
                <w:color w:val="000000" w:themeColor="text1"/>
              </w:rPr>
              <w:t>Professional/</w:t>
            </w:r>
            <w:r w:rsidR="00452C63" w:rsidRPr="00C40BC6">
              <w:rPr>
                <w:color w:val="000000" w:themeColor="text1"/>
              </w:rPr>
              <w:t>scientific/technical</w:t>
            </w:r>
          </w:p>
        </w:tc>
        <w:tc>
          <w:tcPr>
            <w:tcW w:w="753" w:type="pct"/>
            <w:noWrap/>
            <w:hideMark/>
          </w:tcPr>
          <w:p w14:paraId="72903A5A" w14:textId="77777777" w:rsidR="00184D89" w:rsidRPr="00C40BC6" w:rsidRDefault="00184D89" w:rsidP="00C42B23">
            <w:pPr>
              <w:pStyle w:val="Tablerowrightaligned"/>
              <w:keepNext w:val="0"/>
              <w:widowControl w:val="0"/>
              <w:rPr>
                <w:lang w:eastAsia="en-GB"/>
              </w:rPr>
            </w:pPr>
            <w:r w:rsidRPr="00C40BC6">
              <w:rPr>
                <w:lang w:eastAsia="en-GB"/>
              </w:rPr>
              <w:t>$87,116,654</w:t>
            </w:r>
          </w:p>
        </w:tc>
        <w:tc>
          <w:tcPr>
            <w:tcW w:w="724" w:type="pct"/>
            <w:noWrap/>
            <w:hideMark/>
          </w:tcPr>
          <w:p w14:paraId="221B7353" w14:textId="77777777" w:rsidR="00184D89" w:rsidRPr="00C40BC6" w:rsidRDefault="00184D89" w:rsidP="00C42B23">
            <w:pPr>
              <w:pStyle w:val="Tablerowrightaligned"/>
              <w:keepNext w:val="0"/>
              <w:widowControl w:val="0"/>
              <w:rPr>
                <w:lang w:eastAsia="en-GB"/>
              </w:rPr>
            </w:pPr>
            <w:r w:rsidRPr="00C40BC6">
              <w:rPr>
                <w:lang w:eastAsia="en-GB"/>
              </w:rPr>
              <w:t>$23,105,561</w:t>
            </w:r>
          </w:p>
        </w:tc>
        <w:tc>
          <w:tcPr>
            <w:tcW w:w="707" w:type="pct"/>
            <w:noWrap/>
            <w:hideMark/>
          </w:tcPr>
          <w:p w14:paraId="12240EE6" w14:textId="77777777" w:rsidR="00184D89" w:rsidRPr="00C40BC6" w:rsidRDefault="00184D89" w:rsidP="00C42B23">
            <w:pPr>
              <w:pStyle w:val="Tablerowrightaligned"/>
              <w:keepNext w:val="0"/>
              <w:widowControl w:val="0"/>
              <w:rPr>
                <w:lang w:eastAsia="en-GB"/>
              </w:rPr>
            </w:pPr>
            <w:r w:rsidRPr="00C40BC6">
              <w:rPr>
                <w:lang w:eastAsia="en-GB"/>
              </w:rPr>
              <w:t>$33,021,000</w:t>
            </w:r>
          </w:p>
        </w:tc>
        <w:tc>
          <w:tcPr>
            <w:tcW w:w="887" w:type="pct"/>
            <w:noWrap/>
            <w:hideMark/>
          </w:tcPr>
          <w:p w14:paraId="0C5C3592" w14:textId="77777777" w:rsidR="00184D89" w:rsidRPr="00C40BC6" w:rsidRDefault="00184D89" w:rsidP="00C42B23">
            <w:pPr>
              <w:pStyle w:val="Tablerowrightaligned"/>
              <w:keepNext w:val="0"/>
              <w:widowControl w:val="0"/>
              <w:rPr>
                <w:lang w:eastAsia="en-GB"/>
              </w:rPr>
            </w:pPr>
            <w:r w:rsidRPr="00C40BC6">
              <w:rPr>
                <w:lang w:eastAsia="en-GB"/>
              </w:rPr>
              <w:t>$143,243,215</w:t>
            </w:r>
          </w:p>
        </w:tc>
        <w:tc>
          <w:tcPr>
            <w:tcW w:w="435" w:type="pct"/>
            <w:noWrap/>
            <w:hideMark/>
          </w:tcPr>
          <w:p w14:paraId="487FD55D" w14:textId="77777777" w:rsidR="00184D89" w:rsidRPr="00C40BC6" w:rsidRDefault="00184D89" w:rsidP="00C42B23">
            <w:pPr>
              <w:pStyle w:val="Tablerowrightaligned"/>
              <w:keepNext w:val="0"/>
              <w:widowControl w:val="0"/>
              <w:rPr>
                <w:lang w:eastAsia="en-GB"/>
              </w:rPr>
            </w:pPr>
            <w:r w:rsidRPr="00C40BC6">
              <w:rPr>
                <w:lang w:eastAsia="en-GB"/>
              </w:rPr>
              <w:t>2%</w:t>
            </w:r>
          </w:p>
        </w:tc>
      </w:tr>
      <w:tr w:rsidR="00C40BC6" w:rsidRPr="00C40BC6" w14:paraId="3127E3C0" w14:textId="77777777" w:rsidTr="00BB4705">
        <w:trPr>
          <w:trHeight w:val="315"/>
        </w:trPr>
        <w:tc>
          <w:tcPr>
            <w:tcW w:w="1494" w:type="pct"/>
            <w:noWrap/>
            <w:hideMark/>
          </w:tcPr>
          <w:p w14:paraId="27C4D1BC" w14:textId="63F1EF92" w:rsidR="00184D89" w:rsidRPr="00C40BC6" w:rsidRDefault="00184D89" w:rsidP="00C42B23">
            <w:pPr>
              <w:pStyle w:val="Tablerowleftaligned"/>
              <w:keepNext w:val="0"/>
              <w:widowControl w:val="0"/>
              <w:rPr>
                <w:color w:val="000000" w:themeColor="text1"/>
              </w:rPr>
            </w:pPr>
            <w:r w:rsidRPr="00C40BC6">
              <w:rPr>
                <w:color w:val="000000" w:themeColor="text1"/>
              </w:rPr>
              <w:t>Education/</w:t>
            </w:r>
            <w:r w:rsidR="00452C63" w:rsidRPr="00C40BC6">
              <w:rPr>
                <w:color w:val="000000" w:themeColor="text1"/>
              </w:rPr>
              <w:t>training</w:t>
            </w:r>
            <w:r w:rsidRPr="00C40BC6">
              <w:rPr>
                <w:color w:val="000000" w:themeColor="text1"/>
              </w:rPr>
              <w:t xml:space="preserve"> </w:t>
            </w:r>
          </w:p>
        </w:tc>
        <w:tc>
          <w:tcPr>
            <w:tcW w:w="753" w:type="pct"/>
            <w:noWrap/>
            <w:hideMark/>
          </w:tcPr>
          <w:p w14:paraId="44AEE6D9" w14:textId="77777777" w:rsidR="00184D89" w:rsidRPr="00C40BC6" w:rsidRDefault="00184D89" w:rsidP="00C42B23">
            <w:pPr>
              <w:pStyle w:val="Tablerowrightaligned"/>
              <w:keepNext w:val="0"/>
              <w:widowControl w:val="0"/>
              <w:rPr>
                <w:lang w:eastAsia="en-GB"/>
              </w:rPr>
            </w:pPr>
            <w:r w:rsidRPr="00C40BC6">
              <w:rPr>
                <w:lang w:eastAsia="en-GB"/>
              </w:rPr>
              <w:t>$32,677,780</w:t>
            </w:r>
          </w:p>
        </w:tc>
        <w:tc>
          <w:tcPr>
            <w:tcW w:w="724" w:type="pct"/>
            <w:noWrap/>
            <w:hideMark/>
          </w:tcPr>
          <w:p w14:paraId="04DAEC9A" w14:textId="77777777" w:rsidR="00184D89" w:rsidRPr="00C40BC6" w:rsidRDefault="00184D89" w:rsidP="00C42B23">
            <w:pPr>
              <w:pStyle w:val="Tablerowrightaligned"/>
              <w:keepNext w:val="0"/>
              <w:widowControl w:val="0"/>
              <w:rPr>
                <w:lang w:eastAsia="en-GB"/>
              </w:rPr>
            </w:pPr>
            <w:r w:rsidRPr="00C40BC6">
              <w:rPr>
                <w:lang w:eastAsia="en-GB"/>
              </w:rPr>
              <w:t>$20,964,841</w:t>
            </w:r>
          </w:p>
        </w:tc>
        <w:tc>
          <w:tcPr>
            <w:tcW w:w="707" w:type="pct"/>
            <w:noWrap/>
            <w:hideMark/>
          </w:tcPr>
          <w:p w14:paraId="5DB37449" w14:textId="77777777" w:rsidR="00184D89" w:rsidRPr="00C40BC6" w:rsidRDefault="00184D89" w:rsidP="00C42B23">
            <w:pPr>
              <w:pStyle w:val="Tablerowrightaligned"/>
              <w:keepNext w:val="0"/>
              <w:widowControl w:val="0"/>
              <w:rPr>
                <w:lang w:eastAsia="en-GB"/>
              </w:rPr>
            </w:pPr>
            <w:r w:rsidRPr="00C40BC6">
              <w:rPr>
                <w:lang w:eastAsia="en-GB"/>
              </w:rPr>
              <w:t>$29,646,912</w:t>
            </w:r>
          </w:p>
        </w:tc>
        <w:tc>
          <w:tcPr>
            <w:tcW w:w="887" w:type="pct"/>
            <w:noWrap/>
            <w:hideMark/>
          </w:tcPr>
          <w:p w14:paraId="4880F208" w14:textId="77777777" w:rsidR="00184D89" w:rsidRPr="00C40BC6" w:rsidRDefault="00184D89" w:rsidP="00C42B23">
            <w:pPr>
              <w:pStyle w:val="Tablerowrightaligned"/>
              <w:keepNext w:val="0"/>
              <w:widowControl w:val="0"/>
              <w:rPr>
                <w:lang w:eastAsia="en-GB"/>
              </w:rPr>
            </w:pPr>
            <w:r w:rsidRPr="00C40BC6">
              <w:rPr>
                <w:lang w:eastAsia="en-GB"/>
              </w:rPr>
              <w:t>$83,289,533</w:t>
            </w:r>
          </w:p>
        </w:tc>
        <w:tc>
          <w:tcPr>
            <w:tcW w:w="435" w:type="pct"/>
            <w:noWrap/>
            <w:hideMark/>
          </w:tcPr>
          <w:p w14:paraId="15D1EAC2" w14:textId="77777777" w:rsidR="00184D89" w:rsidRPr="00C40BC6" w:rsidRDefault="00184D89" w:rsidP="00C42B23">
            <w:pPr>
              <w:pStyle w:val="Tablerowrightaligned"/>
              <w:keepNext w:val="0"/>
              <w:widowControl w:val="0"/>
              <w:rPr>
                <w:lang w:eastAsia="en-GB"/>
              </w:rPr>
            </w:pPr>
            <w:r w:rsidRPr="00C40BC6">
              <w:rPr>
                <w:lang w:eastAsia="en-GB"/>
              </w:rPr>
              <w:t>1%</w:t>
            </w:r>
          </w:p>
        </w:tc>
      </w:tr>
      <w:tr w:rsidR="00C40BC6" w:rsidRPr="00C40BC6" w14:paraId="7E9F7AE4" w14:textId="77777777" w:rsidTr="00BB4705">
        <w:trPr>
          <w:trHeight w:val="315"/>
        </w:trPr>
        <w:tc>
          <w:tcPr>
            <w:tcW w:w="1494" w:type="pct"/>
            <w:noWrap/>
            <w:hideMark/>
          </w:tcPr>
          <w:p w14:paraId="62591D55" w14:textId="77777777" w:rsidR="00184D89" w:rsidRPr="00C40BC6" w:rsidRDefault="00184D89" w:rsidP="00C42B23">
            <w:pPr>
              <w:pStyle w:val="Tablerowleftaligned"/>
              <w:keepNext w:val="0"/>
              <w:widowControl w:val="0"/>
              <w:rPr>
                <w:color w:val="000000" w:themeColor="text1"/>
              </w:rPr>
            </w:pPr>
            <w:r w:rsidRPr="00C40BC6">
              <w:rPr>
                <w:color w:val="000000" w:themeColor="text1"/>
              </w:rPr>
              <w:t>Other</w:t>
            </w:r>
          </w:p>
        </w:tc>
        <w:tc>
          <w:tcPr>
            <w:tcW w:w="753" w:type="pct"/>
            <w:noWrap/>
            <w:hideMark/>
          </w:tcPr>
          <w:p w14:paraId="0FC724E4" w14:textId="77777777" w:rsidR="00184D89" w:rsidRPr="00C40BC6" w:rsidRDefault="00184D89" w:rsidP="00C42B23">
            <w:pPr>
              <w:pStyle w:val="Tablerowrightaligned"/>
              <w:keepNext w:val="0"/>
              <w:widowControl w:val="0"/>
              <w:rPr>
                <w:lang w:eastAsia="en-GB"/>
              </w:rPr>
            </w:pPr>
            <w:r w:rsidRPr="00C40BC6">
              <w:rPr>
                <w:lang w:eastAsia="en-GB"/>
              </w:rPr>
              <w:t>$9,137,681</w:t>
            </w:r>
          </w:p>
        </w:tc>
        <w:tc>
          <w:tcPr>
            <w:tcW w:w="724" w:type="pct"/>
            <w:noWrap/>
            <w:hideMark/>
          </w:tcPr>
          <w:p w14:paraId="65DEFE97" w14:textId="77777777" w:rsidR="00184D89" w:rsidRPr="00C40BC6" w:rsidRDefault="00184D89" w:rsidP="00C42B23">
            <w:pPr>
              <w:pStyle w:val="Tablerowrightaligned"/>
              <w:keepNext w:val="0"/>
              <w:widowControl w:val="0"/>
              <w:rPr>
                <w:lang w:eastAsia="en-GB"/>
              </w:rPr>
            </w:pPr>
            <w:r w:rsidRPr="00C40BC6">
              <w:rPr>
                <w:lang w:eastAsia="en-GB"/>
              </w:rPr>
              <w:t>$14,259,472</w:t>
            </w:r>
          </w:p>
        </w:tc>
        <w:tc>
          <w:tcPr>
            <w:tcW w:w="707" w:type="pct"/>
            <w:noWrap/>
            <w:hideMark/>
          </w:tcPr>
          <w:p w14:paraId="36D9D6CD" w14:textId="77777777" w:rsidR="00184D89" w:rsidRPr="00C40BC6" w:rsidRDefault="00184D89" w:rsidP="00C42B23">
            <w:pPr>
              <w:pStyle w:val="Tablerowrightaligned"/>
              <w:keepNext w:val="0"/>
              <w:widowControl w:val="0"/>
              <w:rPr>
                <w:lang w:eastAsia="en-GB"/>
              </w:rPr>
            </w:pPr>
            <w:r w:rsidRPr="00C40BC6">
              <w:rPr>
                <w:lang w:eastAsia="en-GB"/>
              </w:rPr>
              <w:t>$8,627,973</w:t>
            </w:r>
          </w:p>
        </w:tc>
        <w:tc>
          <w:tcPr>
            <w:tcW w:w="887" w:type="pct"/>
            <w:noWrap/>
            <w:hideMark/>
          </w:tcPr>
          <w:p w14:paraId="5E12382F" w14:textId="77777777" w:rsidR="00184D89" w:rsidRPr="00C40BC6" w:rsidRDefault="00184D89" w:rsidP="00C42B23">
            <w:pPr>
              <w:pStyle w:val="Tablerowrightaligned"/>
              <w:keepNext w:val="0"/>
              <w:widowControl w:val="0"/>
              <w:rPr>
                <w:lang w:eastAsia="en-GB"/>
              </w:rPr>
            </w:pPr>
            <w:r w:rsidRPr="00C40BC6">
              <w:rPr>
                <w:lang w:eastAsia="en-GB"/>
              </w:rPr>
              <w:t>$32,025,126</w:t>
            </w:r>
          </w:p>
        </w:tc>
        <w:tc>
          <w:tcPr>
            <w:tcW w:w="435" w:type="pct"/>
            <w:noWrap/>
            <w:hideMark/>
          </w:tcPr>
          <w:p w14:paraId="7C024860" w14:textId="77777777" w:rsidR="00184D89" w:rsidRPr="00C40BC6" w:rsidRDefault="00184D89" w:rsidP="00C42B23">
            <w:pPr>
              <w:pStyle w:val="Tablerowrightaligned"/>
              <w:keepNext w:val="0"/>
              <w:widowControl w:val="0"/>
              <w:rPr>
                <w:lang w:eastAsia="en-GB"/>
              </w:rPr>
            </w:pPr>
            <w:r w:rsidRPr="00C40BC6">
              <w:rPr>
                <w:lang w:eastAsia="en-GB"/>
              </w:rPr>
              <w:t>0%</w:t>
            </w:r>
          </w:p>
        </w:tc>
      </w:tr>
      <w:tr w:rsidR="00C40BC6" w:rsidRPr="00C40BC6" w14:paraId="2532DDB8" w14:textId="77777777" w:rsidTr="00BB4705">
        <w:trPr>
          <w:trHeight w:val="315"/>
        </w:trPr>
        <w:tc>
          <w:tcPr>
            <w:tcW w:w="1494" w:type="pct"/>
            <w:noWrap/>
            <w:hideMark/>
          </w:tcPr>
          <w:p w14:paraId="473A6BF2" w14:textId="74B8C9D2" w:rsidR="00184D89" w:rsidRPr="00C40BC6" w:rsidRDefault="00184D89" w:rsidP="00C42B23">
            <w:pPr>
              <w:pStyle w:val="Tablerowleftaligned"/>
              <w:keepNext w:val="0"/>
              <w:widowControl w:val="0"/>
              <w:rPr>
                <w:color w:val="000000" w:themeColor="text1"/>
              </w:rPr>
            </w:pPr>
            <w:r w:rsidRPr="00C40BC6">
              <w:rPr>
                <w:color w:val="000000" w:themeColor="text1"/>
              </w:rPr>
              <w:t>Agriculture/</w:t>
            </w:r>
            <w:r w:rsidR="00452C63" w:rsidRPr="00C40BC6">
              <w:rPr>
                <w:color w:val="000000" w:themeColor="text1"/>
              </w:rPr>
              <w:t>forestry</w:t>
            </w:r>
            <w:r w:rsidRPr="00C40BC6">
              <w:rPr>
                <w:color w:val="000000" w:themeColor="text1"/>
              </w:rPr>
              <w:t>/</w:t>
            </w:r>
            <w:r w:rsidR="00A42991" w:rsidRPr="00C40BC6">
              <w:rPr>
                <w:color w:val="000000" w:themeColor="text1"/>
              </w:rPr>
              <w:t>f</w:t>
            </w:r>
            <w:r w:rsidR="00452C63" w:rsidRPr="00C40BC6">
              <w:rPr>
                <w:color w:val="000000" w:themeColor="text1"/>
              </w:rPr>
              <w:t>ishing</w:t>
            </w:r>
          </w:p>
        </w:tc>
        <w:tc>
          <w:tcPr>
            <w:tcW w:w="753" w:type="pct"/>
            <w:noWrap/>
            <w:hideMark/>
          </w:tcPr>
          <w:p w14:paraId="274C0B24" w14:textId="77777777" w:rsidR="00184D89" w:rsidRPr="00C40BC6" w:rsidRDefault="00184D89" w:rsidP="00C42B23">
            <w:pPr>
              <w:pStyle w:val="Tablerowrightaligned"/>
              <w:keepNext w:val="0"/>
              <w:widowControl w:val="0"/>
              <w:rPr>
                <w:lang w:eastAsia="en-GB"/>
              </w:rPr>
            </w:pPr>
            <w:r w:rsidRPr="00C40BC6">
              <w:rPr>
                <w:lang w:eastAsia="en-GB"/>
              </w:rPr>
              <w:t>$12,818,747</w:t>
            </w:r>
          </w:p>
        </w:tc>
        <w:tc>
          <w:tcPr>
            <w:tcW w:w="724" w:type="pct"/>
            <w:noWrap/>
            <w:hideMark/>
          </w:tcPr>
          <w:p w14:paraId="2B5430F5" w14:textId="77777777" w:rsidR="00184D89" w:rsidRPr="00C40BC6" w:rsidRDefault="00184D89" w:rsidP="00C42B23">
            <w:pPr>
              <w:pStyle w:val="Tablerowrightaligned"/>
              <w:keepNext w:val="0"/>
              <w:widowControl w:val="0"/>
              <w:rPr>
                <w:lang w:eastAsia="en-GB"/>
              </w:rPr>
            </w:pPr>
            <w:r w:rsidRPr="00C40BC6">
              <w:rPr>
                <w:lang w:eastAsia="en-GB"/>
              </w:rPr>
              <w:t>$6,124,596</w:t>
            </w:r>
          </w:p>
        </w:tc>
        <w:tc>
          <w:tcPr>
            <w:tcW w:w="707" w:type="pct"/>
            <w:noWrap/>
            <w:hideMark/>
          </w:tcPr>
          <w:p w14:paraId="57E6E86A" w14:textId="77777777" w:rsidR="00184D89" w:rsidRPr="00C40BC6" w:rsidRDefault="00184D89" w:rsidP="00C42B23">
            <w:pPr>
              <w:pStyle w:val="Tablerowrightaligned"/>
              <w:keepNext w:val="0"/>
              <w:widowControl w:val="0"/>
              <w:rPr>
                <w:lang w:eastAsia="en-GB"/>
              </w:rPr>
            </w:pPr>
            <w:r w:rsidRPr="00C40BC6">
              <w:rPr>
                <w:lang w:eastAsia="en-GB"/>
              </w:rPr>
              <w:t>$3,349,168</w:t>
            </w:r>
          </w:p>
        </w:tc>
        <w:tc>
          <w:tcPr>
            <w:tcW w:w="887" w:type="pct"/>
            <w:noWrap/>
            <w:hideMark/>
          </w:tcPr>
          <w:p w14:paraId="506F1A4D" w14:textId="77777777" w:rsidR="00184D89" w:rsidRPr="00C40BC6" w:rsidRDefault="00184D89" w:rsidP="00C42B23">
            <w:pPr>
              <w:pStyle w:val="Tablerowrightaligned"/>
              <w:keepNext w:val="0"/>
              <w:widowControl w:val="0"/>
              <w:rPr>
                <w:lang w:eastAsia="en-GB"/>
              </w:rPr>
            </w:pPr>
            <w:r w:rsidRPr="00C40BC6">
              <w:rPr>
                <w:lang w:eastAsia="en-GB"/>
              </w:rPr>
              <w:t>$22,292,511</w:t>
            </w:r>
          </w:p>
        </w:tc>
        <w:tc>
          <w:tcPr>
            <w:tcW w:w="435" w:type="pct"/>
            <w:noWrap/>
            <w:hideMark/>
          </w:tcPr>
          <w:p w14:paraId="5150D61C" w14:textId="77777777" w:rsidR="00184D89" w:rsidRPr="00C40BC6" w:rsidRDefault="00184D89" w:rsidP="00C42B23">
            <w:pPr>
              <w:pStyle w:val="Tablerowrightaligned"/>
              <w:keepNext w:val="0"/>
              <w:widowControl w:val="0"/>
              <w:rPr>
                <w:lang w:eastAsia="en-GB"/>
              </w:rPr>
            </w:pPr>
            <w:r w:rsidRPr="00C40BC6">
              <w:rPr>
                <w:lang w:eastAsia="en-GB"/>
              </w:rPr>
              <w:t>0%</w:t>
            </w:r>
          </w:p>
        </w:tc>
      </w:tr>
      <w:tr w:rsidR="00C40BC6" w:rsidRPr="00C40BC6" w14:paraId="2D0C536E" w14:textId="77777777" w:rsidTr="00BB4705">
        <w:trPr>
          <w:trHeight w:val="315"/>
        </w:trPr>
        <w:tc>
          <w:tcPr>
            <w:tcW w:w="1494" w:type="pct"/>
            <w:noWrap/>
            <w:hideMark/>
          </w:tcPr>
          <w:p w14:paraId="2B70A4C0" w14:textId="70237E03" w:rsidR="00184D89" w:rsidRPr="00C40BC6" w:rsidRDefault="00184D89" w:rsidP="00C42B23">
            <w:pPr>
              <w:pStyle w:val="Tablerowleftaligned"/>
              <w:keepNext w:val="0"/>
              <w:widowControl w:val="0"/>
              <w:rPr>
                <w:color w:val="000000" w:themeColor="text1"/>
              </w:rPr>
            </w:pPr>
            <w:r w:rsidRPr="00C40BC6">
              <w:rPr>
                <w:color w:val="000000" w:themeColor="text1"/>
              </w:rPr>
              <w:t>Financial/</w:t>
            </w:r>
            <w:r w:rsidR="00452C63" w:rsidRPr="00C40BC6">
              <w:rPr>
                <w:color w:val="000000" w:themeColor="text1"/>
              </w:rPr>
              <w:t>insurance</w:t>
            </w:r>
          </w:p>
        </w:tc>
        <w:tc>
          <w:tcPr>
            <w:tcW w:w="753" w:type="pct"/>
            <w:noWrap/>
            <w:hideMark/>
          </w:tcPr>
          <w:p w14:paraId="1B6D297A" w14:textId="77777777" w:rsidR="00184D89" w:rsidRPr="00C40BC6" w:rsidRDefault="00184D89" w:rsidP="00C42B23">
            <w:pPr>
              <w:pStyle w:val="Tablerowrightaligned"/>
              <w:keepNext w:val="0"/>
              <w:widowControl w:val="0"/>
              <w:rPr>
                <w:lang w:eastAsia="en-GB"/>
              </w:rPr>
            </w:pPr>
            <w:r w:rsidRPr="00C40BC6">
              <w:rPr>
                <w:lang w:eastAsia="en-GB"/>
              </w:rPr>
              <w:t>$12,818,747</w:t>
            </w:r>
          </w:p>
        </w:tc>
        <w:tc>
          <w:tcPr>
            <w:tcW w:w="724" w:type="pct"/>
            <w:noWrap/>
            <w:hideMark/>
          </w:tcPr>
          <w:p w14:paraId="45DCEAFC" w14:textId="77777777" w:rsidR="00184D89" w:rsidRPr="00C40BC6" w:rsidRDefault="00184D89" w:rsidP="00C42B23">
            <w:pPr>
              <w:pStyle w:val="Tablerowrightaligned"/>
              <w:keepNext w:val="0"/>
              <w:widowControl w:val="0"/>
              <w:rPr>
                <w:lang w:eastAsia="en-GB"/>
              </w:rPr>
            </w:pPr>
            <w:r w:rsidRPr="00C40BC6">
              <w:rPr>
                <w:lang w:eastAsia="en-GB"/>
              </w:rPr>
              <w:t>$6,124,596</w:t>
            </w:r>
          </w:p>
        </w:tc>
        <w:tc>
          <w:tcPr>
            <w:tcW w:w="707" w:type="pct"/>
            <w:noWrap/>
            <w:hideMark/>
          </w:tcPr>
          <w:p w14:paraId="472FB231" w14:textId="77777777" w:rsidR="00184D89" w:rsidRPr="00C40BC6" w:rsidRDefault="00184D89" w:rsidP="00C42B23">
            <w:pPr>
              <w:pStyle w:val="Tablerowrightaligned"/>
              <w:keepNext w:val="0"/>
              <w:widowControl w:val="0"/>
              <w:rPr>
                <w:lang w:eastAsia="en-GB"/>
              </w:rPr>
            </w:pPr>
            <w:r w:rsidRPr="00C40BC6">
              <w:rPr>
                <w:lang w:eastAsia="en-GB"/>
              </w:rPr>
              <w:t>$3,349,168</w:t>
            </w:r>
          </w:p>
        </w:tc>
        <w:tc>
          <w:tcPr>
            <w:tcW w:w="887" w:type="pct"/>
            <w:noWrap/>
            <w:hideMark/>
          </w:tcPr>
          <w:p w14:paraId="0BD3EA2E" w14:textId="77777777" w:rsidR="00184D89" w:rsidRPr="00C40BC6" w:rsidRDefault="00184D89" w:rsidP="00C42B23">
            <w:pPr>
              <w:pStyle w:val="Tablerowrightaligned"/>
              <w:keepNext w:val="0"/>
              <w:widowControl w:val="0"/>
              <w:rPr>
                <w:lang w:eastAsia="en-GB"/>
              </w:rPr>
            </w:pPr>
            <w:r w:rsidRPr="00C40BC6">
              <w:rPr>
                <w:lang w:eastAsia="en-GB"/>
              </w:rPr>
              <w:t>$22,292,511</w:t>
            </w:r>
          </w:p>
        </w:tc>
        <w:tc>
          <w:tcPr>
            <w:tcW w:w="435" w:type="pct"/>
            <w:noWrap/>
            <w:hideMark/>
          </w:tcPr>
          <w:p w14:paraId="5BCB9B29" w14:textId="77777777" w:rsidR="00184D89" w:rsidRPr="00C40BC6" w:rsidRDefault="00184D89" w:rsidP="00C42B23">
            <w:pPr>
              <w:pStyle w:val="Tablerowrightaligned"/>
              <w:keepNext w:val="0"/>
              <w:widowControl w:val="0"/>
              <w:rPr>
                <w:lang w:eastAsia="en-GB"/>
              </w:rPr>
            </w:pPr>
            <w:r w:rsidRPr="00C40BC6">
              <w:rPr>
                <w:lang w:eastAsia="en-GB"/>
              </w:rPr>
              <w:t>0%</w:t>
            </w:r>
          </w:p>
        </w:tc>
      </w:tr>
      <w:tr w:rsidR="00C40BC6" w:rsidRPr="00C40BC6" w14:paraId="1A96E7FC" w14:textId="77777777" w:rsidTr="00BB4705">
        <w:trPr>
          <w:trHeight w:val="315"/>
        </w:trPr>
        <w:tc>
          <w:tcPr>
            <w:tcW w:w="1494" w:type="pct"/>
            <w:noWrap/>
            <w:hideMark/>
          </w:tcPr>
          <w:p w14:paraId="4CE96D24" w14:textId="56D06271" w:rsidR="00184D89" w:rsidRPr="00C40BC6" w:rsidRDefault="00184D89" w:rsidP="00C42B23">
            <w:pPr>
              <w:pStyle w:val="Tablerowleftaligned"/>
              <w:keepNext w:val="0"/>
              <w:widowControl w:val="0"/>
              <w:rPr>
                <w:color w:val="000000" w:themeColor="text1"/>
              </w:rPr>
            </w:pPr>
            <w:r w:rsidRPr="00C40BC6">
              <w:rPr>
                <w:color w:val="000000" w:themeColor="text1"/>
              </w:rPr>
              <w:t>Rental/</w:t>
            </w:r>
            <w:r w:rsidR="00452C63" w:rsidRPr="00C40BC6">
              <w:rPr>
                <w:color w:val="000000" w:themeColor="text1"/>
              </w:rPr>
              <w:t>hiring</w:t>
            </w:r>
            <w:r w:rsidRPr="00C40BC6">
              <w:rPr>
                <w:color w:val="000000" w:themeColor="text1"/>
              </w:rPr>
              <w:t>/</w:t>
            </w:r>
            <w:r w:rsidR="00A42991" w:rsidRPr="00C40BC6">
              <w:rPr>
                <w:color w:val="000000" w:themeColor="text1"/>
              </w:rPr>
              <w:t>r</w:t>
            </w:r>
            <w:r w:rsidR="00452C63" w:rsidRPr="00C40BC6">
              <w:rPr>
                <w:color w:val="000000" w:themeColor="text1"/>
              </w:rPr>
              <w:t>eal</w:t>
            </w:r>
            <w:r w:rsidRPr="00C40BC6">
              <w:rPr>
                <w:color w:val="000000" w:themeColor="text1"/>
              </w:rPr>
              <w:t xml:space="preserve"> </w:t>
            </w:r>
            <w:r w:rsidR="00460FE4" w:rsidRPr="00C40BC6">
              <w:rPr>
                <w:color w:val="000000" w:themeColor="text1"/>
              </w:rPr>
              <w:t>estate</w:t>
            </w:r>
          </w:p>
        </w:tc>
        <w:tc>
          <w:tcPr>
            <w:tcW w:w="753" w:type="pct"/>
            <w:noWrap/>
            <w:hideMark/>
          </w:tcPr>
          <w:p w14:paraId="320CD12D" w14:textId="77777777" w:rsidR="00184D89" w:rsidRPr="00C40BC6" w:rsidRDefault="00184D89" w:rsidP="00C42B23">
            <w:pPr>
              <w:pStyle w:val="Tablerowrightaligned"/>
              <w:keepNext w:val="0"/>
              <w:widowControl w:val="0"/>
              <w:rPr>
                <w:lang w:eastAsia="en-GB"/>
              </w:rPr>
            </w:pPr>
            <w:r w:rsidRPr="00C40BC6">
              <w:rPr>
                <w:lang w:eastAsia="en-GB"/>
              </w:rPr>
              <w:t>$7,500,000</w:t>
            </w:r>
          </w:p>
        </w:tc>
        <w:tc>
          <w:tcPr>
            <w:tcW w:w="724" w:type="pct"/>
            <w:noWrap/>
            <w:hideMark/>
          </w:tcPr>
          <w:p w14:paraId="30C16FAF" w14:textId="77777777" w:rsidR="00184D89" w:rsidRPr="00C40BC6" w:rsidRDefault="00184D89" w:rsidP="00C42B23">
            <w:pPr>
              <w:pStyle w:val="Tablerowrightaligned"/>
              <w:keepNext w:val="0"/>
              <w:widowControl w:val="0"/>
              <w:rPr>
                <w:lang w:eastAsia="en-GB"/>
              </w:rPr>
            </w:pPr>
            <w:r w:rsidRPr="00C40BC6">
              <w:rPr>
                <w:lang w:eastAsia="en-GB"/>
              </w:rPr>
              <w:t>$3,750,000</w:t>
            </w:r>
          </w:p>
        </w:tc>
        <w:tc>
          <w:tcPr>
            <w:tcW w:w="707" w:type="pct"/>
            <w:noWrap/>
            <w:hideMark/>
          </w:tcPr>
          <w:p w14:paraId="07E6593B" w14:textId="77777777" w:rsidR="00184D89" w:rsidRPr="00C40BC6" w:rsidRDefault="00184D89" w:rsidP="00C42B23">
            <w:pPr>
              <w:pStyle w:val="Tablerowrightaligned"/>
              <w:keepNext w:val="0"/>
              <w:widowControl w:val="0"/>
              <w:rPr>
                <w:lang w:eastAsia="en-GB"/>
              </w:rPr>
            </w:pPr>
            <w:r w:rsidRPr="00C40BC6">
              <w:rPr>
                <w:lang w:eastAsia="en-GB"/>
              </w:rPr>
              <w:t>$3,750,000</w:t>
            </w:r>
          </w:p>
        </w:tc>
        <w:tc>
          <w:tcPr>
            <w:tcW w:w="887" w:type="pct"/>
            <w:noWrap/>
            <w:hideMark/>
          </w:tcPr>
          <w:p w14:paraId="2AF9D8F1" w14:textId="77777777" w:rsidR="00184D89" w:rsidRPr="00C40BC6" w:rsidRDefault="00184D89" w:rsidP="00C42B23">
            <w:pPr>
              <w:pStyle w:val="Tablerowrightaligned"/>
              <w:keepNext w:val="0"/>
              <w:widowControl w:val="0"/>
              <w:rPr>
                <w:lang w:eastAsia="en-GB"/>
              </w:rPr>
            </w:pPr>
            <w:r w:rsidRPr="00C40BC6">
              <w:rPr>
                <w:lang w:eastAsia="en-GB"/>
              </w:rPr>
              <w:t>$15,000,000</w:t>
            </w:r>
          </w:p>
        </w:tc>
        <w:tc>
          <w:tcPr>
            <w:tcW w:w="435" w:type="pct"/>
            <w:noWrap/>
            <w:hideMark/>
          </w:tcPr>
          <w:p w14:paraId="4E046B58" w14:textId="77777777" w:rsidR="00184D89" w:rsidRPr="00C40BC6" w:rsidRDefault="00184D89" w:rsidP="00C42B23">
            <w:pPr>
              <w:pStyle w:val="Tablerowrightaligned"/>
              <w:keepNext w:val="0"/>
              <w:widowControl w:val="0"/>
              <w:rPr>
                <w:lang w:eastAsia="en-GB"/>
              </w:rPr>
            </w:pPr>
            <w:r w:rsidRPr="00C40BC6">
              <w:rPr>
                <w:lang w:eastAsia="en-GB"/>
              </w:rPr>
              <w:t>0%</w:t>
            </w:r>
          </w:p>
        </w:tc>
      </w:tr>
      <w:tr w:rsidR="00C40BC6" w:rsidRPr="00C40BC6" w14:paraId="6EFCB961" w14:textId="77777777" w:rsidTr="00BB4705">
        <w:trPr>
          <w:trHeight w:val="315"/>
        </w:trPr>
        <w:tc>
          <w:tcPr>
            <w:tcW w:w="1494" w:type="pct"/>
            <w:noWrap/>
            <w:hideMark/>
          </w:tcPr>
          <w:p w14:paraId="2A4E804C" w14:textId="7111F819" w:rsidR="00184D89" w:rsidRPr="00C40BC6" w:rsidRDefault="00184D89" w:rsidP="00C42B23">
            <w:pPr>
              <w:pStyle w:val="Tablerowleftaligned"/>
              <w:keepNext w:val="0"/>
              <w:widowControl w:val="0"/>
              <w:rPr>
                <w:color w:val="000000" w:themeColor="text1"/>
              </w:rPr>
            </w:pPr>
            <w:r w:rsidRPr="00C40BC6">
              <w:rPr>
                <w:color w:val="000000" w:themeColor="text1"/>
              </w:rPr>
              <w:t xml:space="preserve">Public </w:t>
            </w:r>
            <w:r w:rsidR="00460FE4" w:rsidRPr="00C40BC6">
              <w:rPr>
                <w:color w:val="000000" w:themeColor="text1"/>
              </w:rPr>
              <w:t xml:space="preserve">administration </w:t>
            </w:r>
            <w:r w:rsidRPr="00C40BC6">
              <w:rPr>
                <w:color w:val="000000" w:themeColor="text1"/>
              </w:rPr>
              <w:t xml:space="preserve">and </w:t>
            </w:r>
            <w:r w:rsidR="00460FE4" w:rsidRPr="00C40BC6">
              <w:rPr>
                <w:color w:val="000000" w:themeColor="text1"/>
              </w:rPr>
              <w:t>safety</w:t>
            </w:r>
          </w:p>
        </w:tc>
        <w:tc>
          <w:tcPr>
            <w:tcW w:w="753" w:type="pct"/>
            <w:noWrap/>
            <w:hideMark/>
          </w:tcPr>
          <w:p w14:paraId="209C9D9B" w14:textId="77777777" w:rsidR="00184D89" w:rsidRPr="00C40BC6" w:rsidRDefault="00184D89" w:rsidP="00C42B23">
            <w:pPr>
              <w:pStyle w:val="Tablerowrightaligned"/>
              <w:keepNext w:val="0"/>
              <w:widowControl w:val="0"/>
              <w:rPr>
                <w:lang w:eastAsia="en-GB"/>
              </w:rPr>
            </w:pPr>
            <w:r w:rsidRPr="00C40BC6">
              <w:rPr>
                <w:lang w:eastAsia="en-GB"/>
              </w:rPr>
              <w:t>$0</w:t>
            </w:r>
          </w:p>
        </w:tc>
        <w:tc>
          <w:tcPr>
            <w:tcW w:w="724" w:type="pct"/>
            <w:noWrap/>
            <w:hideMark/>
          </w:tcPr>
          <w:p w14:paraId="33570D6A" w14:textId="77777777" w:rsidR="00184D89" w:rsidRPr="00C40BC6" w:rsidRDefault="00184D89" w:rsidP="00C42B23">
            <w:pPr>
              <w:pStyle w:val="Tablerowrightaligned"/>
              <w:keepNext w:val="0"/>
              <w:widowControl w:val="0"/>
              <w:rPr>
                <w:lang w:eastAsia="en-GB"/>
              </w:rPr>
            </w:pPr>
            <w:r w:rsidRPr="00C40BC6">
              <w:rPr>
                <w:lang w:eastAsia="en-GB"/>
              </w:rPr>
              <w:t>$4,185,000</w:t>
            </w:r>
          </w:p>
        </w:tc>
        <w:tc>
          <w:tcPr>
            <w:tcW w:w="707" w:type="pct"/>
            <w:noWrap/>
            <w:hideMark/>
          </w:tcPr>
          <w:p w14:paraId="2DAA67A3" w14:textId="77777777" w:rsidR="00184D89" w:rsidRPr="00C40BC6" w:rsidRDefault="00184D89" w:rsidP="00C42B23">
            <w:pPr>
              <w:pStyle w:val="Tablerowrightaligned"/>
              <w:keepNext w:val="0"/>
              <w:widowControl w:val="0"/>
              <w:rPr>
                <w:lang w:eastAsia="en-GB"/>
              </w:rPr>
            </w:pPr>
            <w:r w:rsidRPr="00C40BC6">
              <w:rPr>
                <w:lang w:eastAsia="en-GB"/>
              </w:rPr>
              <w:t>$0</w:t>
            </w:r>
          </w:p>
        </w:tc>
        <w:tc>
          <w:tcPr>
            <w:tcW w:w="887" w:type="pct"/>
            <w:noWrap/>
            <w:hideMark/>
          </w:tcPr>
          <w:p w14:paraId="7D56A0AB" w14:textId="77777777" w:rsidR="00184D89" w:rsidRPr="00C40BC6" w:rsidRDefault="00184D89" w:rsidP="00C42B23">
            <w:pPr>
              <w:pStyle w:val="Tablerowrightaligned"/>
              <w:keepNext w:val="0"/>
              <w:widowControl w:val="0"/>
              <w:rPr>
                <w:lang w:eastAsia="en-GB"/>
              </w:rPr>
            </w:pPr>
            <w:r w:rsidRPr="00C40BC6">
              <w:rPr>
                <w:lang w:eastAsia="en-GB"/>
              </w:rPr>
              <w:t>$4,185,000</w:t>
            </w:r>
          </w:p>
        </w:tc>
        <w:tc>
          <w:tcPr>
            <w:tcW w:w="435" w:type="pct"/>
            <w:noWrap/>
            <w:hideMark/>
          </w:tcPr>
          <w:p w14:paraId="7F5EB2C2" w14:textId="77777777" w:rsidR="00184D89" w:rsidRPr="00C40BC6" w:rsidRDefault="00184D89" w:rsidP="00C42B23">
            <w:pPr>
              <w:pStyle w:val="Tablerowrightaligned"/>
              <w:keepNext w:val="0"/>
              <w:widowControl w:val="0"/>
              <w:rPr>
                <w:lang w:eastAsia="en-GB"/>
              </w:rPr>
            </w:pPr>
            <w:r w:rsidRPr="00C40BC6">
              <w:rPr>
                <w:lang w:eastAsia="en-GB"/>
              </w:rPr>
              <w:t>0%</w:t>
            </w:r>
          </w:p>
        </w:tc>
      </w:tr>
      <w:tr w:rsidR="00C40BC6" w:rsidRPr="00C40BC6" w14:paraId="67DF2F24" w14:textId="77777777" w:rsidTr="00BB4705">
        <w:trPr>
          <w:trHeight w:val="395"/>
        </w:trPr>
        <w:tc>
          <w:tcPr>
            <w:tcW w:w="1494" w:type="pct"/>
            <w:noWrap/>
            <w:hideMark/>
          </w:tcPr>
          <w:p w14:paraId="7060B6A5" w14:textId="3990D86B" w:rsidR="00184D89" w:rsidRPr="00C40BC6" w:rsidRDefault="00184D89" w:rsidP="00C42B23">
            <w:pPr>
              <w:pStyle w:val="Tablerowleftaligned"/>
              <w:keepNext w:val="0"/>
              <w:widowControl w:val="0"/>
              <w:rPr>
                <w:color w:val="000000" w:themeColor="text1"/>
              </w:rPr>
            </w:pPr>
            <w:r w:rsidRPr="00C40BC6">
              <w:rPr>
                <w:color w:val="000000" w:themeColor="text1"/>
              </w:rPr>
              <w:t>Administrative/</w:t>
            </w:r>
            <w:r w:rsidR="00A42991" w:rsidRPr="00C40BC6">
              <w:rPr>
                <w:color w:val="000000" w:themeColor="text1"/>
              </w:rPr>
              <w:t>s</w:t>
            </w:r>
            <w:r w:rsidR="00452C63" w:rsidRPr="00C40BC6">
              <w:rPr>
                <w:color w:val="000000" w:themeColor="text1"/>
              </w:rPr>
              <w:t>upport</w:t>
            </w:r>
          </w:p>
        </w:tc>
        <w:tc>
          <w:tcPr>
            <w:tcW w:w="753" w:type="pct"/>
            <w:noWrap/>
            <w:hideMark/>
          </w:tcPr>
          <w:p w14:paraId="494BD43F" w14:textId="77777777" w:rsidR="00184D89" w:rsidRPr="00C40BC6" w:rsidRDefault="00184D89" w:rsidP="00C42B23">
            <w:pPr>
              <w:pStyle w:val="Tablerowrightaligned"/>
              <w:keepNext w:val="0"/>
              <w:widowControl w:val="0"/>
              <w:rPr>
                <w:lang w:eastAsia="en-GB"/>
              </w:rPr>
            </w:pPr>
            <w:r w:rsidRPr="00C40BC6">
              <w:rPr>
                <w:lang w:eastAsia="en-GB"/>
              </w:rPr>
              <w:t>$0</w:t>
            </w:r>
          </w:p>
        </w:tc>
        <w:tc>
          <w:tcPr>
            <w:tcW w:w="724" w:type="pct"/>
            <w:noWrap/>
            <w:hideMark/>
          </w:tcPr>
          <w:p w14:paraId="7D1A5BE9" w14:textId="77777777" w:rsidR="00184D89" w:rsidRPr="00C40BC6" w:rsidRDefault="00184D89" w:rsidP="00C42B23">
            <w:pPr>
              <w:pStyle w:val="Tablerowrightaligned"/>
              <w:keepNext w:val="0"/>
              <w:widowControl w:val="0"/>
              <w:rPr>
                <w:lang w:eastAsia="en-GB"/>
              </w:rPr>
            </w:pPr>
            <w:r w:rsidRPr="00C40BC6">
              <w:rPr>
                <w:lang w:eastAsia="en-GB"/>
              </w:rPr>
              <w:t>$0</w:t>
            </w:r>
          </w:p>
        </w:tc>
        <w:tc>
          <w:tcPr>
            <w:tcW w:w="707" w:type="pct"/>
            <w:noWrap/>
            <w:hideMark/>
          </w:tcPr>
          <w:p w14:paraId="7744F07A" w14:textId="77777777" w:rsidR="00184D89" w:rsidRPr="00C40BC6" w:rsidRDefault="00184D89" w:rsidP="00C42B23">
            <w:pPr>
              <w:pStyle w:val="Tablerowrightaligned"/>
              <w:keepNext w:val="0"/>
              <w:widowControl w:val="0"/>
              <w:rPr>
                <w:lang w:eastAsia="en-GB"/>
              </w:rPr>
            </w:pPr>
            <w:r w:rsidRPr="00C40BC6">
              <w:rPr>
                <w:lang w:eastAsia="en-GB"/>
              </w:rPr>
              <w:t>$0</w:t>
            </w:r>
          </w:p>
        </w:tc>
        <w:tc>
          <w:tcPr>
            <w:tcW w:w="887" w:type="pct"/>
            <w:noWrap/>
            <w:hideMark/>
          </w:tcPr>
          <w:p w14:paraId="2ACA7BD2" w14:textId="77777777" w:rsidR="00184D89" w:rsidRPr="00C40BC6" w:rsidRDefault="00184D89" w:rsidP="00C42B23">
            <w:pPr>
              <w:pStyle w:val="Tablerowrightaligned"/>
              <w:keepNext w:val="0"/>
              <w:widowControl w:val="0"/>
              <w:rPr>
                <w:lang w:eastAsia="en-GB"/>
              </w:rPr>
            </w:pPr>
            <w:r w:rsidRPr="00C40BC6">
              <w:rPr>
                <w:lang w:eastAsia="en-GB"/>
              </w:rPr>
              <w:t>$0</w:t>
            </w:r>
          </w:p>
        </w:tc>
        <w:tc>
          <w:tcPr>
            <w:tcW w:w="435" w:type="pct"/>
            <w:noWrap/>
            <w:hideMark/>
          </w:tcPr>
          <w:p w14:paraId="34FCF8BD" w14:textId="77777777" w:rsidR="00184D89" w:rsidRPr="00C40BC6" w:rsidRDefault="00184D89" w:rsidP="00C42B23">
            <w:pPr>
              <w:pStyle w:val="Tablerowrightaligned"/>
              <w:keepNext w:val="0"/>
              <w:widowControl w:val="0"/>
              <w:rPr>
                <w:lang w:eastAsia="en-GB"/>
              </w:rPr>
            </w:pPr>
            <w:r w:rsidRPr="00C40BC6">
              <w:rPr>
                <w:lang w:eastAsia="en-GB"/>
              </w:rPr>
              <w:t>0%</w:t>
            </w:r>
          </w:p>
        </w:tc>
      </w:tr>
    </w:tbl>
    <w:p w14:paraId="30DB8552" w14:textId="2820F93A" w:rsidR="00746619" w:rsidRPr="000F533A" w:rsidRDefault="00C3586A" w:rsidP="00D42CCF">
      <w:pPr>
        <w:pStyle w:val="Heading3"/>
      </w:pPr>
      <w:bookmarkStart w:id="342" w:name="_Toc481994226"/>
      <w:bookmarkStart w:id="343" w:name="_Toc482712680"/>
      <w:bookmarkStart w:id="344" w:name="_Toc483219370"/>
      <w:bookmarkStart w:id="345" w:name="_Toc483313943"/>
      <w:r>
        <w:t>6.4.3</w:t>
      </w:r>
      <w:r>
        <w:tab/>
      </w:r>
      <w:r w:rsidR="00746619" w:rsidRPr="000F533A">
        <w:t>Recipients of giving</w:t>
      </w:r>
      <w:bookmarkEnd w:id="342"/>
      <w:bookmarkEnd w:id="343"/>
      <w:bookmarkEnd w:id="344"/>
      <w:bookmarkEnd w:id="345"/>
    </w:p>
    <w:p w14:paraId="14984851" w14:textId="04CB6342" w:rsidR="005D4876" w:rsidRPr="000F533A" w:rsidRDefault="00184D89" w:rsidP="00A00D76">
      <w:pPr>
        <w:rPr>
          <w:color w:val="auto"/>
        </w:rPr>
      </w:pPr>
      <w:r w:rsidRPr="000F533A">
        <w:rPr>
          <w:color w:val="auto"/>
        </w:rPr>
        <w:t>Large b</w:t>
      </w:r>
      <w:r w:rsidR="008D3D41" w:rsidRPr="000F533A">
        <w:rPr>
          <w:color w:val="auto"/>
        </w:rPr>
        <w:t xml:space="preserve">usiness giving </w:t>
      </w:r>
      <w:r w:rsidR="006B76C1" w:rsidRPr="000F533A">
        <w:rPr>
          <w:color w:val="auto"/>
        </w:rPr>
        <w:t xml:space="preserve">was </w:t>
      </w:r>
      <w:r w:rsidR="008D3D41" w:rsidRPr="000F533A">
        <w:rPr>
          <w:color w:val="auto"/>
        </w:rPr>
        <w:t>concentrated in three NPO areas.</w:t>
      </w:r>
    </w:p>
    <w:p w14:paraId="6C1BF522" w14:textId="0A51F86D" w:rsidR="00390E31" w:rsidRPr="000F533A" w:rsidRDefault="008D3D41" w:rsidP="00390E31">
      <w:pPr>
        <w:rPr>
          <w:color w:val="auto"/>
        </w:rPr>
      </w:pPr>
      <w:r w:rsidRPr="000F533A">
        <w:rPr>
          <w:color w:val="auto"/>
        </w:rPr>
        <w:t xml:space="preserve">Collectively, </w:t>
      </w:r>
      <w:r w:rsidR="00CA49EE" w:rsidRPr="000F533A">
        <w:rPr>
          <w:noProof/>
          <w:color w:val="auto"/>
        </w:rPr>
        <w:t>e</w:t>
      </w:r>
      <w:r w:rsidRPr="000F533A">
        <w:rPr>
          <w:noProof/>
          <w:color w:val="auto"/>
        </w:rPr>
        <w:t>ducation</w:t>
      </w:r>
      <w:r w:rsidRPr="000F533A">
        <w:rPr>
          <w:color w:val="auto"/>
        </w:rPr>
        <w:t xml:space="preserve"> and </w:t>
      </w:r>
      <w:r w:rsidR="006B76C1" w:rsidRPr="000F533A">
        <w:rPr>
          <w:color w:val="auto"/>
        </w:rPr>
        <w:t>research</w:t>
      </w:r>
      <w:r w:rsidRPr="000F533A">
        <w:rPr>
          <w:color w:val="auto"/>
        </w:rPr>
        <w:t xml:space="preserve">, </w:t>
      </w:r>
      <w:r w:rsidR="00CA49EE" w:rsidRPr="000F533A">
        <w:rPr>
          <w:noProof/>
          <w:color w:val="auto"/>
        </w:rPr>
        <w:t>h</w:t>
      </w:r>
      <w:r w:rsidRPr="000F533A">
        <w:rPr>
          <w:noProof/>
          <w:color w:val="auto"/>
        </w:rPr>
        <w:t>ealth</w:t>
      </w:r>
      <w:r w:rsidRPr="000F533A">
        <w:rPr>
          <w:color w:val="auto"/>
        </w:rPr>
        <w:t xml:space="preserve">, and </w:t>
      </w:r>
      <w:r w:rsidR="00CA49EE" w:rsidRPr="000F533A">
        <w:rPr>
          <w:color w:val="auto"/>
        </w:rPr>
        <w:t>s</w:t>
      </w:r>
      <w:r w:rsidRPr="000F533A">
        <w:rPr>
          <w:color w:val="auto"/>
        </w:rPr>
        <w:t>ocial</w:t>
      </w:r>
      <w:r w:rsidR="00CA49EE" w:rsidRPr="000F533A">
        <w:rPr>
          <w:color w:val="auto"/>
        </w:rPr>
        <w:t>s</w:t>
      </w:r>
      <w:r w:rsidRPr="000F533A">
        <w:rPr>
          <w:color w:val="auto"/>
        </w:rPr>
        <w:t xml:space="preserve"> services received 81</w:t>
      </w:r>
      <w:r w:rsidR="00452FBE" w:rsidRPr="000F533A">
        <w:rPr>
          <w:color w:val="auto"/>
        </w:rPr>
        <w:t>%</w:t>
      </w:r>
      <w:r w:rsidRPr="000F533A">
        <w:rPr>
          <w:color w:val="auto"/>
        </w:rPr>
        <w:t xml:space="preserve"> of all </w:t>
      </w:r>
      <w:r w:rsidRPr="000F533A">
        <w:rPr>
          <w:noProof/>
          <w:color w:val="auto"/>
        </w:rPr>
        <w:t>large</w:t>
      </w:r>
      <w:r w:rsidRPr="000F533A">
        <w:rPr>
          <w:color w:val="auto"/>
        </w:rPr>
        <w:t xml:space="preserve"> business giving. This was followed by </w:t>
      </w:r>
      <w:r w:rsidR="00CA49EE" w:rsidRPr="000F533A">
        <w:rPr>
          <w:noProof/>
          <w:color w:val="auto"/>
        </w:rPr>
        <w:t>e</w:t>
      </w:r>
      <w:r w:rsidRPr="000F533A">
        <w:rPr>
          <w:noProof/>
          <w:color w:val="auto"/>
        </w:rPr>
        <w:t>nvironment</w:t>
      </w:r>
      <w:r w:rsidRPr="000F533A">
        <w:rPr>
          <w:color w:val="auto"/>
        </w:rPr>
        <w:t xml:space="preserve"> and </w:t>
      </w:r>
      <w:r w:rsidR="00CA49EE" w:rsidRPr="000F533A">
        <w:rPr>
          <w:noProof/>
          <w:color w:val="auto"/>
        </w:rPr>
        <w:t>c</w:t>
      </w:r>
      <w:r w:rsidRPr="000F533A">
        <w:rPr>
          <w:noProof/>
          <w:color w:val="auto"/>
        </w:rPr>
        <w:t>ulture</w:t>
      </w:r>
      <w:r w:rsidR="0033053A">
        <w:rPr>
          <w:color w:val="auto"/>
        </w:rPr>
        <w:t xml:space="preserve"> and recreation, receiving 15</w:t>
      </w:r>
      <w:r w:rsidR="00452FBE" w:rsidRPr="000F533A">
        <w:rPr>
          <w:color w:val="auto"/>
        </w:rPr>
        <w:t>%</w:t>
      </w:r>
      <w:r w:rsidRPr="000F533A">
        <w:rPr>
          <w:color w:val="auto"/>
        </w:rPr>
        <w:t xml:space="preserve"> of the total giving.</w:t>
      </w:r>
    </w:p>
    <w:p w14:paraId="311AF709" w14:textId="3F97BB07" w:rsidR="005D4876" w:rsidRPr="000F533A" w:rsidRDefault="00196B97" w:rsidP="00C13772">
      <w:pPr>
        <w:rPr>
          <w:rFonts w:ascii="Century Gothic" w:eastAsiaTheme="minorHAnsi" w:hAnsi="Century Gothic" w:cstheme="minorBidi"/>
          <w:color w:val="auto"/>
          <w:sz w:val="18"/>
        </w:rPr>
      </w:pPr>
      <w:r w:rsidRPr="000F533A">
        <w:rPr>
          <w:color w:val="auto"/>
        </w:rPr>
        <w:t xml:space="preserve">Table </w:t>
      </w:r>
      <w:r w:rsidRPr="000F533A">
        <w:rPr>
          <w:noProof/>
          <w:color w:val="auto"/>
        </w:rPr>
        <w:t>5</w:t>
      </w:r>
      <w:r w:rsidR="00390E31" w:rsidRPr="000F533A">
        <w:rPr>
          <w:color w:val="auto"/>
        </w:rPr>
        <w:t xml:space="preserve"> </w:t>
      </w:r>
      <w:r w:rsidR="00184D89" w:rsidRPr="000F533A">
        <w:rPr>
          <w:color w:val="auto"/>
        </w:rPr>
        <w:t>illustrates the destination of giving by all Australia’s large businesses.</w:t>
      </w:r>
    </w:p>
    <w:p w14:paraId="52F166CD" w14:textId="77777777" w:rsidR="001C1468" w:rsidRPr="000F533A" w:rsidRDefault="001C1468" w:rsidP="00C13772">
      <w:pPr>
        <w:rPr>
          <w:rFonts w:ascii="Century Gothic" w:eastAsiaTheme="minorHAnsi" w:hAnsi="Century Gothic" w:cstheme="minorBidi"/>
          <w:color w:val="auto"/>
          <w:sz w:val="18"/>
        </w:rPr>
      </w:pPr>
      <w:bookmarkStart w:id="346" w:name="_Ref467575933"/>
      <w:bookmarkStart w:id="347" w:name="_Ref481993928"/>
      <w:bookmarkStart w:id="348" w:name="_Toc481994429"/>
      <w:r w:rsidRPr="000F533A">
        <w:rPr>
          <w:color w:val="auto"/>
        </w:rPr>
        <w:br w:type="page"/>
      </w:r>
    </w:p>
    <w:p w14:paraId="74F0C8D2" w14:textId="256CC1BD" w:rsidR="008D3D41" w:rsidRPr="000F533A" w:rsidRDefault="008D3D41" w:rsidP="002E2A24">
      <w:pPr>
        <w:pStyle w:val="GivingReportTableTitle"/>
        <w:rPr>
          <w:color w:val="auto"/>
        </w:rPr>
      </w:pPr>
      <w:bookmarkStart w:id="349" w:name="_Ref482945319"/>
      <w:bookmarkStart w:id="350" w:name="_Toc482950935"/>
      <w:bookmarkStart w:id="351" w:name="_Toc483317381"/>
      <w:r w:rsidRPr="000F533A">
        <w:rPr>
          <w:color w:val="auto"/>
        </w:rPr>
        <w:lastRenderedPageBreak/>
        <w:t xml:space="preserve">Table </w:t>
      </w:r>
      <w:r w:rsidR="00196B97" w:rsidRPr="000F533A">
        <w:rPr>
          <w:noProof/>
          <w:color w:val="auto"/>
        </w:rPr>
        <w:t>5</w:t>
      </w:r>
      <w:bookmarkEnd w:id="346"/>
      <w:bookmarkEnd w:id="347"/>
      <w:bookmarkEnd w:id="349"/>
      <w:r w:rsidRPr="000F533A">
        <w:rPr>
          <w:color w:val="auto"/>
        </w:rPr>
        <w:t xml:space="preserve"> Value and destination of giving by all large businesses</w:t>
      </w:r>
      <w:bookmarkEnd w:id="348"/>
      <w:bookmarkEnd w:id="350"/>
      <w:bookmarkEnd w:id="351"/>
    </w:p>
    <w:tbl>
      <w:tblPr>
        <w:tblStyle w:val="TableGrid1"/>
        <w:tblW w:w="5000" w:type="pct"/>
        <w:tblLook w:val="04A0" w:firstRow="1" w:lastRow="0" w:firstColumn="1" w:lastColumn="0" w:noHBand="0" w:noVBand="1"/>
        <w:tblCaption w:val="Table 5 Value and destination of giving by all large businesses"/>
        <w:tblDescription w:val="Large business giving is concentrated in three NPO areas. Collectively, Education and Research, Health, and Social services received 81 per cent of all large business giving. "/>
      </w:tblPr>
      <w:tblGrid>
        <w:gridCol w:w="3653"/>
        <w:gridCol w:w="1783"/>
        <w:gridCol w:w="1452"/>
        <w:gridCol w:w="1375"/>
        <w:gridCol w:w="817"/>
      </w:tblGrid>
      <w:tr w:rsidR="00C40BC6" w:rsidRPr="00C40BC6" w14:paraId="17F0A42A" w14:textId="77777777" w:rsidTr="00BB4705">
        <w:trPr>
          <w:trHeight w:val="330"/>
          <w:tblHeader/>
        </w:trPr>
        <w:tc>
          <w:tcPr>
            <w:tcW w:w="2037" w:type="pct"/>
            <w:noWrap/>
            <w:hideMark/>
          </w:tcPr>
          <w:p w14:paraId="5455048B" w14:textId="0B8F431F" w:rsidR="008D3D41" w:rsidRPr="00C40BC6" w:rsidRDefault="008D3D41" w:rsidP="004110B6">
            <w:pPr>
              <w:pStyle w:val="GivingReportTableHeading"/>
              <w:rPr>
                <w:rFonts w:ascii="Century Gothic" w:hAnsi="Century Gothic"/>
                <w:b w:val="0"/>
                <w:sz w:val="18"/>
                <w:szCs w:val="18"/>
              </w:rPr>
            </w:pPr>
            <w:r w:rsidRPr="00C40BC6">
              <w:rPr>
                <w:rFonts w:ascii="Century Gothic" w:hAnsi="Century Gothic"/>
                <w:sz w:val="18"/>
                <w:szCs w:val="18"/>
              </w:rPr>
              <w:t>NPO activity of benefit</w:t>
            </w:r>
            <w:r w:rsidR="00B73F0A" w:rsidRPr="00C40BC6">
              <w:rPr>
                <w:rStyle w:val="FootnoteReference"/>
                <w:rFonts w:ascii="Century Gothic" w:hAnsi="Century Gothic"/>
                <w:sz w:val="18"/>
                <w:szCs w:val="18"/>
              </w:rPr>
              <w:footnoteReference w:id="18"/>
            </w:r>
          </w:p>
        </w:tc>
        <w:tc>
          <w:tcPr>
            <w:tcW w:w="1007" w:type="pct"/>
            <w:noWrap/>
            <w:hideMark/>
          </w:tcPr>
          <w:p w14:paraId="5C9C23D5" w14:textId="77777777"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Donations</w:t>
            </w:r>
          </w:p>
        </w:tc>
        <w:tc>
          <w:tcPr>
            <w:tcW w:w="825" w:type="pct"/>
            <w:noWrap/>
            <w:hideMark/>
          </w:tcPr>
          <w:p w14:paraId="6D178C53" w14:textId="77777777"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Partnerships</w:t>
            </w:r>
          </w:p>
        </w:tc>
        <w:tc>
          <w:tcPr>
            <w:tcW w:w="782" w:type="pct"/>
            <w:noWrap/>
            <w:hideMark/>
          </w:tcPr>
          <w:p w14:paraId="3B6F4636" w14:textId="77777777"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Total</w:t>
            </w:r>
          </w:p>
        </w:tc>
        <w:tc>
          <w:tcPr>
            <w:tcW w:w="350" w:type="pct"/>
            <w:noWrap/>
            <w:hideMark/>
          </w:tcPr>
          <w:p w14:paraId="36E55B69" w14:textId="5A80FFEC"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 xml:space="preserve">% of </w:t>
            </w:r>
            <w:r w:rsidR="00BE26DE" w:rsidRPr="00C40BC6">
              <w:rPr>
                <w:rFonts w:ascii="Century Gothic" w:hAnsi="Century Gothic"/>
                <w:sz w:val="18"/>
                <w:szCs w:val="18"/>
                <w:lang w:eastAsia="en-GB"/>
              </w:rPr>
              <w:t>total</w:t>
            </w:r>
          </w:p>
        </w:tc>
      </w:tr>
      <w:tr w:rsidR="00C40BC6" w:rsidRPr="00C40BC6" w14:paraId="4567A33B" w14:textId="77777777" w:rsidTr="00BB4705">
        <w:trPr>
          <w:trHeight w:val="315"/>
        </w:trPr>
        <w:tc>
          <w:tcPr>
            <w:tcW w:w="2037" w:type="pct"/>
            <w:noWrap/>
            <w:hideMark/>
          </w:tcPr>
          <w:p w14:paraId="05D68AA5" w14:textId="587D01C7" w:rsidR="008D3D41" w:rsidRPr="00C40BC6" w:rsidRDefault="008D3D41" w:rsidP="004110B6">
            <w:pPr>
              <w:pStyle w:val="Tablerowleftaligned"/>
              <w:rPr>
                <w:color w:val="000000" w:themeColor="text1"/>
              </w:rPr>
            </w:pPr>
            <w:r w:rsidRPr="00C40BC6">
              <w:rPr>
                <w:color w:val="000000" w:themeColor="text1"/>
              </w:rPr>
              <w:t xml:space="preserve">Education and </w:t>
            </w:r>
            <w:r w:rsidR="00286323" w:rsidRPr="00C40BC6">
              <w:rPr>
                <w:color w:val="000000" w:themeColor="text1"/>
              </w:rPr>
              <w:t>research</w:t>
            </w:r>
          </w:p>
        </w:tc>
        <w:tc>
          <w:tcPr>
            <w:tcW w:w="1007" w:type="pct"/>
            <w:noWrap/>
            <w:hideMark/>
          </w:tcPr>
          <w:p w14:paraId="129195F0" w14:textId="77777777" w:rsidR="008D3D41" w:rsidRPr="00C40BC6" w:rsidRDefault="008D3D41" w:rsidP="004110B6">
            <w:pPr>
              <w:pStyle w:val="Tablerowrightaligned"/>
              <w:rPr>
                <w:lang w:eastAsia="en-GB"/>
              </w:rPr>
            </w:pPr>
            <w:r w:rsidRPr="00C40BC6">
              <w:rPr>
                <w:lang w:eastAsia="en-GB"/>
              </w:rPr>
              <w:t>$69,852,502</w:t>
            </w:r>
          </w:p>
        </w:tc>
        <w:tc>
          <w:tcPr>
            <w:tcW w:w="825" w:type="pct"/>
            <w:noWrap/>
            <w:hideMark/>
          </w:tcPr>
          <w:p w14:paraId="7631E24A" w14:textId="77777777" w:rsidR="008D3D41" w:rsidRPr="00C40BC6" w:rsidRDefault="008D3D41" w:rsidP="004110B6">
            <w:pPr>
              <w:pStyle w:val="Tablerowrightaligned"/>
              <w:rPr>
                <w:lang w:eastAsia="en-GB"/>
              </w:rPr>
            </w:pPr>
            <w:r w:rsidRPr="00C40BC6">
              <w:rPr>
                <w:lang w:eastAsia="en-GB"/>
              </w:rPr>
              <w:t>$2,898,812,799</w:t>
            </w:r>
          </w:p>
        </w:tc>
        <w:tc>
          <w:tcPr>
            <w:tcW w:w="782" w:type="pct"/>
            <w:noWrap/>
            <w:hideMark/>
          </w:tcPr>
          <w:p w14:paraId="72C3235F" w14:textId="77777777" w:rsidR="008D3D41" w:rsidRPr="00C40BC6" w:rsidRDefault="008D3D41" w:rsidP="004110B6">
            <w:pPr>
              <w:pStyle w:val="Tablerowrightaligned"/>
              <w:rPr>
                <w:lang w:eastAsia="en-GB"/>
              </w:rPr>
            </w:pPr>
            <w:r w:rsidRPr="00C40BC6">
              <w:rPr>
                <w:lang w:eastAsia="en-GB"/>
              </w:rPr>
              <w:t>$2,968,665,301</w:t>
            </w:r>
          </w:p>
        </w:tc>
        <w:tc>
          <w:tcPr>
            <w:tcW w:w="350" w:type="pct"/>
            <w:noWrap/>
            <w:hideMark/>
          </w:tcPr>
          <w:p w14:paraId="4330E255" w14:textId="77777777" w:rsidR="008D3D41" w:rsidRPr="00C40BC6" w:rsidRDefault="008D3D41" w:rsidP="004110B6">
            <w:pPr>
              <w:pStyle w:val="Tablerowrightaligned"/>
              <w:rPr>
                <w:lang w:eastAsia="en-GB"/>
              </w:rPr>
            </w:pPr>
            <w:r w:rsidRPr="00C40BC6">
              <w:rPr>
                <w:lang w:eastAsia="en-GB"/>
              </w:rPr>
              <w:t>48%</w:t>
            </w:r>
          </w:p>
        </w:tc>
      </w:tr>
      <w:tr w:rsidR="00C40BC6" w:rsidRPr="00C40BC6" w14:paraId="1789AE6A" w14:textId="77777777" w:rsidTr="00BB4705">
        <w:trPr>
          <w:trHeight w:val="315"/>
        </w:trPr>
        <w:tc>
          <w:tcPr>
            <w:tcW w:w="2037" w:type="pct"/>
            <w:noWrap/>
            <w:hideMark/>
          </w:tcPr>
          <w:p w14:paraId="33EDEBCC" w14:textId="77777777" w:rsidR="008D3D41" w:rsidRPr="00C40BC6" w:rsidRDefault="008D3D41" w:rsidP="004110B6">
            <w:pPr>
              <w:pStyle w:val="Tablerowleftaligned"/>
              <w:rPr>
                <w:color w:val="000000" w:themeColor="text1"/>
              </w:rPr>
            </w:pPr>
            <w:r w:rsidRPr="00C40BC6">
              <w:rPr>
                <w:color w:val="000000" w:themeColor="text1"/>
              </w:rPr>
              <w:t>Health</w:t>
            </w:r>
          </w:p>
        </w:tc>
        <w:tc>
          <w:tcPr>
            <w:tcW w:w="1007" w:type="pct"/>
            <w:noWrap/>
            <w:hideMark/>
          </w:tcPr>
          <w:p w14:paraId="497BB106" w14:textId="77777777" w:rsidR="008D3D41" w:rsidRPr="00C40BC6" w:rsidRDefault="008D3D41" w:rsidP="004110B6">
            <w:pPr>
              <w:pStyle w:val="Tablerowrightaligned"/>
              <w:rPr>
                <w:lang w:eastAsia="en-GB"/>
              </w:rPr>
            </w:pPr>
            <w:r w:rsidRPr="00C40BC6">
              <w:rPr>
                <w:lang w:eastAsia="en-GB"/>
              </w:rPr>
              <w:t>$122,852,187</w:t>
            </w:r>
          </w:p>
        </w:tc>
        <w:tc>
          <w:tcPr>
            <w:tcW w:w="825" w:type="pct"/>
            <w:noWrap/>
            <w:hideMark/>
          </w:tcPr>
          <w:p w14:paraId="29430AB3" w14:textId="77777777" w:rsidR="008D3D41" w:rsidRPr="00C40BC6" w:rsidRDefault="008D3D41" w:rsidP="004110B6">
            <w:pPr>
              <w:pStyle w:val="Tablerowrightaligned"/>
              <w:rPr>
                <w:lang w:eastAsia="en-GB"/>
              </w:rPr>
            </w:pPr>
            <w:r w:rsidRPr="00C40BC6">
              <w:rPr>
                <w:lang w:eastAsia="en-GB"/>
              </w:rPr>
              <w:t>$957,157,837</w:t>
            </w:r>
          </w:p>
        </w:tc>
        <w:tc>
          <w:tcPr>
            <w:tcW w:w="782" w:type="pct"/>
            <w:noWrap/>
            <w:hideMark/>
          </w:tcPr>
          <w:p w14:paraId="0BFE2E80" w14:textId="77777777" w:rsidR="008D3D41" w:rsidRPr="00C40BC6" w:rsidRDefault="008D3D41" w:rsidP="004110B6">
            <w:pPr>
              <w:pStyle w:val="Tablerowrightaligned"/>
              <w:rPr>
                <w:lang w:eastAsia="en-GB"/>
              </w:rPr>
            </w:pPr>
            <w:r w:rsidRPr="00C40BC6">
              <w:rPr>
                <w:lang w:eastAsia="en-GB"/>
              </w:rPr>
              <w:t>$1,080,010,024</w:t>
            </w:r>
          </w:p>
        </w:tc>
        <w:tc>
          <w:tcPr>
            <w:tcW w:w="350" w:type="pct"/>
            <w:noWrap/>
            <w:hideMark/>
          </w:tcPr>
          <w:p w14:paraId="314AA431" w14:textId="77777777" w:rsidR="008D3D41" w:rsidRPr="00C40BC6" w:rsidRDefault="008D3D41" w:rsidP="004110B6">
            <w:pPr>
              <w:pStyle w:val="Tablerowrightaligned"/>
              <w:rPr>
                <w:lang w:eastAsia="en-GB"/>
              </w:rPr>
            </w:pPr>
            <w:r w:rsidRPr="00C40BC6">
              <w:rPr>
                <w:lang w:eastAsia="en-GB"/>
              </w:rPr>
              <w:t>17%</w:t>
            </w:r>
          </w:p>
        </w:tc>
      </w:tr>
      <w:tr w:rsidR="00C40BC6" w:rsidRPr="00C40BC6" w14:paraId="3BEFE561" w14:textId="77777777" w:rsidTr="00BB4705">
        <w:trPr>
          <w:trHeight w:val="315"/>
        </w:trPr>
        <w:tc>
          <w:tcPr>
            <w:tcW w:w="2037" w:type="pct"/>
            <w:noWrap/>
            <w:hideMark/>
          </w:tcPr>
          <w:p w14:paraId="17F4DE58" w14:textId="4EBA1306" w:rsidR="008D3D41" w:rsidRPr="00C40BC6" w:rsidRDefault="008D3D41" w:rsidP="004110B6">
            <w:pPr>
              <w:pStyle w:val="Tablerowleftaligned"/>
              <w:rPr>
                <w:color w:val="000000" w:themeColor="text1"/>
              </w:rPr>
            </w:pPr>
            <w:r w:rsidRPr="00C40BC6">
              <w:rPr>
                <w:color w:val="000000" w:themeColor="text1"/>
              </w:rPr>
              <w:t xml:space="preserve">Social </w:t>
            </w:r>
            <w:r w:rsidR="00286323" w:rsidRPr="00C40BC6">
              <w:rPr>
                <w:color w:val="000000" w:themeColor="text1"/>
              </w:rPr>
              <w:t>services</w:t>
            </w:r>
          </w:p>
        </w:tc>
        <w:tc>
          <w:tcPr>
            <w:tcW w:w="1007" w:type="pct"/>
            <w:noWrap/>
            <w:hideMark/>
          </w:tcPr>
          <w:p w14:paraId="28029489" w14:textId="77777777" w:rsidR="008D3D41" w:rsidRPr="00C40BC6" w:rsidRDefault="008D3D41" w:rsidP="004110B6">
            <w:pPr>
              <w:pStyle w:val="Tablerowrightaligned"/>
              <w:rPr>
                <w:lang w:eastAsia="en-GB"/>
              </w:rPr>
            </w:pPr>
            <w:r w:rsidRPr="00C40BC6">
              <w:rPr>
                <w:lang w:eastAsia="en-GB"/>
              </w:rPr>
              <w:t>$181,725,167</w:t>
            </w:r>
          </w:p>
        </w:tc>
        <w:tc>
          <w:tcPr>
            <w:tcW w:w="825" w:type="pct"/>
            <w:noWrap/>
            <w:hideMark/>
          </w:tcPr>
          <w:p w14:paraId="060918F3" w14:textId="77777777" w:rsidR="008D3D41" w:rsidRPr="00C40BC6" w:rsidRDefault="008D3D41" w:rsidP="004110B6">
            <w:pPr>
              <w:pStyle w:val="Tablerowrightaligned"/>
              <w:rPr>
                <w:lang w:eastAsia="en-GB"/>
              </w:rPr>
            </w:pPr>
            <w:r w:rsidRPr="00C40BC6">
              <w:rPr>
                <w:lang w:eastAsia="en-GB"/>
              </w:rPr>
              <w:t>$812,885,682</w:t>
            </w:r>
          </w:p>
        </w:tc>
        <w:tc>
          <w:tcPr>
            <w:tcW w:w="782" w:type="pct"/>
            <w:noWrap/>
            <w:hideMark/>
          </w:tcPr>
          <w:p w14:paraId="260ED934" w14:textId="77777777" w:rsidR="008D3D41" w:rsidRPr="00C40BC6" w:rsidRDefault="008D3D41" w:rsidP="004110B6">
            <w:pPr>
              <w:pStyle w:val="Tablerowrightaligned"/>
              <w:rPr>
                <w:lang w:eastAsia="en-GB"/>
              </w:rPr>
            </w:pPr>
            <w:r w:rsidRPr="00C40BC6">
              <w:rPr>
                <w:lang w:eastAsia="en-GB"/>
              </w:rPr>
              <w:t>$994,610,849</w:t>
            </w:r>
          </w:p>
        </w:tc>
        <w:tc>
          <w:tcPr>
            <w:tcW w:w="350" w:type="pct"/>
            <w:noWrap/>
            <w:hideMark/>
          </w:tcPr>
          <w:p w14:paraId="22AF58D7" w14:textId="77777777" w:rsidR="008D3D41" w:rsidRPr="00C40BC6" w:rsidRDefault="008D3D41" w:rsidP="004110B6">
            <w:pPr>
              <w:pStyle w:val="Tablerowrightaligned"/>
              <w:rPr>
                <w:lang w:eastAsia="en-GB"/>
              </w:rPr>
            </w:pPr>
            <w:r w:rsidRPr="00C40BC6">
              <w:rPr>
                <w:lang w:eastAsia="en-GB"/>
              </w:rPr>
              <w:t>16%</w:t>
            </w:r>
          </w:p>
        </w:tc>
      </w:tr>
      <w:tr w:rsidR="00C40BC6" w:rsidRPr="00C40BC6" w14:paraId="74D0A5B4" w14:textId="77777777" w:rsidTr="00BB4705">
        <w:trPr>
          <w:trHeight w:val="315"/>
        </w:trPr>
        <w:tc>
          <w:tcPr>
            <w:tcW w:w="2037" w:type="pct"/>
            <w:noWrap/>
            <w:hideMark/>
          </w:tcPr>
          <w:p w14:paraId="7D3F99B2" w14:textId="10B5065E" w:rsidR="008D3D41" w:rsidRPr="00C40BC6" w:rsidRDefault="008D3D41" w:rsidP="004110B6">
            <w:pPr>
              <w:pStyle w:val="Tablerowleftaligned"/>
              <w:rPr>
                <w:color w:val="000000" w:themeColor="text1"/>
              </w:rPr>
            </w:pPr>
            <w:r w:rsidRPr="00C40BC6">
              <w:rPr>
                <w:color w:val="000000" w:themeColor="text1"/>
              </w:rPr>
              <w:t>Environment</w:t>
            </w:r>
            <w:r w:rsidR="0033053A">
              <w:rPr>
                <w:color w:val="000000" w:themeColor="text1"/>
              </w:rPr>
              <w:t xml:space="preserve"> and animal protection</w:t>
            </w:r>
          </w:p>
        </w:tc>
        <w:tc>
          <w:tcPr>
            <w:tcW w:w="1007" w:type="pct"/>
            <w:noWrap/>
            <w:hideMark/>
          </w:tcPr>
          <w:p w14:paraId="0BF82B3E" w14:textId="77777777" w:rsidR="008D3D41" w:rsidRPr="00C40BC6" w:rsidRDefault="008D3D41" w:rsidP="004110B6">
            <w:pPr>
              <w:pStyle w:val="Tablerowrightaligned"/>
              <w:rPr>
                <w:lang w:eastAsia="en-GB"/>
              </w:rPr>
            </w:pPr>
            <w:r w:rsidRPr="00C40BC6">
              <w:rPr>
                <w:lang w:eastAsia="en-GB"/>
              </w:rPr>
              <w:t>$11,022,800</w:t>
            </w:r>
          </w:p>
        </w:tc>
        <w:tc>
          <w:tcPr>
            <w:tcW w:w="825" w:type="pct"/>
            <w:noWrap/>
            <w:hideMark/>
          </w:tcPr>
          <w:p w14:paraId="4A9F9A74" w14:textId="77777777" w:rsidR="008D3D41" w:rsidRPr="00C40BC6" w:rsidRDefault="008D3D41" w:rsidP="004110B6">
            <w:pPr>
              <w:pStyle w:val="Tablerowrightaligned"/>
              <w:rPr>
                <w:lang w:eastAsia="en-GB"/>
              </w:rPr>
            </w:pPr>
            <w:r w:rsidRPr="00C40BC6">
              <w:rPr>
                <w:lang w:eastAsia="en-GB"/>
              </w:rPr>
              <w:t>$578,055,035</w:t>
            </w:r>
          </w:p>
        </w:tc>
        <w:tc>
          <w:tcPr>
            <w:tcW w:w="782" w:type="pct"/>
            <w:noWrap/>
            <w:hideMark/>
          </w:tcPr>
          <w:p w14:paraId="67F51F11" w14:textId="77777777" w:rsidR="008D3D41" w:rsidRPr="00C40BC6" w:rsidRDefault="008D3D41" w:rsidP="004110B6">
            <w:pPr>
              <w:pStyle w:val="Tablerowrightaligned"/>
              <w:rPr>
                <w:lang w:eastAsia="en-GB"/>
              </w:rPr>
            </w:pPr>
            <w:r w:rsidRPr="00C40BC6">
              <w:rPr>
                <w:lang w:eastAsia="en-GB"/>
              </w:rPr>
              <w:t>$589,077,835</w:t>
            </w:r>
          </w:p>
        </w:tc>
        <w:tc>
          <w:tcPr>
            <w:tcW w:w="350" w:type="pct"/>
            <w:noWrap/>
            <w:hideMark/>
          </w:tcPr>
          <w:p w14:paraId="41B5C197" w14:textId="77777777" w:rsidR="008D3D41" w:rsidRPr="00C40BC6" w:rsidRDefault="008D3D41" w:rsidP="004110B6">
            <w:pPr>
              <w:pStyle w:val="Tablerowrightaligned"/>
              <w:rPr>
                <w:lang w:eastAsia="en-GB"/>
              </w:rPr>
            </w:pPr>
            <w:r w:rsidRPr="00C40BC6">
              <w:rPr>
                <w:lang w:eastAsia="en-GB"/>
              </w:rPr>
              <w:t>9%</w:t>
            </w:r>
          </w:p>
        </w:tc>
      </w:tr>
      <w:tr w:rsidR="00C40BC6" w:rsidRPr="00C40BC6" w14:paraId="25B5ACE2" w14:textId="77777777" w:rsidTr="00BB4705">
        <w:trPr>
          <w:trHeight w:val="315"/>
        </w:trPr>
        <w:tc>
          <w:tcPr>
            <w:tcW w:w="2037" w:type="pct"/>
            <w:noWrap/>
            <w:hideMark/>
          </w:tcPr>
          <w:p w14:paraId="0371E128" w14:textId="53789DF4" w:rsidR="008D3D41" w:rsidRPr="00C40BC6" w:rsidRDefault="008D3D41" w:rsidP="004110B6">
            <w:pPr>
              <w:pStyle w:val="Tablerowleftaligned"/>
              <w:rPr>
                <w:color w:val="000000" w:themeColor="text1"/>
              </w:rPr>
            </w:pPr>
            <w:r w:rsidRPr="00C40BC6">
              <w:rPr>
                <w:color w:val="000000" w:themeColor="text1"/>
              </w:rPr>
              <w:t xml:space="preserve">Culture and </w:t>
            </w:r>
            <w:r w:rsidR="00286323" w:rsidRPr="00C40BC6">
              <w:rPr>
                <w:color w:val="000000" w:themeColor="text1"/>
              </w:rPr>
              <w:t>recreation</w:t>
            </w:r>
          </w:p>
        </w:tc>
        <w:tc>
          <w:tcPr>
            <w:tcW w:w="1007" w:type="pct"/>
            <w:noWrap/>
            <w:hideMark/>
          </w:tcPr>
          <w:p w14:paraId="42D76B43" w14:textId="77777777" w:rsidR="008D3D41" w:rsidRPr="00C40BC6" w:rsidRDefault="008D3D41" w:rsidP="004110B6">
            <w:pPr>
              <w:pStyle w:val="Tablerowrightaligned"/>
              <w:rPr>
                <w:lang w:eastAsia="en-GB"/>
              </w:rPr>
            </w:pPr>
            <w:r w:rsidRPr="00C40BC6">
              <w:rPr>
                <w:lang w:eastAsia="en-GB"/>
              </w:rPr>
              <w:t>$29,878,773</w:t>
            </w:r>
          </w:p>
        </w:tc>
        <w:tc>
          <w:tcPr>
            <w:tcW w:w="825" w:type="pct"/>
            <w:noWrap/>
            <w:hideMark/>
          </w:tcPr>
          <w:p w14:paraId="5D3AB7DD" w14:textId="77777777" w:rsidR="008D3D41" w:rsidRPr="00C40BC6" w:rsidRDefault="008D3D41" w:rsidP="004110B6">
            <w:pPr>
              <w:pStyle w:val="Tablerowrightaligned"/>
              <w:rPr>
                <w:lang w:eastAsia="en-GB"/>
              </w:rPr>
            </w:pPr>
            <w:r w:rsidRPr="00C40BC6">
              <w:rPr>
                <w:lang w:eastAsia="en-GB"/>
              </w:rPr>
              <w:t>$363,653,944</w:t>
            </w:r>
          </w:p>
        </w:tc>
        <w:tc>
          <w:tcPr>
            <w:tcW w:w="782" w:type="pct"/>
            <w:noWrap/>
            <w:hideMark/>
          </w:tcPr>
          <w:p w14:paraId="30AC80EA" w14:textId="77777777" w:rsidR="008D3D41" w:rsidRPr="00C40BC6" w:rsidRDefault="008D3D41" w:rsidP="004110B6">
            <w:pPr>
              <w:pStyle w:val="Tablerowrightaligned"/>
              <w:rPr>
                <w:lang w:eastAsia="en-GB"/>
              </w:rPr>
            </w:pPr>
            <w:r w:rsidRPr="00C40BC6">
              <w:rPr>
                <w:lang w:eastAsia="en-GB"/>
              </w:rPr>
              <w:t>$393,532,717</w:t>
            </w:r>
          </w:p>
        </w:tc>
        <w:tc>
          <w:tcPr>
            <w:tcW w:w="350" w:type="pct"/>
            <w:noWrap/>
            <w:hideMark/>
          </w:tcPr>
          <w:p w14:paraId="64DA4C80" w14:textId="77777777" w:rsidR="008D3D41" w:rsidRPr="00C40BC6" w:rsidRDefault="008D3D41" w:rsidP="004110B6">
            <w:pPr>
              <w:pStyle w:val="Tablerowrightaligned"/>
              <w:rPr>
                <w:lang w:eastAsia="en-GB"/>
              </w:rPr>
            </w:pPr>
            <w:r w:rsidRPr="00C40BC6">
              <w:rPr>
                <w:lang w:eastAsia="en-GB"/>
              </w:rPr>
              <w:t>6%</w:t>
            </w:r>
          </w:p>
        </w:tc>
      </w:tr>
      <w:tr w:rsidR="00C40BC6" w:rsidRPr="00C40BC6" w14:paraId="51170A00" w14:textId="77777777" w:rsidTr="00BB4705">
        <w:trPr>
          <w:trHeight w:val="315"/>
        </w:trPr>
        <w:tc>
          <w:tcPr>
            <w:tcW w:w="2037" w:type="pct"/>
            <w:noWrap/>
            <w:hideMark/>
          </w:tcPr>
          <w:p w14:paraId="45B62089" w14:textId="09515408" w:rsidR="008D3D41" w:rsidRPr="00C40BC6" w:rsidRDefault="008D3D41" w:rsidP="004110B6">
            <w:pPr>
              <w:pStyle w:val="Tablerowleftaligned"/>
              <w:rPr>
                <w:color w:val="000000" w:themeColor="text1"/>
              </w:rPr>
            </w:pPr>
            <w:r w:rsidRPr="00C40BC6">
              <w:rPr>
                <w:color w:val="000000" w:themeColor="text1"/>
              </w:rPr>
              <w:t xml:space="preserve">Philanthropic </w:t>
            </w:r>
            <w:r w:rsidR="00286323" w:rsidRPr="00C40BC6">
              <w:rPr>
                <w:color w:val="000000" w:themeColor="text1"/>
              </w:rPr>
              <w:t>i</w:t>
            </w:r>
            <w:r w:rsidRPr="00C40BC6">
              <w:rPr>
                <w:color w:val="000000" w:themeColor="text1"/>
              </w:rPr>
              <w:t xml:space="preserve">ntermediaries and </w:t>
            </w:r>
            <w:r w:rsidR="00286323" w:rsidRPr="00C40BC6">
              <w:rPr>
                <w:color w:val="000000" w:themeColor="text1"/>
              </w:rPr>
              <w:t>voluntarism</w:t>
            </w:r>
          </w:p>
        </w:tc>
        <w:tc>
          <w:tcPr>
            <w:tcW w:w="1007" w:type="pct"/>
            <w:noWrap/>
            <w:hideMark/>
          </w:tcPr>
          <w:p w14:paraId="770AF7B7" w14:textId="77777777" w:rsidR="008D3D41" w:rsidRPr="00C40BC6" w:rsidRDefault="008D3D41" w:rsidP="004110B6">
            <w:pPr>
              <w:pStyle w:val="Tablerowrightaligned"/>
              <w:rPr>
                <w:lang w:eastAsia="en-GB"/>
              </w:rPr>
            </w:pPr>
            <w:r w:rsidRPr="00C40BC6">
              <w:rPr>
                <w:lang w:eastAsia="en-GB"/>
              </w:rPr>
              <w:t>$53,964,297</w:t>
            </w:r>
          </w:p>
        </w:tc>
        <w:tc>
          <w:tcPr>
            <w:tcW w:w="825" w:type="pct"/>
            <w:noWrap/>
            <w:hideMark/>
          </w:tcPr>
          <w:p w14:paraId="7ACE2069" w14:textId="77777777" w:rsidR="008D3D41" w:rsidRPr="00C40BC6" w:rsidRDefault="008D3D41" w:rsidP="004110B6">
            <w:pPr>
              <w:pStyle w:val="Tablerowrightaligned"/>
              <w:rPr>
                <w:lang w:eastAsia="en-GB"/>
              </w:rPr>
            </w:pPr>
            <w:r w:rsidRPr="00C40BC6">
              <w:rPr>
                <w:lang w:eastAsia="en-GB"/>
              </w:rPr>
              <w:t>$21,992,745</w:t>
            </w:r>
          </w:p>
        </w:tc>
        <w:tc>
          <w:tcPr>
            <w:tcW w:w="782" w:type="pct"/>
            <w:noWrap/>
            <w:hideMark/>
          </w:tcPr>
          <w:p w14:paraId="50BE62F1" w14:textId="77777777" w:rsidR="008D3D41" w:rsidRPr="00C40BC6" w:rsidRDefault="008D3D41" w:rsidP="004110B6">
            <w:pPr>
              <w:pStyle w:val="Tablerowrightaligned"/>
              <w:rPr>
                <w:lang w:eastAsia="en-GB"/>
              </w:rPr>
            </w:pPr>
            <w:r w:rsidRPr="00C40BC6">
              <w:rPr>
                <w:lang w:eastAsia="en-GB"/>
              </w:rPr>
              <w:t>$75,957,042</w:t>
            </w:r>
          </w:p>
        </w:tc>
        <w:tc>
          <w:tcPr>
            <w:tcW w:w="350" w:type="pct"/>
            <w:noWrap/>
            <w:hideMark/>
          </w:tcPr>
          <w:p w14:paraId="32E688B3" w14:textId="77777777" w:rsidR="008D3D41" w:rsidRPr="00C40BC6" w:rsidRDefault="008D3D41" w:rsidP="004110B6">
            <w:pPr>
              <w:pStyle w:val="Tablerowrightaligned"/>
              <w:rPr>
                <w:lang w:eastAsia="en-GB"/>
              </w:rPr>
            </w:pPr>
            <w:r w:rsidRPr="00C40BC6">
              <w:rPr>
                <w:lang w:eastAsia="en-GB"/>
              </w:rPr>
              <w:t>1%</w:t>
            </w:r>
          </w:p>
        </w:tc>
      </w:tr>
      <w:tr w:rsidR="00C40BC6" w:rsidRPr="00C40BC6" w14:paraId="4EE4056B" w14:textId="77777777" w:rsidTr="00BB4705">
        <w:trPr>
          <w:trHeight w:val="315"/>
        </w:trPr>
        <w:tc>
          <w:tcPr>
            <w:tcW w:w="2037" w:type="pct"/>
            <w:noWrap/>
            <w:hideMark/>
          </w:tcPr>
          <w:p w14:paraId="7BE78D12" w14:textId="77777777" w:rsidR="008D3D41" w:rsidRPr="00C40BC6" w:rsidRDefault="008D3D41" w:rsidP="004110B6">
            <w:pPr>
              <w:pStyle w:val="Tablerowleftaligned"/>
              <w:rPr>
                <w:color w:val="000000" w:themeColor="text1"/>
              </w:rPr>
            </w:pPr>
            <w:r w:rsidRPr="00C40BC6">
              <w:rPr>
                <w:color w:val="000000" w:themeColor="text1"/>
              </w:rPr>
              <w:t>International development</w:t>
            </w:r>
          </w:p>
        </w:tc>
        <w:tc>
          <w:tcPr>
            <w:tcW w:w="1007" w:type="pct"/>
            <w:noWrap/>
            <w:hideMark/>
          </w:tcPr>
          <w:p w14:paraId="7D1BDB07" w14:textId="77777777" w:rsidR="008D3D41" w:rsidRPr="00C40BC6" w:rsidRDefault="008D3D41" w:rsidP="004110B6">
            <w:pPr>
              <w:pStyle w:val="Tablerowrightaligned"/>
              <w:rPr>
                <w:lang w:eastAsia="en-GB"/>
              </w:rPr>
            </w:pPr>
            <w:r w:rsidRPr="00C40BC6">
              <w:rPr>
                <w:lang w:eastAsia="en-GB"/>
              </w:rPr>
              <w:t>$35,047,691</w:t>
            </w:r>
          </w:p>
        </w:tc>
        <w:tc>
          <w:tcPr>
            <w:tcW w:w="825" w:type="pct"/>
            <w:noWrap/>
            <w:hideMark/>
          </w:tcPr>
          <w:p w14:paraId="30AEA689" w14:textId="77777777" w:rsidR="008D3D41" w:rsidRPr="00C40BC6" w:rsidRDefault="008D3D41" w:rsidP="004110B6">
            <w:pPr>
              <w:pStyle w:val="Tablerowrightaligned"/>
              <w:rPr>
                <w:lang w:eastAsia="en-GB"/>
              </w:rPr>
            </w:pPr>
            <w:r w:rsidRPr="00C40BC6">
              <w:rPr>
                <w:lang w:eastAsia="en-GB"/>
              </w:rPr>
              <w:t>$19,288,368</w:t>
            </w:r>
          </w:p>
        </w:tc>
        <w:tc>
          <w:tcPr>
            <w:tcW w:w="782" w:type="pct"/>
            <w:noWrap/>
            <w:hideMark/>
          </w:tcPr>
          <w:p w14:paraId="3737AD83" w14:textId="77777777" w:rsidR="008D3D41" w:rsidRPr="00C40BC6" w:rsidRDefault="008D3D41" w:rsidP="004110B6">
            <w:pPr>
              <w:pStyle w:val="Tablerowrightaligned"/>
              <w:rPr>
                <w:lang w:eastAsia="en-GB"/>
              </w:rPr>
            </w:pPr>
            <w:r w:rsidRPr="00C40BC6">
              <w:rPr>
                <w:lang w:eastAsia="en-GB"/>
              </w:rPr>
              <w:t>$54,336,059</w:t>
            </w:r>
          </w:p>
        </w:tc>
        <w:tc>
          <w:tcPr>
            <w:tcW w:w="350" w:type="pct"/>
            <w:noWrap/>
            <w:hideMark/>
          </w:tcPr>
          <w:p w14:paraId="6E0848F6" w14:textId="77777777" w:rsidR="008D3D41" w:rsidRPr="00C40BC6" w:rsidRDefault="008D3D41" w:rsidP="004110B6">
            <w:pPr>
              <w:pStyle w:val="Tablerowrightaligned"/>
              <w:rPr>
                <w:lang w:eastAsia="en-GB"/>
              </w:rPr>
            </w:pPr>
            <w:r w:rsidRPr="00C40BC6">
              <w:rPr>
                <w:lang w:eastAsia="en-GB"/>
              </w:rPr>
              <w:t>1%</w:t>
            </w:r>
          </w:p>
        </w:tc>
      </w:tr>
      <w:tr w:rsidR="00C40BC6" w:rsidRPr="00C40BC6" w14:paraId="33B4F61A" w14:textId="77777777" w:rsidTr="00BB4705">
        <w:trPr>
          <w:trHeight w:val="315"/>
        </w:trPr>
        <w:tc>
          <w:tcPr>
            <w:tcW w:w="2037" w:type="pct"/>
            <w:noWrap/>
            <w:hideMark/>
          </w:tcPr>
          <w:p w14:paraId="1CB0C40C" w14:textId="77777777" w:rsidR="008D3D41" w:rsidRPr="00C40BC6" w:rsidRDefault="008D3D41" w:rsidP="004110B6">
            <w:pPr>
              <w:pStyle w:val="Tablerowleftaligned"/>
              <w:rPr>
                <w:color w:val="000000" w:themeColor="text1"/>
              </w:rPr>
            </w:pPr>
            <w:r w:rsidRPr="00C40BC6">
              <w:rPr>
                <w:color w:val="000000" w:themeColor="text1"/>
              </w:rPr>
              <w:t>Business and professional associations, trade</w:t>
            </w:r>
          </w:p>
        </w:tc>
        <w:tc>
          <w:tcPr>
            <w:tcW w:w="1007" w:type="pct"/>
            <w:noWrap/>
            <w:hideMark/>
          </w:tcPr>
          <w:p w14:paraId="445DC299" w14:textId="77777777" w:rsidR="008D3D41" w:rsidRPr="00C40BC6" w:rsidRDefault="008D3D41" w:rsidP="004110B6">
            <w:pPr>
              <w:pStyle w:val="Tablerowrightaligned"/>
              <w:rPr>
                <w:lang w:eastAsia="en-GB"/>
              </w:rPr>
            </w:pPr>
            <w:r w:rsidRPr="00C40BC6">
              <w:rPr>
                <w:lang w:eastAsia="en-GB"/>
              </w:rPr>
              <w:t>$3,817,976</w:t>
            </w:r>
          </w:p>
        </w:tc>
        <w:tc>
          <w:tcPr>
            <w:tcW w:w="825" w:type="pct"/>
            <w:noWrap/>
            <w:hideMark/>
          </w:tcPr>
          <w:p w14:paraId="5BFF30EF" w14:textId="77777777" w:rsidR="008D3D41" w:rsidRPr="00C40BC6" w:rsidRDefault="008D3D41" w:rsidP="004110B6">
            <w:pPr>
              <w:pStyle w:val="Tablerowrightaligned"/>
              <w:rPr>
                <w:lang w:eastAsia="en-GB"/>
              </w:rPr>
            </w:pPr>
            <w:r w:rsidRPr="00C40BC6">
              <w:rPr>
                <w:lang w:eastAsia="en-GB"/>
              </w:rPr>
              <w:t>$49,196,331</w:t>
            </w:r>
          </w:p>
        </w:tc>
        <w:tc>
          <w:tcPr>
            <w:tcW w:w="782" w:type="pct"/>
            <w:noWrap/>
            <w:hideMark/>
          </w:tcPr>
          <w:p w14:paraId="68053A5B" w14:textId="77777777" w:rsidR="008D3D41" w:rsidRPr="00C40BC6" w:rsidRDefault="008D3D41" w:rsidP="004110B6">
            <w:pPr>
              <w:pStyle w:val="Tablerowrightaligned"/>
              <w:rPr>
                <w:lang w:eastAsia="en-GB"/>
              </w:rPr>
            </w:pPr>
            <w:r w:rsidRPr="00C40BC6">
              <w:rPr>
                <w:lang w:eastAsia="en-GB"/>
              </w:rPr>
              <w:t>$53,014,307</w:t>
            </w:r>
          </w:p>
        </w:tc>
        <w:tc>
          <w:tcPr>
            <w:tcW w:w="350" w:type="pct"/>
            <w:noWrap/>
            <w:hideMark/>
          </w:tcPr>
          <w:p w14:paraId="2B9CA6BA" w14:textId="77777777" w:rsidR="008D3D41" w:rsidRPr="00C40BC6" w:rsidRDefault="008D3D41" w:rsidP="004110B6">
            <w:pPr>
              <w:pStyle w:val="Tablerowrightaligned"/>
              <w:rPr>
                <w:lang w:eastAsia="en-GB"/>
              </w:rPr>
            </w:pPr>
            <w:r w:rsidRPr="00C40BC6">
              <w:rPr>
                <w:lang w:eastAsia="en-GB"/>
              </w:rPr>
              <w:t>1%</w:t>
            </w:r>
          </w:p>
        </w:tc>
      </w:tr>
      <w:tr w:rsidR="00C40BC6" w:rsidRPr="00C40BC6" w14:paraId="4459ADD2" w14:textId="77777777" w:rsidTr="00BB4705">
        <w:trPr>
          <w:trHeight w:val="315"/>
        </w:trPr>
        <w:tc>
          <w:tcPr>
            <w:tcW w:w="2037" w:type="pct"/>
            <w:noWrap/>
            <w:hideMark/>
          </w:tcPr>
          <w:p w14:paraId="405216B1" w14:textId="10117E2B" w:rsidR="008D3D41" w:rsidRPr="00C40BC6" w:rsidRDefault="008D3D41" w:rsidP="004110B6">
            <w:pPr>
              <w:pStyle w:val="Tablerowleftaligned"/>
              <w:rPr>
                <w:color w:val="000000" w:themeColor="text1"/>
              </w:rPr>
            </w:pPr>
            <w:r w:rsidRPr="00C40BC6">
              <w:rPr>
                <w:color w:val="000000" w:themeColor="text1"/>
              </w:rPr>
              <w:t xml:space="preserve">Development and </w:t>
            </w:r>
            <w:r w:rsidR="00286323" w:rsidRPr="00C40BC6">
              <w:rPr>
                <w:color w:val="000000" w:themeColor="text1"/>
              </w:rPr>
              <w:t>housing</w:t>
            </w:r>
          </w:p>
        </w:tc>
        <w:tc>
          <w:tcPr>
            <w:tcW w:w="1007" w:type="pct"/>
            <w:noWrap/>
            <w:hideMark/>
          </w:tcPr>
          <w:p w14:paraId="283D5693" w14:textId="77777777" w:rsidR="008D3D41" w:rsidRPr="00C40BC6" w:rsidRDefault="008D3D41" w:rsidP="004110B6">
            <w:pPr>
              <w:pStyle w:val="Tablerowrightaligned"/>
              <w:rPr>
                <w:lang w:eastAsia="en-GB"/>
              </w:rPr>
            </w:pPr>
            <w:r w:rsidRPr="00C40BC6">
              <w:rPr>
                <w:lang w:eastAsia="en-GB"/>
              </w:rPr>
              <w:t>$11,887,354</w:t>
            </w:r>
          </w:p>
        </w:tc>
        <w:tc>
          <w:tcPr>
            <w:tcW w:w="825" w:type="pct"/>
            <w:noWrap/>
            <w:hideMark/>
          </w:tcPr>
          <w:p w14:paraId="542F09D0" w14:textId="77777777" w:rsidR="008D3D41" w:rsidRPr="00C40BC6" w:rsidRDefault="008D3D41" w:rsidP="004110B6">
            <w:pPr>
              <w:pStyle w:val="Tablerowrightaligned"/>
              <w:rPr>
                <w:lang w:eastAsia="en-GB"/>
              </w:rPr>
            </w:pPr>
            <w:r w:rsidRPr="00C40BC6">
              <w:rPr>
                <w:lang w:eastAsia="en-GB"/>
              </w:rPr>
              <w:t>$23,299,969</w:t>
            </w:r>
          </w:p>
        </w:tc>
        <w:tc>
          <w:tcPr>
            <w:tcW w:w="782" w:type="pct"/>
            <w:noWrap/>
            <w:hideMark/>
          </w:tcPr>
          <w:p w14:paraId="2B98442F" w14:textId="77777777" w:rsidR="008D3D41" w:rsidRPr="00C40BC6" w:rsidRDefault="008D3D41" w:rsidP="004110B6">
            <w:pPr>
              <w:pStyle w:val="Tablerowrightaligned"/>
              <w:rPr>
                <w:lang w:eastAsia="en-GB"/>
              </w:rPr>
            </w:pPr>
            <w:r w:rsidRPr="00C40BC6">
              <w:rPr>
                <w:lang w:eastAsia="en-GB"/>
              </w:rPr>
              <w:t>$35,187,323</w:t>
            </w:r>
          </w:p>
        </w:tc>
        <w:tc>
          <w:tcPr>
            <w:tcW w:w="350" w:type="pct"/>
            <w:noWrap/>
            <w:hideMark/>
          </w:tcPr>
          <w:p w14:paraId="0B7C8DD4" w14:textId="77777777" w:rsidR="008D3D41" w:rsidRPr="00C40BC6" w:rsidRDefault="008D3D41" w:rsidP="004110B6">
            <w:pPr>
              <w:pStyle w:val="Tablerowrightaligned"/>
              <w:rPr>
                <w:lang w:eastAsia="en-GB"/>
              </w:rPr>
            </w:pPr>
            <w:r w:rsidRPr="00C40BC6">
              <w:rPr>
                <w:lang w:eastAsia="en-GB"/>
              </w:rPr>
              <w:t>1%</w:t>
            </w:r>
          </w:p>
        </w:tc>
      </w:tr>
      <w:tr w:rsidR="00C40BC6" w:rsidRPr="00C40BC6" w14:paraId="368F6006" w14:textId="77777777" w:rsidTr="00BB4705">
        <w:trPr>
          <w:trHeight w:val="315"/>
        </w:trPr>
        <w:tc>
          <w:tcPr>
            <w:tcW w:w="2037" w:type="pct"/>
            <w:noWrap/>
            <w:hideMark/>
          </w:tcPr>
          <w:p w14:paraId="3F6E26C8" w14:textId="50C6A0F4" w:rsidR="008D3D41" w:rsidRPr="00C40BC6" w:rsidRDefault="008D3D41" w:rsidP="004110B6">
            <w:pPr>
              <w:pStyle w:val="Tablerowleftaligned"/>
              <w:rPr>
                <w:color w:val="000000" w:themeColor="text1"/>
              </w:rPr>
            </w:pPr>
            <w:r w:rsidRPr="00C40BC6">
              <w:rPr>
                <w:color w:val="000000" w:themeColor="text1"/>
              </w:rPr>
              <w:t xml:space="preserve">Law, </w:t>
            </w:r>
            <w:r w:rsidR="00286323" w:rsidRPr="00C40BC6">
              <w:rPr>
                <w:color w:val="000000" w:themeColor="text1"/>
              </w:rPr>
              <w:t xml:space="preserve">advocacy </w:t>
            </w:r>
            <w:r w:rsidRPr="00C40BC6">
              <w:rPr>
                <w:color w:val="000000" w:themeColor="text1"/>
              </w:rPr>
              <w:t xml:space="preserve">and </w:t>
            </w:r>
            <w:r w:rsidR="00286323" w:rsidRPr="00C40BC6">
              <w:rPr>
                <w:color w:val="000000" w:themeColor="text1"/>
              </w:rPr>
              <w:t>p</w:t>
            </w:r>
            <w:r w:rsidRPr="00C40BC6">
              <w:rPr>
                <w:color w:val="000000" w:themeColor="text1"/>
              </w:rPr>
              <w:t>olitics</w:t>
            </w:r>
          </w:p>
        </w:tc>
        <w:tc>
          <w:tcPr>
            <w:tcW w:w="1007" w:type="pct"/>
            <w:noWrap/>
            <w:hideMark/>
          </w:tcPr>
          <w:p w14:paraId="7FD2AA28" w14:textId="77777777" w:rsidR="008D3D41" w:rsidRPr="00C40BC6" w:rsidRDefault="008D3D41" w:rsidP="004110B6">
            <w:pPr>
              <w:pStyle w:val="Tablerowrightaligned"/>
              <w:rPr>
                <w:lang w:eastAsia="en-GB"/>
              </w:rPr>
            </w:pPr>
            <w:r w:rsidRPr="00C40BC6">
              <w:rPr>
                <w:lang w:eastAsia="en-GB"/>
              </w:rPr>
              <w:t>$85,466</w:t>
            </w:r>
          </w:p>
        </w:tc>
        <w:tc>
          <w:tcPr>
            <w:tcW w:w="825" w:type="pct"/>
            <w:noWrap/>
            <w:hideMark/>
          </w:tcPr>
          <w:p w14:paraId="4FD6C920" w14:textId="77777777" w:rsidR="008D3D41" w:rsidRPr="00C40BC6" w:rsidRDefault="008D3D41" w:rsidP="004110B6">
            <w:pPr>
              <w:pStyle w:val="Tablerowrightaligned"/>
              <w:rPr>
                <w:lang w:eastAsia="en-GB"/>
              </w:rPr>
            </w:pPr>
            <w:r w:rsidRPr="00C40BC6">
              <w:rPr>
                <w:lang w:eastAsia="en-GB"/>
              </w:rPr>
              <w:t>$160,930</w:t>
            </w:r>
          </w:p>
        </w:tc>
        <w:tc>
          <w:tcPr>
            <w:tcW w:w="782" w:type="pct"/>
            <w:noWrap/>
            <w:hideMark/>
          </w:tcPr>
          <w:p w14:paraId="7DEEAF8E" w14:textId="77777777" w:rsidR="008D3D41" w:rsidRPr="00C40BC6" w:rsidRDefault="008D3D41" w:rsidP="004110B6">
            <w:pPr>
              <w:pStyle w:val="Tablerowrightaligned"/>
              <w:rPr>
                <w:lang w:eastAsia="en-GB"/>
              </w:rPr>
            </w:pPr>
            <w:r w:rsidRPr="00C40BC6">
              <w:rPr>
                <w:lang w:eastAsia="en-GB"/>
              </w:rPr>
              <w:t>$246,396</w:t>
            </w:r>
          </w:p>
        </w:tc>
        <w:tc>
          <w:tcPr>
            <w:tcW w:w="350" w:type="pct"/>
            <w:noWrap/>
            <w:hideMark/>
          </w:tcPr>
          <w:p w14:paraId="48D1E01C" w14:textId="77777777" w:rsidR="008D3D41" w:rsidRPr="00C40BC6" w:rsidRDefault="008D3D41" w:rsidP="004110B6">
            <w:pPr>
              <w:pStyle w:val="Tablerowrightaligned"/>
              <w:rPr>
                <w:lang w:eastAsia="en-GB"/>
              </w:rPr>
            </w:pPr>
            <w:r w:rsidRPr="00C40BC6">
              <w:rPr>
                <w:lang w:eastAsia="en-GB"/>
              </w:rPr>
              <w:t>0%</w:t>
            </w:r>
          </w:p>
        </w:tc>
      </w:tr>
      <w:tr w:rsidR="00C40BC6" w:rsidRPr="00C40BC6" w14:paraId="1C2DEBD4" w14:textId="77777777" w:rsidTr="00BB4705">
        <w:trPr>
          <w:trHeight w:val="315"/>
        </w:trPr>
        <w:tc>
          <w:tcPr>
            <w:tcW w:w="2037" w:type="pct"/>
            <w:noWrap/>
            <w:hideMark/>
          </w:tcPr>
          <w:p w14:paraId="35639574" w14:textId="77777777" w:rsidR="008D3D41" w:rsidRPr="00C40BC6" w:rsidRDefault="008D3D41" w:rsidP="004110B6">
            <w:pPr>
              <w:pStyle w:val="Tablerowleftaligned"/>
              <w:rPr>
                <w:color w:val="000000" w:themeColor="text1"/>
              </w:rPr>
            </w:pPr>
            <w:r w:rsidRPr="00C40BC6">
              <w:rPr>
                <w:color w:val="000000" w:themeColor="text1"/>
              </w:rPr>
              <w:t>Religion</w:t>
            </w:r>
          </w:p>
        </w:tc>
        <w:tc>
          <w:tcPr>
            <w:tcW w:w="1007" w:type="pct"/>
            <w:noWrap/>
            <w:hideMark/>
          </w:tcPr>
          <w:p w14:paraId="486963B9" w14:textId="77777777" w:rsidR="008D3D41" w:rsidRPr="00C40BC6" w:rsidRDefault="008D3D41" w:rsidP="004110B6">
            <w:pPr>
              <w:pStyle w:val="Tablerowrightaligned"/>
              <w:rPr>
                <w:lang w:eastAsia="en-GB"/>
              </w:rPr>
            </w:pPr>
            <w:r w:rsidRPr="00C40BC6">
              <w:rPr>
                <w:lang w:eastAsia="en-GB"/>
              </w:rPr>
              <w:t>$3,230</w:t>
            </w:r>
          </w:p>
        </w:tc>
        <w:tc>
          <w:tcPr>
            <w:tcW w:w="825" w:type="pct"/>
            <w:noWrap/>
            <w:hideMark/>
          </w:tcPr>
          <w:p w14:paraId="0E238F38" w14:textId="77777777" w:rsidR="008D3D41" w:rsidRPr="00C40BC6" w:rsidRDefault="008D3D41" w:rsidP="004110B6">
            <w:pPr>
              <w:pStyle w:val="Tablerowrightaligned"/>
              <w:rPr>
                <w:lang w:eastAsia="en-GB"/>
              </w:rPr>
            </w:pPr>
            <w:r w:rsidRPr="00C40BC6">
              <w:rPr>
                <w:lang w:eastAsia="en-GB"/>
              </w:rPr>
              <w:t>$0</w:t>
            </w:r>
          </w:p>
        </w:tc>
        <w:tc>
          <w:tcPr>
            <w:tcW w:w="782" w:type="pct"/>
            <w:noWrap/>
            <w:hideMark/>
          </w:tcPr>
          <w:p w14:paraId="053A171D" w14:textId="77777777" w:rsidR="008D3D41" w:rsidRPr="00C40BC6" w:rsidRDefault="008D3D41" w:rsidP="004110B6">
            <w:pPr>
              <w:pStyle w:val="Tablerowrightaligned"/>
              <w:rPr>
                <w:lang w:eastAsia="en-GB"/>
              </w:rPr>
            </w:pPr>
            <w:r w:rsidRPr="00C40BC6">
              <w:rPr>
                <w:lang w:eastAsia="en-GB"/>
              </w:rPr>
              <w:t>$3,230</w:t>
            </w:r>
          </w:p>
        </w:tc>
        <w:tc>
          <w:tcPr>
            <w:tcW w:w="350" w:type="pct"/>
            <w:noWrap/>
            <w:hideMark/>
          </w:tcPr>
          <w:p w14:paraId="209556C1" w14:textId="77777777" w:rsidR="008D3D41" w:rsidRPr="00C40BC6" w:rsidRDefault="008D3D41" w:rsidP="004110B6">
            <w:pPr>
              <w:pStyle w:val="Tablerowrightaligned"/>
              <w:rPr>
                <w:lang w:eastAsia="en-GB"/>
              </w:rPr>
            </w:pPr>
            <w:r w:rsidRPr="00C40BC6">
              <w:rPr>
                <w:lang w:eastAsia="en-GB"/>
              </w:rPr>
              <w:t>0%</w:t>
            </w:r>
          </w:p>
        </w:tc>
      </w:tr>
      <w:tr w:rsidR="00C40BC6" w:rsidRPr="00C40BC6" w14:paraId="59BECD1E" w14:textId="77777777" w:rsidTr="00BB4705">
        <w:trPr>
          <w:trHeight w:val="315"/>
        </w:trPr>
        <w:tc>
          <w:tcPr>
            <w:tcW w:w="2037" w:type="pct"/>
            <w:noWrap/>
            <w:hideMark/>
          </w:tcPr>
          <w:p w14:paraId="28BCE2F5" w14:textId="77777777" w:rsidR="008D3D41" w:rsidRPr="00C40BC6" w:rsidRDefault="008D3D41" w:rsidP="004110B6">
            <w:pPr>
              <w:pStyle w:val="Tablerowleftaligned"/>
              <w:rPr>
                <w:color w:val="000000" w:themeColor="text1"/>
              </w:rPr>
            </w:pPr>
            <w:r w:rsidRPr="00C40BC6">
              <w:rPr>
                <w:color w:val="000000" w:themeColor="text1"/>
              </w:rPr>
              <w:t>Total</w:t>
            </w:r>
          </w:p>
        </w:tc>
        <w:tc>
          <w:tcPr>
            <w:tcW w:w="1007" w:type="pct"/>
            <w:noWrap/>
            <w:hideMark/>
          </w:tcPr>
          <w:p w14:paraId="715B9AA8" w14:textId="77777777" w:rsidR="008D3D41" w:rsidRPr="00C40BC6" w:rsidRDefault="008D3D41" w:rsidP="004110B6">
            <w:pPr>
              <w:pStyle w:val="Tablerowrightaligned"/>
              <w:rPr>
                <w:lang w:eastAsia="en-GB"/>
              </w:rPr>
            </w:pPr>
            <w:r w:rsidRPr="00C40BC6">
              <w:rPr>
                <w:lang w:eastAsia="en-GB"/>
              </w:rPr>
              <w:t>$520,139,649</w:t>
            </w:r>
          </w:p>
        </w:tc>
        <w:tc>
          <w:tcPr>
            <w:tcW w:w="825" w:type="pct"/>
            <w:noWrap/>
            <w:hideMark/>
          </w:tcPr>
          <w:p w14:paraId="62490E13" w14:textId="77777777" w:rsidR="008D3D41" w:rsidRPr="00C40BC6" w:rsidRDefault="008D3D41" w:rsidP="004110B6">
            <w:pPr>
              <w:pStyle w:val="Tablerowrightaligned"/>
              <w:rPr>
                <w:lang w:eastAsia="en-GB"/>
              </w:rPr>
            </w:pPr>
            <w:r w:rsidRPr="00C40BC6">
              <w:rPr>
                <w:lang w:eastAsia="en-GB"/>
              </w:rPr>
              <w:t>$5,723,176,036</w:t>
            </w:r>
          </w:p>
        </w:tc>
        <w:tc>
          <w:tcPr>
            <w:tcW w:w="782" w:type="pct"/>
            <w:noWrap/>
            <w:hideMark/>
          </w:tcPr>
          <w:p w14:paraId="27ADD03C" w14:textId="77777777" w:rsidR="008D3D41" w:rsidRPr="00C40BC6" w:rsidRDefault="008D3D41" w:rsidP="004110B6">
            <w:pPr>
              <w:pStyle w:val="Tablerowrightaligned"/>
              <w:rPr>
                <w:lang w:eastAsia="en-GB"/>
              </w:rPr>
            </w:pPr>
            <w:r w:rsidRPr="00C40BC6">
              <w:rPr>
                <w:lang w:eastAsia="en-GB"/>
              </w:rPr>
              <w:t>$6,243,315,685</w:t>
            </w:r>
          </w:p>
        </w:tc>
        <w:tc>
          <w:tcPr>
            <w:tcW w:w="350" w:type="pct"/>
            <w:noWrap/>
            <w:hideMark/>
          </w:tcPr>
          <w:p w14:paraId="521A65C3" w14:textId="77777777" w:rsidR="008D3D41" w:rsidRPr="00C40BC6" w:rsidRDefault="008D3D41" w:rsidP="004110B6">
            <w:pPr>
              <w:pStyle w:val="Tablerowrightaligned"/>
              <w:rPr>
                <w:lang w:eastAsia="en-GB"/>
              </w:rPr>
            </w:pPr>
            <w:r w:rsidRPr="00C40BC6">
              <w:rPr>
                <w:lang w:eastAsia="en-GB"/>
              </w:rPr>
              <w:t>100%</w:t>
            </w:r>
          </w:p>
        </w:tc>
      </w:tr>
    </w:tbl>
    <w:p w14:paraId="53F5092F" w14:textId="77777777" w:rsidR="00AD36E4" w:rsidRPr="000F533A" w:rsidRDefault="00AD36E4" w:rsidP="002E2A24">
      <w:pPr>
        <w:pStyle w:val="GivingReportFigureTitle"/>
        <w:rPr>
          <w:color w:val="auto"/>
        </w:rPr>
      </w:pPr>
      <w:bookmarkStart w:id="352" w:name="_Ref467575988"/>
    </w:p>
    <w:p w14:paraId="04A39B54" w14:textId="3F9BFD2A" w:rsidR="0043005F" w:rsidRPr="000F533A" w:rsidRDefault="00196B97" w:rsidP="00104D58">
      <w:pPr>
        <w:rPr>
          <w:rFonts w:cs="Arial"/>
          <w:i/>
          <w:iCs/>
          <w:color w:val="auto"/>
          <w:sz w:val="20"/>
        </w:rPr>
      </w:pPr>
      <w:r w:rsidRPr="000F533A">
        <w:rPr>
          <w:color w:val="auto"/>
        </w:rPr>
        <w:t xml:space="preserve">Table </w:t>
      </w:r>
      <w:r w:rsidRPr="000F533A">
        <w:rPr>
          <w:noProof/>
          <w:color w:val="auto"/>
        </w:rPr>
        <w:t>6</w:t>
      </w:r>
      <w:r w:rsidR="0043005F" w:rsidRPr="000F533A">
        <w:rPr>
          <w:color w:val="auto"/>
        </w:rPr>
        <w:t xml:space="preserve"> summarises giving by the largest of businesses (corporations). Employee size did not appear to significantly influence the areas that large business </w:t>
      </w:r>
      <w:r w:rsidR="0043005F" w:rsidRPr="000F533A">
        <w:rPr>
          <w:noProof/>
          <w:color w:val="auto"/>
        </w:rPr>
        <w:t>preferred</w:t>
      </w:r>
      <w:r w:rsidR="0043005F" w:rsidRPr="000F533A">
        <w:rPr>
          <w:color w:val="auto"/>
        </w:rPr>
        <w:t xml:space="preserve"> to support.</w:t>
      </w:r>
    </w:p>
    <w:p w14:paraId="05B71240" w14:textId="1DE8A225" w:rsidR="008D3D41" w:rsidRPr="000F533A" w:rsidRDefault="008D3D41" w:rsidP="002E2A24">
      <w:pPr>
        <w:pStyle w:val="GivingReportTableTitle"/>
        <w:rPr>
          <w:color w:val="auto"/>
        </w:rPr>
      </w:pPr>
      <w:bookmarkStart w:id="353" w:name="_Ref481993934"/>
      <w:bookmarkStart w:id="354" w:name="_Toc481994430"/>
      <w:bookmarkStart w:id="355" w:name="_Toc482950936"/>
      <w:bookmarkStart w:id="356" w:name="_Toc483317382"/>
      <w:r w:rsidRPr="000F533A">
        <w:rPr>
          <w:color w:val="auto"/>
        </w:rPr>
        <w:t xml:space="preserve">Table </w:t>
      </w:r>
      <w:r w:rsidR="00196B97" w:rsidRPr="000F533A">
        <w:rPr>
          <w:noProof/>
          <w:color w:val="auto"/>
        </w:rPr>
        <w:t>6</w:t>
      </w:r>
      <w:bookmarkEnd w:id="352"/>
      <w:bookmarkEnd w:id="353"/>
      <w:r w:rsidRPr="000F533A">
        <w:rPr>
          <w:color w:val="auto"/>
        </w:rPr>
        <w:t xml:space="preserve"> Value and destination of giving by corporations</w:t>
      </w:r>
      <w:r w:rsidR="00B73F0A" w:rsidRPr="000F533A">
        <w:rPr>
          <w:rStyle w:val="FootnoteReference"/>
          <w:color w:val="auto"/>
        </w:rPr>
        <w:footnoteReference w:id="19"/>
      </w:r>
      <w:bookmarkEnd w:id="354"/>
      <w:bookmarkEnd w:id="355"/>
      <w:bookmarkEnd w:id="356"/>
    </w:p>
    <w:tbl>
      <w:tblPr>
        <w:tblStyle w:val="TableGrid1"/>
        <w:tblW w:w="5000" w:type="pct"/>
        <w:tblLook w:val="04A0" w:firstRow="1" w:lastRow="0" w:firstColumn="1" w:lastColumn="0" w:noHBand="0" w:noVBand="1"/>
        <w:tblCaption w:val="Table 6 Value and destination of giving by corporations"/>
        <w:tblDescription w:val="Corporation giving is concentrated in three NPO areas. Collectively, Education and Research, Health, and Social services received 83 per cent of all corporation giving.  "/>
      </w:tblPr>
      <w:tblGrid>
        <w:gridCol w:w="3682"/>
        <w:gridCol w:w="1350"/>
        <w:gridCol w:w="1350"/>
        <w:gridCol w:w="1349"/>
        <w:gridCol w:w="1349"/>
      </w:tblGrid>
      <w:tr w:rsidR="00C40BC6" w:rsidRPr="00C40BC6" w14:paraId="1C3585FB" w14:textId="77777777" w:rsidTr="00BB4705">
        <w:trPr>
          <w:trHeight w:val="330"/>
          <w:tblHeader/>
        </w:trPr>
        <w:tc>
          <w:tcPr>
            <w:tcW w:w="2027" w:type="pct"/>
            <w:noWrap/>
            <w:hideMark/>
          </w:tcPr>
          <w:p w14:paraId="5B43D34D" w14:textId="04DF18CA" w:rsidR="008D3D41" w:rsidRPr="00C40BC6" w:rsidRDefault="008D3D41" w:rsidP="004110B6">
            <w:pPr>
              <w:pStyle w:val="GivingReportTableHeading"/>
              <w:rPr>
                <w:rFonts w:ascii="Century Gothic" w:hAnsi="Century Gothic"/>
                <w:b w:val="0"/>
                <w:sz w:val="18"/>
                <w:szCs w:val="18"/>
              </w:rPr>
            </w:pPr>
            <w:r w:rsidRPr="00C40BC6">
              <w:rPr>
                <w:rFonts w:ascii="Century Gothic" w:hAnsi="Century Gothic"/>
                <w:sz w:val="18"/>
                <w:szCs w:val="18"/>
              </w:rPr>
              <w:t>NPO activity of benefit</w:t>
            </w:r>
          </w:p>
        </w:tc>
        <w:tc>
          <w:tcPr>
            <w:tcW w:w="743" w:type="pct"/>
            <w:noWrap/>
            <w:hideMark/>
          </w:tcPr>
          <w:p w14:paraId="540E17B3" w14:textId="7DC6C10A" w:rsidR="008D3D41" w:rsidRPr="00C40BC6" w:rsidRDefault="008D3D41" w:rsidP="004110B6">
            <w:pPr>
              <w:pStyle w:val="GivingReportTableHeading"/>
              <w:tabs>
                <w:tab w:val="left" w:pos="1215"/>
              </w:tabs>
              <w:jc w:val="right"/>
              <w:rPr>
                <w:rFonts w:ascii="Century Gothic" w:hAnsi="Century Gothic"/>
                <w:b w:val="0"/>
                <w:sz w:val="18"/>
                <w:szCs w:val="18"/>
              </w:rPr>
            </w:pPr>
            <w:r w:rsidRPr="00C40BC6">
              <w:rPr>
                <w:rFonts w:ascii="Century Gothic" w:hAnsi="Century Gothic"/>
                <w:sz w:val="18"/>
                <w:szCs w:val="18"/>
              </w:rPr>
              <w:t>Donations</w:t>
            </w:r>
          </w:p>
        </w:tc>
        <w:tc>
          <w:tcPr>
            <w:tcW w:w="743" w:type="pct"/>
            <w:noWrap/>
            <w:hideMark/>
          </w:tcPr>
          <w:p w14:paraId="3BB008FE" w14:textId="77777777"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Partnerships</w:t>
            </w:r>
          </w:p>
        </w:tc>
        <w:tc>
          <w:tcPr>
            <w:tcW w:w="743" w:type="pct"/>
            <w:noWrap/>
            <w:hideMark/>
          </w:tcPr>
          <w:p w14:paraId="6B55BF61" w14:textId="77777777"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Total</w:t>
            </w:r>
          </w:p>
        </w:tc>
        <w:tc>
          <w:tcPr>
            <w:tcW w:w="743" w:type="pct"/>
            <w:noWrap/>
            <w:hideMark/>
          </w:tcPr>
          <w:p w14:paraId="539BD48A" w14:textId="12F52E25" w:rsidR="008D3D41" w:rsidRPr="00C40BC6" w:rsidRDefault="008D3D41" w:rsidP="004110B6">
            <w:pPr>
              <w:pStyle w:val="GivingReportTableHeading"/>
              <w:jc w:val="right"/>
              <w:rPr>
                <w:rFonts w:ascii="Century Gothic" w:hAnsi="Century Gothic"/>
                <w:b w:val="0"/>
                <w:sz w:val="18"/>
                <w:szCs w:val="18"/>
              </w:rPr>
            </w:pPr>
            <w:r w:rsidRPr="00C40BC6">
              <w:rPr>
                <w:rFonts w:ascii="Century Gothic" w:hAnsi="Century Gothic"/>
                <w:sz w:val="18"/>
                <w:szCs w:val="18"/>
              </w:rPr>
              <w:t>%</w:t>
            </w:r>
            <w:r w:rsidR="009C2A20" w:rsidRPr="00C40BC6">
              <w:rPr>
                <w:rFonts w:ascii="Century Gothic" w:hAnsi="Century Gothic"/>
                <w:sz w:val="18"/>
                <w:szCs w:val="18"/>
              </w:rPr>
              <w:t xml:space="preserve"> of </w:t>
            </w:r>
            <w:r w:rsidR="00BE26DE" w:rsidRPr="00C40BC6">
              <w:rPr>
                <w:rFonts w:ascii="Century Gothic" w:hAnsi="Century Gothic"/>
                <w:sz w:val="18"/>
                <w:szCs w:val="18"/>
                <w:lang w:eastAsia="en-GB"/>
              </w:rPr>
              <w:t>total</w:t>
            </w:r>
          </w:p>
        </w:tc>
      </w:tr>
      <w:tr w:rsidR="00C40BC6" w:rsidRPr="00C40BC6" w14:paraId="1CA8F75C" w14:textId="77777777" w:rsidTr="00BB4705">
        <w:trPr>
          <w:trHeight w:val="315"/>
        </w:trPr>
        <w:tc>
          <w:tcPr>
            <w:tcW w:w="2027" w:type="pct"/>
            <w:noWrap/>
            <w:hideMark/>
          </w:tcPr>
          <w:p w14:paraId="4C61AB79" w14:textId="6208699D" w:rsidR="008D3D41" w:rsidRPr="00C40BC6" w:rsidRDefault="008D3D41" w:rsidP="004110B6">
            <w:pPr>
              <w:pStyle w:val="Tablerowleftaligned"/>
              <w:rPr>
                <w:color w:val="000000" w:themeColor="text1"/>
              </w:rPr>
            </w:pPr>
            <w:r w:rsidRPr="00C40BC6">
              <w:rPr>
                <w:color w:val="000000" w:themeColor="text1"/>
              </w:rPr>
              <w:t xml:space="preserve">Education and </w:t>
            </w:r>
            <w:r w:rsidR="005B01C1" w:rsidRPr="00C40BC6">
              <w:rPr>
                <w:color w:val="000000" w:themeColor="text1"/>
              </w:rPr>
              <w:t>research</w:t>
            </w:r>
          </w:p>
        </w:tc>
        <w:tc>
          <w:tcPr>
            <w:tcW w:w="743" w:type="pct"/>
            <w:noWrap/>
            <w:hideMark/>
          </w:tcPr>
          <w:p w14:paraId="59FC3120" w14:textId="77777777" w:rsidR="008D3D41" w:rsidRPr="00C40BC6" w:rsidRDefault="008D3D41" w:rsidP="004110B6">
            <w:pPr>
              <w:pStyle w:val="Tablerowrightaligned"/>
            </w:pPr>
            <w:r w:rsidRPr="00C40BC6">
              <w:t>$44,306,432</w:t>
            </w:r>
          </w:p>
        </w:tc>
        <w:tc>
          <w:tcPr>
            <w:tcW w:w="743" w:type="pct"/>
            <w:noWrap/>
            <w:hideMark/>
          </w:tcPr>
          <w:p w14:paraId="3AF56F3E" w14:textId="77777777" w:rsidR="008D3D41" w:rsidRPr="00C40BC6" w:rsidRDefault="008D3D41" w:rsidP="004110B6">
            <w:pPr>
              <w:pStyle w:val="Tablerowrightaligned"/>
            </w:pPr>
            <w:r w:rsidRPr="00C40BC6">
              <w:t>$2,827,777,329</w:t>
            </w:r>
          </w:p>
        </w:tc>
        <w:tc>
          <w:tcPr>
            <w:tcW w:w="743" w:type="pct"/>
            <w:noWrap/>
            <w:hideMark/>
          </w:tcPr>
          <w:p w14:paraId="74B97676" w14:textId="77777777" w:rsidR="008D3D41" w:rsidRPr="00C40BC6" w:rsidRDefault="008D3D41" w:rsidP="004110B6">
            <w:pPr>
              <w:pStyle w:val="Tablerowrightaligned"/>
            </w:pPr>
            <w:r w:rsidRPr="00C40BC6">
              <w:t>$2,872,083,761</w:t>
            </w:r>
          </w:p>
        </w:tc>
        <w:tc>
          <w:tcPr>
            <w:tcW w:w="743" w:type="pct"/>
            <w:noWrap/>
            <w:hideMark/>
          </w:tcPr>
          <w:p w14:paraId="0A027E03" w14:textId="77777777" w:rsidR="008D3D41" w:rsidRPr="00C40BC6" w:rsidRDefault="008D3D41" w:rsidP="004110B6">
            <w:pPr>
              <w:pStyle w:val="Tablerowrightaligned"/>
            </w:pPr>
            <w:r w:rsidRPr="00C40BC6">
              <w:t>52%</w:t>
            </w:r>
          </w:p>
        </w:tc>
      </w:tr>
      <w:tr w:rsidR="00C40BC6" w:rsidRPr="00C40BC6" w14:paraId="67891426" w14:textId="77777777" w:rsidTr="00BB4705">
        <w:trPr>
          <w:trHeight w:val="315"/>
        </w:trPr>
        <w:tc>
          <w:tcPr>
            <w:tcW w:w="2027" w:type="pct"/>
            <w:noWrap/>
            <w:hideMark/>
          </w:tcPr>
          <w:p w14:paraId="192635BA" w14:textId="77C891DC" w:rsidR="008D3D41" w:rsidRPr="00C40BC6" w:rsidRDefault="008D3D41" w:rsidP="004110B6">
            <w:pPr>
              <w:pStyle w:val="Tablerowleftaligned"/>
              <w:rPr>
                <w:color w:val="000000" w:themeColor="text1"/>
              </w:rPr>
            </w:pPr>
            <w:r w:rsidRPr="00C40BC6">
              <w:rPr>
                <w:color w:val="000000" w:themeColor="text1"/>
              </w:rPr>
              <w:t xml:space="preserve">Social </w:t>
            </w:r>
            <w:r w:rsidR="005B01C1" w:rsidRPr="00C40BC6">
              <w:rPr>
                <w:color w:val="000000" w:themeColor="text1"/>
              </w:rPr>
              <w:t>services</w:t>
            </w:r>
          </w:p>
        </w:tc>
        <w:tc>
          <w:tcPr>
            <w:tcW w:w="743" w:type="pct"/>
            <w:noWrap/>
            <w:hideMark/>
          </w:tcPr>
          <w:p w14:paraId="69E7E7FA" w14:textId="77777777" w:rsidR="008D3D41" w:rsidRPr="00C40BC6" w:rsidRDefault="008D3D41" w:rsidP="004110B6">
            <w:pPr>
              <w:pStyle w:val="Tablerowrightaligned"/>
            </w:pPr>
            <w:r w:rsidRPr="00C40BC6">
              <w:t>$115,418,112</w:t>
            </w:r>
          </w:p>
        </w:tc>
        <w:tc>
          <w:tcPr>
            <w:tcW w:w="743" w:type="pct"/>
            <w:noWrap/>
            <w:hideMark/>
          </w:tcPr>
          <w:p w14:paraId="00BB3FA2" w14:textId="77777777" w:rsidR="008D3D41" w:rsidRPr="00C40BC6" w:rsidRDefault="008D3D41" w:rsidP="004110B6">
            <w:pPr>
              <w:pStyle w:val="Tablerowrightaligned"/>
            </w:pPr>
            <w:r w:rsidRPr="00C40BC6">
              <w:t>$749,876,142</w:t>
            </w:r>
          </w:p>
        </w:tc>
        <w:tc>
          <w:tcPr>
            <w:tcW w:w="743" w:type="pct"/>
            <w:noWrap/>
            <w:hideMark/>
          </w:tcPr>
          <w:p w14:paraId="2A84ED37" w14:textId="77777777" w:rsidR="008D3D41" w:rsidRPr="00C40BC6" w:rsidRDefault="008D3D41" w:rsidP="004110B6">
            <w:pPr>
              <w:pStyle w:val="Tablerowrightaligned"/>
            </w:pPr>
            <w:r w:rsidRPr="00C40BC6">
              <w:t>$865,294,254</w:t>
            </w:r>
          </w:p>
        </w:tc>
        <w:tc>
          <w:tcPr>
            <w:tcW w:w="743" w:type="pct"/>
            <w:noWrap/>
            <w:hideMark/>
          </w:tcPr>
          <w:p w14:paraId="488D15C5" w14:textId="77777777" w:rsidR="008D3D41" w:rsidRPr="00C40BC6" w:rsidRDefault="008D3D41" w:rsidP="004110B6">
            <w:pPr>
              <w:pStyle w:val="Tablerowrightaligned"/>
            </w:pPr>
            <w:r w:rsidRPr="00C40BC6">
              <w:t>16%</w:t>
            </w:r>
          </w:p>
        </w:tc>
      </w:tr>
      <w:tr w:rsidR="00C40BC6" w:rsidRPr="00C40BC6" w14:paraId="02A25C6E" w14:textId="77777777" w:rsidTr="00BB4705">
        <w:trPr>
          <w:trHeight w:val="315"/>
        </w:trPr>
        <w:tc>
          <w:tcPr>
            <w:tcW w:w="2027" w:type="pct"/>
            <w:noWrap/>
            <w:hideMark/>
          </w:tcPr>
          <w:p w14:paraId="10D6D56B" w14:textId="77777777" w:rsidR="008D3D41" w:rsidRPr="00C40BC6" w:rsidRDefault="008D3D41" w:rsidP="004110B6">
            <w:pPr>
              <w:pStyle w:val="Tablerowleftaligned"/>
              <w:rPr>
                <w:color w:val="000000" w:themeColor="text1"/>
              </w:rPr>
            </w:pPr>
            <w:r w:rsidRPr="00C40BC6">
              <w:rPr>
                <w:color w:val="000000" w:themeColor="text1"/>
              </w:rPr>
              <w:t>Health</w:t>
            </w:r>
          </w:p>
        </w:tc>
        <w:tc>
          <w:tcPr>
            <w:tcW w:w="743" w:type="pct"/>
            <w:noWrap/>
            <w:hideMark/>
          </w:tcPr>
          <w:p w14:paraId="1CC614A8" w14:textId="77777777" w:rsidR="008D3D41" w:rsidRPr="00C40BC6" w:rsidRDefault="008D3D41" w:rsidP="004110B6">
            <w:pPr>
              <w:pStyle w:val="Tablerowrightaligned"/>
            </w:pPr>
            <w:r w:rsidRPr="00C40BC6">
              <w:t>$45,453,312</w:t>
            </w:r>
          </w:p>
        </w:tc>
        <w:tc>
          <w:tcPr>
            <w:tcW w:w="743" w:type="pct"/>
            <w:noWrap/>
            <w:hideMark/>
          </w:tcPr>
          <w:p w14:paraId="76134001" w14:textId="77777777" w:rsidR="008D3D41" w:rsidRPr="00C40BC6" w:rsidRDefault="008D3D41" w:rsidP="004110B6">
            <w:pPr>
              <w:pStyle w:val="Tablerowrightaligned"/>
            </w:pPr>
            <w:r w:rsidRPr="00C40BC6">
              <w:t>$759,673,737</w:t>
            </w:r>
          </w:p>
        </w:tc>
        <w:tc>
          <w:tcPr>
            <w:tcW w:w="743" w:type="pct"/>
            <w:noWrap/>
            <w:hideMark/>
          </w:tcPr>
          <w:p w14:paraId="5B8B516F" w14:textId="77777777" w:rsidR="008D3D41" w:rsidRPr="00C40BC6" w:rsidRDefault="008D3D41" w:rsidP="004110B6">
            <w:pPr>
              <w:pStyle w:val="Tablerowrightaligned"/>
            </w:pPr>
            <w:r w:rsidRPr="00C40BC6">
              <w:t>$805,127,049</w:t>
            </w:r>
          </w:p>
        </w:tc>
        <w:tc>
          <w:tcPr>
            <w:tcW w:w="743" w:type="pct"/>
            <w:noWrap/>
            <w:hideMark/>
          </w:tcPr>
          <w:p w14:paraId="0ABFFEE5" w14:textId="77777777" w:rsidR="008D3D41" w:rsidRPr="00C40BC6" w:rsidRDefault="008D3D41" w:rsidP="004110B6">
            <w:pPr>
              <w:pStyle w:val="Tablerowrightaligned"/>
            </w:pPr>
            <w:r w:rsidRPr="00C40BC6">
              <w:t>15%</w:t>
            </w:r>
          </w:p>
        </w:tc>
      </w:tr>
      <w:tr w:rsidR="00C40BC6" w:rsidRPr="00C40BC6" w14:paraId="3FE855F3" w14:textId="77777777" w:rsidTr="00BB4705">
        <w:trPr>
          <w:trHeight w:val="315"/>
        </w:trPr>
        <w:tc>
          <w:tcPr>
            <w:tcW w:w="2027" w:type="pct"/>
            <w:noWrap/>
            <w:hideMark/>
          </w:tcPr>
          <w:p w14:paraId="29C09525" w14:textId="0DC3BA18" w:rsidR="008D3D41" w:rsidRPr="00C40BC6" w:rsidRDefault="008D3D41" w:rsidP="004110B6">
            <w:pPr>
              <w:pStyle w:val="Tablerowleftaligned"/>
              <w:rPr>
                <w:color w:val="000000" w:themeColor="text1"/>
              </w:rPr>
            </w:pPr>
            <w:r w:rsidRPr="00C40BC6">
              <w:rPr>
                <w:color w:val="000000" w:themeColor="text1"/>
              </w:rPr>
              <w:t>Environment</w:t>
            </w:r>
            <w:r w:rsidR="0033053A">
              <w:rPr>
                <w:color w:val="000000" w:themeColor="text1"/>
              </w:rPr>
              <w:t xml:space="preserve"> and animal protection</w:t>
            </w:r>
          </w:p>
        </w:tc>
        <w:tc>
          <w:tcPr>
            <w:tcW w:w="743" w:type="pct"/>
            <w:noWrap/>
            <w:hideMark/>
          </w:tcPr>
          <w:p w14:paraId="5C267439" w14:textId="77777777" w:rsidR="008D3D41" w:rsidRPr="00C40BC6" w:rsidRDefault="008D3D41" w:rsidP="004110B6">
            <w:pPr>
              <w:pStyle w:val="Tablerowrightaligned"/>
            </w:pPr>
            <w:r w:rsidRPr="00C40BC6">
              <w:t>$8,878,080</w:t>
            </w:r>
          </w:p>
        </w:tc>
        <w:tc>
          <w:tcPr>
            <w:tcW w:w="743" w:type="pct"/>
            <w:noWrap/>
            <w:hideMark/>
          </w:tcPr>
          <w:p w14:paraId="4A45A000" w14:textId="77777777" w:rsidR="008D3D41" w:rsidRPr="00C40BC6" w:rsidRDefault="008D3D41" w:rsidP="004110B6">
            <w:pPr>
              <w:pStyle w:val="Tablerowrightaligned"/>
            </w:pPr>
            <w:r w:rsidRPr="00C40BC6">
              <w:t>$547,444,455</w:t>
            </w:r>
          </w:p>
        </w:tc>
        <w:tc>
          <w:tcPr>
            <w:tcW w:w="743" w:type="pct"/>
            <w:noWrap/>
            <w:hideMark/>
          </w:tcPr>
          <w:p w14:paraId="6C17EC0D" w14:textId="77777777" w:rsidR="008D3D41" w:rsidRPr="00C40BC6" w:rsidRDefault="008D3D41" w:rsidP="004110B6">
            <w:pPr>
              <w:pStyle w:val="Tablerowrightaligned"/>
            </w:pPr>
            <w:r w:rsidRPr="00C40BC6">
              <w:t>$556,322,535</w:t>
            </w:r>
          </w:p>
        </w:tc>
        <w:tc>
          <w:tcPr>
            <w:tcW w:w="743" w:type="pct"/>
            <w:noWrap/>
            <w:hideMark/>
          </w:tcPr>
          <w:p w14:paraId="6CC79692" w14:textId="77777777" w:rsidR="008D3D41" w:rsidRPr="00C40BC6" w:rsidRDefault="008D3D41" w:rsidP="004110B6">
            <w:pPr>
              <w:pStyle w:val="Tablerowrightaligned"/>
            </w:pPr>
            <w:r w:rsidRPr="00C40BC6">
              <w:t>10%</w:t>
            </w:r>
          </w:p>
        </w:tc>
      </w:tr>
      <w:tr w:rsidR="00C40BC6" w:rsidRPr="00C40BC6" w14:paraId="32BC4EF2" w14:textId="77777777" w:rsidTr="00BB4705">
        <w:trPr>
          <w:trHeight w:val="315"/>
        </w:trPr>
        <w:tc>
          <w:tcPr>
            <w:tcW w:w="2027" w:type="pct"/>
            <w:noWrap/>
            <w:hideMark/>
          </w:tcPr>
          <w:p w14:paraId="4F362F4E" w14:textId="64909F5A" w:rsidR="008D3D41" w:rsidRPr="00C40BC6" w:rsidRDefault="008D3D41" w:rsidP="004110B6">
            <w:pPr>
              <w:pStyle w:val="Tablerowleftaligned"/>
              <w:rPr>
                <w:color w:val="000000" w:themeColor="text1"/>
              </w:rPr>
            </w:pPr>
            <w:r w:rsidRPr="00C40BC6">
              <w:rPr>
                <w:color w:val="000000" w:themeColor="text1"/>
              </w:rPr>
              <w:t xml:space="preserve">Culture and </w:t>
            </w:r>
            <w:r w:rsidR="005B01C1" w:rsidRPr="00C40BC6">
              <w:rPr>
                <w:color w:val="000000" w:themeColor="text1"/>
              </w:rPr>
              <w:t>recreation</w:t>
            </w:r>
          </w:p>
        </w:tc>
        <w:tc>
          <w:tcPr>
            <w:tcW w:w="743" w:type="pct"/>
            <w:noWrap/>
            <w:hideMark/>
          </w:tcPr>
          <w:p w14:paraId="6CC1AFFB" w14:textId="77777777" w:rsidR="008D3D41" w:rsidRPr="00C40BC6" w:rsidRDefault="008D3D41" w:rsidP="004110B6">
            <w:pPr>
              <w:pStyle w:val="Tablerowrightaligned"/>
            </w:pPr>
            <w:r w:rsidRPr="00C40BC6">
              <w:t>$4,046,848</w:t>
            </w:r>
          </w:p>
        </w:tc>
        <w:tc>
          <w:tcPr>
            <w:tcW w:w="743" w:type="pct"/>
            <w:noWrap/>
            <w:hideMark/>
          </w:tcPr>
          <w:p w14:paraId="5D89188F" w14:textId="77777777" w:rsidR="008D3D41" w:rsidRPr="00C40BC6" w:rsidRDefault="008D3D41" w:rsidP="004110B6">
            <w:pPr>
              <w:pStyle w:val="Tablerowrightaligned"/>
            </w:pPr>
            <w:r w:rsidRPr="00C40BC6">
              <w:t>$314,789,304</w:t>
            </w:r>
          </w:p>
        </w:tc>
        <w:tc>
          <w:tcPr>
            <w:tcW w:w="743" w:type="pct"/>
            <w:noWrap/>
            <w:hideMark/>
          </w:tcPr>
          <w:p w14:paraId="6F8000D6" w14:textId="77777777" w:rsidR="008D3D41" w:rsidRPr="00C40BC6" w:rsidRDefault="008D3D41" w:rsidP="004110B6">
            <w:pPr>
              <w:pStyle w:val="Tablerowrightaligned"/>
            </w:pPr>
            <w:r w:rsidRPr="00C40BC6">
              <w:t>$318,836,152</w:t>
            </w:r>
          </w:p>
        </w:tc>
        <w:tc>
          <w:tcPr>
            <w:tcW w:w="743" w:type="pct"/>
            <w:noWrap/>
            <w:hideMark/>
          </w:tcPr>
          <w:p w14:paraId="1CACF83F" w14:textId="77777777" w:rsidR="008D3D41" w:rsidRPr="00C40BC6" w:rsidRDefault="008D3D41" w:rsidP="004110B6">
            <w:pPr>
              <w:pStyle w:val="Tablerowrightaligned"/>
            </w:pPr>
            <w:r w:rsidRPr="00C40BC6">
              <w:t>6%</w:t>
            </w:r>
          </w:p>
        </w:tc>
      </w:tr>
      <w:tr w:rsidR="00C40BC6" w:rsidRPr="00C40BC6" w14:paraId="48F7F3D6" w14:textId="77777777" w:rsidTr="00BB4705">
        <w:trPr>
          <w:trHeight w:val="269"/>
        </w:trPr>
        <w:tc>
          <w:tcPr>
            <w:tcW w:w="2027" w:type="pct"/>
            <w:noWrap/>
            <w:hideMark/>
          </w:tcPr>
          <w:p w14:paraId="7D2D6D61" w14:textId="3D06B929" w:rsidR="008D3D41" w:rsidRPr="00C40BC6" w:rsidRDefault="008D3D41" w:rsidP="004110B6">
            <w:pPr>
              <w:pStyle w:val="Tablerowleftaligned"/>
              <w:rPr>
                <w:color w:val="000000" w:themeColor="text1"/>
              </w:rPr>
            </w:pPr>
            <w:r w:rsidRPr="00C40BC6">
              <w:rPr>
                <w:color w:val="000000" w:themeColor="text1"/>
              </w:rPr>
              <w:t xml:space="preserve">Philanthropic </w:t>
            </w:r>
            <w:r w:rsidR="005B01C1" w:rsidRPr="00C40BC6">
              <w:rPr>
                <w:color w:val="000000" w:themeColor="text1"/>
              </w:rPr>
              <w:t xml:space="preserve">intermediaries </w:t>
            </w:r>
            <w:r w:rsidRPr="00C40BC6">
              <w:rPr>
                <w:color w:val="000000" w:themeColor="text1"/>
              </w:rPr>
              <w:t xml:space="preserve">and </w:t>
            </w:r>
            <w:r w:rsidR="005B01C1" w:rsidRPr="00C40BC6">
              <w:rPr>
                <w:color w:val="000000" w:themeColor="text1"/>
              </w:rPr>
              <w:t>voluntarism</w:t>
            </w:r>
          </w:p>
        </w:tc>
        <w:tc>
          <w:tcPr>
            <w:tcW w:w="743" w:type="pct"/>
            <w:noWrap/>
            <w:hideMark/>
          </w:tcPr>
          <w:p w14:paraId="52CA2FC7" w14:textId="77777777" w:rsidR="008D3D41" w:rsidRPr="00C40BC6" w:rsidRDefault="008D3D41" w:rsidP="004110B6">
            <w:pPr>
              <w:pStyle w:val="Tablerowrightaligned"/>
            </w:pPr>
            <w:r w:rsidRPr="00C40BC6">
              <w:t>$19,172,352</w:t>
            </w:r>
          </w:p>
        </w:tc>
        <w:tc>
          <w:tcPr>
            <w:tcW w:w="743" w:type="pct"/>
            <w:noWrap/>
            <w:hideMark/>
          </w:tcPr>
          <w:p w14:paraId="3197C3C7" w14:textId="77777777" w:rsidR="008D3D41" w:rsidRPr="00C40BC6" w:rsidRDefault="008D3D41" w:rsidP="004110B6">
            <w:pPr>
              <w:pStyle w:val="Tablerowrightaligned"/>
            </w:pPr>
            <w:r w:rsidRPr="00C40BC6">
              <w:t>$8,717,835</w:t>
            </w:r>
          </w:p>
        </w:tc>
        <w:tc>
          <w:tcPr>
            <w:tcW w:w="743" w:type="pct"/>
            <w:noWrap/>
            <w:hideMark/>
          </w:tcPr>
          <w:p w14:paraId="263E8502" w14:textId="77777777" w:rsidR="008D3D41" w:rsidRPr="00C40BC6" w:rsidRDefault="008D3D41" w:rsidP="004110B6">
            <w:pPr>
              <w:pStyle w:val="Tablerowrightaligned"/>
            </w:pPr>
            <w:r w:rsidRPr="00C40BC6">
              <w:t>$27,890,187</w:t>
            </w:r>
          </w:p>
        </w:tc>
        <w:tc>
          <w:tcPr>
            <w:tcW w:w="743" w:type="pct"/>
            <w:noWrap/>
            <w:hideMark/>
          </w:tcPr>
          <w:p w14:paraId="47815DCA" w14:textId="77777777" w:rsidR="008D3D41" w:rsidRPr="00C40BC6" w:rsidRDefault="008D3D41" w:rsidP="004110B6">
            <w:pPr>
              <w:pStyle w:val="Tablerowrightaligned"/>
            </w:pPr>
            <w:r w:rsidRPr="00C40BC6">
              <w:t>1%</w:t>
            </w:r>
          </w:p>
        </w:tc>
      </w:tr>
      <w:tr w:rsidR="00C40BC6" w:rsidRPr="00C40BC6" w14:paraId="4FE474C1" w14:textId="77777777" w:rsidTr="00BB4705">
        <w:trPr>
          <w:trHeight w:val="315"/>
        </w:trPr>
        <w:tc>
          <w:tcPr>
            <w:tcW w:w="2027" w:type="pct"/>
            <w:noWrap/>
            <w:hideMark/>
          </w:tcPr>
          <w:p w14:paraId="6B523055" w14:textId="77777777" w:rsidR="008D3D41" w:rsidRPr="00C40BC6" w:rsidRDefault="008D3D41" w:rsidP="004110B6">
            <w:pPr>
              <w:pStyle w:val="Tablerowleftaligned"/>
              <w:rPr>
                <w:color w:val="000000" w:themeColor="text1"/>
              </w:rPr>
            </w:pPr>
            <w:r w:rsidRPr="00C40BC6">
              <w:rPr>
                <w:color w:val="000000" w:themeColor="text1"/>
              </w:rPr>
              <w:t>Business and professional associations, trade</w:t>
            </w:r>
          </w:p>
        </w:tc>
        <w:tc>
          <w:tcPr>
            <w:tcW w:w="743" w:type="pct"/>
            <w:noWrap/>
            <w:hideMark/>
          </w:tcPr>
          <w:p w14:paraId="4B1513AE" w14:textId="77777777" w:rsidR="008D3D41" w:rsidRPr="00C40BC6" w:rsidRDefault="008D3D41" w:rsidP="004110B6">
            <w:pPr>
              <w:pStyle w:val="Tablerowrightaligned"/>
            </w:pPr>
            <w:r w:rsidRPr="00C40BC6">
              <w:t>$290,816</w:t>
            </w:r>
          </w:p>
        </w:tc>
        <w:tc>
          <w:tcPr>
            <w:tcW w:w="743" w:type="pct"/>
            <w:noWrap/>
            <w:hideMark/>
          </w:tcPr>
          <w:p w14:paraId="02A0DC25" w14:textId="77777777" w:rsidR="008D3D41" w:rsidRPr="00C40BC6" w:rsidRDefault="008D3D41" w:rsidP="004110B6">
            <w:pPr>
              <w:pStyle w:val="Tablerowrightaligned"/>
            </w:pPr>
            <w:r w:rsidRPr="00C40BC6">
              <w:t>$21,844,281</w:t>
            </w:r>
          </w:p>
        </w:tc>
        <w:tc>
          <w:tcPr>
            <w:tcW w:w="743" w:type="pct"/>
            <w:noWrap/>
            <w:hideMark/>
          </w:tcPr>
          <w:p w14:paraId="702A3A6D" w14:textId="77777777" w:rsidR="008D3D41" w:rsidRPr="00C40BC6" w:rsidRDefault="008D3D41" w:rsidP="004110B6">
            <w:pPr>
              <w:pStyle w:val="Tablerowrightaligned"/>
            </w:pPr>
            <w:r w:rsidRPr="00C40BC6">
              <w:t>$22,135,097</w:t>
            </w:r>
          </w:p>
        </w:tc>
        <w:tc>
          <w:tcPr>
            <w:tcW w:w="743" w:type="pct"/>
            <w:noWrap/>
            <w:hideMark/>
          </w:tcPr>
          <w:p w14:paraId="1F105047" w14:textId="77777777" w:rsidR="008D3D41" w:rsidRPr="00C40BC6" w:rsidRDefault="008D3D41" w:rsidP="004110B6">
            <w:pPr>
              <w:pStyle w:val="Tablerowrightaligned"/>
            </w:pPr>
            <w:r w:rsidRPr="00C40BC6">
              <w:t>0%</w:t>
            </w:r>
          </w:p>
        </w:tc>
      </w:tr>
      <w:tr w:rsidR="00C40BC6" w:rsidRPr="00C40BC6" w14:paraId="3A7960DD" w14:textId="77777777" w:rsidTr="00BB4705">
        <w:trPr>
          <w:trHeight w:val="315"/>
        </w:trPr>
        <w:tc>
          <w:tcPr>
            <w:tcW w:w="2027" w:type="pct"/>
            <w:noWrap/>
            <w:hideMark/>
          </w:tcPr>
          <w:p w14:paraId="0A5FFC77" w14:textId="77777777" w:rsidR="008D3D41" w:rsidRPr="00C40BC6" w:rsidRDefault="008D3D41" w:rsidP="004110B6">
            <w:pPr>
              <w:pStyle w:val="Tablerowleftaligned"/>
              <w:rPr>
                <w:color w:val="000000" w:themeColor="text1"/>
              </w:rPr>
            </w:pPr>
            <w:r w:rsidRPr="00C40BC6">
              <w:rPr>
                <w:color w:val="000000" w:themeColor="text1"/>
              </w:rPr>
              <w:t>International development</w:t>
            </w:r>
          </w:p>
        </w:tc>
        <w:tc>
          <w:tcPr>
            <w:tcW w:w="743" w:type="pct"/>
            <w:noWrap/>
            <w:hideMark/>
          </w:tcPr>
          <w:p w14:paraId="1F65075F" w14:textId="77777777" w:rsidR="008D3D41" w:rsidRPr="00C40BC6" w:rsidRDefault="008D3D41" w:rsidP="004110B6">
            <w:pPr>
              <w:pStyle w:val="Tablerowrightaligned"/>
            </w:pPr>
            <w:r w:rsidRPr="00C40BC6">
              <w:t>$10,853,376</w:t>
            </w:r>
          </w:p>
        </w:tc>
        <w:tc>
          <w:tcPr>
            <w:tcW w:w="743" w:type="pct"/>
            <w:noWrap/>
            <w:hideMark/>
          </w:tcPr>
          <w:p w14:paraId="01D88C73" w14:textId="77777777" w:rsidR="008D3D41" w:rsidRPr="00C40BC6" w:rsidRDefault="008D3D41" w:rsidP="004110B6">
            <w:pPr>
              <w:pStyle w:val="Tablerowrightaligned"/>
            </w:pPr>
            <w:r w:rsidRPr="00C40BC6">
              <w:t>$9,501,888</w:t>
            </w:r>
          </w:p>
        </w:tc>
        <w:tc>
          <w:tcPr>
            <w:tcW w:w="743" w:type="pct"/>
            <w:noWrap/>
            <w:hideMark/>
          </w:tcPr>
          <w:p w14:paraId="6B90CF72" w14:textId="77777777" w:rsidR="008D3D41" w:rsidRPr="00C40BC6" w:rsidRDefault="008D3D41" w:rsidP="004110B6">
            <w:pPr>
              <w:pStyle w:val="Tablerowrightaligned"/>
            </w:pPr>
            <w:r w:rsidRPr="00C40BC6">
              <w:t>$20,355,264</w:t>
            </w:r>
          </w:p>
        </w:tc>
        <w:tc>
          <w:tcPr>
            <w:tcW w:w="743" w:type="pct"/>
            <w:noWrap/>
            <w:hideMark/>
          </w:tcPr>
          <w:p w14:paraId="2D73470C" w14:textId="77777777" w:rsidR="008D3D41" w:rsidRPr="00C40BC6" w:rsidRDefault="008D3D41" w:rsidP="004110B6">
            <w:pPr>
              <w:pStyle w:val="Tablerowrightaligned"/>
            </w:pPr>
            <w:r w:rsidRPr="00C40BC6">
              <w:t>0%</w:t>
            </w:r>
          </w:p>
        </w:tc>
      </w:tr>
      <w:tr w:rsidR="00C40BC6" w:rsidRPr="00C40BC6" w14:paraId="0E08B857" w14:textId="77777777" w:rsidTr="00BB4705">
        <w:trPr>
          <w:trHeight w:val="315"/>
        </w:trPr>
        <w:tc>
          <w:tcPr>
            <w:tcW w:w="2027" w:type="pct"/>
            <w:noWrap/>
            <w:hideMark/>
          </w:tcPr>
          <w:p w14:paraId="5D85DF64" w14:textId="45FA2965" w:rsidR="008D3D41" w:rsidRPr="00C40BC6" w:rsidRDefault="008D3D41" w:rsidP="004110B6">
            <w:pPr>
              <w:pStyle w:val="Tablerowleftaligned"/>
              <w:rPr>
                <w:color w:val="000000" w:themeColor="text1"/>
              </w:rPr>
            </w:pPr>
            <w:r w:rsidRPr="00C40BC6">
              <w:rPr>
                <w:color w:val="000000" w:themeColor="text1"/>
              </w:rPr>
              <w:t xml:space="preserve">Development and </w:t>
            </w:r>
            <w:r w:rsidR="005B01C1" w:rsidRPr="00C40BC6">
              <w:rPr>
                <w:color w:val="000000" w:themeColor="text1"/>
              </w:rPr>
              <w:t>housing</w:t>
            </w:r>
          </w:p>
        </w:tc>
        <w:tc>
          <w:tcPr>
            <w:tcW w:w="743" w:type="pct"/>
            <w:noWrap/>
            <w:hideMark/>
          </w:tcPr>
          <w:p w14:paraId="73D7E8C0" w14:textId="77777777" w:rsidR="008D3D41" w:rsidRPr="00C40BC6" w:rsidRDefault="008D3D41" w:rsidP="004110B6">
            <w:pPr>
              <w:pStyle w:val="Tablerowrightaligned"/>
            </w:pPr>
            <w:r w:rsidRPr="00C40BC6">
              <w:t>$1,593,344</w:t>
            </w:r>
          </w:p>
        </w:tc>
        <w:tc>
          <w:tcPr>
            <w:tcW w:w="743" w:type="pct"/>
            <w:noWrap/>
            <w:hideMark/>
          </w:tcPr>
          <w:p w14:paraId="3D08FD65" w14:textId="77777777" w:rsidR="008D3D41" w:rsidRPr="00C40BC6" w:rsidRDefault="008D3D41" w:rsidP="004110B6">
            <w:pPr>
              <w:pStyle w:val="Tablerowrightaligned"/>
            </w:pPr>
            <w:r w:rsidRPr="00C40BC6">
              <w:t>$15,211,119</w:t>
            </w:r>
          </w:p>
        </w:tc>
        <w:tc>
          <w:tcPr>
            <w:tcW w:w="743" w:type="pct"/>
            <w:noWrap/>
            <w:hideMark/>
          </w:tcPr>
          <w:p w14:paraId="1CEDD80C" w14:textId="77777777" w:rsidR="008D3D41" w:rsidRPr="00C40BC6" w:rsidRDefault="008D3D41" w:rsidP="004110B6">
            <w:pPr>
              <w:pStyle w:val="Tablerowrightaligned"/>
            </w:pPr>
            <w:r w:rsidRPr="00C40BC6">
              <w:t>$16,804,463</w:t>
            </w:r>
          </w:p>
        </w:tc>
        <w:tc>
          <w:tcPr>
            <w:tcW w:w="743" w:type="pct"/>
            <w:noWrap/>
            <w:hideMark/>
          </w:tcPr>
          <w:p w14:paraId="6B85FB5B" w14:textId="77777777" w:rsidR="008D3D41" w:rsidRPr="00C40BC6" w:rsidRDefault="008D3D41" w:rsidP="004110B6">
            <w:pPr>
              <w:pStyle w:val="Tablerowrightaligned"/>
            </w:pPr>
            <w:r w:rsidRPr="00C40BC6">
              <w:t>0%</w:t>
            </w:r>
          </w:p>
        </w:tc>
      </w:tr>
      <w:tr w:rsidR="00C40BC6" w:rsidRPr="00C40BC6" w14:paraId="4824E66C" w14:textId="77777777" w:rsidTr="00BB4705">
        <w:trPr>
          <w:trHeight w:val="315"/>
        </w:trPr>
        <w:tc>
          <w:tcPr>
            <w:tcW w:w="2027" w:type="pct"/>
            <w:noWrap/>
            <w:hideMark/>
          </w:tcPr>
          <w:p w14:paraId="7F9492D4" w14:textId="52C7E292" w:rsidR="008D3D41" w:rsidRPr="00C40BC6" w:rsidRDefault="008D3D41" w:rsidP="004110B6">
            <w:pPr>
              <w:pStyle w:val="Tablerowleftaligned"/>
              <w:rPr>
                <w:color w:val="000000" w:themeColor="text1"/>
              </w:rPr>
            </w:pPr>
            <w:r w:rsidRPr="00C40BC6">
              <w:rPr>
                <w:color w:val="000000" w:themeColor="text1"/>
              </w:rPr>
              <w:t xml:space="preserve">Law, </w:t>
            </w:r>
            <w:r w:rsidR="005B01C1" w:rsidRPr="00C40BC6">
              <w:rPr>
                <w:color w:val="000000" w:themeColor="text1"/>
              </w:rPr>
              <w:t xml:space="preserve">advocacy </w:t>
            </w:r>
            <w:r w:rsidRPr="00C40BC6">
              <w:rPr>
                <w:color w:val="000000" w:themeColor="text1"/>
              </w:rPr>
              <w:t xml:space="preserve">and </w:t>
            </w:r>
            <w:r w:rsidR="005B01C1" w:rsidRPr="00C40BC6">
              <w:rPr>
                <w:color w:val="000000" w:themeColor="text1"/>
              </w:rPr>
              <w:t>politics</w:t>
            </w:r>
          </w:p>
        </w:tc>
        <w:tc>
          <w:tcPr>
            <w:tcW w:w="743" w:type="pct"/>
            <w:noWrap/>
            <w:hideMark/>
          </w:tcPr>
          <w:p w14:paraId="01D1DC2F" w14:textId="77777777" w:rsidR="008D3D41" w:rsidRPr="00C40BC6" w:rsidRDefault="008D3D41" w:rsidP="004110B6">
            <w:pPr>
              <w:pStyle w:val="Tablerowrightaligned"/>
            </w:pPr>
            <w:r w:rsidRPr="00C40BC6">
              <w:t>$75,776</w:t>
            </w:r>
          </w:p>
        </w:tc>
        <w:tc>
          <w:tcPr>
            <w:tcW w:w="743" w:type="pct"/>
            <w:noWrap/>
            <w:hideMark/>
          </w:tcPr>
          <w:p w14:paraId="6AF8B2A4" w14:textId="77777777" w:rsidR="008D3D41" w:rsidRPr="00C40BC6" w:rsidRDefault="008D3D41" w:rsidP="004110B6">
            <w:pPr>
              <w:pStyle w:val="Tablerowrightaligned"/>
            </w:pPr>
            <w:r w:rsidRPr="00C40BC6">
              <w:t>$0</w:t>
            </w:r>
          </w:p>
        </w:tc>
        <w:tc>
          <w:tcPr>
            <w:tcW w:w="743" w:type="pct"/>
            <w:noWrap/>
            <w:hideMark/>
          </w:tcPr>
          <w:p w14:paraId="61EA26EE" w14:textId="77777777" w:rsidR="008D3D41" w:rsidRPr="00C40BC6" w:rsidRDefault="008D3D41" w:rsidP="004110B6">
            <w:pPr>
              <w:pStyle w:val="Tablerowrightaligned"/>
            </w:pPr>
            <w:r w:rsidRPr="00C40BC6">
              <w:t>$75,776</w:t>
            </w:r>
          </w:p>
        </w:tc>
        <w:tc>
          <w:tcPr>
            <w:tcW w:w="743" w:type="pct"/>
            <w:noWrap/>
            <w:hideMark/>
          </w:tcPr>
          <w:p w14:paraId="6EE451D9" w14:textId="77777777" w:rsidR="008D3D41" w:rsidRPr="00C40BC6" w:rsidRDefault="008D3D41" w:rsidP="004110B6">
            <w:pPr>
              <w:pStyle w:val="Tablerowrightaligned"/>
            </w:pPr>
            <w:r w:rsidRPr="00C40BC6">
              <w:t>0%</w:t>
            </w:r>
          </w:p>
        </w:tc>
      </w:tr>
      <w:tr w:rsidR="00C40BC6" w:rsidRPr="00C40BC6" w14:paraId="2132A343" w14:textId="77777777" w:rsidTr="00BB4705">
        <w:trPr>
          <w:trHeight w:val="315"/>
        </w:trPr>
        <w:tc>
          <w:tcPr>
            <w:tcW w:w="2027" w:type="pct"/>
            <w:noWrap/>
            <w:hideMark/>
          </w:tcPr>
          <w:p w14:paraId="4AA888FD" w14:textId="77777777" w:rsidR="008D3D41" w:rsidRPr="00C40BC6" w:rsidRDefault="008D3D41" w:rsidP="004110B6">
            <w:pPr>
              <w:pStyle w:val="Tablerowleftaligned"/>
              <w:rPr>
                <w:color w:val="000000" w:themeColor="text1"/>
              </w:rPr>
            </w:pPr>
            <w:r w:rsidRPr="00C40BC6">
              <w:rPr>
                <w:color w:val="000000" w:themeColor="text1"/>
              </w:rPr>
              <w:t>Religion</w:t>
            </w:r>
          </w:p>
        </w:tc>
        <w:tc>
          <w:tcPr>
            <w:tcW w:w="743" w:type="pct"/>
            <w:noWrap/>
            <w:hideMark/>
          </w:tcPr>
          <w:p w14:paraId="3E9C1DE3" w14:textId="77777777" w:rsidR="008D3D41" w:rsidRPr="00C40BC6" w:rsidRDefault="008D3D41" w:rsidP="004110B6">
            <w:pPr>
              <w:pStyle w:val="Tablerowrightaligned"/>
            </w:pPr>
            <w:r w:rsidRPr="00C40BC6">
              <w:t>$0</w:t>
            </w:r>
          </w:p>
        </w:tc>
        <w:tc>
          <w:tcPr>
            <w:tcW w:w="743" w:type="pct"/>
            <w:noWrap/>
            <w:hideMark/>
          </w:tcPr>
          <w:p w14:paraId="06336E5A" w14:textId="77777777" w:rsidR="008D3D41" w:rsidRPr="00C40BC6" w:rsidRDefault="008D3D41" w:rsidP="004110B6">
            <w:pPr>
              <w:pStyle w:val="Tablerowrightaligned"/>
            </w:pPr>
            <w:r w:rsidRPr="00C40BC6">
              <w:t>$0</w:t>
            </w:r>
          </w:p>
        </w:tc>
        <w:tc>
          <w:tcPr>
            <w:tcW w:w="743" w:type="pct"/>
            <w:noWrap/>
            <w:hideMark/>
          </w:tcPr>
          <w:p w14:paraId="7E1D20D9" w14:textId="77777777" w:rsidR="008D3D41" w:rsidRPr="00C40BC6" w:rsidRDefault="008D3D41" w:rsidP="004110B6">
            <w:pPr>
              <w:pStyle w:val="Tablerowrightaligned"/>
            </w:pPr>
            <w:r w:rsidRPr="00C40BC6">
              <w:t>$0</w:t>
            </w:r>
          </w:p>
        </w:tc>
        <w:tc>
          <w:tcPr>
            <w:tcW w:w="743" w:type="pct"/>
            <w:noWrap/>
            <w:hideMark/>
          </w:tcPr>
          <w:p w14:paraId="3E8220D7" w14:textId="77777777" w:rsidR="008D3D41" w:rsidRPr="00C40BC6" w:rsidRDefault="008D3D41" w:rsidP="004110B6">
            <w:pPr>
              <w:pStyle w:val="Tablerowrightaligned"/>
            </w:pPr>
            <w:r w:rsidRPr="00C40BC6">
              <w:t>0%</w:t>
            </w:r>
          </w:p>
        </w:tc>
      </w:tr>
      <w:tr w:rsidR="00C40BC6" w:rsidRPr="00C40BC6" w14:paraId="2931EAC2" w14:textId="77777777" w:rsidTr="00BB4705">
        <w:trPr>
          <w:trHeight w:val="315"/>
        </w:trPr>
        <w:tc>
          <w:tcPr>
            <w:tcW w:w="2027" w:type="pct"/>
            <w:noWrap/>
            <w:hideMark/>
          </w:tcPr>
          <w:p w14:paraId="2EADFBEF" w14:textId="77777777" w:rsidR="008D3D41" w:rsidRPr="00C40BC6" w:rsidRDefault="008D3D41" w:rsidP="004110B6">
            <w:pPr>
              <w:pStyle w:val="Tablerowleftaligned"/>
              <w:rPr>
                <w:color w:val="000000" w:themeColor="text1"/>
              </w:rPr>
            </w:pPr>
            <w:r w:rsidRPr="00C40BC6">
              <w:rPr>
                <w:color w:val="000000" w:themeColor="text1"/>
              </w:rPr>
              <w:t>Total</w:t>
            </w:r>
          </w:p>
        </w:tc>
        <w:tc>
          <w:tcPr>
            <w:tcW w:w="743" w:type="pct"/>
            <w:noWrap/>
            <w:hideMark/>
          </w:tcPr>
          <w:p w14:paraId="63A6DB4F" w14:textId="77777777" w:rsidR="008D3D41" w:rsidRPr="00C40BC6" w:rsidRDefault="008D3D41" w:rsidP="004110B6">
            <w:pPr>
              <w:pStyle w:val="Tablerowrightaligned"/>
            </w:pPr>
            <w:r w:rsidRPr="00C40BC6">
              <w:t>$250,087,424</w:t>
            </w:r>
          </w:p>
        </w:tc>
        <w:tc>
          <w:tcPr>
            <w:tcW w:w="743" w:type="pct"/>
            <w:noWrap/>
            <w:hideMark/>
          </w:tcPr>
          <w:p w14:paraId="13385D96" w14:textId="77777777" w:rsidR="008D3D41" w:rsidRPr="00C40BC6" w:rsidRDefault="008D3D41" w:rsidP="004110B6">
            <w:pPr>
              <w:pStyle w:val="Tablerowrightaligned"/>
            </w:pPr>
            <w:r w:rsidRPr="00C40BC6">
              <w:t>$5,254,207,866</w:t>
            </w:r>
          </w:p>
        </w:tc>
        <w:tc>
          <w:tcPr>
            <w:tcW w:w="743" w:type="pct"/>
            <w:noWrap/>
            <w:hideMark/>
          </w:tcPr>
          <w:p w14:paraId="746B0EF1" w14:textId="77777777" w:rsidR="008D3D41" w:rsidRPr="00C40BC6" w:rsidRDefault="008D3D41" w:rsidP="004110B6">
            <w:pPr>
              <w:pStyle w:val="Tablerowrightaligned"/>
            </w:pPr>
            <w:r w:rsidRPr="00C40BC6">
              <w:t>$5,504,295,290</w:t>
            </w:r>
          </w:p>
        </w:tc>
        <w:tc>
          <w:tcPr>
            <w:tcW w:w="743" w:type="pct"/>
            <w:noWrap/>
            <w:hideMark/>
          </w:tcPr>
          <w:p w14:paraId="4A293062" w14:textId="77777777" w:rsidR="008D3D41" w:rsidRPr="00C40BC6" w:rsidRDefault="008D3D41" w:rsidP="004110B6">
            <w:pPr>
              <w:pStyle w:val="Tablerowrightaligned"/>
            </w:pPr>
            <w:r w:rsidRPr="00C40BC6">
              <w:t>100%</w:t>
            </w:r>
          </w:p>
        </w:tc>
      </w:tr>
    </w:tbl>
    <w:p w14:paraId="2C4E5E53" w14:textId="77777777" w:rsidR="00D54E31" w:rsidRPr="000F533A" w:rsidRDefault="00D54E31" w:rsidP="00452FBE">
      <w:pPr>
        <w:rPr>
          <w:color w:val="auto"/>
        </w:rPr>
      </w:pPr>
    </w:p>
    <w:p w14:paraId="6F9AEEB7" w14:textId="6D7B3FE0" w:rsidR="00F875C8" w:rsidRPr="000F533A" w:rsidRDefault="00593724" w:rsidP="00452FBE">
      <w:pPr>
        <w:rPr>
          <w:color w:val="auto"/>
        </w:rPr>
      </w:pPr>
      <w:r w:rsidRPr="000F533A">
        <w:rPr>
          <w:color w:val="auto"/>
        </w:rPr>
        <w:t>T</w:t>
      </w:r>
      <w:r w:rsidR="00F875C8" w:rsidRPr="000F533A">
        <w:rPr>
          <w:color w:val="auto"/>
        </w:rPr>
        <w:t xml:space="preserve">he qualitative research </w:t>
      </w:r>
      <w:r w:rsidR="00685912" w:rsidRPr="000F533A">
        <w:rPr>
          <w:color w:val="auto"/>
        </w:rPr>
        <w:t xml:space="preserve">suggested </w:t>
      </w:r>
      <w:r w:rsidR="00F875C8" w:rsidRPr="000F533A">
        <w:rPr>
          <w:color w:val="auto"/>
        </w:rPr>
        <w:t xml:space="preserve">that most large businesses </w:t>
      </w:r>
      <w:r w:rsidR="00F875C8" w:rsidRPr="000F533A">
        <w:rPr>
          <w:noProof/>
          <w:color w:val="auto"/>
        </w:rPr>
        <w:t>focus</w:t>
      </w:r>
      <w:r w:rsidR="008A44AB" w:rsidRPr="000F533A">
        <w:rPr>
          <w:noProof/>
          <w:color w:val="auto"/>
        </w:rPr>
        <w:t>ed</w:t>
      </w:r>
      <w:r w:rsidR="00F875C8" w:rsidRPr="000F533A">
        <w:rPr>
          <w:color w:val="auto"/>
        </w:rPr>
        <w:t xml:space="preserve"> their giving in areas that align</w:t>
      </w:r>
      <w:r w:rsidR="00685912" w:rsidRPr="000F533A">
        <w:rPr>
          <w:color w:val="auto"/>
        </w:rPr>
        <w:t>ed</w:t>
      </w:r>
      <w:r w:rsidR="00F875C8" w:rsidRPr="000F533A">
        <w:rPr>
          <w:color w:val="auto"/>
        </w:rPr>
        <w:t xml:space="preserve"> in some manner </w:t>
      </w:r>
      <w:r w:rsidR="001512A3" w:rsidRPr="000F533A">
        <w:rPr>
          <w:color w:val="auto"/>
        </w:rPr>
        <w:t>with</w:t>
      </w:r>
      <w:r w:rsidR="00F875C8" w:rsidRPr="000F533A">
        <w:rPr>
          <w:color w:val="auto"/>
        </w:rPr>
        <w:t xml:space="preserve"> the nature of their business or industry; and in areas of activity most likely to have some impact on their stakeholders.</w:t>
      </w:r>
    </w:p>
    <w:p w14:paraId="25C4D01A" w14:textId="39F5E098" w:rsidR="00F875C8" w:rsidRPr="000F533A" w:rsidRDefault="00F875C8" w:rsidP="00A00D76">
      <w:pPr>
        <w:rPr>
          <w:color w:val="auto"/>
        </w:rPr>
      </w:pPr>
      <w:r w:rsidRPr="000F533A">
        <w:rPr>
          <w:color w:val="auto"/>
        </w:rPr>
        <w:lastRenderedPageBreak/>
        <w:t>This include</w:t>
      </w:r>
      <w:r w:rsidR="00E406B9" w:rsidRPr="000F533A">
        <w:rPr>
          <w:color w:val="auto"/>
        </w:rPr>
        <w:t>d</w:t>
      </w:r>
      <w:r w:rsidRPr="000F533A">
        <w:rPr>
          <w:color w:val="auto"/>
        </w:rPr>
        <w:t xml:space="preserve"> corporations focusing community investments to generate social impact or progress towards an outcome in a fence line community next to a plant or facility (mining and resources businesses, manufacturers); to an issue or challenge such as </w:t>
      </w:r>
      <w:r w:rsidR="00D61063" w:rsidRPr="000F533A">
        <w:rPr>
          <w:color w:val="auto"/>
        </w:rPr>
        <w:t>I</w:t>
      </w:r>
      <w:r w:rsidRPr="000F533A">
        <w:rPr>
          <w:color w:val="auto"/>
        </w:rPr>
        <w:t>ndigenous disadvantage (financial services, mining and resources), climate change (insurance, extractive resources), education and training outcomes (financial services, telecommunications), or health outcomes (health insurers, pharmaceuticals).</w:t>
      </w:r>
    </w:p>
    <w:p w14:paraId="0A704566" w14:textId="34B3665E" w:rsidR="00F875C8" w:rsidRPr="000F533A" w:rsidRDefault="00F875C8" w:rsidP="004110B6">
      <w:pPr>
        <w:pStyle w:val="Quote"/>
        <w:rPr>
          <w:color w:val="auto"/>
        </w:rPr>
      </w:pPr>
      <w:r w:rsidRPr="000F533A">
        <w:rPr>
          <w:color w:val="auto"/>
        </w:rPr>
        <w:t xml:space="preserve">There has been a change over time </w:t>
      </w:r>
      <w:r w:rsidR="00E406B9" w:rsidRPr="000F533A">
        <w:rPr>
          <w:color w:val="auto"/>
        </w:rPr>
        <w:t>[</w:t>
      </w:r>
      <w:r w:rsidRPr="000F533A">
        <w:rPr>
          <w:color w:val="auto"/>
        </w:rPr>
        <w:t>in Australia</w:t>
      </w:r>
      <w:r w:rsidR="00E406B9" w:rsidRPr="000F533A">
        <w:rPr>
          <w:color w:val="auto"/>
        </w:rPr>
        <w:t xml:space="preserve">] </w:t>
      </w:r>
      <w:r w:rsidRPr="000F533A">
        <w:rPr>
          <w:color w:val="auto"/>
        </w:rPr>
        <w:t>for more corporate community investment in areas that make sense to employees and our stakeholders.</w:t>
      </w:r>
      <w:r w:rsidR="00F559BA" w:rsidRPr="000F533A">
        <w:rPr>
          <w:color w:val="auto"/>
        </w:rPr>
        <w:t xml:space="preserve"> </w:t>
      </w:r>
      <w:r w:rsidRPr="000F533A">
        <w:rPr>
          <w:color w:val="auto"/>
        </w:rPr>
        <w:t>In fact, we have the chance of making the most difference in community investments in areas or around issues where we have insights or knowledge which we can apply.</w:t>
      </w:r>
    </w:p>
    <w:p w14:paraId="10230644" w14:textId="77777777" w:rsidR="00F875C8" w:rsidRPr="000F533A" w:rsidRDefault="00F875C8" w:rsidP="004110B6">
      <w:pPr>
        <w:pStyle w:val="Quotelable"/>
        <w:rPr>
          <w:color w:val="auto"/>
        </w:rPr>
      </w:pPr>
      <w:r w:rsidRPr="000F533A">
        <w:rPr>
          <w:color w:val="auto"/>
        </w:rPr>
        <w:t>- Interview, senior manager</w:t>
      </w:r>
    </w:p>
    <w:p w14:paraId="4D651AE5" w14:textId="00DC88FE" w:rsidR="00F875C8" w:rsidRPr="000F533A" w:rsidRDefault="00F875C8" w:rsidP="004110B6">
      <w:pPr>
        <w:pStyle w:val="Quote"/>
        <w:rPr>
          <w:color w:val="auto"/>
        </w:rPr>
      </w:pPr>
      <w:r w:rsidRPr="000F533A">
        <w:rPr>
          <w:color w:val="auto"/>
        </w:rPr>
        <w:t>Our work in the community needs to resonate and make sense to our stakeholders.</w:t>
      </w:r>
      <w:r w:rsidR="00F559BA" w:rsidRPr="000F533A">
        <w:rPr>
          <w:color w:val="auto"/>
        </w:rPr>
        <w:t xml:space="preserve"> </w:t>
      </w:r>
      <w:r w:rsidRPr="000F533A">
        <w:rPr>
          <w:color w:val="auto"/>
        </w:rPr>
        <w:t>That’s how we get them most involved in working with us to achieve outcomes.</w:t>
      </w:r>
    </w:p>
    <w:p w14:paraId="509C5B96" w14:textId="77777777" w:rsidR="00F875C8" w:rsidRPr="000F533A" w:rsidRDefault="00F875C8" w:rsidP="004110B6">
      <w:pPr>
        <w:pStyle w:val="Quotelable"/>
        <w:rPr>
          <w:color w:val="auto"/>
        </w:rPr>
      </w:pPr>
      <w:r w:rsidRPr="000F533A">
        <w:rPr>
          <w:color w:val="auto"/>
        </w:rPr>
        <w:t>- Interview, CEO</w:t>
      </w:r>
    </w:p>
    <w:p w14:paraId="197277F0" w14:textId="16B2BA3E" w:rsidR="008D3D41" w:rsidRPr="000F533A" w:rsidRDefault="008D3D41" w:rsidP="004110B6">
      <w:pPr>
        <w:rPr>
          <w:color w:val="auto"/>
        </w:rPr>
      </w:pPr>
      <w:r w:rsidRPr="000F533A">
        <w:rPr>
          <w:color w:val="auto"/>
        </w:rPr>
        <w:t xml:space="preserve">In corporations, giving </w:t>
      </w:r>
      <w:r w:rsidR="00174F7E" w:rsidRPr="000F533A">
        <w:rPr>
          <w:color w:val="auto"/>
        </w:rPr>
        <w:t xml:space="preserve">was </w:t>
      </w:r>
      <w:r w:rsidRPr="000F533A">
        <w:rPr>
          <w:color w:val="auto"/>
        </w:rPr>
        <w:t>most commonly driven by strategy.</w:t>
      </w:r>
      <w:r w:rsidR="00BE77EC" w:rsidRPr="000F533A">
        <w:rPr>
          <w:color w:val="auto"/>
        </w:rPr>
        <w:t xml:space="preserve"> </w:t>
      </w:r>
      <w:r w:rsidR="00C410D6" w:rsidRPr="000F533A">
        <w:rPr>
          <w:color w:val="auto"/>
        </w:rPr>
        <w:t>L</w:t>
      </w:r>
      <w:r w:rsidRPr="000F533A">
        <w:rPr>
          <w:color w:val="auto"/>
        </w:rPr>
        <w:t>eaders of some multinational corporations operating in Australia indicated that the focus of giving for their business was determined on a global basis; and while the NPOs they gave to varied from market to market, the general focus (for instance child health, protection of waterways, or digital literacy for older people) was determined by the global management team, and applied internationally.</w:t>
      </w:r>
    </w:p>
    <w:p w14:paraId="1678066D" w14:textId="3365B315" w:rsidR="00735973" w:rsidRPr="000F533A" w:rsidRDefault="00C3586A" w:rsidP="00D42CCF">
      <w:pPr>
        <w:pStyle w:val="Heading3"/>
      </w:pPr>
      <w:bookmarkStart w:id="357" w:name="_Toc481994227"/>
      <w:bookmarkStart w:id="358" w:name="_Toc482712681"/>
      <w:bookmarkStart w:id="359" w:name="_Toc483219371"/>
      <w:bookmarkStart w:id="360" w:name="_Toc483313944"/>
      <w:r>
        <w:t>6.4.4</w:t>
      </w:r>
      <w:r>
        <w:tab/>
      </w:r>
      <w:r w:rsidR="00735973" w:rsidRPr="000F533A">
        <w:t>How large businesses decide how much to give</w:t>
      </w:r>
      <w:bookmarkEnd w:id="357"/>
      <w:bookmarkEnd w:id="358"/>
      <w:bookmarkEnd w:id="359"/>
      <w:bookmarkEnd w:id="360"/>
    </w:p>
    <w:p w14:paraId="028AFE36" w14:textId="4DAD0417" w:rsidR="00735973" w:rsidRPr="000F533A" w:rsidRDefault="00735973" w:rsidP="004110B6">
      <w:pPr>
        <w:rPr>
          <w:color w:val="auto"/>
        </w:rPr>
      </w:pPr>
      <w:r w:rsidRPr="000F533A">
        <w:rPr>
          <w:noProof/>
          <w:color w:val="auto"/>
        </w:rPr>
        <w:t>There</w:t>
      </w:r>
      <w:r w:rsidRPr="000F533A">
        <w:rPr>
          <w:color w:val="auto"/>
        </w:rPr>
        <w:t xml:space="preserve"> </w:t>
      </w:r>
      <w:r w:rsidR="001512A3" w:rsidRPr="000F533A">
        <w:rPr>
          <w:color w:val="auto"/>
        </w:rPr>
        <w:t>wa</w:t>
      </w:r>
      <w:r w:rsidRPr="000F533A">
        <w:rPr>
          <w:color w:val="auto"/>
        </w:rPr>
        <w:t xml:space="preserve">s no single, standard formula or methodology that large businesses </w:t>
      </w:r>
      <w:r w:rsidRPr="000F533A">
        <w:rPr>
          <w:noProof/>
          <w:color w:val="auto"/>
        </w:rPr>
        <w:t>use</w:t>
      </w:r>
      <w:r w:rsidR="001512A3" w:rsidRPr="000F533A">
        <w:rPr>
          <w:noProof/>
          <w:color w:val="auto"/>
        </w:rPr>
        <w:t>d</w:t>
      </w:r>
      <w:r w:rsidRPr="000F533A">
        <w:rPr>
          <w:color w:val="auto"/>
        </w:rPr>
        <w:t xml:space="preserve"> to set their annual budget for giving, and though this report indicates the average and mean annual giving expenditure for large businesses, budgets </w:t>
      </w:r>
      <w:r w:rsidRPr="000F533A">
        <w:rPr>
          <w:noProof/>
          <w:color w:val="auto"/>
        </w:rPr>
        <w:t>var</w:t>
      </w:r>
      <w:r w:rsidR="001512A3" w:rsidRPr="000F533A">
        <w:rPr>
          <w:noProof/>
          <w:color w:val="auto"/>
        </w:rPr>
        <w:t>ied</w:t>
      </w:r>
      <w:r w:rsidRPr="000F533A">
        <w:rPr>
          <w:color w:val="auto"/>
        </w:rPr>
        <w:t xml:space="preserve"> widely. One corporation participating in the qualitative phase of </w:t>
      </w:r>
      <w:r w:rsidR="008B2AC2" w:rsidRPr="000F533A">
        <w:rPr>
          <w:noProof/>
          <w:color w:val="auto"/>
        </w:rPr>
        <w:t>the</w:t>
      </w:r>
      <w:r w:rsidR="008872E5" w:rsidRPr="000F533A">
        <w:rPr>
          <w:noProof/>
          <w:color w:val="auto"/>
        </w:rPr>
        <w:t xml:space="preserve"> </w:t>
      </w:r>
      <w:r w:rsidRPr="000F533A">
        <w:rPr>
          <w:noProof/>
          <w:color w:val="auto"/>
        </w:rPr>
        <w:t>research</w:t>
      </w:r>
      <w:r w:rsidRPr="000F533A">
        <w:rPr>
          <w:color w:val="auto"/>
        </w:rPr>
        <w:t xml:space="preserve"> </w:t>
      </w:r>
      <w:r w:rsidRPr="000F533A">
        <w:rPr>
          <w:noProof/>
          <w:color w:val="auto"/>
        </w:rPr>
        <w:t>spen</w:t>
      </w:r>
      <w:r w:rsidR="001512A3" w:rsidRPr="000F533A">
        <w:rPr>
          <w:noProof/>
          <w:color w:val="auto"/>
        </w:rPr>
        <w:t>t</w:t>
      </w:r>
      <w:r w:rsidRPr="000F533A">
        <w:rPr>
          <w:color w:val="auto"/>
        </w:rPr>
        <w:t xml:space="preserve"> more than $65 million on its giving in 2015-2016. </w:t>
      </w:r>
      <w:proofErr w:type="gramStart"/>
      <w:r w:rsidRPr="000F533A">
        <w:rPr>
          <w:color w:val="auto"/>
        </w:rPr>
        <w:t>Another expended $2 million.</w:t>
      </w:r>
      <w:proofErr w:type="gramEnd"/>
    </w:p>
    <w:p w14:paraId="080757BF" w14:textId="6138CDF4" w:rsidR="00735973" w:rsidRPr="000F533A" w:rsidRDefault="00735973" w:rsidP="004110B6">
      <w:pPr>
        <w:rPr>
          <w:color w:val="auto"/>
        </w:rPr>
      </w:pPr>
      <w:r w:rsidRPr="000F533A">
        <w:rPr>
          <w:color w:val="auto"/>
        </w:rPr>
        <w:t xml:space="preserve">One development that </w:t>
      </w:r>
      <w:r w:rsidRPr="000F533A">
        <w:rPr>
          <w:noProof/>
          <w:color w:val="auto"/>
        </w:rPr>
        <w:t>influence</w:t>
      </w:r>
      <w:r w:rsidR="001512A3" w:rsidRPr="000F533A">
        <w:rPr>
          <w:noProof/>
          <w:color w:val="auto"/>
        </w:rPr>
        <w:t>d</w:t>
      </w:r>
      <w:r w:rsidRPr="000F533A">
        <w:rPr>
          <w:color w:val="auto"/>
        </w:rPr>
        <w:t xml:space="preserve"> the quantum of annual </w:t>
      </w:r>
      <w:r w:rsidRPr="000F533A">
        <w:rPr>
          <w:noProof/>
          <w:color w:val="auto"/>
        </w:rPr>
        <w:t>giving</w:t>
      </w:r>
      <w:r w:rsidRPr="000F533A">
        <w:rPr>
          <w:color w:val="auto"/>
        </w:rPr>
        <w:t xml:space="preserve"> </w:t>
      </w:r>
      <w:r w:rsidRPr="000F533A">
        <w:rPr>
          <w:noProof/>
          <w:color w:val="auto"/>
        </w:rPr>
        <w:t>spend</w:t>
      </w:r>
      <w:r w:rsidRPr="000F533A">
        <w:rPr>
          <w:color w:val="auto"/>
        </w:rPr>
        <w:t xml:space="preserve"> for corporations in particular since 2015, </w:t>
      </w:r>
      <w:r w:rsidR="001512A3" w:rsidRPr="000F533A">
        <w:rPr>
          <w:color w:val="auto"/>
        </w:rPr>
        <w:t>wa</w:t>
      </w:r>
      <w:r w:rsidRPr="000F533A">
        <w:rPr>
          <w:color w:val="auto"/>
        </w:rPr>
        <w:t xml:space="preserve">s that giving </w:t>
      </w:r>
      <w:r w:rsidRPr="000F533A">
        <w:rPr>
          <w:noProof/>
          <w:color w:val="auto"/>
        </w:rPr>
        <w:t>strategy</w:t>
      </w:r>
      <w:r w:rsidRPr="000F533A">
        <w:rPr>
          <w:color w:val="auto"/>
        </w:rPr>
        <w:t xml:space="preserve"> that </w:t>
      </w:r>
      <w:r w:rsidR="001512A3" w:rsidRPr="000F533A">
        <w:rPr>
          <w:color w:val="auto"/>
        </w:rPr>
        <w:t>wa</w:t>
      </w:r>
      <w:r w:rsidRPr="000F533A">
        <w:rPr>
          <w:color w:val="auto"/>
        </w:rPr>
        <w:t>s embedded in whole-of-company strategy</w:t>
      </w:r>
      <w:r w:rsidR="001512A3" w:rsidRPr="000F533A">
        <w:rPr>
          <w:color w:val="auto"/>
        </w:rPr>
        <w:t xml:space="preserve"> </w:t>
      </w:r>
      <w:r w:rsidR="001512A3" w:rsidRPr="000F533A">
        <w:rPr>
          <w:noProof/>
          <w:color w:val="auto"/>
        </w:rPr>
        <w:t>wa</w:t>
      </w:r>
      <w:r w:rsidRPr="000F533A">
        <w:rPr>
          <w:color w:val="auto"/>
        </w:rPr>
        <w:t xml:space="preserve">s often a fixed amount, allocated over a fixed period. The advent of more large businesses funding community partnerships </w:t>
      </w:r>
      <w:r w:rsidRPr="000F533A">
        <w:rPr>
          <w:noProof/>
          <w:color w:val="auto"/>
        </w:rPr>
        <w:t>ha</w:t>
      </w:r>
      <w:r w:rsidR="001512A3" w:rsidRPr="000F533A">
        <w:rPr>
          <w:noProof/>
          <w:color w:val="auto"/>
        </w:rPr>
        <w:t>d</w:t>
      </w:r>
      <w:r w:rsidRPr="000F533A">
        <w:rPr>
          <w:color w:val="auto"/>
        </w:rPr>
        <w:t xml:space="preserve"> also seen fixed partnership funding embedded in recurrent and out-year business budgets.</w:t>
      </w:r>
      <w:r w:rsidR="00C33857" w:rsidRPr="000F533A">
        <w:rPr>
          <w:rStyle w:val="FootnoteReference"/>
          <w:color w:val="auto"/>
        </w:rPr>
        <w:footnoteReference w:id="20"/>
      </w:r>
    </w:p>
    <w:p w14:paraId="38B6F79B" w14:textId="77777777" w:rsidR="00C13772" w:rsidRPr="000F533A" w:rsidRDefault="00C13772">
      <w:pPr>
        <w:spacing w:after="0" w:line="240" w:lineRule="auto"/>
        <w:rPr>
          <w:i/>
          <w:color w:val="auto"/>
        </w:rPr>
      </w:pPr>
      <w:r w:rsidRPr="000F533A">
        <w:rPr>
          <w:color w:val="auto"/>
        </w:rPr>
        <w:br w:type="page"/>
      </w:r>
    </w:p>
    <w:p w14:paraId="01F7D3E7" w14:textId="7EC6EBEC" w:rsidR="00735973" w:rsidRPr="000F533A" w:rsidRDefault="00735973" w:rsidP="00625374">
      <w:pPr>
        <w:pStyle w:val="Quote"/>
        <w:rPr>
          <w:color w:val="auto"/>
        </w:rPr>
      </w:pPr>
      <w:r w:rsidRPr="000F533A">
        <w:rPr>
          <w:color w:val="auto"/>
        </w:rPr>
        <w:lastRenderedPageBreak/>
        <w:t>Our giving budget for matched workplace giving, volunteering, partnerships and community sponsorship is set for</w:t>
      </w:r>
      <w:r w:rsidR="008D3FB6" w:rsidRPr="000F533A">
        <w:rPr>
          <w:color w:val="auto"/>
        </w:rPr>
        <w:t xml:space="preserve"> three years. That means that fu</w:t>
      </w:r>
      <w:r w:rsidRPr="000F533A">
        <w:rPr>
          <w:color w:val="auto"/>
        </w:rPr>
        <w:t xml:space="preserve">nding is quarantined. We set our budgets based on what funding we have committed to in our partnership agreements, and where we are in our business cycle. We have not reduced our CCI spend in real terms over the past five years, and if we have a particularly good year profit-wise, we’ll increase </w:t>
      </w:r>
      <w:proofErr w:type="gramStart"/>
      <w:r w:rsidRPr="000F533A">
        <w:rPr>
          <w:color w:val="auto"/>
        </w:rPr>
        <w:t>our spend</w:t>
      </w:r>
      <w:proofErr w:type="gramEnd"/>
      <w:r w:rsidRPr="000F533A">
        <w:rPr>
          <w:color w:val="auto"/>
        </w:rPr>
        <w:t xml:space="preserve"> above the one per</w:t>
      </w:r>
      <w:r w:rsidR="00BD46B3" w:rsidRPr="000F533A">
        <w:rPr>
          <w:color w:val="auto"/>
        </w:rPr>
        <w:t xml:space="preserve"> cent of pre</w:t>
      </w:r>
      <w:r w:rsidR="00BD46B3" w:rsidRPr="000F533A">
        <w:rPr>
          <w:color w:val="auto"/>
        </w:rPr>
        <w:noBreakHyphen/>
      </w:r>
      <w:r w:rsidRPr="000F533A">
        <w:rPr>
          <w:color w:val="auto"/>
        </w:rPr>
        <w:t>tax profit that we allocate for CCI.</w:t>
      </w:r>
      <w:r w:rsidR="00254C2A" w:rsidRPr="000F533A">
        <w:rPr>
          <w:color w:val="auto"/>
        </w:rPr>
        <w:t xml:space="preserve"> Our philanthropic donations to natural disaster appeals are ad hoc and come from a general revenue allocation.</w:t>
      </w:r>
    </w:p>
    <w:p w14:paraId="6A0B3B2B" w14:textId="1BAEACF4" w:rsidR="00735973" w:rsidRPr="000F533A" w:rsidRDefault="00735973" w:rsidP="00D75C30">
      <w:pPr>
        <w:pStyle w:val="Quote"/>
        <w:spacing w:after="240"/>
        <w:rPr>
          <w:color w:val="auto"/>
        </w:rPr>
      </w:pPr>
      <w:r w:rsidRPr="000F533A">
        <w:rPr>
          <w:color w:val="auto"/>
        </w:rPr>
        <w:t xml:space="preserve">- </w:t>
      </w:r>
      <w:r w:rsidRPr="000F533A">
        <w:rPr>
          <w:b/>
          <w:color w:val="auto"/>
        </w:rPr>
        <w:t>Interview, corporate community investment manager</w:t>
      </w:r>
    </w:p>
    <w:p w14:paraId="45215399" w14:textId="77777777" w:rsidR="0071415D" w:rsidRDefault="00C04417" w:rsidP="004110B6">
      <w:pPr>
        <w:rPr>
          <w:color w:val="auto"/>
        </w:rPr>
      </w:pPr>
      <w:r w:rsidRPr="000F533A">
        <w:rPr>
          <w:color w:val="auto"/>
        </w:rPr>
        <w:t>Many large businesses</w:t>
      </w:r>
      <w:r w:rsidR="00AF356A" w:rsidRPr="000F533A">
        <w:rPr>
          <w:color w:val="auto"/>
        </w:rPr>
        <w:t>,</w:t>
      </w:r>
      <w:r w:rsidR="00735973" w:rsidRPr="000F533A">
        <w:rPr>
          <w:color w:val="auto"/>
        </w:rPr>
        <w:t xml:space="preserve"> most of them corporations</w:t>
      </w:r>
      <w:r w:rsidR="00AF356A" w:rsidRPr="000F533A">
        <w:rPr>
          <w:color w:val="auto"/>
        </w:rPr>
        <w:t>,</w:t>
      </w:r>
      <w:r w:rsidR="00735973" w:rsidRPr="000F533A">
        <w:rPr>
          <w:color w:val="auto"/>
        </w:rPr>
        <w:t xml:space="preserve"> </w:t>
      </w:r>
      <w:r w:rsidR="00735973" w:rsidRPr="000F533A">
        <w:rPr>
          <w:noProof/>
          <w:color w:val="auto"/>
        </w:rPr>
        <w:t>use</w:t>
      </w:r>
      <w:r w:rsidR="007F3C9E" w:rsidRPr="000F533A">
        <w:rPr>
          <w:noProof/>
          <w:color w:val="auto"/>
        </w:rPr>
        <w:t>d</w:t>
      </w:r>
      <w:r w:rsidR="00735973" w:rsidRPr="000F533A">
        <w:rPr>
          <w:color w:val="auto"/>
        </w:rPr>
        <w:t xml:space="preserve"> </w:t>
      </w:r>
      <w:r w:rsidR="00254C2A" w:rsidRPr="000F533A">
        <w:rPr>
          <w:color w:val="auto"/>
        </w:rPr>
        <w:t>business sector benchmarks as a guide as to what they spend annually on giving.</w:t>
      </w:r>
      <w:r w:rsidR="00C33857" w:rsidRPr="000F533A">
        <w:rPr>
          <w:rStyle w:val="FootnoteReference"/>
          <w:color w:val="auto"/>
        </w:rPr>
        <w:footnoteReference w:id="21"/>
      </w:r>
      <w:r w:rsidR="00254C2A" w:rsidRPr="000F533A">
        <w:rPr>
          <w:color w:val="auto"/>
        </w:rPr>
        <w:t xml:space="preserve"> Other large businesses </w:t>
      </w:r>
      <w:r w:rsidR="00254C2A" w:rsidRPr="000F533A">
        <w:rPr>
          <w:noProof/>
          <w:color w:val="auto"/>
        </w:rPr>
        <w:t>report</w:t>
      </w:r>
      <w:r w:rsidR="007F3C9E" w:rsidRPr="000F533A">
        <w:rPr>
          <w:noProof/>
          <w:color w:val="auto"/>
        </w:rPr>
        <w:t>ed</w:t>
      </w:r>
      <w:r w:rsidR="00924F3F" w:rsidRPr="000F533A">
        <w:rPr>
          <w:noProof/>
          <w:color w:val="auto"/>
        </w:rPr>
        <w:t xml:space="preserve"> </w:t>
      </w:r>
      <w:r w:rsidR="00254C2A" w:rsidRPr="000F533A">
        <w:rPr>
          <w:color w:val="auto"/>
        </w:rPr>
        <w:t>using a formula of 1 per cent of pre-tax profit for CCI allocation.</w:t>
      </w:r>
      <w:r w:rsidR="00C33857" w:rsidRPr="000F533A">
        <w:rPr>
          <w:rStyle w:val="FootnoteReference"/>
          <w:color w:val="auto"/>
        </w:rPr>
        <w:footnoteReference w:id="22"/>
      </w:r>
    </w:p>
    <w:p w14:paraId="3729B25B" w14:textId="780DD13F" w:rsidR="00254C2A" w:rsidRPr="000F533A" w:rsidRDefault="00C33857" w:rsidP="004110B6">
      <w:pPr>
        <w:rPr>
          <w:color w:val="auto"/>
        </w:rPr>
      </w:pPr>
      <w:r w:rsidRPr="000F533A">
        <w:rPr>
          <w:color w:val="auto"/>
        </w:rPr>
        <w:t>Some</w:t>
      </w:r>
      <w:r w:rsidR="00924F3F" w:rsidRPr="000F533A">
        <w:rPr>
          <w:color w:val="auto"/>
        </w:rPr>
        <w:t xml:space="preserve"> </w:t>
      </w:r>
      <w:r w:rsidR="00254C2A" w:rsidRPr="000F533A">
        <w:rPr>
          <w:color w:val="auto"/>
        </w:rPr>
        <w:t xml:space="preserve">large </w:t>
      </w:r>
      <w:r w:rsidR="00254C2A" w:rsidRPr="000F533A">
        <w:rPr>
          <w:noProof/>
          <w:color w:val="auto"/>
        </w:rPr>
        <w:t>busines</w:t>
      </w:r>
      <w:r w:rsidR="001A6064" w:rsidRPr="000F533A">
        <w:rPr>
          <w:noProof/>
          <w:color w:val="auto"/>
        </w:rPr>
        <w:t>se</w:t>
      </w:r>
      <w:r w:rsidR="00254C2A" w:rsidRPr="000F533A">
        <w:rPr>
          <w:noProof/>
          <w:color w:val="auto"/>
        </w:rPr>
        <w:t>s</w:t>
      </w:r>
      <w:r w:rsidR="00254C2A" w:rsidRPr="000F533A">
        <w:rPr>
          <w:color w:val="auto"/>
        </w:rPr>
        <w:t xml:space="preserve"> </w:t>
      </w:r>
      <w:r w:rsidR="00254C2A" w:rsidRPr="000F533A">
        <w:rPr>
          <w:noProof/>
          <w:color w:val="auto"/>
        </w:rPr>
        <w:t>develop</w:t>
      </w:r>
      <w:r w:rsidR="007F3C9E" w:rsidRPr="000F533A">
        <w:rPr>
          <w:noProof/>
          <w:color w:val="auto"/>
        </w:rPr>
        <w:t>ed</w:t>
      </w:r>
      <w:r w:rsidR="00254C2A" w:rsidRPr="000F533A">
        <w:rPr>
          <w:color w:val="auto"/>
        </w:rPr>
        <w:t xml:space="preserve"> </w:t>
      </w:r>
      <w:r w:rsidR="00254C2A" w:rsidRPr="000F533A">
        <w:rPr>
          <w:noProof/>
          <w:color w:val="auto"/>
        </w:rPr>
        <w:t>their</w:t>
      </w:r>
      <w:r w:rsidR="00254C2A" w:rsidRPr="000F533A">
        <w:rPr>
          <w:color w:val="auto"/>
        </w:rPr>
        <w:t xml:space="preserve"> giving budgets based on existing commitments, analysis of new opportunities, and on the health of the financial bottom</w:t>
      </w:r>
      <w:r w:rsidR="001D0784" w:rsidRPr="000F533A">
        <w:rPr>
          <w:color w:val="auto"/>
        </w:rPr>
        <w:t xml:space="preserve"> </w:t>
      </w:r>
      <w:r w:rsidR="00254C2A" w:rsidRPr="000F533A">
        <w:rPr>
          <w:color w:val="auto"/>
        </w:rPr>
        <w:t>line.</w:t>
      </w:r>
    </w:p>
    <w:p w14:paraId="072327A7" w14:textId="03529604" w:rsidR="00254C2A" w:rsidRPr="000F533A" w:rsidRDefault="00254C2A" w:rsidP="00625374">
      <w:pPr>
        <w:pStyle w:val="Quote"/>
        <w:rPr>
          <w:color w:val="auto"/>
        </w:rPr>
      </w:pPr>
      <w:r w:rsidRPr="000F533A">
        <w:rPr>
          <w:color w:val="auto"/>
        </w:rPr>
        <w:t xml:space="preserve">We look at our existing commitments, and any new partnership proposals, as well as areas where we want to be doing more, like getting our volunteering numbers </w:t>
      </w:r>
      <w:r w:rsidRPr="000F533A">
        <w:rPr>
          <w:noProof/>
          <w:color w:val="auto"/>
        </w:rPr>
        <w:t>u</w:t>
      </w:r>
      <w:r w:rsidR="007F3C9E" w:rsidRPr="000F533A">
        <w:rPr>
          <w:noProof/>
          <w:color w:val="auto"/>
        </w:rPr>
        <w:t>p</w:t>
      </w:r>
      <w:r w:rsidRPr="000F533A">
        <w:rPr>
          <w:color w:val="auto"/>
        </w:rPr>
        <w:t xml:space="preserve">, which we really want to see happen. </w:t>
      </w:r>
      <w:r w:rsidR="00370627" w:rsidRPr="000F533A">
        <w:rPr>
          <w:color w:val="auto"/>
        </w:rPr>
        <w:t xml:space="preserve">I’m not saying there is a </w:t>
      </w:r>
      <w:r w:rsidRPr="000F533A">
        <w:rPr>
          <w:color w:val="auto"/>
        </w:rPr>
        <w:t>bottomless pit of money available for our community investments, but if a case can be made, and our revenue and profit lines look okay, we’re more prone than not to make the budget available.</w:t>
      </w:r>
    </w:p>
    <w:p w14:paraId="10A995BB" w14:textId="1C2449A3" w:rsidR="00254C2A" w:rsidRPr="000F533A" w:rsidRDefault="00254C2A" w:rsidP="00625374">
      <w:pPr>
        <w:pStyle w:val="Quotelable"/>
        <w:rPr>
          <w:color w:val="auto"/>
        </w:rPr>
      </w:pPr>
      <w:r w:rsidRPr="000F533A">
        <w:rPr>
          <w:color w:val="auto"/>
        </w:rPr>
        <w:t xml:space="preserve"> - Interview, CEO</w:t>
      </w:r>
    </w:p>
    <w:p w14:paraId="2C740D14" w14:textId="66C8FF4C" w:rsidR="001D0784" w:rsidRPr="000F533A" w:rsidRDefault="001D0784" w:rsidP="001D0784">
      <w:pPr>
        <w:pStyle w:val="Quote"/>
        <w:rPr>
          <w:color w:val="auto"/>
        </w:rPr>
      </w:pPr>
      <w:r w:rsidRPr="000F533A">
        <w:rPr>
          <w:color w:val="auto"/>
        </w:rPr>
        <w:t xml:space="preserve">Our community investment budget is set between $7 million and $10 million a year, and we tend to not dip below </w:t>
      </w:r>
      <w:r w:rsidR="00EB6D0D" w:rsidRPr="000F533A">
        <w:rPr>
          <w:color w:val="auto"/>
        </w:rPr>
        <w:t xml:space="preserve">an average of </w:t>
      </w:r>
      <w:r w:rsidRPr="000F533A">
        <w:rPr>
          <w:color w:val="auto"/>
        </w:rPr>
        <w:t>about $9 million i</w:t>
      </w:r>
      <w:r w:rsidR="00EB6D0D" w:rsidRPr="000F533A">
        <w:rPr>
          <w:color w:val="auto"/>
        </w:rPr>
        <w:t>n any one year … We’ve arrived at that budget range over the years based on what we feel a company of our scale and community footprint should be spending. Every few years we ask our main stakeholders and small groups of our employees across different parts of the business if what we spend is appropriate, and of course, our Board is consulted also.</w:t>
      </w:r>
    </w:p>
    <w:p w14:paraId="7B268A02" w14:textId="77777777" w:rsidR="001D0784" w:rsidRPr="000F533A" w:rsidRDefault="001D0784" w:rsidP="00625374">
      <w:pPr>
        <w:pStyle w:val="Quotelable"/>
        <w:rPr>
          <w:color w:val="auto"/>
        </w:rPr>
      </w:pPr>
      <w:r w:rsidRPr="000F533A">
        <w:rPr>
          <w:color w:val="auto"/>
        </w:rPr>
        <w:t xml:space="preserve"> - Interview, CEO</w:t>
      </w:r>
    </w:p>
    <w:p w14:paraId="1D46DED8" w14:textId="3BB7E602" w:rsidR="00924F3F" w:rsidRPr="000F533A" w:rsidRDefault="00EB6D0D" w:rsidP="008D3FB6">
      <w:pPr>
        <w:rPr>
          <w:color w:val="auto"/>
        </w:rPr>
      </w:pPr>
      <w:r w:rsidRPr="000F533A">
        <w:rPr>
          <w:color w:val="auto"/>
        </w:rPr>
        <w:t>Most CCI managers interviewed as part of the qualitative research indicated that at least meeting community expectations about the quantum of the giving budgets for large businesses</w:t>
      </w:r>
      <w:r w:rsidR="00C04417" w:rsidRPr="000F533A">
        <w:rPr>
          <w:color w:val="auto"/>
        </w:rPr>
        <w:t>, and understanding giving budg</w:t>
      </w:r>
      <w:r w:rsidRPr="000F533A">
        <w:rPr>
          <w:color w:val="auto"/>
        </w:rPr>
        <w:t>ets of competitor or peer companies, were considerations also when giving budgets are developed.</w:t>
      </w:r>
    </w:p>
    <w:p w14:paraId="36318199" w14:textId="77777777" w:rsidR="00C13772" w:rsidRPr="000F533A" w:rsidRDefault="00C13772">
      <w:pPr>
        <w:spacing w:after="0" w:line="240" w:lineRule="auto"/>
        <w:rPr>
          <w:i/>
          <w:color w:val="auto"/>
        </w:rPr>
      </w:pPr>
      <w:r w:rsidRPr="000F533A">
        <w:rPr>
          <w:color w:val="auto"/>
        </w:rPr>
        <w:br w:type="page"/>
      </w:r>
    </w:p>
    <w:p w14:paraId="23E103F8" w14:textId="5E45C8B4" w:rsidR="00EB6D0D" w:rsidRPr="000F533A" w:rsidRDefault="00EB6D0D" w:rsidP="00625374">
      <w:pPr>
        <w:pStyle w:val="Quote"/>
        <w:rPr>
          <w:color w:val="auto"/>
        </w:rPr>
      </w:pPr>
      <w:r w:rsidRPr="000F533A">
        <w:rPr>
          <w:color w:val="auto"/>
        </w:rPr>
        <w:lastRenderedPageBreak/>
        <w:t>Our company discusses our CCI focus and budget with our tier one (most important stakeholders), so that is one reality check on if we are allocating a budget that is in the ballpark. We also have a good understanding of what our c</w:t>
      </w:r>
      <w:r w:rsidR="00C04417" w:rsidRPr="000F533A">
        <w:rPr>
          <w:color w:val="auto"/>
        </w:rPr>
        <w:t>ompetitors spend. Also, our CCI strategy and execution sits in corporate public affairs (in the business), and the job of public affairs is to understand community and stakeholder expectations – so, you kind of know you’ve got it wrong if you are company posting $2 billion or $3 billion profits and you’re only spending $5 million on CCI.</w:t>
      </w:r>
    </w:p>
    <w:p w14:paraId="6F2B6971" w14:textId="254A271E" w:rsidR="00C04417" w:rsidRPr="000F533A" w:rsidRDefault="00C04417" w:rsidP="00625374">
      <w:pPr>
        <w:pStyle w:val="Quotelable"/>
        <w:rPr>
          <w:color w:val="auto"/>
        </w:rPr>
      </w:pPr>
      <w:r w:rsidRPr="000F533A">
        <w:rPr>
          <w:color w:val="auto"/>
        </w:rPr>
        <w:t>- Interview, corporate community investment manager</w:t>
      </w:r>
    </w:p>
    <w:p w14:paraId="577001FC" w14:textId="4B3C9893" w:rsidR="00746619" w:rsidRPr="000F533A" w:rsidRDefault="00C3586A" w:rsidP="00D42CCF">
      <w:pPr>
        <w:pStyle w:val="Heading3"/>
      </w:pPr>
      <w:bookmarkStart w:id="361" w:name="_Toc481994228"/>
      <w:bookmarkStart w:id="362" w:name="_Toc482712682"/>
      <w:bookmarkStart w:id="363" w:name="_Toc483219372"/>
      <w:bookmarkStart w:id="364" w:name="_Toc483313945"/>
      <w:r>
        <w:t>6.4.5</w:t>
      </w:r>
      <w:r>
        <w:tab/>
      </w:r>
      <w:r w:rsidR="00C410D6" w:rsidRPr="000F533A">
        <w:t>Forms of l</w:t>
      </w:r>
      <w:r w:rsidR="00746619" w:rsidRPr="000F533A">
        <w:t>arge business giving</w:t>
      </w:r>
      <w:bookmarkEnd w:id="361"/>
      <w:bookmarkEnd w:id="362"/>
      <w:bookmarkEnd w:id="363"/>
      <w:bookmarkEnd w:id="364"/>
    </w:p>
    <w:p w14:paraId="7F090B8A" w14:textId="14108F58" w:rsidR="00915909" w:rsidRPr="000F533A" w:rsidRDefault="00915909" w:rsidP="00452FBE">
      <w:pPr>
        <w:rPr>
          <w:color w:val="auto"/>
        </w:rPr>
      </w:pPr>
      <w:r w:rsidRPr="000F533A">
        <w:rPr>
          <w:color w:val="auto"/>
        </w:rPr>
        <w:t xml:space="preserve">Overall, there </w:t>
      </w:r>
      <w:r w:rsidR="00FA661C" w:rsidRPr="000F533A">
        <w:rPr>
          <w:color w:val="auto"/>
        </w:rPr>
        <w:t xml:space="preserve">had </w:t>
      </w:r>
      <w:r w:rsidRPr="000F533A">
        <w:rPr>
          <w:color w:val="auto"/>
        </w:rPr>
        <w:t>been a significant shift towards community partnerships with NPOs as the preferred vehicle for business giving over the past decade.</w:t>
      </w:r>
    </w:p>
    <w:p w14:paraId="190CBC06" w14:textId="1F9098FE" w:rsidR="00D13811" w:rsidRPr="000F533A" w:rsidRDefault="00915909" w:rsidP="00452FBE">
      <w:pPr>
        <w:rPr>
          <w:color w:val="auto"/>
        </w:rPr>
      </w:pPr>
      <w:r w:rsidRPr="000F533A">
        <w:rPr>
          <w:color w:val="auto"/>
        </w:rPr>
        <w:t xml:space="preserve">This </w:t>
      </w:r>
      <w:r w:rsidR="00FA661C" w:rsidRPr="000F533A">
        <w:rPr>
          <w:color w:val="auto"/>
        </w:rPr>
        <w:t xml:space="preserve">was </w:t>
      </w:r>
      <w:r w:rsidRPr="000F533A">
        <w:rPr>
          <w:color w:val="auto"/>
        </w:rPr>
        <w:t xml:space="preserve">most evident with corporations, </w:t>
      </w:r>
      <w:r w:rsidR="00D13811" w:rsidRPr="000F533A">
        <w:rPr>
          <w:color w:val="auto"/>
        </w:rPr>
        <w:t>which overwhelmingly allocate</w:t>
      </w:r>
      <w:r w:rsidR="00671DD6" w:rsidRPr="000F533A">
        <w:rPr>
          <w:color w:val="auto"/>
        </w:rPr>
        <w:t>d</w:t>
      </w:r>
      <w:r w:rsidR="00D13811" w:rsidRPr="000F533A">
        <w:rPr>
          <w:color w:val="auto"/>
        </w:rPr>
        <w:t xml:space="preserve"> the </w:t>
      </w:r>
      <w:r w:rsidR="007F3C9E" w:rsidRPr="000F533A">
        <w:rPr>
          <w:color w:val="auto"/>
        </w:rPr>
        <w:t>bulk</w:t>
      </w:r>
      <w:r w:rsidR="00D13811" w:rsidRPr="000F533A">
        <w:rPr>
          <w:color w:val="auto"/>
        </w:rPr>
        <w:t xml:space="preserve"> (73</w:t>
      </w:r>
      <w:r w:rsidR="00452FBE" w:rsidRPr="000F533A">
        <w:rPr>
          <w:color w:val="auto"/>
        </w:rPr>
        <w:t>%</w:t>
      </w:r>
      <w:r w:rsidR="00D13811" w:rsidRPr="000F533A">
        <w:rPr>
          <w:color w:val="auto"/>
        </w:rPr>
        <w:t xml:space="preserve">) of their giving in money, in-kind products and services and management time to community partnerships (see </w:t>
      </w:r>
      <w:r w:rsidR="0043005F" w:rsidRPr="000F533A">
        <w:rPr>
          <w:color w:val="auto"/>
        </w:rPr>
        <w:t>section</w:t>
      </w:r>
      <w:r w:rsidR="00E972FF" w:rsidRPr="000F533A">
        <w:rPr>
          <w:color w:val="auto"/>
        </w:rPr>
        <w:t> </w:t>
      </w:r>
      <w:hyperlink w:anchor="_6.4.7_Giving_vehicles—community" w:history="1">
        <w:r w:rsidR="00196B97" w:rsidRPr="00422813">
          <w:rPr>
            <w:rStyle w:val="Hyperlink"/>
            <w:rFonts w:asciiTheme="majorHAnsi" w:hAnsiTheme="majorHAnsi" w:cs="Arial"/>
            <w:szCs w:val="24"/>
          </w:rPr>
          <w:t>6.4.7</w:t>
        </w:r>
      </w:hyperlink>
      <w:r w:rsidR="00D13811" w:rsidRPr="000F533A">
        <w:rPr>
          <w:color w:val="auto"/>
        </w:rPr>
        <w:t>).</w:t>
      </w:r>
    </w:p>
    <w:p w14:paraId="1895F4A5" w14:textId="765C42B7" w:rsidR="00D13811" w:rsidRPr="000F533A" w:rsidRDefault="00D13811" w:rsidP="00A00D76">
      <w:pPr>
        <w:rPr>
          <w:color w:val="auto"/>
        </w:rPr>
      </w:pPr>
      <w:r w:rsidRPr="000F533A">
        <w:rPr>
          <w:color w:val="auto"/>
        </w:rPr>
        <w:t xml:space="preserve">By area of benefit, corporations applied resources </w:t>
      </w:r>
      <w:r w:rsidR="00BE77EC" w:rsidRPr="000F533A">
        <w:rPr>
          <w:color w:val="auto"/>
        </w:rPr>
        <w:t>for community partnerships</w:t>
      </w:r>
      <w:r w:rsidRPr="000F533A">
        <w:rPr>
          <w:color w:val="auto"/>
        </w:rPr>
        <w:t xml:space="preserve"> to </w:t>
      </w:r>
      <w:r w:rsidR="00CA49EE" w:rsidRPr="000F533A">
        <w:rPr>
          <w:noProof/>
          <w:color w:val="auto"/>
        </w:rPr>
        <w:t>e</w:t>
      </w:r>
      <w:r w:rsidR="00747257" w:rsidRPr="000F533A">
        <w:rPr>
          <w:noProof/>
          <w:color w:val="auto"/>
        </w:rPr>
        <w:t>ducation</w:t>
      </w:r>
      <w:r w:rsidR="00747257" w:rsidRPr="000F533A">
        <w:rPr>
          <w:color w:val="auto"/>
        </w:rPr>
        <w:t xml:space="preserve"> </w:t>
      </w:r>
      <w:r w:rsidRPr="000F533A">
        <w:rPr>
          <w:color w:val="auto"/>
        </w:rPr>
        <w:t>and research ($2.</w:t>
      </w:r>
      <w:r w:rsidR="00CD01D1" w:rsidRPr="000F533A">
        <w:rPr>
          <w:color w:val="auto"/>
        </w:rPr>
        <w:t>9</w:t>
      </w:r>
      <w:r w:rsidRPr="000F533A">
        <w:rPr>
          <w:color w:val="auto"/>
        </w:rPr>
        <w:t xml:space="preserve"> billion), </w:t>
      </w:r>
      <w:r w:rsidR="00CA49EE" w:rsidRPr="000F533A">
        <w:rPr>
          <w:color w:val="auto"/>
        </w:rPr>
        <w:t>s</w:t>
      </w:r>
      <w:r w:rsidR="00747257" w:rsidRPr="000F533A">
        <w:rPr>
          <w:color w:val="auto"/>
        </w:rPr>
        <w:t>ocial</w:t>
      </w:r>
      <w:r w:rsidR="00CA49EE" w:rsidRPr="000F533A">
        <w:rPr>
          <w:color w:val="auto"/>
        </w:rPr>
        <w:t>s</w:t>
      </w:r>
      <w:r w:rsidR="00747257" w:rsidRPr="000F533A">
        <w:rPr>
          <w:color w:val="auto"/>
        </w:rPr>
        <w:t xml:space="preserve"> </w:t>
      </w:r>
      <w:r w:rsidRPr="000F533A">
        <w:rPr>
          <w:color w:val="auto"/>
        </w:rPr>
        <w:t xml:space="preserve">services ($865 million), </w:t>
      </w:r>
      <w:r w:rsidR="00CA49EE" w:rsidRPr="000F533A">
        <w:rPr>
          <w:noProof/>
          <w:color w:val="auto"/>
        </w:rPr>
        <w:t>h</w:t>
      </w:r>
      <w:r w:rsidR="00747257" w:rsidRPr="000F533A">
        <w:rPr>
          <w:noProof/>
          <w:color w:val="auto"/>
        </w:rPr>
        <w:t>ealt</w:t>
      </w:r>
      <w:r w:rsidR="00CA49EE" w:rsidRPr="000F533A">
        <w:rPr>
          <w:noProof/>
          <w:color w:val="auto"/>
        </w:rPr>
        <w:t>h</w:t>
      </w:r>
      <w:r w:rsidR="00747257" w:rsidRPr="000F533A">
        <w:rPr>
          <w:color w:val="auto"/>
        </w:rPr>
        <w:t xml:space="preserve"> </w:t>
      </w:r>
      <w:r w:rsidRPr="000F533A">
        <w:rPr>
          <w:color w:val="auto"/>
        </w:rPr>
        <w:t xml:space="preserve">($805 million), and the </w:t>
      </w:r>
      <w:r w:rsidR="00CA49EE" w:rsidRPr="000F533A">
        <w:rPr>
          <w:noProof/>
          <w:color w:val="auto"/>
        </w:rPr>
        <w:t>e</w:t>
      </w:r>
      <w:r w:rsidR="00747257" w:rsidRPr="000F533A">
        <w:rPr>
          <w:noProof/>
          <w:color w:val="auto"/>
        </w:rPr>
        <w:t>nvironment</w:t>
      </w:r>
      <w:r w:rsidR="00747257" w:rsidRPr="000F533A">
        <w:rPr>
          <w:color w:val="auto"/>
        </w:rPr>
        <w:t xml:space="preserve"> </w:t>
      </w:r>
      <w:r w:rsidRPr="000F533A">
        <w:rPr>
          <w:color w:val="auto"/>
        </w:rPr>
        <w:t xml:space="preserve">($556 million). </w:t>
      </w:r>
      <w:r w:rsidR="00452FBE" w:rsidRPr="000F533A">
        <w:rPr>
          <w:color w:val="auto"/>
        </w:rPr>
        <w:t>It</w:t>
      </w:r>
      <w:r w:rsidR="00CD01D1" w:rsidRPr="000F533A">
        <w:rPr>
          <w:color w:val="auto"/>
        </w:rPr>
        <w:t xml:space="preserve"> should be noted that </w:t>
      </w:r>
      <w:r w:rsidR="00CD01D1" w:rsidRPr="000F533A">
        <w:rPr>
          <w:noProof/>
          <w:color w:val="auto"/>
        </w:rPr>
        <w:t>c</w:t>
      </w:r>
      <w:r w:rsidRPr="000F533A">
        <w:rPr>
          <w:noProof/>
          <w:color w:val="auto"/>
        </w:rPr>
        <w:t>osting</w:t>
      </w:r>
      <w:r w:rsidRPr="000F533A">
        <w:rPr>
          <w:color w:val="auto"/>
        </w:rPr>
        <w:t xml:space="preserve"> of employee volunteering hours </w:t>
      </w:r>
      <w:r w:rsidR="00671DD6" w:rsidRPr="000F533A">
        <w:rPr>
          <w:color w:val="auto"/>
        </w:rPr>
        <w:t xml:space="preserve">was </w:t>
      </w:r>
      <w:r w:rsidRPr="000F533A">
        <w:rPr>
          <w:color w:val="auto"/>
        </w:rPr>
        <w:t>not included in these figures.</w:t>
      </w:r>
    </w:p>
    <w:p w14:paraId="4BD715D6" w14:textId="42F0EEC5" w:rsidR="00915909" w:rsidRPr="000F533A" w:rsidRDefault="00915909" w:rsidP="00A00D76">
      <w:pPr>
        <w:rPr>
          <w:color w:val="auto"/>
        </w:rPr>
      </w:pPr>
      <w:r w:rsidRPr="000F533A">
        <w:rPr>
          <w:color w:val="auto"/>
        </w:rPr>
        <w:t>Corporat</w:t>
      </w:r>
      <w:r w:rsidR="007F3C9E" w:rsidRPr="000F533A">
        <w:rPr>
          <w:color w:val="auto"/>
        </w:rPr>
        <w:t>e</w:t>
      </w:r>
      <w:r w:rsidRPr="000F533A">
        <w:rPr>
          <w:color w:val="auto"/>
        </w:rPr>
        <w:t xml:space="preserve"> sponsorships of NPOs accounted for </w:t>
      </w:r>
      <w:proofErr w:type="gramStart"/>
      <w:r w:rsidRPr="000F533A">
        <w:rPr>
          <w:color w:val="auto"/>
        </w:rPr>
        <w:t>20</w:t>
      </w:r>
      <w:r w:rsidR="00452FBE" w:rsidRPr="000F533A">
        <w:rPr>
          <w:color w:val="auto"/>
        </w:rPr>
        <w:t>%</w:t>
      </w:r>
      <w:r w:rsidRPr="000F533A">
        <w:rPr>
          <w:color w:val="auto"/>
        </w:rPr>
        <w:t>,</w:t>
      </w:r>
      <w:proofErr w:type="gramEnd"/>
      <w:r w:rsidRPr="000F533A">
        <w:rPr>
          <w:color w:val="auto"/>
        </w:rPr>
        <w:t xml:space="preserve"> and donations only seven </w:t>
      </w:r>
      <w:r w:rsidRPr="000F533A">
        <w:rPr>
          <w:noProof/>
          <w:color w:val="auto"/>
        </w:rPr>
        <w:t>per cent</w:t>
      </w:r>
      <w:r w:rsidRPr="000F533A">
        <w:rPr>
          <w:color w:val="auto"/>
        </w:rPr>
        <w:t xml:space="preserve"> of their total giving during the last financial year.</w:t>
      </w:r>
    </w:p>
    <w:p w14:paraId="156D9FEA" w14:textId="3004E06C" w:rsidR="00BE77EC" w:rsidRPr="000F533A" w:rsidRDefault="00D13811" w:rsidP="00A00D76">
      <w:pPr>
        <w:rPr>
          <w:color w:val="auto"/>
        </w:rPr>
      </w:pPr>
      <w:r w:rsidRPr="000F533A">
        <w:rPr>
          <w:color w:val="auto"/>
        </w:rPr>
        <w:t>For mid-tier business, donations remain</w:t>
      </w:r>
      <w:r w:rsidR="00671DD6" w:rsidRPr="000F533A">
        <w:rPr>
          <w:color w:val="auto"/>
        </w:rPr>
        <w:t>ed</w:t>
      </w:r>
      <w:r w:rsidRPr="000F533A">
        <w:rPr>
          <w:color w:val="auto"/>
        </w:rPr>
        <w:t xml:space="preserve"> an important component of their giving (44</w:t>
      </w:r>
      <w:r w:rsidR="00452FBE" w:rsidRPr="000F533A">
        <w:rPr>
          <w:color w:val="auto"/>
        </w:rPr>
        <w:t>%</w:t>
      </w:r>
      <w:r w:rsidR="00BF4AC3" w:rsidRPr="000F533A">
        <w:rPr>
          <w:color w:val="auto"/>
        </w:rPr>
        <w:t xml:space="preserve"> </w:t>
      </w:r>
      <w:r w:rsidRPr="000F533A">
        <w:rPr>
          <w:color w:val="auto"/>
        </w:rPr>
        <w:t>cent of total contributions), slightly ahead of partnerships (at 39</w:t>
      </w:r>
      <w:r w:rsidR="00452FBE" w:rsidRPr="000F533A">
        <w:rPr>
          <w:color w:val="auto"/>
        </w:rPr>
        <w:t>%</w:t>
      </w:r>
      <w:r w:rsidRPr="000F533A">
        <w:rPr>
          <w:color w:val="auto"/>
        </w:rPr>
        <w:t>) and followed by sponsorships (at 17</w:t>
      </w:r>
      <w:r w:rsidR="00452FBE" w:rsidRPr="000F533A">
        <w:rPr>
          <w:color w:val="auto"/>
        </w:rPr>
        <w:t>%</w:t>
      </w:r>
      <w:r w:rsidRPr="000F533A">
        <w:rPr>
          <w:color w:val="auto"/>
        </w:rPr>
        <w:t>).</w:t>
      </w:r>
    </w:p>
    <w:p w14:paraId="299CA070" w14:textId="19D7B2FC" w:rsidR="00D13811" w:rsidRPr="000F533A" w:rsidRDefault="00BE77EC" w:rsidP="00A00D76">
      <w:pPr>
        <w:rPr>
          <w:color w:val="auto"/>
        </w:rPr>
      </w:pPr>
      <w:r w:rsidRPr="000F533A">
        <w:rPr>
          <w:color w:val="auto"/>
        </w:rPr>
        <w:t>These results complement findings from the qualitative research, indicating that giving by mid-tier businesses tend</w:t>
      </w:r>
      <w:r w:rsidR="00671DD6" w:rsidRPr="000F533A">
        <w:rPr>
          <w:color w:val="auto"/>
        </w:rPr>
        <w:t>ed</w:t>
      </w:r>
      <w:r w:rsidRPr="000F533A">
        <w:rPr>
          <w:color w:val="auto"/>
        </w:rPr>
        <w:t xml:space="preserve"> to be more ad hoc, opportunistic, and reactive, compared to corporations’ approach to proactive and strategic giving.</w:t>
      </w:r>
    </w:p>
    <w:p w14:paraId="78C3A6A6" w14:textId="73602BA1" w:rsidR="00915909" w:rsidRPr="000F533A" w:rsidRDefault="00196B97" w:rsidP="00A00D76">
      <w:pPr>
        <w:rPr>
          <w:color w:val="auto"/>
        </w:rPr>
      </w:pPr>
      <w:r w:rsidRPr="000F533A">
        <w:rPr>
          <w:color w:val="auto"/>
        </w:rPr>
        <w:t xml:space="preserve">Figure </w:t>
      </w:r>
      <w:r w:rsidRPr="000F533A">
        <w:rPr>
          <w:noProof/>
          <w:color w:val="auto"/>
        </w:rPr>
        <w:t>14</w:t>
      </w:r>
      <w:r w:rsidR="00915909" w:rsidRPr="000F533A">
        <w:rPr>
          <w:color w:val="auto"/>
        </w:rPr>
        <w:t xml:space="preserve"> outlines the percentage </w:t>
      </w:r>
      <w:r w:rsidR="00BE77EC" w:rsidRPr="000F533A">
        <w:rPr>
          <w:color w:val="auto"/>
        </w:rPr>
        <w:t>mid-tier</w:t>
      </w:r>
      <w:r w:rsidR="00623CEE" w:rsidRPr="000F533A">
        <w:rPr>
          <w:color w:val="auto"/>
        </w:rPr>
        <w:t xml:space="preserve"> business</w:t>
      </w:r>
      <w:r w:rsidR="00CD01D1" w:rsidRPr="000F533A">
        <w:rPr>
          <w:color w:val="auto"/>
        </w:rPr>
        <w:t>es</w:t>
      </w:r>
      <w:r w:rsidR="00623CEE" w:rsidRPr="000F533A">
        <w:rPr>
          <w:color w:val="auto"/>
        </w:rPr>
        <w:t xml:space="preserve">, </w:t>
      </w:r>
      <w:r w:rsidR="00915909" w:rsidRPr="000F533A">
        <w:rPr>
          <w:color w:val="auto"/>
        </w:rPr>
        <w:t>corporation</w:t>
      </w:r>
      <w:r w:rsidR="00CD01D1" w:rsidRPr="000F533A">
        <w:rPr>
          <w:color w:val="auto"/>
        </w:rPr>
        <w:t>s</w:t>
      </w:r>
      <w:r w:rsidR="00623CEE" w:rsidRPr="000F533A">
        <w:rPr>
          <w:color w:val="auto"/>
        </w:rPr>
        <w:t xml:space="preserve"> and total large business</w:t>
      </w:r>
      <w:r w:rsidR="00915909" w:rsidRPr="000F533A">
        <w:rPr>
          <w:color w:val="auto"/>
        </w:rPr>
        <w:t xml:space="preserve"> </w:t>
      </w:r>
      <w:r w:rsidR="00671DD6" w:rsidRPr="000F533A">
        <w:rPr>
          <w:color w:val="auto"/>
        </w:rPr>
        <w:t>gave through</w:t>
      </w:r>
      <w:r w:rsidR="00915909" w:rsidRPr="000F533A">
        <w:rPr>
          <w:color w:val="auto"/>
        </w:rPr>
        <w:t xml:space="preserve"> different </w:t>
      </w:r>
      <w:r w:rsidR="00BE77EC" w:rsidRPr="000F533A">
        <w:rPr>
          <w:color w:val="auto"/>
        </w:rPr>
        <w:t>vehicles</w:t>
      </w:r>
      <w:r w:rsidR="00915909" w:rsidRPr="000F533A">
        <w:rPr>
          <w:color w:val="auto"/>
        </w:rPr>
        <w:t xml:space="preserve"> of giving</w:t>
      </w:r>
      <w:r w:rsidR="00671DD6" w:rsidRPr="000F533A">
        <w:rPr>
          <w:color w:val="auto"/>
        </w:rPr>
        <w:t>.</w:t>
      </w:r>
    </w:p>
    <w:p w14:paraId="04DD36D4" w14:textId="3C18D0DB" w:rsidR="00915909" w:rsidRPr="000F533A" w:rsidRDefault="00D54E31" w:rsidP="00D54E31">
      <w:pPr>
        <w:spacing w:before="240"/>
        <w:jc w:val="center"/>
        <w:rPr>
          <w:color w:val="auto"/>
        </w:rPr>
      </w:pPr>
      <w:r w:rsidRPr="000F533A">
        <w:rPr>
          <w:noProof/>
          <w:color w:val="auto"/>
          <w:lang w:eastAsia="en-AU"/>
        </w:rPr>
        <w:lastRenderedPageBreak/>
        <w:drawing>
          <wp:inline distT="0" distB="0" distL="0" distR="0" wp14:anchorId="5ED3816A" wp14:editId="611D8DD0">
            <wp:extent cx="5108888" cy="2926080"/>
            <wp:effectExtent l="0" t="0" r="0" b="0"/>
            <wp:docPr id="302" name="Picture 302" descr="Mid-tier businesses gave through sponsorships (17%), donations (44%) and partnerships (39%). Corporations gave through sponsorships (20%), donations (7%) and partnerships (73%). All large businesses gave through sponsorships (20%), donations (11%) and  partnerships (69%)." title="Figure 14 Allocation of giving by mid-tier businesses and corpo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hared\Anil\05 June\Anil\B077\image\65_img0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08888" cy="2926080"/>
                    </a:xfrm>
                    <a:prstGeom prst="rect">
                      <a:avLst/>
                    </a:prstGeom>
                    <a:noFill/>
                    <a:ln>
                      <a:noFill/>
                    </a:ln>
                  </pic:spPr>
                </pic:pic>
              </a:graphicData>
            </a:graphic>
          </wp:inline>
        </w:drawing>
      </w:r>
    </w:p>
    <w:p w14:paraId="358D14B2" w14:textId="3E763E90" w:rsidR="00AD36E4" w:rsidRPr="00864B00" w:rsidRDefault="00A62D64" w:rsidP="00A62D64">
      <w:pPr>
        <w:pStyle w:val="Caption"/>
        <w:rPr>
          <w:rFonts w:ascii="Calibri Light" w:hAnsi="Calibri Light"/>
          <w:b w:val="0"/>
          <w:sz w:val="20"/>
          <w:szCs w:val="20"/>
        </w:rPr>
      </w:pPr>
      <w:bookmarkStart w:id="365" w:name="_Ref481993641"/>
      <w:bookmarkStart w:id="366" w:name="_Toc481994456"/>
      <w:bookmarkStart w:id="367" w:name="_Toc482950961"/>
      <w:bookmarkStart w:id="368" w:name="_Toc485045051"/>
      <w:r w:rsidRPr="00864B00">
        <w:rPr>
          <w:rFonts w:ascii="Calibri Light" w:hAnsi="Calibri Light"/>
          <w:b w:val="0"/>
          <w:sz w:val="20"/>
          <w:szCs w:val="20"/>
        </w:rPr>
        <w:t xml:space="preserve">Figure </w:t>
      </w:r>
      <w:r w:rsidRPr="00864B00">
        <w:rPr>
          <w:rFonts w:ascii="Calibri Light" w:hAnsi="Calibri Light"/>
          <w:b w:val="0"/>
          <w:sz w:val="20"/>
          <w:szCs w:val="20"/>
        </w:rPr>
        <w:fldChar w:fldCharType="begin"/>
      </w:r>
      <w:r w:rsidRPr="00864B00">
        <w:rPr>
          <w:rFonts w:ascii="Calibri Light" w:hAnsi="Calibri Light"/>
          <w:b w:val="0"/>
          <w:sz w:val="20"/>
          <w:szCs w:val="20"/>
        </w:rPr>
        <w:instrText xml:space="preserve"> SEQ Figure \* ARABIC </w:instrText>
      </w:r>
      <w:r w:rsidRPr="00864B00">
        <w:rPr>
          <w:rFonts w:ascii="Calibri Light" w:hAnsi="Calibri Light"/>
          <w:b w:val="0"/>
          <w:sz w:val="20"/>
          <w:szCs w:val="20"/>
        </w:rPr>
        <w:fldChar w:fldCharType="separate"/>
      </w:r>
      <w:r w:rsidR="00C816FD">
        <w:rPr>
          <w:rFonts w:ascii="Calibri Light" w:hAnsi="Calibri Light"/>
          <w:b w:val="0"/>
          <w:noProof/>
          <w:sz w:val="20"/>
          <w:szCs w:val="20"/>
        </w:rPr>
        <w:t>14</w:t>
      </w:r>
      <w:r w:rsidRPr="00864B00">
        <w:rPr>
          <w:rFonts w:ascii="Calibri Light" w:hAnsi="Calibri Light"/>
          <w:b w:val="0"/>
          <w:sz w:val="20"/>
          <w:szCs w:val="20"/>
        </w:rPr>
        <w:fldChar w:fldCharType="end"/>
      </w:r>
      <w:r w:rsidRPr="00864B00">
        <w:rPr>
          <w:rFonts w:ascii="Calibri Light" w:hAnsi="Calibri Light"/>
          <w:b w:val="0"/>
          <w:sz w:val="20"/>
          <w:szCs w:val="20"/>
        </w:rPr>
        <w:t xml:space="preserve"> Allocation of giving by mid-tier businesses and corporations</w:t>
      </w:r>
      <w:bookmarkEnd w:id="365"/>
      <w:bookmarkEnd w:id="366"/>
      <w:bookmarkEnd w:id="367"/>
      <w:bookmarkEnd w:id="368"/>
    </w:p>
    <w:p w14:paraId="005FB48E" w14:textId="6CEDB2F6" w:rsidR="00404FFD" w:rsidRPr="000F533A" w:rsidRDefault="00C3586A" w:rsidP="00D42CCF">
      <w:pPr>
        <w:pStyle w:val="Heading3"/>
      </w:pPr>
      <w:bookmarkStart w:id="369" w:name="_Toc481994229"/>
      <w:bookmarkStart w:id="370" w:name="_Toc482712683"/>
      <w:bookmarkStart w:id="371" w:name="_Toc483219373"/>
      <w:bookmarkStart w:id="372" w:name="_Toc483313946"/>
      <w:r>
        <w:t>6.4.6</w:t>
      </w:r>
      <w:r>
        <w:tab/>
      </w:r>
      <w:r w:rsidR="00AB4D28" w:rsidRPr="000F533A">
        <w:t>Vehicles for giving by large business</w:t>
      </w:r>
      <w:bookmarkEnd w:id="369"/>
      <w:bookmarkEnd w:id="370"/>
      <w:bookmarkEnd w:id="371"/>
      <w:bookmarkEnd w:id="372"/>
    </w:p>
    <w:p w14:paraId="729E4E6D" w14:textId="1082212F" w:rsidR="00AB4D28" w:rsidRPr="000F533A" w:rsidRDefault="00AB4D28" w:rsidP="00452FBE">
      <w:pPr>
        <w:rPr>
          <w:color w:val="auto"/>
        </w:rPr>
      </w:pPr>
      <w:r w:rsidRPr="000F533A">
        <w:rPr>
          <w:color w:val="auto"/>
        </w:rPr>
        <w:t xml:space="preserve">Both the quantitative and qualitative research </w:t>
      </w:r>
      <w:r w:rsidR="00CF07CA" w:rsidRPr="000F533A">
        <w:rPr>
          <w:color w:val="auto"/>
        </w:rPr>
        <w:t xml:space="preserve">concluded </w:t>
      </w:r>
      <w:r w:rsidRPr="000F533A">
        <w:rPr>
          <w:color w:val="auto"/>
        </w:rPr>
        <w:t xml:space="preserve">that the larger the business, the less likely that business </w:t>
      </w:r>
      <w:r w:rsidR="00CF07CA" w:rsidRPr="000F533A">
        <w:rPr>
          <w:color w:val="auto"/>
        </w:rPr>
        <w:t xml:space="preserve">was </w:t>
      </w:r>
      <w:r w:rsidRPr="000F533A">
        <w:rPr>
          <w:color w:val="auto"/>
        </w:rPr>
        <w:t>to respond to requests for unsolicited donations, except for donations it may make in response to natural disaster relief.</w:t>
      </w:r>
    </w:p>
    <w:p w14:paraId="3E339732" w14:textId="633830AF" w:rsidR="00AB4D28" w:rsidRPr="000F533A" w:rsidRDefault="00275CC3" w:rsidP="00452FBE">
      <w:pPr>
        <w:rPr>
          <w:color w:val="auto"/>
        </w:rPr>
      </w:pPr>
      <w:r w:rsidRPr="000F533A">
        <w:rPr>
          <w:noProof/>
          <w:color w:val="auto"/>
        </w:rPr>
        <w:t>Fifty</w:t>
      </w:r>
      <w:r w:rsidR="00B73F0A" w:rsidRPr="000F533A">
        <w:rPr>
          <w:noProof/>
          <w:color w:val="auto"/>
        </w:rPr>
        <w:t>-</w:t>
      </w:r>
      <w:r w:rsidRPr="000F533A">
        <w:rPr>
          <w:noProof/>
          <w:color w:val="auto"/>
        </w:rPr>
        <w:t>two</w:t>
      </w:r>
      <w:r w:rsidRPr="000F533A">
        <w:rPr>
          <w:color w:val="auto"/>
        </w:rPr>
        <w:t xml:space="preserve"> </w:t>
      </w:r>
      <w:r w:rsidR="007576C3" w:rsidRPr="000F533A">
        <w:rPr>
          <w:noProof/>
          <w:color w:val="auto"/>
        </w:rPr>
        <w:t>per cent</w:t>
      </w:r>
      <w:r w:rsidR="007576C3" w:rsidRPr="000F533A">
        <w:rPr>
          <w:color w:val="auto"/>
        </w:rPr>
        <w:t xml:space="preserve"> </w:t>
      </w:r>
      <w:r w:rsidR="00AB4D28" w:rsidRPr="000F533A">
        <w:rPr>
          <w:color w:val="auto"/>
        </w:rPr>
        <w:t xml:space="preserve">of </w:t>
      </w:r>
      <w:r w:rsidR="00440A2E" w:rsidRPr="000F533A">
        <w:rPr>
          <w:color w:val="auto"/>
        </w:rPr>
        <w:t xml:space="preserve">mid-tier businesses </w:t>
      </w:r>
      <w:r w:rsidR="00AB4D28" w:rsidRPr="000F533A">
        <w:rPr>
          <w:color w:val="auto"/>
        </w:rPr>
        <w:t xml:space="preserve">reported they </w:t>
      </w:r>
      <w:r w:rsidR="00CF07CA" w:rsidRPr="000F533A">
        <w:rPr>
          <w:color w:val="auto"/>
        </w:rPr>
        <w:t xml:space="preserve">did </w:t>
      </w:r>
      <w:r w:rsidR="00AB4D28" w:rsidRPr="000F533A">
        <w:rPr>
          <w:color w:val="auto"/>
        </w:rPr>
        <w:t xml:space="preserve">not make donations (giving money unconditionally) because it </w:t>
      </w:r>
      <w:r w:rsidR="00CF07CA" w:rsidRPr="000F533A">
        <w:rPr>
          <w:color w:val="auto"/>
        </w:rPr>
        <w:t xml:space="preserve">did </w:t>
      </w:r>
      <w:r w:rsidR="00AB4D28" w:rsidRPr="000F533A">
        <w:rPr>
          <w:color w:val="auto"/>
        </w:rPr>
        <w:t>not align with business strategy, and 9</w:t>
      </w:r>
      <w:r w:rsidR="00452FBE" w:rsidRPr="000F533A">
        <w:rPr>
          <w:color w:val="auto"/>
        </w:rPr>
        <w:t>%</w:t>
      </w:r>
      <w:r w:rsidR="007576C3" w:rsidRPr="000F533A">
        <w:rPr>
          <w:color w:val="auto"/>
        </w:rPr>
        <w:t xml:space="preserve"> </w:t>
      </w:r>
      <w:r w:rsidR="00CF07CA" w:rsidRPr="000F533A">
        <w:rPr>
          <w:color w:val="auto"/>
        </w:rPr>
        <w:t xml:space="preserve">did not donate </w:t>
      </w:r>
      <w:r w:rsidR="00AB4D28" w:rsidRPr="000F533A">
        <w:rPr>
          <w:color w:val="auto"/>
        </w:rPr>
        <w:t>to unplanned responses.</w:t>
      </w:r>
    </w:p>
    <w:p w14:paraId="5C3C3B18" w14:textId="2D8187A2" w:rsidR="00AB4D28" w:rsidRPr="000F533A" w:rsidRDefault="00AB4D28" w:rsidP="00A00D76">
      <w:pPr>
        <w:rPr>
          <w:color w:val="auto"/>
        </w:rPr>
      </w:pPr>
      <w:r w:rsidRPr="000F533A">
        <w:rPr>
          <w:color w:val="auto"/>
        </w:rPr>
        <w:t>For corporations, 73</w:t>
      </w:r>
      <w:r w:rsidR="00452FBE" w:rsidRPr="000F533A">
        <w:rPr>
          <w:color w:val="auto"/>
        </w:rPr>
        <w:t>%</w:t>
      </w:r>
      <w:r w:rsidR="007576C3" w:rsidRPr="000F533A">
        <w:rPr>
          <w:color w:val="auto"/>
        </w:rPr>
        <w:t xml:space="preserve"> </w:t>
      </w:r>
      <w:r w:rsidRPr="000F533A">
        <w:rPr>
          <w:color w:val="auto"/>
        </w:rPr>
        <w:t xml:space="preserve">indicated that </w:t>
      </w:r>
      <w:r w:rsidR="00275CC3" w:rsidRPr="000F533A">
        <w:rPr>
          <w:color w:val="auto"/>
        </w:rPr>
        <w:t xml:space="preserve">they did not donate because </w:t>
      </w:r>
      <w:r w:rsidRPr="000F533A">
        <w:rPr>
          <w:color w:val="auto"/>
        </w:rPr>
        <w:t>making donations did not align with the business strategy.</w:t>
      </w:r>
      <w:r w:rsidR="00F559BA" w:rsidRPr="000F533A">
        <w:rPr>
          <w:color w:val="auto"/>
        </w:rPr>
        <w:t xml:space="preserve"> </w:t>
      </w:r>
      <w:r w:rsidRPr="000F533A">
        <w:rPr>
          <w:color w:val="auto"/>
        </w:rPr>
        <w:t>Only 4</w:t>
      </w:r>
      <w:r w:rsidR="00452FBE" w:rsidRPr="000F533A">
        <w:rPr>
          <w:color w:val="auto"/>
        </w:rPr>
        <w:t>%</w:t>
      </w:r>
      <w:r w:rsidRPr="000F533A">
        <w:rPr>
          <w:color w:val="auto"/>
        </w:rPr>
        <w:t xml:space="preserve"> of </w:t>
      </w:r>
      <w:r w:rsidRPr="000F533A">
        <w:rPr>
          <w:noProof/>
          <w:color w:val="auto"/>
        </w:rPr>
        <w:t>corporation</w:t>
      </w:r>
      <w:r w:rsidRPr="000F533A">
        <w:rPr>
          <w:color w:val="auto"/>
        </w:rPr>
        <w:t xml:space="preserve"> giving budgets were allocated to unplanned or ad hoc requests.</w:t>
      </w:r>
    </w:p>
    <w:p w14:paraId="0DB3F112" w14:textId="65F65188" w:rsidR="00CD01D1" w:rsidRPr="000F533A" w:rsidRDefault="00275CC3" w:rsidP="00A00D76">
      <w:pPr>
        <w:rPr>
          <w:color w:val="auto"/>
        </w:rPr>
      </w:pPr>
      <w:r w:rsidRPr="000F533A">
        <w:rPr>
          <w:color w:val="auto"/>
        </w:rPr>
        <w:t>A</w:t>
      </w:r>
      <w:r w:rsidR="00AB4D28" w:rsidRPr="000F533A">
        <w:rPr>
          <w:color w:val="auto"/>
        </w:rPr>
        <w:t>lmost all large businesses that g</w:t>
      </w:r>
      <w:r w:rsidR="00A800BA" w:rsidRPr="000F533A">
        <w:rPr>
          <w:color w:val="auto"/>
        </w:rPr>
        <w:t>a</w:t>
      </w:r>
      <w:r w:rsidR="00AB4D28" w:rsidRPr="000F533A">
        <w:rPr>
          <w:color w:val="auto"/>
        </w:rPr>
        <w:t xml:space="preserve">ve </w:t>
      </w:r>
      <w:r w:rsidR="00A800BA" w:rsidRPr="000F533A">
        <w:rPr>
          <w:color w:val="auto"/>
        </w:rPr>
        <w:t xml:space="preserve">did </w:t>
      </w:r>
      <w:r w:rsidR="00AB4D28" w:rsidRPr="000F533A">
        <w:rPr>
          <w:color w:val="auto"/>
        </w:rPr>
        <w:t xml:space="preserve">so through </w:t>
      </w:r>
      <w:r w:rsidR="00137329" w:rsidRPr="000F533A">
        <w:rPr>
          <w:color w:val="auto"/>
        </w:rPr>
        <w:t>multiple</w:t>
      </w:r>
      <w:r w:rsidR="00AB4D28" w:rsidRPr="000F533A">
        <w:rPr>
          <w:color w:val="auto"/>
        </w:rPr>
        <w:t xml:space="preserve"> modes and vehicles, either via community partnerships,</w:t>
      </w:r>
      <w:r w:rsidR="00137329" w:rsidRPr="000F533A">
        <w:rPr>
          <w:color w:val="auto"/>
        </w:rPr>
        <w:t xml:space="preserve"> community sponsorships, donations, workplace giving</w:t>
      </w:r>
      <w:r w:rsidR="00AB4D28" w:rsidRPr="000F533A">
        <w:rPr>
          <w:color w:val="auto"/>
        </w:rPr>
        <w:t xml:space="preserve"> or volunteering.</w:t>
      </w:r>
    </w:p>
    <w:p w14:paraId="4B3401DA" w14:textId="6463C966" w:rsidR="00EA4863" w:rsidRPr="000F533A" w:rsidRDefault="00137329" w:rsidP="008D3FB6">
      <w:pPr>
        <w:rPr>
          <w:color w:val="auto"/>
        </w:rPr>
      </w:pPr>
      <w:r w:rsidRPr="000F533A">
        <w:rPr>
          <w:color w:val="auto"/>
        </w:rPr>
        <w:t>Large business giving in thei</w:t>
      </w:r>
      <w:r w:rsidR="008D3FB6" w:rsidRPr="000F533A">
        <w:rPr>
          <w:color w:val="auto"/>
        </w:rPr>
        <w:t>r last financial year comprised:</w:t>
      </w:r>
    </w:p>
    <w:p w14:paraId="10F683F3" w14:textId="58EA1E07" w:rsidR="008D3FB6" w:rsidRPr="000F533A" w:rsidRDefault="008D3FB6" w:rsidP="006B4B92">
      <w:pPr>
        <w:pStyle w:val="Style1"/>
        <w:rPr>
          <w:color w:val="auto"/>
        </w:rPr>
      </w:pPr>
      <w:r w:rsidRPr="000F533A">
        <w:rPr>
          <w:color w:val="auto"/>
        </w:rPr>
        <w:t>69% in partnerships</w:t>
      </w:r>
    </w:p>
    <w:p w14:paraId="6A7A355D" w14:textId="0B7638C7" w:rsidR="00137329" w:rsidRPr="000F533A" w:rsidRDefault="00CD01D1" w:rsidP="006B4B92">
      <w:pPr>
        <w:pStyle w:val="Style1"/>
        <w:rPr>
          <w:color w:val="auto"/>
        </w:rPr>
      </w:pPr>
      <w:r w:rsidRPr="000F533A">
        <w:rPr>
          <w:color w:val="auto"/>
        </w:rPr>
        <w:t>20% sponsor</w:t>
      </w:r>
      <w:r w:rsidR="00A800BA" w:rsidRPr="000F533A">
        <w:rPr>
          <w:color w:val="auto"/>
        </w:rPr>
        <w:t>ing</w:t>
      </w:r>
      <w:r w:rsidR="00137329" w:rsidRPr="000F533A">
        <w:rPr>
          <w:color w:val="auto"/>
        </w:rPr>
        <w:t xml:space="preserve"> NPOs</w:t>
      </w:r>
    </w:p>
    <w:p w14:paraId="6D5E22D3" w14:textId="516CEFD3" w:rsidR="00137329" w:rsidRPr="000F533A" w:rsidRDefault="00CD01D1" w:rsidP="006B4B92">
      <w:pPr>
        <w:pStyle w:val="Style1"/>
        <w:rPr>
          <w:color w:val="auto"/>
        </w:rPr>
      </w:pPr>
      <w:r w:rsidRPr="000F533A">
        <w:rPr>
          <w:color w:val="auto"/>
        </w:rPr>
        <w:t xml:space="preserve">11% </w:t>
      </w:r>
      <w:r w:rsidR="00A800BA" w:rsidRPr="000F533A">
        <w:rPr>
          <w:color w:val="auto"/>
        </w:rPr>
        <w:t xml:space="preserve">through </w:t>
      </w:r>
      <w:r w:rsidR="00137329" w:rsidRPr="000F533A">
        <w:rPr>
          <w:color w:val="auto"/>
        </w:rPr>
        <w:t>a donation</w:t>
      </w:r>
    </w:p>
    <w:p w14:paraId="4F6AE406" w14:textId="3E3112A2" w:rsidR="00137329" w:rsidRPr="000F533A" w:rsidRDefault="00137329" w:rsidP="006B4B92">
      <w:pPr>
        <w:pStyle w:val="Style1"/>
        <w:rPr>
          <w:color w:val="auto"/>
        </w:rPr>
      </w:pPr>
      <w:r w:rsidRPr="000F533A">
        <w:rPr>
          <w:color w:val="auto"/>
        </w:rPr>
        <w:t>85</w:t>
      </w:r>
      <w:r w:rsidR="00CD01D1" w:rsidRPr="000F533A">
        <w:rPr>
          <w:color w:val="auto"/>
        </w:rPr>
        <w:t>%</w:t>
      </w:r>
      <w:r w:rsidRPr="000F533A">
        <w:rPr>
          <w:color w:val="auto"/>
        </w:rPr>
        <w:t xml:space="preserve"> </w:t>
      </w:r>
      <w:r w:rsidR="00A800BA" w:rsidRPr="000F533A">
        <w:rPr>
          <w:color w:val="auto"/>
        </w:rPr>
        <w:t xml:space="preserve">facilitating </w:t>
      </w:r>
      <w:r w:rsidRPr="000F533A">
        <w:rPr>
          <w:color w:val="auto"/>
        </w:rPr>
        <w:t xml:space="preserve">payroll giving, and of </w:t>
      </w:r>
      <w:r w:rsidRPr="000F533A">
        <w:rPr>
          <w:noProof/>
          <w:color w:val="auto"/>
        </w:rPr>
        <w:t>those</w:t>
      </w:r>
      <w:r w:rsidR="00B73F0A" w:rsidRPr="000F533A">
        <w:rPr>
          <w:noProof/>
          <w:color w:val="auto"/>
        </w:rPr>
        <w:t>,</w:t>
      </w:r>
      <w:r w:rsidRPr="000F533A">
        <w:rPr>
          <w:noProof/>
          <w:color w:val="auto"/>
        </w:rPr>
        <w:t xml:space="preserve"> 56</w:t>
      </w:r>
      <w:r w:rsidR="00452FBE" w:rsidRPr="000F533A">
        <w:rPr>
          <w:noProof/>
          <w:color w:val="auto"/>
        </w:rPr>
        <w:t>%</w:t>
      </w:r>
      <w:r w:rsidRPr="000F533A">
        <w:rPr>
          <w:color w:val="auto"/>
        </w:rPr>
        <w:t xml:space="preserve"> </w:t>
      </w:r>
      <w:r w:rsidR="00A800BA" w:rsidRPr="000F533A">
        <w:rPr>
          <w:color w:val="auto"/>
        </w:rPr>
        <w:t xml:space="preserve">providing </w:t>
      </w:r>
      <w:r w:rsidRPr="000F533A">
        <w:rPr>
          <w:color w:val="auto"/>
        </w:rPr>
        <w:t>payroll matching</w:t>
      </w:r>
      <w:r w:rsidR="00D7273E" w:rsidRPr="000F533A">
        <w:rPr>
          <w:color w:val="auto"/>
        </w:rPr>
        <w:t>, and</w:t>
      </w:r>
    </w:p>
    <w:p w14:paraId="52BA9F42" w14:textId="2586A5B6" w:rsidR="00137329" w:rsidRPr="000F533A" w:rsidRDefault="00CD01D1" w:rsidP="006B4B92">
      <w:pPr>
        <w:pStyle w:val="Style1"/>
        <w:rPr>
          <w:color w:val="auto"/>
        </w:rPr>
      </w:pPr>
      <w:r w:rsidRPr="000F533A">
        <w:rPr>
          <w:color w:val="auto"/>
        </w:rPr>
        <w:t xml:space="preserve">46% </w:t>
      </w:r>
      <w:r w:rsidR="00A800BA" w:rsidRPr="000F533A">
        <w:rPr>
          <w:color w:val="auto"/>
        </w:rPr>
        <w:t xml:space="preserve">providing </w:t>
      </w:r>
      <w:r w:rsidR="00137329" w:rsidRPr="000F533A">
        <w:rPr>
          <w:color w:val="auto"/>
        </w:rPr>
        <w:t>a formal volunteering program, of those approximately 21</w:t>
      </w:r>
      <w:r w:rsidR="00452FBE" w:rsidRPr="000F533A">
        <w:rPr>
          <w:color w:val="auto"/>
        </w:rPr>
        <w:t xml:space="preserve">% </w:t>
      </w:r>
      <w:r w:rsidR="00137329" w:rsidRPr="000F533A">
        <w:rPr>
          <w:color w:val="auto"/>
        </w:rPr>
        <w:t xml:space="preserve">of the workforce </w:t>
      </w:r>
      <w:r w:rsidR="00A800BA" w:rsidRPr="000F533A">
        <w:rPr>
          <w:color w:val="auto"/>
        </w:rPr>
        <w:t xml:space="preserve">were </w:t>
      </w:r>
      <w:r w:rsidR="00137329" w:rsidRPr="000F533A">
        <w:rPr>
          <w:color w:val="auto"/>
        </w:rPr>
        <w:t>involved in the program.</w:t>
      </w:r>
    </w:p>
    <w:p w14:paraId="3F973D29" w14:textId="77777777" w:rsidR="00323948" w:rsidRPr="000F533A" w:rsidRDefault="00323948">
      <w:pPr>
        <w:spacing w:after="0" w:line="240" w:lineRule="auto"/>
        <w:rPr>
          <w:color w:val="auto"/>
        </w:rPr>
      </w:pPr>
      <w:r w:rsidRPr="000F533A">
        <w:rPr>
          <w:color w:val="auto"/>
        </w:rPr>
        <w:br w:type="page"/>
      </w:r>
    </w:p>
    <w:p w14:paraId="5C7C8217" w14:textId="7E167BC5" w:rsidR="00AB4D28" w:rsidRPr="000F533A" w:rsidRDefault="00AB4D28" w:rsidP="00A00D76">
      <w:pPr>
        <w:rPr>
          <w:color w:val="auto"/>
        </w:rPr>
      </w:pPr>
      <w:r w:rsidRPr="000F533A">
        <w:rPr>
          <w:color w:val="auto"/>
        </w:rPr>
        <w:lastRenderedPageBreak/>
        <w:t>The spread of giving across modes and vehicles suggest</w:t>
      </w:r>
      <w:r w:rsidR="00A800BA" w:rsidRPr="000F533A">
        <w:rPr>
          <w:color w:val="auto"/>
        </w:rPr>
        <w:t>ed</w:t>
      </w:r>
      <w:r w:rsidRPr="000F533A">
        <w:rPr>
          <w:color w:val="auto"/>
        </w:rPr>
        <w:t xml:space="preserve"> that in</w:t>
      </w:r>
      <w:r w:rsidR="000E2181" w:rsidRPr="000F533A">
        <w:rPr>
          <w:color w:val="auto"/>
        </w:rPr>
        <w:t xml:space="preserve"> </w:t>
      </w:r>
      <w:r w:rsidR="003656F6" w:rsidRPr="000F533A">
        <w:rPr>
          <w:color w:val="auto"/>
        </w:rPr>
        <w:t>2015–16</w:t>
      </w:r>
      <w:r w:rsidRPr="000F533A">
        <w:rPr>
          <w:color w:val="auto"/>
        </w:rPr>
        <w:t xml:space="preserve">, large businesses </w:t>
      </w:r>
      <w:r w:rsidR="00A800BA" w:rsidRPr="000F533A">
        <w:rPr>
          <w:color w:val="auto"/>
        </w:rPr>
        <w:t xml:space="preserve">were </w:t>
      </w:r>
      <w:r w:rsidRPr="000F533A">
        <w:rPr>
          <w:color w:val="auto"/>
        </w:rPr>
        <w:t>applying a ‘portfolio’ approach to the vehicles through which they g</w:t>
      </w:r>
      <w:r w:rsidR="00A800BA" w:rsidRPr="000F533A">
        <w:rPr>
          <w:color w:val="auto"/>
        </w:rPr>
        <w:t>a</w:t>
      </w:r>
      <w:r w:rsidRPr="000F533A">
        <w:rPr>
          <w:color w:val="auto"/>
        </w:rPr>
        <w:t>ve.</w:t>
      </w:r>
    </w:p>
    <w:p w14:paraId="2F978167" w14:textId="7BA4AF1C" w:rsidR="00AB4D28" w:rsidRPr="000F533A" w:rsidRDefault="00AB4D28" w:rsidP="00A00D76">
      <w:pPr>
        <w:rPr>
          <w:color w:val="auto"/>
        </w:rPr>
      </w:pPr>
      <w:r w:rsidRPr="000F533A">
        <w:rPr>
          <w:color w:val="auto"/>
        </w:rPr>
        <w:t xml:space="preserve">This was </w:t>
      </w:r>
      <w:r w:rsidR="00A00D76" w:rsidRPr="000F533A">
        <w:rPr>
          <w:color w:val="auto"/>
        </w:rPr>
        <w:t xml:space="preserve">supported </w:t>
      </w:r>
      <w:r w:rsidR="00137329" w:rsidRPr="000F533A">
        <w:rPr>
          <w:color w:val="auto"/>
        </w:rPr>
        <w:t xml:space="preserve">by the qualitative data. </w:t>
      </w:r>
      <w:r w:rsidRPr="000F533A">
        <w:rPr>
          <w:color w:val="auto"/>
        </w:rPr>
        <w:t xml:space="preserve">Many business managers interviewed referred to a </w:t>
      </w:r>
      <w:r w:rsidR="00DB35F5" w:rsidRPr="000F533A">
        <w:rPr>
          <w:color w:val="auto"/>
        </w:rPr>
        <w:t>‘p</w:t>
      </w:r>
      <w:r w:rsidRPr="000F533A">
        <w:rPr>
          <w:color w:val="auto"/>
        </w:rPr>
        <w:t>ortfolio</w:t>
      </w:r>
      <w:r w:rsidR="00741E9F" w:rsidRPr="000F533A">
        <w:rPr>
          <w:color w:val="auto"/>
        </w:rPr>
        <w:t>’</w:t>
      </w:r>
      <w:r w:rsidRPr="000F533A">
        <w:rPr>
          <w:color w:val="auto"/>
        </w:rPr>
        <w:t xml:space="preserve"> or </w:t>
      </w:r>
      <w:r w:rsidR="00DB35F5" w:rsidRPr="000F533A">
        <w:rPr>
          <w:color w:val="auto"/>
        </w:rPr>
        <w:t>‘b</w:t>
      </w:r>
      <w:r w:rsidRPr="000F533A">
        <w:rPr>
          <w:color w:val="auto"/>
        </w:rPr>
        <w:t>lended</w:t>
      </w:r>
      <w:r w:rsidR="00741E9F" w:rsidRPr="000F533A">
        <w:rPr>
          <w:color w:val="auto"/>
        </w:rPr>
        <w:t>’</w:t>
      </w:r>
      <w:r w:rsidRPr="000F533A">
        <w:rPr>
          <w:color w:val="auto"/>
        </w:rPr>
        <w:t xml:space="preserve"> approach to giving via various modes that best </w:t>
      </w:r>
      <w:proofErr w:type="spellStart"/>
      <w:r w:rsidRPr="000F533A">
        <w:rPr>
          <w:color w:val="auto"/>
        </w:rPr>
        <w:t>met</w:t>
      </w:r>
      <w:proofErr w:type="spellEnd"/>
      <w:r w:rsidRPr="000F533A">
        <w:rPr>
          <w:color w:val="auto"/>
        </w:rPr>
        <w:t xml:space="preserve"> the needs of NPOs, employees, and the business. This is</w:t>
      </w:r>
      <w:r w:rsidR="00B73F0A" w:rsidRPr="000F533A">
        <w:rPr>
          <w:color w:val="auto"/>
        </w:rPr>
        <w:t xml:space="preserve"> a</w:t>
      </w:r>
      <w:r w:rsidRPr="000F533A">
        <w:rPr>
          <w:color w:val="auto"/>
        </w:rPr>
        <w:t xml:space="preserve"> </w:t>
      </w:r>
      <w:r w:rsidRPr="000F533A">
        <w:rPr>
          <w:noProof/>
          <w:color w:val="auto"/>
        </w:rPr>
        <w:t>contrast</w:t>
      </w:r>
      <w:r w:rsidRPr="000F533A">
        <w:rPr>
          <w:color w:val="auto"/>
        </w:rPr>
        <w:t xml:space="preserve"> to the predominance of what these managers indicated was a focus on philanthropy and strategic philanthropy (giving of monies unconditionally by businesses) in the 1970s and 1980s</w:t>
      </w:r>
      <w:r w:rsidR="00452FBE" w:rsidRPr="000F533A">
        <w:rPr>
          <w:noProof/>
          <w:color w:val="auto"/>
        </w:rPr>
        <w:t>.</w:t>
      </w:r>
    </w:p>
    <w:p w14:paraId="624C061C" w14:textId="15DFF79A" w:rsidR="00AB4D28" w:rsidRPr="000F533A" w:rsidRDefault="00C3586A" w:rsidP="00D42CCF">
      <w:pPr>
        <w:pStyle w:val="Heading3"/>
      </w:pPr>
      <w:bookmarkStart w:id="373" w:name="_6.4.7_Giving_vehicles—community"/>
      <w:bookmarkStart w:id="374" w:name="_Toc481994230"/>
      <w:bookmarkStart w:id="375" w:name="_Ref482016039"/>
      <w:bookmarkStart w:id="376" w:name="_Ref478714832"/>
      <w:bookmarkStart w:id="377" w:name="_Ref482020080"/>
      <w:bookmarkStart w:id="378" w:name="_Toc482712684"/>
      <w:bookmarkStart w:id="379" w:name="_Toc483219374"/>
      <w:bookmarkStart w:id="380" w:name="_Toc483313947"/>
      <w:bookmarkEnd w:id="373"/>
      <w:r>
        <w:t>6.4.7</w:t>
      </w:r>
      <w:r>
        <w:tab/>
      </w:r>
      <w:r w:rsidR="00440A2E" w:rsidRPr="000F533A">
        <w:t xml:space="preserve">Giving </w:t>
      </w:r>
      <w:r w:rsidR="00564BCD" w:rsidRPr="000F533A">
        <w:t>v</w:t>
      </w:r>
      <w:r w:rsidR="00440A2E" w:rsidRPr="000F533A">
        <w:t>ehicles</w:t>
      </w:r>
      <w:r w:rsidR="007C236C" w:rsidRPr="000F533A">
        <w:t>—</w:t>
      </w:r>
      <w:r w:rsidR="00AB4D28" w:rsidRPr="000F533A">
        <w:t>community partnerships</w:t>
      </w:r>
      <w:bookmarkEnd w:id="374"/>
      <w:bookmarkEnd w:id="375"/>
      <w:bookmarkEnd w:id="376"/>
      <w:bookmarkEnd w:id="377"/>
      <w:bookmarkEnd w:id="378"/>
      <w:bookmarkEnd w:id="379"/>
      <w:bookmarkEnd w:id="380"/>
    </w:p>
    <w:p w14:paraId="19935B22" w14:textId="1C42C1AB" w:rsidR="00AB4D28" w:rsidRPr="000F533A" w:rsidRDefault="00AB4D28" w:rsidP="00452FBE">
      <w:pPr>
        <w:rPr>
          <w:color w:val="auto"/>
        </w:rPr>
      </w:pPr>
      <w:r w:rsidRPr="000F533A">
        <w:rPr>
          <w:color w:val="auto"/>
        </w:rPr>
        <w:t>Even more so than in 2005</w:t>
      </w:r>
      <w:r w:rsidR="00452FBE" w:rsidRPr="000F533A">
        <w:rPr>
          <w:color w:val="auto"/>
        </w:rPr>
        <w:t>–</w:t>
      </w:r>
      <w:r w:rsidRPr="000F533A">
        <w:rPr>
          <w:color w:val="auto"/>
        </w:rPr>
        <w:t xml:space="preserve">07, </w:t>
      </w:r>
      <w:r w:rsidR="00C04417" w:rsidRPr="000F533A">
        <w:rPr>
          <w:color w:val="auto"/>
        </w:rPr>
        <w:t xml:space="preserve">in 2015 </w:t>
      </w:r>
      <w:r w:rsidRPr="000F533A">
        <w:rPr>
          <w:color w:val="auto"/>
        </w:rPr>
        <w:t xml:space="preserve">corporations </w:t>
      </w:r>
      <w:r w:rsidRPr="000F533A">
        <w:rPr>
          <w:noProof/>
          <w:color w:val="auto"/>
        </w:rPr>
        <w:t>preferr</w:t>
      </w:r>
      <w:r w:rsidR="004322F3" w:rsidRPr="000F533A">
        <w:rPr>
          <w:noProof/>
          <w:color w:val="auto"/>
        </w:rPr>
        <w:t>ed</w:t>
      </w:r>
      <w:r w:rsidRPr="000F533A">
        <w:rPr>
          <w:color w:val="auto"/>
        </w:rPr>
        <w:t xml:space="preserve"> to apply their giving resources</w:t>
      </w:r>
      <w:r w:rsidR="007C236C" w:rsidRPr="000F533A">
        <w:rPr>
          <w:color w:val="auto"/>
        </w:rPr>
        <w:t>—</w:t>
      </w:r>
      <w:r w:rsidRPr="000F533A">
        <w:rPr>
          <w:color w:val="auto"/>
        </w:rPr>
        <w:t>funds, in-kind goods and services, management time, and volunteering hours</w:t>
      </w:r>
      <w:r w:rsidR="007C236C" w:rsidRPr="000F533A">
        <w:rPr>
          <w:color w:val="auto"/>
        </w:rPr>
        <w:t>—</w:t>
      </w:r>
      <w:r w:rsidRPr="000F533A">
        <w:rPr>
          <w:color w:val="auto"/>
        </w:rPr>
        <w:t>via corporate community partnerships.</w:t>
      </w:r>
    </w:p>
    <w:p w14:paraId="451BDD9A" w14:textId="61C43C78" w:rsidR="00AB4D28" w:rsidRPr="000F533A" w:rsidRDefault="00AB4D28" w:rsidP="00452FBE">
      <w:pPr>
        <w:rPr>
          <w:color w:val="auto"/>
        </w:rPr>
      </w:pPr>
      <w:r w:rsidRPr="000F533A">
        <w:rPr>
          <w:color w:val="auto"/>
        </w:rPr>
        <w:t>The shift in giving from an emphasis on philanthropy and strategic philanthropy in the early 2000s to community partnerships in</w:t>
      </w:r>
      <w:r w:rsidR="000E2181" w:rsidRPr="000F533A">
        <w:rPr>
          <w:color w:val="auto"/>
        </w:rPr>
        <w:t xml:space="preserve"> </w:t>
      </w:r>
      <w:r w:rsidR="003656F6" w:rsidRPr="000F533A">
        <w:rPr>
          <w:color w:val="auto"/>
        </w:rPr>
        <w:t>2015–16</w:t>
      </w:r>
      <w:r w:rsidR="00CD01D1" w:rsidRPr="000F533A">
        <w:rPr>
          <w:color w:val="auto"/>
        </w:rPr>
        <w:t>,</w:t>
      </w:r>
      <w:r w:rsidRPr="000F533A">
        <w:rPr>
          <w:color w:val="auto"/>
        </w:rPr>
        <w:t xml:space="preserve"> </w:t>
      </w:r>
      <w:r w:rsidR="002C7EB1" w:rsidRPr="000F533A">
        <w:rPr>
          <w:color w:val="auto"/>
        </w:rPr>
        <w:t>was reported as</w:t>
      </w:r>
      <w:r w:rsidRPr="000F533A">
        <w:rPr>
          <w:color w:val="auto"/>
        </w:rPr>
        <w:t xml:space="preserve"> one of the most significant developments in Australia in giving by large businesses.</w:t>
      </w:r>
    </w:p>
    <w:p w14:paraId="591123E7" w14:textId="4050BCDB" w:rsidR="00CD01D1" w:rsidRPr="000F533A" w:rsidRDefault="00AB4D28" w:rsidP="00A00D76">
      <w:pPr>
        <w:rPr>
          <w:color w:val="auto"/>
        </w:rPr>
      </w:pPr>
      <w:r w:rsidRPr="000F533A">
        <w:rPr>
          <w:color w:val="auto"/>
        </w:rPr>
        <w:t>About $6.2</w:t>
      </w:r>
      <w:r w:rsidR="00CD01D1" w:rsidRPr="000F533A">
        <w:rPr>
          <w:color w:val="auto"/>
        </w:rPr>
        <w:t xml:space="preserve"> </w:t>
      </w:r>
      <w:r w:rsidRPr="000F533A">
        <w:rPr>
          <w:color w:val="auto"/>
        </w:rPr>
        <w:t>billion (69</w:t>
      </w:r>
      <w:r w:rsidR="00452FBE" w:rsidRPr="000F533A">
        <w:rPr>
          <w:color w:val="auto"/>
        </w:rPr>
        <w:t>%</w:t>
      </w:r>
      <w:r w:rsidRPr="000F533A">
        <w:rPr>
          <w:color w:val="auto"/>
        </w:rPr>
        <w:t>) of all giving by large business was allocated to partnerships in 2015.</w:t>
      </w:r>
      <w:r w:rsidR="00CD01D1" w:rsidRPr="000F533A">
        <w:rPr>
          <w:color w:val="auto"/>
        </w:rPr>
        <w:t xml:space="preserve"> Of this amount:</w:t>
      </w:r>
    </w:p>
    <w:p w14:paraId="019B2F49" w14:textId="3164E476" w:rsidR="00CD01D1" w:rsidRPr="000F533A" w:rsidRDefault="00CD01D1" w:rsidP="006B4B92">
      <w:pPr>
        <w:pStyle w:val="Style1"/>
        <w:rPr>
          <w:color w:val="auto"/>
        </w:rPr>
      </w:pPr>
      <w:r w:rsidRPr="000F533A">
        <w:rPr>
          <w:color w:val="auto"/>
        </w:rPr>
        <w:t>$</w:t>
      </w:r>
      <w:r w:rsidR="00AB4D28" w:rsidRPr="000F533A">
        <w:rPr>
          <w:color w:val="auto"/>
        </w:rPr>
        <w:t>5.</w:t>
      </w:r>
      <w:r w:rsidRPr="000F533A">
        <w:rPr>
          <w:color w:val="auto"/>
        </w:rPr>
        <w:t>3</w:t>
      </w:r>
      <w:r w:rsidR="00AB4D28" w:rsidRPr="000F533A">
        <w:rPr>
          <w:color w:val="auto"/>
        </w:rPr>
        <w:t xml:space="preserve"> billion was allocated </w:t>
      </w:r>
      <w:r w:rsidRPr="000F533A">
        <w:rPr>
          <w:color w:val="auto"/>
        </w:rPr>
        <w:t>in the form of money</w:t>
      </w:r>
      <w:r w:rsidR="002C7EB1" w:rsidRPr="000F533A">
        <w:rPr>
          <w:color w:val="auto"/>
        </w:rPr>
        <w:t>, and</w:t>
      </w:r>
    </w:p>
    <w:p w14:paraId="5ADC626E" w14:textId="13571D51" w:rsidR="00AB4D28" w:rsidRPr="000F533A" w:rsidRDefault="00AB4D28" w:rsidP="006B4B92">
      <w:pPr>
        <w:pStyle w:val="Style1"/>
        <w:rPr>
          <w:color w:val="auto"/>
        </w:rPr>
      </w:pPr>
      <w:r w:rsidRPr="000F533A">
        <w:rPr>
          <w:color w:val="auto"/>
        </w:rPr>
        <w:t>$5.</w:t>
      </w:r>
      <w:r w:rsidR="00CD01D1" w:rsidRPr="000F533A">
        <w:rPr>
          <w:color w:val="auto"/>
        </w:rPr>
        <w:t>7</w:t>
      </w:r>
      <w:r w:rsidRPr="000F533A">
        <w:rPr>
          <w:color w:val="auto"/>
        </w:rPr>
        <w:t xml:space="preserve"> bi</w:t>
      </w:r>
      <w:r w:rsidR="00CD01D1" w:rsidRPr="000F533A">
        <w:rPr>
          <w:color w:val="auto"/>
        </w:rPr>
        <w:t>llion was spent by corporations.</w:t>
      </w:r>
    </w:p>
    <w:p w14:paraId="53B8F246" w14:textId="35BBB266" w:rsidR="00AB4D28" w:rsidRPr="000F533A" w:rsidRDefault="006A1ADC" w:rsidP="00A00D76">
      <w:pPr>
        <w:rPr>
          <w:color w:val="auto"/>
        </w:rPr>
      </w:pPr>
      <w:r w:rsidRPr="000F533A">
        <w:rPr>
          <w:color w:val="auto"/>
        </w:rPr>
        <w:t>In</w:t>
      </w:r>
      <w:r w:rsidR="000E2181" w:rsidRPr="000F533A">
        <w:rPr>
          <w:color w:val="auto"/>
        </w:rPr>
        <w:t xml:space="preserve"> </w:t>
      </w:r>
      <w:r w:rsidR="003656F6" w:rsidRPr="000F533A">
        <w:rPr>
          <w:color w:val="auto"/>
        </w:rPr>
        <w:t>2015–16</w:t>
      </w:r>
      <w:r w:rsidRPr="000F533A">
        <w:rPr>
          <w:color w:val="auto"/>
        </w:rPr>
        <w:t>, 69</w:t>
      </w:r>
      <w:r w:rsidR="00452FBE" w:rsidRPr="000F533A">
        <w:rPr>
          <w:color w:val="auto"/>
        </w:rPr>
        <w:t>%</w:t>
      </w:r>
      <w:r w:rsidR="00AB4D28" w:rsidRPr="000F533A">
        <w:rPr>
          <w:color w:val="auto"/>
        </w:rPr>
        <w:t xml:space="preserve"> of large businesses in Australia </w:t>
      </w:r>
      <w:r w:rsidR="004B5619" w:rsidRPr="000F533A">
        <w:rPr>
          <w:color w:val="auto"/>
        </w:rPr>
        <w:t xml:space="preserve">were </w:t>
      </w:r>
      <w:r w:rsidR="00AB4D28" w:rsidRPr="000F533A">
        <w:rPr>
          <w:color w:val="auto"/>
        </w:rPr>
        <w:t>involved in one o</w:t>
      </w:r>
      <w:r w:rsidRPr="000F533A">
        <w:rPr>
          <w:color w:val="auto"/>
        </w:rPr>
        <w:t>r more community partnerships during their last financial year. As</w:t>
      </w:r>
      <w:r w:rsidR="00AD36E4" w:rsidRPr="000F533A">
        <w:rPr>
          <w:color w:val="auto"/>
        </w:rPr>
        <w:t xml:space="preserve"> </w:t>
      </w:r>
      <w:r w:rsidR="00196B97" w:rsidRPr="000F533A">
        <w:rPr>
          <w:color w:val="auto"/>
        </w:rPr>
        <w:t xml:space="preserve">Figure </w:t>
      </w:r>
      <w:r w:rsidR="00196B97" w:rsidRPr="000F533A">
        <w:rPr>
          <w:noProof/>
          <w:color w:val="auto"/>
        </w:rPr>
        <w:t>15</w:t>
      </w:r>
      <w:r w:rsidR="00A548F9" w:rsidRPr="000F533A">
        <w:rPr>
          <w:color w:val="auto"/>
        </w:rPr>
        <w:t xml:space="preserve"> </w:t>
      </w:r>
      <w:r w:rsidRPr="000F533A">
        <w:rPr>
          <w:color w:val="auto"/>
        </w:rPr>
        <w:t>shows</w:t>
      </w:r>
      <w:r w:rsidR="00B00624" w:rsidRPr="000F533A">
        <w:rPr>
          <w:color w:val="auto"/>
        </w:rPr>
        <w:t xml:space="preserve">, more than eight out of </w:t>
      </w:r>
      <w:r w:rsidR="00091D81" w:rsidRPr="000F533A">
        <w:rPr>
          <w:color w:val="auto"/>
        </w:rPr>
        <w:t>10</w:t>
      </w:r>
      <w:r w:rsidR="00B00624" w:rsidRPr="000F533A">
        <w:rPr>
          <w:color w:val="auto"/>
        </w:rPr>
        <w:t xml:space="preserve"> businesses </w:t>
      </w:r>
      <w:r w:rsidR="004B5619" w:rsidRPr="000F533A">
        <w:rPr>
          <w:color w:val="auto"/>
        </w:rPr>
        <w:t xml:space="preserve">were </w:t>
      </w:r>
      <w:r w:rsidR="00B00624" w:rsidRPr="000F533A">
        <w:rPr>
          <w:color w:val="auto"/>
        </w:rPr>
        <w:t>involved in more than one partnership and 41</w:t>
      </w:r>
      <w:r w:rsidR="00452FBE" w:rsidRPr="000F533A">
        <w:rPr>
          <w:color w:val="auto"/>
        </w:rPr>
        <w:t>%</w:t>
      </w:r>
      <w:r w:rsidR="00B00624" w:rsidRPr="000F533A">
        <w:rPr>
          <w:color w:val="auto"/>
        </w:rPr>
        <w:t xml:space="preserve"> were involved in more than five partnerships. Half of all corporations were involved in five or more partnerships.</w:t>
      </w:r>
    </w:p>
    <w:p w14:paraId="793338E0" w14:textId="4966AEBC" w:rsidR="00AB4D28" w:rsidRPr="000F533A" w:rsidRDefault="00847B8F" w:rsidP="00847B8F">
      <w:pPr>
        <w:spacing w:before="240"/>
        <w:jc w:val="center"/>
        <w:rPr>
          <w:color w:val="auto"/>
        </w:rPr>
      </w:pPr>
      <w:r w:rsidRPr="000F533A">
        <w:rPr>
          <w:noProof/>
          <w:color w:val="auto"/>
          <w:lang w:eastAsia="en-AU"/>
        </w:rPr>
        <w:drawing>
          <wp:inline distT="0" distB="0" distL="0" distR="0" wp14:anchorId="72BA1789" wp14:editId="5F7ACCDB">
            <wp:extent cx="4288740" cy="2103120"/>
            <wp:effectExtent l="0" t="0" r="4445" b="5080"/>
            <wp:docPr id="303" name="Picture 303" descr="Number of partnerships in which large businesses were involved: more than 5 - total large businesses = 41%; mid-tier businesses = 30% and corporations = 51%. Between 2 and 5 - total large businesses = 42%, mid-tier busiesses = 48% and corporations = 37%. 1 partnership only - total large businesses = 17%, mid-tier businesses = 23% and corporations = 12%." title="Figure 15 Number of partnerships in which large businesses were invol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hared\Anil\05 June\Anil\B077\image\66_img0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88740" cy="2103120"/>
                    </a:xfrm>
                    <a:prstGeom prst="rect">
                      <a:avLst/>
                    </a:prstGeom>
                    <a:noFill/>
                    <a:ln>
                      <a:noFill/>
                    </a:ln>
                  </pic:spPr>
                </pic:pic>
              </a:graphicData>
            </a:graphic>
          </wp:inline>
        </w:drawing>
      </w:r>
    </w:p>
    <w:p w14:paraId="3D19D439" w14:textId="1F4D1F3F" w:rsidR="00672939" w:rsidRPr="004546E3" w:rsidRDefault="00A62D64" w:rsidP="00A62D64">
      <w:pPr>
        <w:pStyle w:val="Caption"/>
        <w:rPr>
          <w:rFonts w:ascii="Calibri Light" w:hAnsi="Calibri Light"/>
          <w:b w:val="0"/>
          <w:sz w:val="20"/>
          <w:szCs w:val="20"/>
        </w:rPr>
      </w:pPr>
      <w:bookmarkStart w:id="381" w:name="_Ref481993650"/>
      <w:bookmarkStart w:id="382" w:name="_Toc481994457"/>
      <w:bookmarkStart w:id="383" w:name="_Toc482950962"/>
      <w:bookmarkStart w:id="384" w:name="_Toc485045052"/>
      <w:r w:rsidRPr="004546E3">
        <w:rPr>
          <w:rFonts w:ascii="Calibri Light" w:hAnsi="Calibri Light"/>
          <w:b w:val="0"/>
          <w:sz w:val="20"/>
          <w:szCs w:val="20"/>
        </w:rPr>
        <w:t xml:space="preserve">Figure </w:t>
      </w:r>
      <w:r w:rsidRPr="004546E3">
        <w:rPr>
          <w:rFonts w:ascii="Calibri Light" w:hAnsi="Calibri Light"/>
          <w:b w:val="0"/>
          <w:sz w:val="20"/>
          <w:szCs w:val="20"/>
        </w:rPr>
        <w:fldChar w:fldCharType="begin"/>
      </w:r>
      <w:r w:rsidRPr="004546E3">
        <w:rPr>
          <w:rFonts w:ascii="Calibri Light" w:hAnsi="Calibri Light"/>
          <w:b w:val="0"/>
          <w:sz w:val="20"/>
          <w:szCs w:val="20"/>
        </w:rPr>
        <w:instrText xml:space="preserve"> SEQ Figure \* ARABIC </w:instrText>
      </w:r>
      <w:r w:rsidRPr="004546E3">
        <w:rPr>
          <w:rFonts w:ascii="Calibri Light" w:hAnsi="Calibri Light"/>
          <w:b w:val="0"/>
          <w:sz w:val="20"/>
          <w:szCs w:val="20"/>
        </w:rPr>
        <w:fldChar w:fldCharType="separate"/>
      </w:r>
      <w:r w:rsidR="00C816FD">
        <w:rPr>
          <w:rFonts w:ascii="Calibri Light" w:hAnsi="Calibri Light"/>
          <w:b w:val="0"/>
          <w:noProof/>
          <w:sz w:val="20"/>
          <w:szCs w:val="20"/>
        </w:rPr>
        <w:t>15</w:t>
      </w:r>
      <w:r w:rsidRPr="004546E3">
        <w:rPr>
          <w:rFonts w:ascii="Calibri Light" w:hAnsi="Calibri Light"/>
          <w:b w:val="0"/>
          <w:sz w:val="20"/>
          <w:szCs w:val="20"/>
        </w:rPr>
        <w:fldChar w:fldCharType="end"/>
      </w:r>
      <w:r w:rsidRPr="004546E3">
        <w:rPr>
          <w:rFonts w:ascii="Calibri Light" w:hAnsi="Calibri Light"/>
          <w:b w:val="0"/>
          <w:sz w:val="20"/>
          <w:szCs w:val="20"/>
        </w:rPr>
        <w:t xml:space="preserve"> Number of partnerships in which large businesses </w:t>
      </w:r>
      <w:proofErr w:type="gramStart"/>
      <w:r w:rsidRPr="004546E3">
        <w:rPr>
          <w:rFonts w:ascii="Calibri Light" w:hAnsi="Calibri Light"/>
          <w:b w:val="0"/>
          <w:sz w:val="20"/>
          <w:szCs w:val="20"/>
        </w:rPr>
        <w:t>were</w:t>
      </w:r>
      <w:proofErr w:type="gramEnd"/>
      <w:r w:rsidRPr="004546E3">
        <w:rPr>
          <w:rFonts w:ascii="Calibri Light" w:hAnsi="Calibri Light"/>
          <w:b w:val="0"/>
          <w:sz w:val="20"/>
          <w:szCs w:val="20"/>
        </w:rPr>
        <w:t xml:space="preserve"> involved</w:t>
      </w:r>
      <w:bookmarkEnd w:id="381"/>
      <w:bookmarkEnd w:id="382"/>
      <w:bookmarkEnd w:id="383"/>
      <w:bookmarkEnd w:id="384"/>
    </w:p>
    <w:p w14:paraId="07E0D67C" w14:textId="77777777" w:rsidR="00672939" w:rsidRPr="000F533A" w:rsidRDefault="00672939">
      <w:pPr>
        <w:spacing w:after="0" w:line="240" w:lineRule="auto"/>
        <w:rPr>
          <w:rFonts w:eastAsiaTheme="minorHAnsi" w:cstheme="minorBidi"/>
          <w:color w:val="auto"/>
          <w:sz w:val="20"/>
        </w:rPr>
      </w:pPr>
      <w:r w:rsidRPr="000F533A">
        <w:rPr>
          <w:color w:val="auto"/>
        </w:rPr>
        <w:br w:type="page"/>
      </w:r>
    </w:p>
    <w:p w14:paraId="22EF6973" w14:textId="77777777" w:rsidR="00AB4D28" w:rsidRPr="000F533A" w:rsidRDefault="00AB4D28" w:rsidP="00A00D76">
      <w:pPr>
        <w:pStyle w:val="Heading4"/>
        <w:rPr>
          <w:color w:val="auto"/>
        </w:rPr>
      </w:pPr>
      <w:r w:rsidRPr="000F533A">
        <w:rPr>
          <w:color w:val="auto"/>
        </w:rPr>
        <w:lastRenderedPageBreak/>
        <w:t>The business case for community partnerships</w:t>
      </w:r>
    </w:p>
    <w:p w14:paraId="55AD12FA" w14:textId="135E8BCE" w:rsidR="00AB4D28" w:rsidRPr="000F533A" w:rsidRDefault="00AB4D28" w:rsidP="00452FBE">
      <w:pPr>
        <w:rPr>
          <w:color w:val="auto"/>
        </w:rPr>
      </w:pPr>
      <w:r w:rsidRPr="000F533A">
        <w:rPr>
          <w:color w:val="auto"/>
        </w:rPr>
        <w:t>In the qualitative research, senior business</w:t>
      </w:r>
      <w:r w:rsidR="00452FBE" w:rsidRPr="000F533A">
        <w:rPr>
          <w:color w:val="auto"/>
        </w:rPr>
        <w:t xml:space="preserve"> </w:t>
      </w:r>
      <w:r w:rsidRPr="000F533A">
        <w:rPr>
          <w:color w:val="auto"/>
        </w:rPr>
        <w:t xml:space="preserve">people indicated that </w:t>
      </w:r>
      <w:r w:rsidR="006A1ADC" w:rsidRPr="000F533A">
        <w:rPr>
          <w:color w:val="auto"/>
        </w:rPr>
        <w:t>while</w:t>
      </w:r>
      <w:r w:rsidRPr="000F533A">
        <w:rPr>
          <w:color w:val="auto"/>
        </w:rPr>
        <w:t xml:space="preserve"> establishing and managing partnerships required more business resources, they offered considerably more opportunities to achieve social and business benefits.</w:t>
      </w:r>
    </w:p>
    <w:p w14:paraId="6BBDF57B" w14:textId="609FC872" w:rsidR="00AB4D28" w:rsidRPr="000F533A" w:rsidRDefault="00AB4D28" w:rsidP="00452FBE">
      <w:pPr>
        <w:rPr>
          <w:color w:val="auto"/>
        </w:rPr>
      </w:pPr>
      <w:r w:rsidRPr="000F533A">
        <w:rPr>
          <w:color w:val="auto"/>
        </w:rPr>
        <w:t xml:space="preserve">Indeed, </w:t>
      </w:r>
      <w:r w:rsidR="00DA1F37" w:rsidRPr="000F533A">
        <w:rPr>
          <w:color w:val="auto"/>
        </w:rPr>
        <w:t>99%</w:t>
      </w:r>
      <w:r w:rsidR="007576C3" w:rsidRPr="000F533A">
        <w:rPr>
          <w:color w:val="auto"/>
        </w:rPr>
        <w:t xml:space="preserve"> </w:t>
      </w:r>
      <w:r w:rsidRPr="000F533A">
        <w:rPr>
          <w:color w:val="auto"/>
        </w:rPr>
        <w:t>of</w:t>
      </w:r>
      <w:r w:rsidR="00DA1F37" w:rsidRPr="000F533A">
        <w:rPr>
          <w:color w:val="auto"/>
        </w:rPr>
        <w:t xml:space="preserve"> all</w:t>
      </w:r>
      <w:r w:rsidRPr="000F533A">
        <w:rPr>
          <w:color w:val="auto"/>
        </w:rPr>
        <w:t xml:space="preserve"> large businesses (</w:t>
      </w:r>
      <w:r w:rsidR="00DA1F37" w:rsidRPr="000F533A">
        <w:rPr>
          <w:color w:val="auto"/>
        </w:rPr>
        <w:t xml:space="preserve">and </w:t>
      </w:r>
      <w:r w:rsidRPr="000F533A">
        <w:rPr>
          <w:color w:val="auto"/>
        </w:rPr>
        <w:t>27</w:t>
      </w:r>
      <w:r w:rsidR="00452FBE" w:rsidRPr="000F533A">
        <w:rPr>
          <w:color w:val="auto"/>
        </w:rPr>
        <w:t>%</w:t>
      </w:r>
      <w:r w:rsidR="007576C3" w:rsidRPr="000F533A">
        <w:rPr>
          <w:color w:val="auto"/>
        </w:rPr>
        <w:t xml:space="preserve"> </w:t>
      </w:r>
      <w:r w:rsidRPr="000F533A">
        <w:rPr>
          <w:color w:val="auto"/>
        </w:rPr>
        <w:t xml:space="preserve">of corporations) </w:t>
      </w:r>
      <w:r w:rsidR="004322F3" w:rsidRPr="000F533A">
        <w:rPr>
          <w:color w:val="auto"/>
        </w:rPr>
        <w:t xml:space="preserve">that </w:t>
      </w:r>
      <w:r w:rsidRPr="000F533A">
        <w:rPr>
          <w:color w:val="auto"/>
        </w:rPr>
        <w:t>do not manage community partnerships indicate</w:t>
      </w:r>
      <w:r w:rsidR="00452FBE" w:rsidRPr="000F533A">
        <w:rPr>
          <w:color w:val="auto"/>
        </w:rPr>
        <w:t>d</w:t>
      </w:r>
      <w:r w:rsidRPr="000F533A">
        <w:rPr>
          <w:color w:val="auto"/>
        </w:rPr>
        <w:t xml:space="preserve"> they </w:t>
      </w:r>
      <w:r w:rsidR="00350BE2" w:rsidRPr="000F533A">
        <w:rPr>
          <w:color w:val="auto"/>
        </w:rPr>
        <w:t xml:space="preserve">did </w:t>
      </w:r>
      <w:r w:rsidRPr="000F533A">
        <w:rPr>
          <w:color w:val="auto"/>
        </w:rPr>
        <w:t xml:space="preserve">not do so because they </w:t>
      </w:r>
      <w:r w:rsidR="00350BE2" w:rsidRPr="000F533A">
        <w:rPr>
          <w:color w:val="auto"/>
        </w:rPr>
        <w:t xml:space="preserve">were </w:t>
      </w:r>
      <w:r w:rsidR="00DB35F5" w:rsidRPr="000F533A">
        <w:rPr>
          <w:color w:val="auto"/>
        </w:rPr>
        <w:t>‘t</w:t>
      </w:r>
      <w:r w:rsidRPr="000F533A">
        <w:rPr>
          <w:color w:val="auto"/>
        </w:rPr>
        <w:t>oo difficult to organise</w:t>
      </w:r>
      <w:r w:rsidR="00741E9F" w:rsidRPr="000F533A">
        <w:rPr>
          <w:color w:val="auto"/>
        </w:rPr>
        <w:t>’</w:t>
      </w:r>
      <w:r w:rsidRPr="000F533A">
        <w:rPr>
          <w:color w:val="auto"/>
        </w:rPr>
        <w:t>.</w:t>
      </w:r>
    </w:p>
    <w:p w14:paraId="717F68C4" w14:textId="77777777" w:rsidR="00AB4D28" w:rsidRPr="000F533A" w:rsidRDefault="00AB4D28" w:rsidP="004110B6">
      <w:pPr>
        <w:pStyle w:val="Quote"/>
        <w:rPr>
          <w:color w:val="auto"/>
        </w:rPr>
      </w:pPr>
      <w:r w:rsidRPr="000F533A">
        <w:rPr>
          <w:color w:val="auto"/>
        </w:rPr>
        <w:t>Establishing and managing a community partnership is a lot harder for us and our partner than the company just signing a cheque and walking away. But we can make a bigger difference via a partnership, and there are more opportunities to generate community and business benefits, especially if we can sustain the relationship over a decent period of time.</w:t>
      </w:r>
    </w:p>
    <w:p w14:paraId="3FE3156C" w14:textId="77777777" w:rsidR="00AB4D28" w:rsidRPr="000F533A" w:rsidRDefault="00AB4D28" w:rsidP="004110B6">
      <w:pPr>
        <w:pStyle w:val="Quotelable"/>
        <w:rPr>
          <w:color w:val="auto"/>
        </w:rPr>
      </w:pPr>
      <w:r w:rsidRPr="000F533A">
        <w:rPr>
          <w:color w:val="auto"/>
        </w:rPr>
        <w:t>- Interview, senior manager</w:t>
      </w:r>
    </w:p>
    <w:p w14:paraId="3AC591F1" w14:textId="0B7A41B6" w:rsidR="00AB4D28" w:rsidRPr="000F533A" w:rsidRDefault="00AB4D28" w:rsidP="004110B6">
      <w:pPr>
        <w:pStyle w:val="Quote"/>
        <w:rPr>
          <w:color w:val="auto"/>
        </w:rPr>
      </w:pPr>
      <w:r w:rsidRPr="000F533A">
        <w:rPr>
          <w:color w:val="auto"/>
        </w:rPr>
        <w:t>We’re spending more time and funds on partnerships as the flagships of our community investment than we ever have.</w:t>
      </w:r>
      <w:r w:rsidR="00F559BA" w:rsidRPr="000F533A">
        <w:rPr>
          <w:color w:val="auto"/>
        </w:rPr>
        <w:t xml:space="preserve"> </w:t>
      </w:r>
      <w:r w:rsidRPr="000F533A">
        <w:rPr>
          <w:color w:val="auto"/>
        </w:rPr>
        <w:t>But that’s because they can return higher social dividends, and better engage our stakeholders with our partnership efforts.</w:t>
      </w:r>
    </w:p>
    <w:p w14:paraId="3DD979DC" w14:textId="77777777" w:rsidR="00AB4D28" w:rsidRPr="000F533A" w:rsidRDefault="00AB4D28" w:rsidP="004110B6">
      <w:pPr>
        <w:pStyle w:val="Quotelable"/>
        <w:rPr>
          <w:color w:val="auto"/>
        </w:rPr>
      </w:pPr>
      <w:r w:rsidRPr="000F533A">
        <w:rPr>
          <w:color w:val="auto"/>
        </w:rPr>
        <w:t>- Interview, CEO</w:t>
      </w:r>
    </w:p>
    <w:p w14:paraId="487CA0B8" w14:textId="77777777" w:rsidR="00AB4D28" w:rsidRPr="000F533A" w:rsidRDefault="00AB4D28" w:rsidP="004110B6">
      <w:pPr>
        <w:pStyle w:val="Quote"/>
        <w:rPr>
          <w:color w:val="auto"/>
        </w:rPr>
      </w:pPr>
      <w:r w:rsidRPr="000F533A">
        <w:rPr>
          <w:color w:val="auto"/>
        </w:rPr>
        <w:t>When managing corporate community investment, you always need to have a portfolio of vehicles and activities.</w:t>
      </w:r>
      <w:r w:rsidR="00F559BA" w:rsidRPr="000F533A">
        <w:rPr>
          <w:color w:val="auto"/>
        </w:rPr>
        <w:t xml:space="preserve"> </w:t>
      </w:r>
      <w:r w:rsidRPr="000F533A">
        <w:rPr>
          <w:color w:val="auto"/>
        </w:rPr>
        <w:t xml:space="preserve">But partnerships remain the biggest focus because they make the most sense if you </w:t>
      </w:r>
      <w:proofErr w:type="gramStart"/>
      <w:r w:rsidRPr="000F533A">
        <w:rPr>
          <w:color w:val="auto"/>
        </w:rPr>
        <w:t>are wanting</w:t>
      </w:r>
      <w:proofErr w:type="gramEnd"/>
      <w:r w:rsidRPr="000F533A">
        <w:rPr>
          <w:color w:val="auto"/>
        </w:rPr>
        <w:t xml:space="preserve"> to shift the needle and make a difference.</w:t>
      </w:r>
    </w:p>
    <w:p w14:paraId="37007F3D" w14:textId="77777777" w:rsidR="00AB4D28" w:rsidRPr="000F533A" w:rsidRDefault="00AB4D28" w:rsidP="004110B6">
      <w:pPr>
        <w:pStyle w:val="Quotelable"/>
        <w:rPr>
          <w:color w:val="auto"/>
        </w:rPr>
      </w:pPr>
      <w:r w:rsidRPr="000F533A">
        <w:rPr>
          <w:color w:val="auto"/>
        </w:rPr>
        <w:t>- Interview, CEO</w:t>
      </w:r>
    </w:p>
    <w:p w14:paraId="291E238C" w14:textId="7712D62A" w:rsidR="00AB4D28" w:rsidRPr="000F533A" w:rsidRDefault="00AB4D28" w:rsidP="009D64EB">
      <w:pPr>
        <w:rPr>
          <w:color w:val="auto"/>
        </w:rPr>
      </w:pPr>
      <w:r w:rsidRPr="000F533A">
        <w:rPr>
          <w:color w:val="auto"/>
        </w:rPr>
        <w:t>The emphasis that many large bu</w:t>
      </w:r>
      <w:r w:rsidR="00CD01D1" w:rsidRPr="000F533A">
        <w:rPr>
          <w:color w:val="auto"/>
        </w:rPr>
        <w:t xml:space="preserve">sinesses (and most corporations) </w:t>
      </w:r>
      <w:r w:rsidR="00350BE2" w:rsidRPr="000F533A">
        <w:rPr>
          <w:color w:val="auto"/>
        </w:rPr>
        <w:t xml:space="preserve">were </w:t>
      </w:r>
      <w:r w:rsidRPr="000F533A">
        <w:rPr>
          <w:color w:val="auto"/>
        </w:rPr>
        <w:t xml:space="preserve">affording community partnerships in their approach to giving </w:t>
      </w:r>
      <w:r w:rsidR="00350BE2" w:rsidRPr="000F533A">
        <w:rPr>
          <w:color w:val="auto"/>
        </w:rPr>
        <w:t xml:space="preserve">was </w:t>
      </w:r>
      <w:r w:rsidRPr="000F533A">
        <w:rPr>
          <w:color w:val="auto"/>
        </w:rPr>
        <w:t>linked to levels of confidence that corporations ha</w:t>
      </w:r>
      <w:r w:rsidR="00F31862" w:rsidRPr="000F533A">
        <w:rPr>
          <w:color w:val="auto"/>
        </w:rPr>
        <w:t>d</w:t>
      </w:r>
      <w:r w:rsidRPr="000F533A">
        <w:rPr>
          <w:color w:val="auto"/>
        </w:rPr>
        <w:t xml:space="preserve"> </w:t>
      </w:r>
      <w:r w:rsidRPr="000F533A">
        <w:rPr>
          <w:noProof/>
          <w:color w:val="auto"/>
        </w:rPr>
        <w:t xml:space="preserve">in </w:t>
      </w:r>
      <w:r w:rsidRPr="000F533A">
        <w:rPr>
          <w:color w:val="auto"/>
        </w:rPr>
        <w:t>the social impact generated by their community partnerships.</w:t>
      </w:r>
    </w:p>
    <w:p w14:paraId="04468A47" w14:textId="07F0453C" w:rsidR="00B00624" w:rsidRPr="000F533A" w:rsidRDefault="00B00624" w:rsidP="00452FBE">
      <w:pPr>
        <w:rPr>
          <w:color w:val="auto"/>
        </w:rPr>
      </w:pPr>
      <w:r w:rsidRPr="000F533A">
        <w:rPr>
          <w:color w:val="auto"/>
        </w:rPr>
        <w:t>More than three</w:t>
      </w:r>
      <w:r w:rsidR="00452FBE" w:rsidRPr="000F533A">
        <w:rPr>
          <w:color w:val="auto"/>
        </w:rPr>
        <w:t>-</w:t>
      </w:r>
      <w:r w:rsidRPr="000F533A">
        <w:rPr>
          <w:color w:val="auto"/>
        </w:rPr>
        <w:t xml:space="preserve">quarters of large businesses </w:t>
      </w:r>
      <w:r w:rsidR="00350BE2" w:rsidRPr="000F533A">
        <w:rPr>
          <w:color w:val="auto"/>
        </w:rPr>
        <w:t xml:space="preserve">were </w:t>
      </w:r>
      <w:r w:rsidRPr="000F533A">
        <w:rPr>
          <w:color w:val="auto"/>
        </w:rPr>
        <w:t xml:space="preserve">very or extremely confident that their partnerships with </w:t>
      </w:r>
      <w:r w:rsidR="00F31862" w:rsidRPr="000F533A">
        <w:rPr>
          <w:color w:val="auto"/>
        </w:rPr>
        <w:t>NPO</w:t>
      </w:r>
      <w:r w:rsidRPr="000F533A">
        <w:rPr>
          <w:color w:val="auto"/>
        </w:rPr>
        <w:t xml:space="preserve">s </w:t>
      </w:r>
      <w:r w:rsidR="005034F4" w:rsidRPr="000F533A">
        <w:rPr>
          <w:color w:val="auto"/>
        </w:rPr>
        <w:t xml:space="preserve">were </w:t>
      </w:r>
      <w:r w:rsidRPr="000F533A">
        <w:rPr>
          <w:color w:val="auto"/>
        </w:rPr>
        <w:t>having a social impact.</w:t>
      </w:r>
    </w:p>
    <w:p w14:paraId="21338629" w14:textId="35B7A719" w:rsidR="00AB4D28" w:rsidRPr="000F533A" w:rsidRDefault="00DA1F37" w:rsidP="00452FBE">
      <w:pPr>
        <w:rPr>
          <w:color w:val="auto"/>
        </w:rPr>
      </w:pPr>
      <w:r w:rsidRPr="000F533A">
        <w:rPr>
          <w:color w:val="auto"/>
        </w:rPr>
        <w:t xml:space="preserve">Three-quarters of </w:t>
      </w:r>
      <w:r w:rsidRPr="000F533A">
        <w:rPr>
          <w:noProof/>
          <w:color w:val="auto"/>
        </w:rPr>
        <w:t>all</w:t>
      </w:r>
      <w:r w:rsidR="008872E5" w:rsidRPr="000F533A">
        <w:rPr>
          <w:noProof/>
          <w:color w:val="auto"/>
        </w:rPr>
        <w:t xml:space="preserve"> </w:t>
      </w:r>
      <w:r w:rsidR="00AB4D28" w:rsidRPr="000F533A">
        <w:rPr>
          <w:noProof/>
          <w:color w:val="auto"/>
        </w:rPr>
        <w:t>large</w:t>
      </w:r>
      <w:r w:rsidR="00AB4D28" w:rsidRPr="000F533A">
        <w:rPr>
          <w:color w:val="auto"/>
        </w:rPr>
        <w:t xml:space="preserve"> businesses that manage</w:t>
      </w:r>
      <w:r w:rsidR="00350BE2" w:rsidRPr="000F533A">
        <w:rPr>
          <w:color w:val="auto"/>
        </w:rPr>
        <w:t>d</w:t>
      </w:r>
      <w:r w:rsidR="00AB4D28" w:rsidRPr="000F533A">
        <w:rPr>
          <w:color w:val="auto"/>
        </w:rPr>
        <w:t xml:space="preserve"> partnerships </w:t>
      </w:r>
      <w:r w:rsidR="00350BE2" w:rsidRPr="000F533A">
        <w:rPr>
          <w:color w:val="auto"/>
        </w:rPr>
        <w:t xml:space="preserve">were </w:t>
      </w:r>
      <w:r w:rsidR="00AB4D28" w:rsidRPr="000F533A">
        <w:rPr>
          <w:color w:val="auto"/>
        </w:rPr>
        <w:t xml:space="preserve">very or extremely confident that their partnerships with NPOs </w:t>
      </w:r>
      <w:r w:rsidR="00350BE2" w:rsidRPr="000F533A">
        <w:rPr>
          <w:color w:val="auto"/>
        </w:rPr>
        <w:t xml:space="preserve">were </w:t>
      </w:r>
      <w:r w:rsidR="00AB4D28" w:rsidRPr="000F533A">
        <w:rPr>
          <w:color w:val="auto"/>
        </w:rPr>
        <w:t>generating a social impact (</w:t>
      </w:r>
      <w:r w:rsidR="00AD36E4" w:rsidRPr="000F533A">
        <w:rPr>
          <w:color w:val="auto"/>
        </w:rPr>
        <w:t xml:space="preserve">see </w:t>
      </w:r>
      <w:r w:rsidR="00196B97" w:rsidRPr="000F533A">
        <w:rPr>
          <w:color w:val="auto"/>
        </w:rPr>
        <w:t xml:space="preserve">Figure </w:t>
      </w:r>
      <w:r w:rsidR="00196B97" w:rsidRPr="000F533A">
        <w:rPr>
          <w:noProof/>
          <w:color w:val="auto"/>
        </w:rPr>
        <w:t>16</w:t>
      </w:r>
      <w:r w:rsidR="00B00624" w:rsidRPr="000F533A">
        <w:rPr>
          <w:color w:val="auto"/>
        </w:rPr>
        <w:t xml:space="preserve">). </w:t>
      </w:r>
      <w:r w:rsidR="00AB4D28" w:rsidRPr="000F533A">
        <w:rPr>
          <w:color w:val="auto"/>
        </w:rPr>
        <w:t xml:space="preserve">Corporations </w:t>
      </w:r>
      <w:r w:rsidR="00350BE2" w:rsidRPr="000F533A">
        <w:rPr>
          <w:color w:val="auto"/>
        </w:rPr>
        <w:t xml:space="preserve">were </w:t>
      </w:r>
      <w:r w:rsidR="00AB4D28" w:rsidRPr="000F533A">
        <w:rPr>
          <w:color w:val="auto"/>
        </w:rPr>
        <w:t xml:space="preserve">more confident than other large businesses that their partnerships </w:t>
      </w:r>
      <w:r w:rsidR="00350BE2" w:rsidRPr="000F533A">
        <w:rPr>
          <w:color w:val="auto"/>
        </w:rPr>
        <w:t xml:space="preserve">were </w:t>
      </w:r>
      <w:r w:rsidR="00AB4D28" w:rsidRPr="000F533A">
        <w:rPr>
          <w:color w:val="auto"/>
        </w:rPr>
        <w:t>achieving a social impact</w:t>
      </w:r>
      <w:r w:rsidRPr="000F533A">
        <w:rPr>
          <w:color w:val="auto"/>
        </w:rPr>
        <w:t xml:space="preserve"> (86% compared to 59%)</w:t>
      </w:r>
      <w:r w:rsidR="00AB4D28" w:rsidRPr="000F533A">
        <w:rPr>
          <w:color w:val="auto"/>
        </w:rPr>
        <w:t>.</w:t>
      </w:r>
    </w:p>
    <w:p w14:paraId="50AE877E" w14:textId="0EFA6DC4" w:rsidR="00AB4D28" w:rsidRPr="000F533A" w:rsidRDefault="004E73A4" w:rsidP="004E73A4">
      <w:pPr>
        <w:spacing w:before="240"/>
        <w:jc w:val="center"/>
        <w:rPr>
          <w:color w:val="auto"/>
        </w:rPr>
      </w:pPr>
      <w:r w:rsidRPr="000F533A">
        <w:rPr>
          <w:noProof/>
          <w:color w:val="auto"/>
          <w:lang w:eastAsia="en-AU"/>
        </w:rPr>
        <w:lastRenderedPageBreak/>
        <w:drawing>
          <wp:inline distT="0" distB="0" distL="0" distR="0" wp14:anchorId="1BCDEAD5" wp14:editId="48E7198E">
            <wp:extent cx="4711538" cy="2651760"/>
            <wp:effectExtent l="0" t="0" r="0" b="0"/>
            <wp:docPr id="304" name="Picture 304" descr="Corporations were more confident than other large businesses that their partnerships were achieving a social impact with 53% being very confident and 33% being extremeley confident as opposed to mid-tier businesses that were 45% very confident and 14% extremely conficent that they were achieving a social impact." title="Figure 16 Confidence in the social impact of community partners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hared\Anil\05 June\Anil\B077\image\68_img0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11538" cy="2651760"/>
                    </a:xfrm>
                    <a:prstGeom prst="rect">
                      <a:avLst/>
                    </a:prstGeom>
                    <a:noFill/>
                    <a:ln>
                      <a:noFill/>
                    </a:ln>
                  </pic:spPr>
                </pic:pic>
              </a:graphicData>
            </a:graphic>
          </wp:inline>
        </w:drawing>
      </w:r>
    </w:p>
    <w:p w14:paraId="5290DA3E" w14:textId="6854EEC3" w:rsidR="00AD36E4" w:rsidRPr="006A73D0" w:rsidRDefault="00A62D64" w:rsidP="00A62D64">
      <w:pPr>
        <w:pStyle w:val="Caption"/>
        <w:rPr>
          <w:rFonts w:ascii="Calibri Light" w:hAnsi="Calibri Light"/>
          <w:b w:val="0"/>
          <w:sz w:val="20"/>
          <w:szCs w:val="20"/>
        </w:rPr>
      </w:pPr>
      <w:bookmarkStart w:id="385" w:name="_Ref481993662"/>
      <w:bookmarkStart w:id="386" w:name="_Toc481994458"/>
      <w:bookmarkStart w:id="387" w:name="_Toc482950963"/>
      <w:bookmarkStart w:id="388" w:name="_Toc485045053"/>
      <w:r w:rsidRPr="006A73D0">
        <w:rPr>
          <w:rFonts w:ascii="Calibri Light" w:hAnsi="Calibri Light"/>
          <w:b w:val="0"/>
          <w:sz w:val="20"/>
          <w:szCs w:val="20"/>
        </w:rPr>
        <w:t xml:space="preserve">Figure </w:t>
      </w:r>
      <w:r w:rsidRPr="006A73D0">
        <w:rPr>
          <w:rFonts w:ascii="Calibri Light" w:hAnsi="Calibri Light"/>
          <w:b w:val="0"/>
          <w:sz w:val="20"/>
          <w:szCs w:val="20"/>
        </w:rPr>
        <w:fldChar w:fldCharType="begin"/>
      </w:r>
      <w:r w:rsidRPr="006A73D0">
        <w:rPr>
          <w:rFonts w:ascii="Calibri Light" w:hAnsi="Calibri Light"/>
          <w:b w:val="0"/>
          <w:sz w:val="20"/>
          <w:szCs w:val="20"/>
        </w:rPr>
        <w:instrText xml:space="preserve"> SEQ Figure \* ARABIC </w:instrText>
      </w:r>
      <w:r w:rsidRPr="006A73D0">
        <w:rPr>
          <w:rFonts w:ascii="Calibri Light" w:hAnsi="Calibri Light"/>
          <w:b w:val="0"/>
          <w:sz w:val="20"/>
          <w:szCs w:val="20"/>
        </w:rPr>
        <w:fldChar w:fldCharType="separate"/>
      </w:r>
      <w:r w:rsidR="00C816FD">
        <w:rPr>
          <w:rFonts w:ascii="Calibri Light" w:hAnsi="Calibri Light"/>
          <w:b w:val="0"/>
          <w:noProof/>
          <w:sz w:val="20"/>
          <w:szCs w:val="20"/>
        </w:rPr>
        <w:t>16</w:t>
      </w:r>
      <w:r w:rsidRPr="006A73D0">
        <w:rPr>
          <w:rFonts w:ascii="Calibri Light" w:hAnsi="Calibri Light"/>
          <w:b w:val="0"/>
          <w:sz w:val="20"/>
          <w:szCs w:val="20"/>
        </w:rPr>
        <w:fldChar w:fldCharType="end"/>
      </w:r>
      <w:r w:rsidRPr="006A73D0">
        <w:rPr>
          <w:rFonts w:ascii="Calibri Light" w:hAnsi="Calibri Light"/>
          <w:b w:val="0"/>
          <w:sz w:val="20"/>
          <w:szCs w:val="20"/>
        </w:rPr>
        <w:t xml:space="preserve"> Confidence in the social impact of community partnerships</w:t>
      </w:r>
      <w:bookmarkEnd w:id="385"/>
      <w:bookmarkEnd w:id="386"/>
      <w:bookmarkEnd w:id="387"/>
      <w:bookmarkEnd w:id="388"/>
    </w:p>
    <w:p w14:paraId="1A1164D4" w14:textId="54924FAA" w:rsidR="00AB4D28" w:rsidRPr="000F533A" w:rsidRDefault="00AB4D28" w:rsidP="00A00D76">
      <w:pPr>
        <w:rPr>
          <w:color w:val="auto"/>
        </w:rPr>
      </w:pPr>
      <w:r w:rsidRPr="000F533A">
        <w:rPr>
          <w:color w:val="auto"/>
        </w:rPr>
        <w:t xml:space="preserve">As noted earlier, community partnerships </w:t>
      </w:r>
      <w:r w:rsidR="001D3594" w:rsidRPr="000F533A">
        <w:rPr>
          <w:color w:val="auto"/>
        </w:rPr>
        <w:t xml:space="preserve">were </w:t>
      </w:r>
      <w:r w:rsidRPr="000F533A">
        <w:rPr>
          <w:color w:val="auto"/>
        </w:rPr>
        <w:t>favour</w:t>
      </w:r>
      <w:r w:rsidR="001D3594" w:rsidRPr="000F533A">
        <w:rPr>
          <w:color w:val="auto"/>
        </w:rPr>
        <w:t>ed</w:t>
      </w:r>
      <w:r w:rsidRPr="000F533A">
        <w:rPr>
          <w:color w:val="auto"/>
        </w:rPr>
        <w:t xml:space="preserve"> </w:t>
      </w:r>
      <w:r w:rsidR="001D3594" w:rsidRPr="000F533A">
        <w:rPr>
          <w:color w:val="auto"/>
        </w:rPr>
        <w:t xml:space="preserve">by </w:t>
      </w:r>
      <w:r w:rsidRPr="000F533A">
        <w:rPr>
          <w:color w:val="auto"/>
        </w:rPr>
        <w:t>large businesses, and corporations in particular, because they provide</w:t>
      </w:r>
      <w:r w:rsidR="00F31862" w:rsidRPr="000F533A">
        <w:rPr>
          <w:color w:val="auto"/>
        </w:rPr>
        <w:t>d</w:t>
      </w:r>
      <w:r w:rsidRPr="000F533A">
        <w:rPr>
          <w:color w:val="auto"/>
        </w:rPr>
        <w:t xml:space="preserve"> a platform and various opportunities for businesses and their employees to give in a manner that can involve employees, </w:t>
      </w:r>
      <w:r w:rsidRPr="000F533A">
        <w:rPr>
          <w:noProof/>
          <w:color w:val="auto"/>
        </w:rPr>
        <w:t>includ</w:t>
      </w:r>
      <w:r w:rsidR="00452FBE" w:rsidRPr="000F533A">
        <w:rPr>
          <w:noProof/>
          <w:color w:val="auto"/>
        </w:rPr>
        <w:t>e</w:t>
      </w:r>
      <w:r w:rsidRPr="000F533A">
        <w:rPr>
          <w:color w:val="auto"/>
        </w:rPr>
        <w:t xml:space="preserve"> senior management</w:t>
      </w:r>
      <w:r w:rsidR="00452FBE" w:rsidRPr="000F533A">
        <w:rPr>
          <w:color w:val="auto"/>
        </w:rPr>
        <w:t xml:space="preserve"> and</w:t>
      </w:r>
      <w:r w:rsidRPr="000F533A">
        <w:rPr>
          <w:color w:val="auto"/>
        </w:rPr>
        <w:t xml:space="preserve"> engage stakehol</w:t>
      </w:r>
      <w:r w:rsidR="00B00624" w:rsidRPr="000F533A">
        <w:rPr>
          <w:color w:val="auto"/>
        </w:rPr>
        <w:t xml:space="preserve">ders important to the business. Ideally, a community partnership </w:t>
      </w:r>
      <w:r w:rsidR="001D3594" w:rsidRPr="000F533A">
        <w:rPr>
          <w:color w:val="auto"/>
        </w:rPr>
        <w:t xml:space="preserve">contributed </w:t>
      </w:r>
      <w:r w:rsidRPr="000F533A">
        <w:rPr>
          <w:color w:val="auto"/>
        </w:rPr>
        <w:t>to building or maintaining the capability of the community partner via a transfer of business and management skills.</w:t>
      </w:r>
      <w:r w:rsidR="00551E2C" w:rsidRPr="000F533A">
        <w:rPr>
          <w:rStyle w:val="FootnoteReference"/>
          <w:color w:val="auto"/>
        </w:rPr>
        <w:footnoteReference w:id="23"/>
      </w:r>
    </w:p>
    <w:p w14:paraId="3C191C08" w14:textId="341BF5D1" w:rsidR="006B4B92" w:rsidRPr="000F533A" w:rsidRDefault="00AB4D28" w:rsidP="006B4B92">
      <w:pPr>
        <w:spacing w:after="120"/>
        <w:rPr>
          <w:color w:val="auto"/>
        </w:rPr>
      </w:pPr>
      <w:r w:rsidRPr="000F533A">
        <w:rPr>
          <w:color w:val="auto"/>
        </w:rPr>
        <w:t xml:space="preserve">The nature of such skills transfer or building capability also </w:t>
      </w:r>
      <w:r w:rsidR="001D3594" w:rsidRPr="000F533A">
        <w:rPr>
          <w:color w:val="auto"/>
        </w:rPr>
        <w:t xml:space="preserve">included </w:t>
      </w:r>
      <w:r w:rsidRPr="000F533A">
        <w:rPr>
          <w:color w:val="auto"/>
        </w:rPr>
        <w:t>many large businesses being involved in some way in the governance of the partnership.</w:t>
      </w:r>
      <w:r w:rsidR="00425612" w:rsidRPr="000F533A">
        <w:rPr>
          <w:color w:val="auto"/>
        </w:rPr>
        <w:t xml:space="preserve"> </w:t>
      </w:r>
      <w:r w:rsidRPr="000F533A">
        <w:rPr>
          <w:color w:val="auto"/>
        </w:rPr>
        <w:t xml:space="preserve">The </w:t>
      </w:r>
      <w:r w:rsidR="002E5764" w:rsidRPr="000F533A">
        <w:rPr>
          <w:color w:val="auto"/>
        </w:rPr>
        <w:t>survey</w:t>
      </w:r>
      <w:r w:rsidRPr="000F533A">
        <w:rPr>
          <w:color w:val="auto"/>
        </w:rPr>
        <w:t xml:space="preserve"> </w:t>
      </w:r>
      <w:r w:rsidR="00B00624" w:rsidRPr="000F533A">
        <w:rPr>
          <w:color w:val="auto"/>
        </w:rPr>
        <w:t>indicated that of large business involved with community partnerships (</w:t>
      </w:r>
      <w:r w:rsidR="00603DA2" w:rsidRPr="000F533A">
        <w:rPr>
          <w:color w:val="auto"/>
        </w:rPr>
        <w:t>see</w:t>
      </w:r>
      <w:r w:rsidR="00606EDC" w:rsidRPr="000F533A">
        <w:rPr>
          <w:color w:val="auto"/>
        </w:rPr>
        <w:t xml:space="preserve"> </w:t>
      </w:r>
      <w:r w:rsidR="00196B97" w:rsidRPr="000F533A">
        <w:rPr>
          <w:color w:val="auto"/>
        </w:rPr>
        <w:t xml:space="preserve">Table </w:t>
      </w:r>
      <w:r w:rsidR="00196B97" w:rsidRPr="000F533A">
        <w:rPr>
          <w:noProof/>
          <w:color w:val="auto"/>
        </w:rPr>
        <w:t>7</w:t>
      </w:r>
      <w:r w:rsidR="006B4B92" w:rsidRPr="000F533A">
        <w:rPr>
          <w:color w:val="auto"/>
        </w:rPr>
        <w:t>):</w:t>
      </w:r>
    </w:p>
    <w:p w14:paraId="44312EBF" w14:textId="2A5536F3" w:rsidR="00B00624" w:rsidRPr="000F533A" w:rsidRDefault="00CD01D1" w:rsidP="006B4B92">
      <w:pPr>
        <w:pStyle w:val="Style1"/>
        <w:rPr>
          <w:color w:val="auto"/>
        </w:rPr>
      </w:pPr>
      <w:r w:rsidRPr="000F533A">
        <w:rPr>
          <w:color w:val="auto"/>
        </w:rPr>
        <w:t xml:space="preserve">44% </w:t>
      </w:r>
      <w:r w:rsidR="00B00624" w:rsidRPr="000F533A">
        <w:rPr>
          <w:color w:val="auto"/>
        </w:rPr>
        <w:t>were involved in their governance</w:t>
      </w:r>
    </w:p>
    <w:p w14:paraId="202685FE" w14:textId="523F0F78" w:rsidR="00AB4D28" w:rsidRPr="000F533A" w:rsidRDefault="00AB4D28" w:rsidP="006B4B92">
      <w:pPr>
        <w:pStyle w:val="Style1"/>
        <w:rPr>
          <w:color w:val="auto"/>
        </w:rPr>
      </w:pPr>
      <w:r w:rsidRPr="000F533A">
        <w:rPr>
          <w:color w:val="auto"/>
        </w:rPr>
        <w:t>83</w:t>
      </w:r>
      <w:r w:rsidR="00CD01D1" w:rsidRPr="000F533A">
        <w:rPr>
          <w:color w:val="auto"/>
        </w:rPr>
        <w:t>%</w:t>
      </w:r>
      <w:r w:rsidRPr="000F533A">
        <w:rPr>
          <w:color w:val="auto"/>
        </w:rPr>
        <w:t xml:space="preserve"> </w:t>
      </w:r>
      <w:r w:rsidR="00B00624" w:rsidRPr="000F533A">
        <w:rPr>
          <w:color w:val="auto"/>
        </w:rPr>
        <w:t>managed</w:t>
      </w:r>
      <w:r w:rsidRPr="000F533A">
        <w:rPr>
          <w:color w:val="auto"/>
        </w:rPr>
        <w:t xml:space="preserve"> their partnerships via a formalised agreement</w:t>
      </w:r>
      <w:r w:rsidR="008D3FB6" w:rsidRPr="000F533A">
        <w:rPr>
          <w:color w:val="auto"/>
        </w:rPr>
        <w:t>, and</w:t>
      </w:r>
    </w:p>
    <w:p w14:paraId="00EF2EE7" w14:textId="15B6714E" w:rsidR="008F61C5" w:rsidRPr="000F533A" w:rsidRDefault="00CD01D1" w:rsidP="006B4B92">
      <w:pPr>
        <w:pStyle w:val="Style1"/>
        <w:rPr>
          <w:color w:val="auto"/>
        </w:rPr>
      </w:pPr>
      <w:r w:rsidRPr="000F533A">
        <w:rPr>
          <w:color w:val="auto"/>
        </w:rPr>
        <w:t xml:space="preserve">73% </w:t>
      </w:r>
      <w:r w:rsidR="00AB4D28" w:rsidRPr="000F533A">
        <w:rPr>
          <w:color w:val="auto"/>
        </w:rPr>
        <w:t>employ</w:t>
      </w:r>
      <w:r w:rsidR="00280521" w:rsidRPr="000F533A">
        <w:rPr>
          <w:color w:val="auto"/>
        </w:rPr>
        <w:t>ed</w:t>
      </w:r>
      <w:r w:rsidR="00AB4D28" w:rsidRPr="000F533A">
        <w:rPr>
          <w:color w:val="auto"/>
        </w:rPr>
        <w:t xml:space="preserve"> a manager to oversee the transfer of goods, services and fu</w:t>
      </w:r>
      <w:r w:rsidR="00B00624" w:rsidRPr="000F533A">
        <w:rPr>
          <w:color w:val="auto"/>
        </w:rPr>
        <w:t>nds to their community partner.</w:t>
      </w:r>
    </w:p>
    <w:p w14:paraId="72E70E49" w14:textId="0D3233DB" w:rsidR="00B00624" w:rsidRPr="000F533A" w:rsidRDefault="00B00624" w:rsidP="00390E31">
      <w:pPr>
        <w:pStyle w:val="GivingReportTableTitle"/>
        <w:widowControl w:val="0"/>
        <w:spacing w:before="240"/>
        <w:rPr>
          <w:color w:val="auto"/>
        </w:rPr>
      </w:pPr>
      <w:bookmarkStart w:id="389" w:name="_Ref467585909"/>
      <w:bookmarkStart w:id="390" w:name="_Ref482022041"/>
      <w:bookmarkStart w:id="391" w:name="_Ref482945882"/>
      <w:bookmarkStart w:id="392" w:name="_Toc481994431"/>
      <w:bookmarkStart w:id="393" w:name="_Toc482950937"/>
      <w:bookmarkStart w:id="394" w:name="_Toc483317383"/>
      <w:r w:rsidRPr="000F533A">
        <w:rPr>
          <w:color w:val="auto"/>
        </w:rPr>
        <w:t xml:space="preserve">Table </w:t>
      </w:r>
      <w:r w:rsidR="00196B97" w:rsidRPr="000F533A">
        <w:rPr>
          <w:noProof/>
          <w:color w:val="auto"/>
        </w:rPr>
        <w:t>7</w:t>
      </w:r>
      <w:bookmarkEnd w:id="389"/>
      <w:bookmarkEnd w:id="390"/>
      <w:bookmarkEnd w:id="391"/>
      <w:r w:rsidRPr="000F533A">
        <w:rPr>
          <w:color w:val="auto"/>
        </w:rPr>
        <w:t xml:space="preserve"> Management of community partnerships by large business</w:t>
      </w:r>
      <w:bookmarkEnd w:id="392"/>
      <w:bookmarkEnd w:id="393"/>
      <w:bookmarkEnd w:id="394"/>
    </w:p>
    <w:tbl>
      <w:tblPr>
        <w:tblStyle w:val="TableGrid1"/>
        <w:tblW w:w="5000" w:type="pct"/>
        <w:tblLook w:val="04A0" w:firstRow="1" w:lastRow="0" w:firstColumn="1" w:lastColumn="0" w:noHBand="0" w:noVBand="1"/>
        <w:tblCaption w:val="Table 7 Management of community partnerships by large business"/>
        <w:tblDescription w:val="Corporations are more likely than mid-tier businesses to be actively involved in the governance of their partnership organsiations. They are also more likely to have a manager to oversee the transfer of money goods and services to non-profit organisations. Formalised partnerships with NPOs, Mid-tier business = 973 82%, Corporation = 111 85%, Total large business = 2,083 83%"/>
      </w:tblPr>
      <w:tblGrid>
        <w:gridCol w:w="3949"/>
        <w:gridCol w:w="856"/>
        <w:gridCol w:w="855"/>
        <w:gridCol w:w="855"/>
        <w:gridCol w:w="855"/>
        <w:gridCol w:w="855"/>
        <w:gridCol w:w="855"/>
      </w:tblGrid>
      <w:tr w:rsidR="00C40BC6" w:rsidRPr="00C40BC6" w14:paraId="26146E25" w14:textId="20E269A7" w:rsidTr="00BB4705">
        <w:trPr>
          <w:tblHeader/>
        </w:trPr>
        <w:tc>
          <w:tcPr>
            <w:tcW w:w="2174" w:type="pct"/>
          </w:tcPr>
          <w:p w14:paraId="2DDB379F" w14:textId="24B67C7B" w:rsidR="00DA1F37" w:rsidRPr="00C40BC6" w:rsidRDefault="00DA1F37" w:rsidP="00606EDC">
            <w:pPr>
              <w:pStyle w:val="GivingReportTableHeading"/>
              <w:keepNext w:val="0"/>
              <w:widowControl w:val="0"/>
              <w:rPr>
                <w:rFonts w:ascii="Century Gothic" w:hAnsi="Century Gothic"/>
                <w:b w:val="0"/>
                <w:sz w:val="18"/>
              </w:rPr>
            </w:pPr>
            <w:r w:rsidRPr="00C40BC6">
              <w:rPr>
                <w:rFonts w:ascii="Century Gothic" w:hAnsi="Century Gothic"/>
                <w:sz w:val="18"/>
              </w:rPr>
              <w:t>How partnerships were managed</w:t>
            </w:r>
          </w:p>
        </w:tc>
        <w:tc>
          <w:tcPr>
            <w:tcW w:w="942" w:type="pct"/>
            <w:gridSpan w:val="2"/>
          </w:tcPr>
          <w:p w14:paraId="32341444" w14:textId="77777777" w:rsidR="00DA1F37" w:rsidRPr="00C40BC6" w:rsidRDefault="00DA1F37" w:rsidP="00606EDC">
            <w:pPr>
              <w:pStyle w:val="GivingReportTableHeading"/>
              <w:keepNext w:val="0"/>
              <w:widowControl w:val="0"/>
              <w:jc w:val="center"/>
              <w:rPr>
                <w:rFonts w:ascii="Century Gothic" w:hAnsi="Century Gothic"/>
                <w:b w:val="0"/>
                <w:sz w:val="18"/>
              </w:rPr>
            </w:pPr>
            <w:r w:rsidRPr="00C40BC6">
              <w:rPr>
                <w:rFonts w:ascii="Century Gothic" w:hAnsi="Century Gothic"/>
                <w:sz w:val="18"/>
              </w:rPr>
              <w:t>Mid-tier business</w:t>
            </w:r>
          </w:p>
        </w:tc>
        <w:tc>
          <w:tcPr>
            <w:tcW w:w="942" w:type="pct"/>
            <w:gridSpan w:val="2"/>
          </w:tcPr>
          <w:p w14:paraId="12FA4421" w14:textId="77777777" w:rsidR="00DA1F37" w:rsidRPr="00C40BC6" w:rsidRDefault="00DA1F37" w:rsidP="00606EDC">
            <w:pPr>
              <w:pStyle w:val="GivingReportTableHeading"/>
              <w:keepNext w:val="0"/>
              <w:widowControl w:val="0"/>
              <w:jc w:val="center"/>
              <w:rPr>
                <w:rFonts w:ascii="Century Gothic" w:hAnsi="Century Gothic"/>
                <w:b w:val="0"/>
                <w:sz w:val="18"/>
              </w:rPr>
            </w:pPr>
            <w:r w:rsidRPr="00C40BC6">
              <w:rPr>
                <w:rFonts w:ascii="Century Gothic" w:hAnsi="Century Gothic"/>
                <w:sz w:val="18"/>
              </w:rPr>
              <w:t>Corporations</w:t>
            </w:r>
          </w:p>
        </w:tc>
        <w:tc>
          <w:tcPr>
            <w:tcW w:w="942" w:type="pct"/>
            <w:gridSpan w:val="2"/>
          </w:tcPr>
          <w:p w14:paraId="28FBFED7" w14:textId="48C328BD" w:rsidR="00DA1F37" w:rsidRPr="00C40BC6" w:rsidRDefault="00DA1F37" w:rsidP="00606EDC">
            <w:pPr>
              <w:pStyle w:val="GivingReportTableHeading"/>
              <w:keepNext w:val="0"/>
              <w:widowControl w:val="0"/>
              <w:jc w:val="center"/>
              <w:rPr>
                <w:rFonts w:ascii="Century Gothic" w:hAnsi="Century Gothic"/>
                <w:b w:val="0"/>
                <w:sz w:val="18"/>
              </w:rPr>
            </w:pPr>
            <w:r w:rsidRPr="00C40BC6">
              <w:rPr>
                <w:rFonts w:ascii="Century Gothic" w:hAnsi="Century Gothic"/>
                <w:sz w:val="18"/>
              </w:rPr>
              <w:t>Total large business</w:t>
            </w:r>
          </w:p>
        </w:tc>
      </w:tr>
      <w:tr w:rsidR="00C40BC6" w:rsidRPr="00C40BC6" w14:paraId="1C407373" w14:textId="666C4968" w:rsidTr="00BB4705">
        <w:tc>
          <w:tcPr>
            <w:tcW w:w="2174" w:type="pct"/>
          </w:tcPr>
          <w:p w14:paraId="78D25835" w14:textId="5929CFFF" w:rsidR="00DA1F37" w:rsidRPr="00C40BC6" w:rsidRDefault="00DA1F37" w:rsidP="00606EDC">
            <w:pPr>
              <w:pStyle w:val="Tablerowleftaligned"/>
              <w:keepNext w:val="0"/>
              <w:widowControl w:val="0"/>
              <w:rPr>
                <w:color w:val="000000" w:themeColor="text1"/>
              </w:rPr>
            </w:pPr>
            <w:r w:rsidRPr="00C40BC6">
              <w:rPr>
                <w:color w:val="000000" w:themeColor="text1"/>
              </w:rPr>
              <w:t>Formalised partnerships with NPOs</w:t>
            </w:r>
          </w:p>
        </w:tc>
        <w:tc>
          <w:tcPr>
            <w:tcW w:w="471" w:type="pct"/>
          </w:tcPr>
          <w:p w14:paraId="1EBB4B91" w14:textId="77777777" w:rsidR="00DA1F37" w:rsidRPr="00C40BC6" w:rsidRDefault="00DA1F37" w:rsidP="00606EDC">
            <w:pPr>
              <w:pStyle w:val="Tablerowrightaligned"/>
              <w:keepNext w:val="0"/>
              <w:widowControl w:val="0"/>
            </w:pPr>
            <w:r w:rsidRPr="00C40BC6">
              <w:t>973</w:t>
            </w:r>
          </w:p>
        </w:tc>
        <w:tc>
          <w:tcPr>
            <w:tcW w:w="471" w:type="pct"/>
          </w:tcPr>
          <w:p w14:paraId="124EB83E" w14:textId="77777777" w:rsidR="00DA1F37" w:rsidRPr="00C40BC6" w:rsidRDefault="00DA1F37" w:rsidP="00606EDC">
            <w:pPr>
              <w:pStyle w:val="Tablerowrightaligned"/>
              <w:keepNext w:val="0"/>
              <w:widowControl w:val="0"/>
            </w:pPr>
            <w:r w:rsidRPr="00C40BC6">
              <w:t>82%</w:t>
            </w:r>
          </w:p>
        </w:tc>
        <w:tc>
          <w:tcPr>
            <w:tcW w:w="471" w:type="pct"/>
          </w:tcPr>
          <w:p w14:paraId="70FEEFB2" w14:textId="77777777" w:rsidR="00DA1F37" w:rsidRPr="00C40BC6" w:rsidRDefault="00DA1F37" w:rsidP="00606EDC">
            <w:pPr>
              <w:pStyle w:val="Tablerowrightaligned"/>
              <w:keepNext w:val="0"/>
              <w:widowControl w:val="0"/>
            </w:pPr>
            <w:r w:rsidRPr="00C40BC6">
              <w:t>111</w:t>
            </w:r>
          </w:p>
        </w:tc>
        <w:tc>
          <w:tcPr>
            <w:tcW w:w="471" w:type="pct"/>
          </w:tcPr>
          <w:p w14:paraId="7F3E834F" w14:textId="77777777" w:rsidR="00DA1F37" w:rsidRPr="00C40BC6" w:rsidRDefault="00DA1F37" w:rsidP="00606EDC">
            <w:pPr>
              <w:pStyle w:val="Tablerowrightaligned"/>
              <w:keepNext w:val="0"/>
              <w:widowControl w:val="0"/>
            </w:pPr>
            <w:r w:rsidRPr="00C40BC6">
              <w:t>85%</w:t>
            </w:r>
          </w:p>
        </w:tc>
        <w:tc>
          <w:tcPr>
            <w:tcW w:w="471" w:type="pct"/>
          </w:tcPr>
          <w:p w14:paraId="1597BC42" w14:textId="45A84648" w:rsidR="00DA1F37" w:rsidRPr="00C40BC6" w:rsidRDefault="00DA1F37" w:rsidP="00606EDC">
            <w:pPr>
              <w:pStyle w:val="Tablerowrightaligned"/>
              <w:keepNext w:val="0"/>
              <w:widowControl w:val="0"/>
            </w:pPr>
            <w:r w:rsidRPr="00C40BC6">
              <w:t>2,083</w:t>
            </w:r>
          </w:p>
        </w:tc>
        <w:tc>
          <w:tcPr>
            <w:tcW w:w="471" w:type="pct"/>
          </w:tcPr>
          <w:p w14:paraId="634909AC" w14:textId="639D028F" w:rsidR="00DA1F37" w:rsidRPr="00C40BC6" w:rsidRDefault="00DA1F37" w:rsidP="00606EDC">
            <w:pPr>
              <w:pStyle w:val="Tablerowrightaligned"/>
              <w:keepNext w:val="0"/>
              <w:widowControl w:val="0"/>
            </w:pPr>
            <w:r w:rsidRPr="00C40BC6">
              <w:t>83%</w:t>
            </w:r>
          </w:p>
        </w:tc>
      </w:tr>
      <w:tr w:rsidR="00C40BC6" w:rsidRPr="00C40BC6" w14:paraId="1A24BC09" w14:textId="04050519" w:rsidTr="00BB4705">
        <w:tc>
          <w:tcPr>
            <w:tcW w:w="2174" w:type="pct"/>
          </w:tcPr>
          <w:p w14:paraId="6F99BF18" w14:textId="5D4A63DF" w:rsidR="00DA1F37" w:rsidRPr="00C40BC6" w:rsidRDefault="00DA1F37" w:rsidP="00606EDC">
            <w:pPr>
              <w:pStyle w:val="Tablerowleftaligned"/>
              <w:keepNext w:val="0"/>
              <w:widowControl w:val="0"/>
              <w:rPr>
                <w:color w:val="000000" w:themeColor="text1"/>
              </w:rPr>
            </w:pPr>
            <w:r w:rsidRPr="00C40BC6">
              <w:rPr>
                <w:color w:val="000000" w:themeColor="text1"/>
              </w:rPr>
              <w:t xml:space="preserve">Actively involved in the governance of </w:t>
            </w:r>
            <w:r w:rsidR="001F2F7B" w:rsidRPr="00C40BC6">
              <w:rPr>
                <w:color w:val="000000" w:themeColor="text1"/>
              </w:rPr>
              <w:t>partnership organisations</w:t>
            </w:r>
          </w:p>
        </w:tc>
        <w:tc>
          <w:tcPr>
            <w:tcW w:w="471" w:type="pct"/>
          </w:tcPr>
          <w:p w14:paraId="63508ADF" w14:textId="77777777" w:rsidR="00DA1F37" w:rsidRPr="00C40BC6" w:rsidRDefault="00DA1F37" w:rsidP="00606EDC">
            <w:pPr>
              <w:pStyle w:val="Tablerowrightaligned"/>
              <w:keepNext w:val="0"/>
              <w:widowControl w:val="0"/>
            </w:pPr>
            <w:r w:rsidRPr="00C40BC6">
              <w:t>369</w:t>
            </w:r>
          </w:p>
        </w:tc>
        <w:tc>
          <w:tcPr>
            <w:tcW w:w="471" w:type="pct"/>
          </w:tcPr>
          <w:p w14:paraId="23EC662E" w14:textId="77777777" w:rsidR="00DA1F37" w:rsidRPr="00C40BC6" w:rsidRDefault="00DA1F37" w:rsidP="00606EDC">
            <w:pPr>
              <w:pStyle w:val="Tablerowrightaligned"/>
              <w:keepNext w:val="0"/>
              <w:widowControl w:val="0"/>
            </w:pPr>
            <w:r w:rsidRPr="00C40BC6">
              <w:t>31%</w:t>
            </w:r>
          </w:p>
        </w:tc>
        <w:tc>
          <w:tcPr>
            <w:tcW w:w="471" w:type="pct"/>
          </w:tcPr>
          <w:p w14:paraId="3F18AC08" w14:textId="77777777" w:rsidR="00DA1F37" w:rsidRPr="00C40BC6" w:rsidRDefault="00DA1F37" w:rsidP="00606EDC">
            <w:pPr>
              <w:pStyle w:val="Tablerowrightaligned"/>
              <w:keepNext w:val="0"/>
              <w:widowControl w:val="0"/>
            </w:pPr>
            <w:r w:rsidRPr="00C40BC6">
              <w:t>734</w:t>
            </w:r>
          </w:p>
        </w:tc>
        <w:tc>
          <w:tcPr>
            <w:tcW w:w="471" w:type="pct"/>
          </w:tcPr>
          <w:p w14:paraId="308C8706" w14:textId="77777777" w:rsidR="00DA1F37" w:rsidRPr="00C40BC6" w:rsidRDefault="00DA1F37" w:rsidP="00606EDC">
            <w:pPr>
              <w:pStyle w:val="Tablerowrightaligned"/>
              <w:keepNext w:val="0"/>
              <w:widowControl w:val="0"/>
            </w:pPr>
            <w:r w:rsidRPr="00C40BC6">
              <w:t>56%</w:t>
            </w:r>
          </w:p>
        </w:tc>
        <w:tc>
          <w:tcPr>
            <w:tcW w:w="471" w:type="pct"/>
          </w:tcPr>
          <w:p w14:paraId="0E65FFE1" w14:textId="19780FF4" w:rsidR="00DA1F37" w:rsidRPr="00C40BC6" w:rsidRDefault="00DA1F37" w:rsidP="00606EDC">
            <w:pPr>
              <w:pStyle w:val="Tablerowrightaligned"/>
              <w:keepNext w:val="0"/>
              <w:widowControl w:val="0"/>
            </w:pPr>
            <w:r w:rsidRPr="00C40BC6">
              <w:t>1,102</w:t>
            </w:r>
          </w:p>
        </w:tc>
        <w:tc>
          <w:tcPr>
            <w:tcW w:w="471" w:type="pct"/>
          </w:tcPr>
          <w:p w14:paraId="4FA13BFD" w14:textId="2E08BB9D" w:rsidR="00DA1F37" w:rsidRPr="00C40BC6" w:rsidRDefault="00DA1F37" w:rsidP="00606EDC">
            <w:pPr>
              <w:pStyle w:val="Tablerowrightaligned"/>
              <w:keepNext w:val="0"/>
              <w:widowControl w:val="0"/>
            </w:pPr>
            <w:r w:rsidRPr="00C40BC6">
              <w:t>44%</w:t>
            </w:r>
          </w:p>
        </w:tc>
      </w:tr>
      <w:tr w:rsidR="00C40BC6" w:rsidRPr="00C40BC6" w14:paraId="6E30F6EF" w14:textId="778743AE" w:rsidTr="00BB4705">
        <w:tc>
          <w:tcPr>
            <w:tcW w:w="2174" w:type="pct"/>
          </w:tcPr>
          <w:p w14:paraId="0E4E6A5B" w14:textId="09E64020" w:rsidR="00DA1F37" w:rsidRPr="00C40BC6" w:rsidRDefault="00DA1F37" w:rsidP="00606EDC">
            <w:pPr>
              <w:pStyle w:val="Tablerowleftaligned"/>
              <w:keepNext w:val="0"/>
              <w:widowControl w:val="0"/>
              <w:rPr>
                <w:color w:val="000000" w:themeColor="text1"/>
              </w:rPr>
            </w:pPr>
            <w:r w:rsidRPr="00C40BC6">
              <w:rPr>
                <w:color w:val="000000" w:themeColor="text1"/>
              </w:rPr>
              <w:t xml:space="preserve">Had a manager to oversee transfer of money, goods and services to </w:t>
            </w:r>
            <w:r w:rsidR="00C33857" w:rsidRPr="00C40BC6">
              <w:rPr>
                <w:color w:val="000000" w:themeColor="text1"/>
              </w:rPr>
              <w:t>NPOs</w:t>
            </w:r>
          </w:p>
        </w:tc>
        <w:tc>
          <w:tcPr>
            <w:tcW w:w="471" w:type="pct"/>
          </w:tcPr>
          <w:p w14:paraId="7384CEFA" w14:textId="77777777" w:rsidR="00DA1F37" w:rsidRPr="00C40BC6" w:rsidRDefault="00DA1F37" w:rsidP="00606EDC">
            <w:pPr>
              <w:pStyle w:val="Tablerowrightaligned"/>
              <w:keepNext w:val="0"/>
              <w:widowControl w:val="0"/>
            </w:pPr>
            <w:r w:rsidRPr="00C40BC6">
              <w:t>753</w:t>
            </w:r>
          </w:p>
        </w:tc>
        <w:tc>
          <w:tcPr>
            <w:tcW w:w="471" w:type="pct"/>
          </w:tcPr>
          <w:p w14:paraId="49054F58" w14:textId="77777777" w:rsidR="00DA1F37" w:rsidRPr="00C40BC6" w:rsidRDefault="00DA1F37" w:rsidP="00606EDC">
            <w:pPr>
              <w:pStyle w:val="Tablerowrightaligned"/>
              <w:keepNext w:val="0"/>
              <w:widowControl w:val="0"/>
            </w:pPr>
            <w:r w:rsidRPr="00C40BC6">
              <w:t>63%</w:t>
            </w:r>
          </w:p>
        </w:tc>
        <w:tc>
          <w:tcPr>
            <w:tcW w:w="471" w:type="pct"/>
          </w:tcPr>
          <w:p w14:paraId="6BC1CCFD" w14:textId="77777777" w:rsidR="00DA1F37" w:rsidRPr="00C40BC6" w:rsidRDefault="00DA1F37" w:rsidP="00606EDC">
            <w:pPr>
              <w:pStyle w:val="Tablerowrightaligned"/>
              <w:keepNext w:val="0"/>
              <w:widowControl w:val="0"/>
            </w:pPr>
            <w:r w:rsidRPr="00C40BC6">
              <w:t>1,082</w:t>
            </w:r>
          </w:p>
        </w:tc>
        <w:tc>
          <w:tcPr>
            <w:tcW w:w="471" w:type="pct"/>
          </w:tcPr>
          <w:p w14:paraId="04E206F1" w14:textId="77777777" w:rsidR="00DA1F37" w:rsidRPr="00C40BC6" w:rsidRDefault="00DA1F37" w:rsidP="00606EDC">
            <w:pPr>
              <w:pStyle w:val="Tablerowrightaligned"/>
              <w:keepNext w:val="0"/>
              <w:widowControl w:val="0"/>
            </w:pPr>
            <w:r w:rsidRPr="00C40BC6">
              <w:t>83%</w:t>
            </w:r>
          </w:p>
        </w:tc>
        <w:tc>
          <w:tcPr>
            <w:tcW w:w="471" w:type="pct"/>
          </w:tcPr>
          <w:p w14:paraId="3D0F0FED" w14:textId="201243D0" w:rsidR="00DA1F37" w:rsidRPr="00C40BC6" w:rsidRDefault="00DA1F37" w:rsidP="00606EDC">
            <w:pPr>
              <w:pStyle w:val="Tablerowrightaligned"/>
              <w:keepNext w:val="0"/>
              <w:widowControl w:val="0"/>
            </w:pPr>
            <w:r w:rsidRPr="00C40BC6">
              <w:t>1,835</w:t>
            </w:r>
          </w:p>
        </w:tc>
        <w:tc>
          <w:tcPr>
            <w:tcW w:w="471" w:type="pct"/>
          </w:tcPr>
          <w:p w14:paraId="1B3C6432" w14:textId="77C04ADD" w:rsidR="00DA1F37" w:rsidRPr="00C40BC6" w:rsidRDefault="00DA1F37" w:rsidP="00606EDC">
            <w:pPr>
              <w:pStyle w:val="Tablerowrightaligned"/>
              <w:keepNext w:val="0"/>
              <w:widowControl w:val="0"/>
            </w:pPr>
            <w:r w:rsidRPr="00C40BC6">
              <w:t>73%</w:t>
            </w:r>
          </w:p>
        </w:tc>
      </w:tr>
    </w:tbl>
    <w:p w14:paraId="0FCE68D2" w14:textId="77777777" w:rsidR="00390E31" w:rsidRPr="000F533A" w:rsidRDefault="00390E31" w:rsidP="00390E31">
      <w:pPr>
        <w:spacing w:after="0"/>
        <w:rPr>
          <w:color w:val="auto"/>
        </w:rPr>
      </w:pPr>
    </w:p>
    <w:p w14:paraId="4DF18742" w14:textId="78FA8DB3" w:rsidR="00B00624" w:rsidRPr="000F533A" w:rsidRDefault="00B00624" w:rsidP="00606EDC">
      <w:pPr>
        <w:rPr>
          <w:color w:val="auto"/>
        </w:rPr>
      </w:pPr>
      <w:r w:rsidRPr="000F533A">
        <w:rPr>
          <w:color w:val="auto"/>
        </w:rPr>
        <w:lastRenderedPageBreak/>
        <w:t>As shown in</w:t>
      </w:r>
      <w:r w:rsidR="00606EDC" w:rsidRPr="000F533A">
        <w:rPr>
          <w:color w:val="auto"/>
        </w:rPr>
        <w:t xml:space="preserve"> </w:t>
      </w:r>
      <w:r w:rsidR="00196B97" w:rsidRPr="000F533A">
        <w:rPr>
          <w:color w:val="auto"/>
        </w:rPr>
        <w:t xml:space="preserve">Table </w:t>
      </w:r>
      <w:r w:rsidR="00196B97" w:rsidRPr="000F533A">
        <w:rPr>
          <w:noProof/>
          <w:color w:val="auto"/>
        </w:rPr>
        <w:t>7</w:t>
      </w:r>
      <w:r w:rsidR="00AD36E4" w:rsidRPr="000F533A">
        <w:rPr>
          <w:color w:val="auto"/>
        </w:rPr>
        <w:t xml:space="preserve">, </w:t>
      </w:r>
      <w:r w:rsidRPr="000F533A">
        <w:rPr>
          <w:color w:val="auto"/>
        </w:rPr>
        <w:t xml:space="preserve">corporations </w:t>
      </w:r>
      <w:r w:rsidR="00280521" w:rsidRPr="000F533A">
        <w:rPr>
          <w:color w:val="auto"/>
        </w:rPr>
        <w:t xml:space="preserve">were </w:t>
      </w:r>
      <w:r w:rsidRPr="000F533A">
        <w:rPr>
          <w:color w:val="auto"/>
        </w:rPr>
        <w:t xml:space="preserve">more likely than mid-tier businesses to be actively involved in the governance of their partnership </w:t>
      </w:r>
      <w:r w:rsidR="00AD36E4" w:rsidRPr="000F533A">
        <w:rPr>
          <w:noProof/>
          <w:color w:val="auto"/>
        </w:rPr>
        <w:t>organisations</w:t>
      </w:r>
      <w:r w:rsidRPr="000F533A">
        <w:rPr>
          <w:color w:val="auto"/>
        </w:rPr>
        <w:t xml:space="preserve">. They </w:t>
      </w:r>
      <w:r w:rsidR="00C259A5" w:rsidRPr="000F533A">
        <w:rPr>
          <w:color w:val="auto"/>
        </w:rPr>
        <w:t xml:space="preserve">were </w:t>
      </w:r>
      <w:r w:rsidRPr="000F533A">
        <w:rPr>
          <w:color w:val="auto"/>
        </w:rPr>
        <w:t>also more likely to have a manager to oversee the transfer of money</w:t>
      </w:r>
      <w:r w:rsidR="00C259A5" w:rsidRPr="000F533A">
        <w:rPr>
          <w:color w:val="auto"/>
        </w:rPr>
        <w:t>,</w:t>
      </w:r>
      <w:r w:rsidRPr="000F533A">
        <w:rPr>
          <w:color w:val="auto"/>
        </w:rPr>
        <w:t xml:space="preserve"> goods and services to </w:t>
      </w:r>
      <w:r w:rsidR="00C259A5" w:rsidRPr="000F533A">
        <w:rPr>
          <w:color w:val="auto"/>
        </w:rPr>
        <w:t>NPOs</w:t>
      </w:r>
      <w:r w:rsidRPr="000F533A">
        <w:rPr>
          <w:color w:val="auto"/>
        </w:rPr>
        <w:t>.</w:t>
      </w:r>
    </w:p>
    <w:p w14:paraId="66F89894" w14:textId="0D1D10CF" w:rsidR="00AB4D28" w:rsidRPr="000F533A" w:rsidRDefault="00AB4D28" w:rsidP="00A00D76">
      <w:pPr>
        <w:pStyle w:val="Heading4"/>
        <w:rPr>
          <w:color w:val="auto"/>
        </w:rPr>
      </w:pPr>
      <w:r w:rsidRPr="000F533A">
        <w:rPr>
          <w:color w:val="auto"/>
        </w:rPr>
        <w:t xml:space="preserve">The search for fewer, longer and </w:t>
      </w:r>
      <w:r w:rsidRPr="000F533A">
        <w:rPr>
          <w:noProof/>
          <w:color w:val="auto"/>
        </w:rPr>
        <w:t>better</w:t>
      </w:r>
      <w:r w:rsidR="008872E5" w:rsidRPr="000F533A">
        <w:rPr>
          <w:noProof/>
          <w:color w:val="auto"/>
        </w:rPr>
        <w:t>-</w:t>
      </w:r>
      <w:r w:rsidRPr="000F533A">
        <w:rPr>
          <w:noProof/>
          <w:color w:val="auto"/>
        </w:rPr>
        <w:t>resourced</w:t>
      </w:r>
      <w:r w:rsidRPr="000F533A">
        <w:rPr>
          <w:color w:val="auto"/>
        </w:rPr>
        <w:t xml:space="preserve"> partnerships</w:t>
      </w:r>
    </w:p>
    <w:p w14:paraId="753798FE" w14:textId="11A77679" w:rsidR="00AB4D28" w:rsidRPr="000F533A" w:rsidRDefault="00CD01D1" w:rsidP="00452FBE">
      <w:pPr>
        <w:rPr>
          <w:color w:val="auto"/>
        </w:rPr>
      </w:pPr>
      <w:r w:rsidRPr="000F533A">
        <w:rPr>
          <w:color w:val="auto"/>
        </w:rPr>
        <w:t>L</w:t>
      </w:r>
      <w:r w:rsidR="00C20619" w:rsidRPr="000F533A">
        <w:rPr>
          <w:color w:val="auto"/>
        </w:rPr>
        <w:t xml:space="preserve">arge </w:t>
      </w:r>
      <w:r w:rsidRPr="000F533A">
        <w:rPr>
          <w:color w:val="auto"/>
        </w:rPr>
        <w:t>business</w:t>
      </w:r>
      <w:r w:rsidR="00C20619" w:rsidRPr="000F533A">
        <w:rPr>
          <w:color w:val="auto"/>
        </w:rPr>
        <w:t xml:space="preserve"> approaches to giving via community partnerships </w:t>
      </w:r>
      <w:r w:rsidR="0023312A" w:rsidRPr="000F533A">
        <w:rPr>
          <w:color w:val="auto"/>
        </w:rPr>
        <w:t xml:space="preserve">were </w:t>
      </w:r>
      <w:r w:rsidR="00C20619" w:rsidRPr="000F533A">
        <w:rPr>
          <w:color w:val="auto"/>
        </w:rPr>
        <w:t>evolving.</w:t>
      </w:r>
      <w:r w:rsidR="0087272B" w:rsidRPr="000F533A">
        <w:rPr>
          <w:color w:val="auto"/>
        </w:rPr>
        <w:t xml:space="preserve"> </w:t>
      </w:r>
      <w:r w:rsidR="00AB4D28" w:rsidRPr="000F533A">
        <w:rPr>
          <w:color w:val="auto"/>
        </w:rPr>
        <w:t>CEOs and senior managers report</w:t>
      </w:r>
      <w:r w:rsidR="0023312A" w:rsidRPr="000F533A">
        <w:rPr>
          <w:color w:val="auto"/>
        </w:rPr>
        <w:t>ed</w:t>
      </w:r>
      <w:r w:rsidR="00AB4D28" w:rsidRPr="000F533A">
        <w:rPr>
          <w:color w:val="auto"/>
        </w:rPr>
        <w:t xml:space="preserve"> their businesses </w:t>
      </w:r>
      <w:r w:rsidR="0023312A" w:rsidRPr="000F533A">
        <w:rPr>
          <w:color w:val="auto"/>
        </w:rPr>
        <w:t xml:space="preserve">were </w:t>
      </w:r>
      <w:r w:rsidR="00AB4D28" w:rsidRPr="000F533A">
        <w:rPr>
          <w:color w:val="auto"/>
        </w:rPr>
        <w:t xml:space="preserve">seeking to enter and cooperatively manage fewer, quality partnerships, and over a longer </w:t>
      </w:r>
      <w:r w:rsidR="00D10DDA" w:rsidRPr="000F533A">
        <w:rPr>
          <w:color w:val="auto"/>
        </w:rPr>
        <w:t>time. The</w:t>
      </w:r>
      <w:r w:rsidR="00AB4D28" w:rsidRPr="000F533A">
        <w:rPr>
          <w:color w:val="auto"/>
        </w:rPr>
        <w:t xml:space="preserve"> rationale offered for this </w:t>
      </w:r>
      <w:r w:rsidR="00F31862" w:rsidRPr="000F533A">
        <w:rPr>
          <w:color w:val="auto"/>
        </w:rPr>
        <w:t>wa</w:t>
      </w:r>
      <w:r w:rsidR="00AB4D28" w:rsidRPr="000F533A">
        <w:rPr>
          <w:color w:val="auto"/>
        </w:rPr>
        <w:t xml:space="preserve">s that </w:t>
      </w:r>
      <w:r w:rsidR="00F31862" w:rsidRPr="000F533A">
        <w:rPr>
          <w:color w:val="auto"/>
        </w:rPr>
        <w:t>it</w:t>
      </w:r>
      <w:r w:rsidR="00AB4D28" w:rsidRPr="000F533A">
        <w:rPr>
          <w:color w:val="auto"/>
        </w:rPr>
        <w:t xml:space="preserve"> allow</w:t>
      </w:r>
      <w:r w:rsidR="0023312A" w:rsidRPr="000F533A">
        <w:rPr>
          <w:color w:val="auto"/>
        </w:rPr>
        <w:t>ed</w:t>
      </w:r>
      <w:r w:rsidR="00AB4D28" w:rsidRPr="000F533A">
        <w:rPr>
          <w:color w:val="auto"/>
        </w:rPr>
        <w:t xml:space="preserve"> the business to:</w:t>
      </w:r>
    </w:p>
    <w:p w14:paraId="70F53DFC" w14:textId="1459FA8A" w:rsidR="00AB4D28" w:rsidRPr="000F533A" w:rsidRDefault="00F31862" w:rsidP="006B4B92">
      <w:pPr>
        <w:pStyle w:val="Style1"/>
        <w:ind w:left="357" w:hanging="357"/>
        <w:rPr>
          <w:color w:val="auto"/>
        </w:rPr>
      </w:pPr>
      <w:r w:rsidRPr="000F533A">
        <w:rPr>
          <w:color w:val="auto"/>
        </w:rPr>
        <w:t>f</w:t>
      </w:r>
      <w:r w:rsidR="009A7FE0" w:rsidRPr="000F533A">
        <w:rPr>
          <w:color w:val="auto"/>
        </w:rPr>
        <w:t xml:space="preserve">ocus </w:t>
      </w:r>
      <w:r w:rsidR="00AB4D28" w:rsidRPr="000F533A">
        <w:rPr>
          <w:color w:val="auto"/>
        </w:rPr>
        <w:t>and corral substantial giving resources to partnerships most likely to achieve social impact, or make progr</w:t>
      </w:r>
      <w:r w:rsidR="00CD01D1" w:rsidRPr="000F533A">
        <w:rPr>
          <w:color w:val="auto"/>
        </w:rPr>
        <w:t>ess towards agreed outcomes</w:t>
      </w:r>
    </w:p>
    <w:p w14:paraId="0B57D42D" w14:textId="590717A9" w:rsidR="00AB4D28" w:rsidRPr="000F533A" w:rsidRDefault="00F31862" w:rsidP="006B4B92">
      <w:pPr>
        <w:pStyle w:val="Style1"/>
        <w:ind w:left="357" w:hanging="357"/>
        <w:rPr>
          <w:color w:val="auto"/>
        </w:rPr>
      </w:pPr>
      <w:r w:rsidRPr="000F533A">
        <w:rPr>
          <w:color w:val="auto"/>
        </w:rPr>
        <w:t>b</w:t>
      </w:r>
      <w:r w:rsidR="009A7FE0" w:rsidRPr="000F533A">
        <w:rPr>
          <w:color w:val="auto"/>
        </w:rPr>
        <w:t xml:space="preserve">etter </w:t>
      </w:r>
      <w:r w:rsidR="00AB4D28" w:rsidRPr="000F533A">
        <w:rPr>
          <w:color w:val="auto"/>
        </w:rPr>
        <w:t>engage employees</w:t>
      </w:r>
      <w:r w:rsidR="007C236C" w:rsidRPr="000F533A">
        <w:rPr>
          <w:color w:val="auto"/>
        </w:rPr>
        <w:t>—</w:t>
      </w:r>
      <w:r w:rsidR="00AB4D28" w:rsidRPr="000F533A">
        <w:rPr>
          <w:color w:val="auto"/>
        </w:rPr>
        <w:t>including available workplace volunteer hours</w:t>
      </w:r>
      <w:r w:rsidR="007C236C" w:rsidRPr="000F533A">
        <w:rPr>
          <w:color w:val="auto"/>
        </w:rPr>
        <w:t>—</w:t>
      </w:r>
      <w:r w:rsidR="00AB4D28" w:rsidRPr="000F533A">
        <w:rPr>
          <w:color w:val="auto"/>
        </w:rPr>
        <w:t>with the</w:t>
      </w:r>
      <w:r w:rsidR="00CD01D1" w:rsidRPr="000F533A">
        <w:rPr>
          <w:color w:val="auto"/>
        </w:rPr>
        <w:t xml:space="preserve"> partnership and its objectives</w:t>
      </w:r>
    </w:p>
    <w:p w14:paraId="43737DEA" w14:textId="71953048" w:rsidR="00AB4D28" w:rsidRPr="000F533A" w:rsidRDefault="00F31862" w:rsidP="006B4B92">
      <w:pPr>
        <w:pStyle w:val="Style1"/>
        <w:ind w:left="357" w:hanging="357"/>
        <w:rPr>
          <w:color w:val="auto"/>
        </w:rPr>
      </w:pPr>
      <w:r w:rsidRPr="000F533A">
        <w:rPr>
          <w:color w:val="auto"/>
        </w:rPr>
        <w:t>b</w:t>
      </w:r>
      <w:r w:rsidR="009A7FE0" w:rsidRPr="000F533A">
        <w:rPr>
          <w:color w:val="auto"/>
        </w:rPr>
        <w:t xml:space="preserve">e </w:t>
      </w:r>
      <w:r w:rsidR="00AB4D28" w:rsidRPr="000F533A">
        <w:rPr>
          <w:color w:val="auto"/>
        </w:rPr>
        <w:t>in a better position to cement relationships with the community partner to facilitate transfer skills and capability to the partner, and for the partner to transfer skills</w:t>
      </w:r>
      <w:r w:rsidR="00CD01D1" w:rsidRPr="000F533A">
        <w:rPr>
          <w:color w:val="auto"/>
        </w:rPr>
        <w:t xml:space="preserve"> and capability to the business</w:t>
      </w:r>
      <w:r w:rsidRPr="000F533A">
        <w:rPr>
          <w:color w:val="auto"/>
        </w:rPr>
        <w:t>, and</w:t>
      </w:r>
    </w:p>
    <w:p w14:paraId="40B2635B" w14:textId="036A24DC" w:rsidR="00AB4D28" w:rsidRPr="000F533A" w:rsidRDefault="00F31862" w:rsidP="006B4B92">
      <w:pPr>
        <w:pStyle w:val="Style1"/>
        <w:ind w:left="357" w:hanging="357"/>
        <w:rPr>
          <w:color w:val="auto"/>
        </w:rPr>
      </w:pPr>
      <w:proofErr w:type="gramStart"/>
      <w:r w:rsidRPr="000F533A">
        <w:rPr>
          <w:color w:val="auto"/>
        </w:rPr>
        <w:t>e</w:t>
      </w:r>
      <w:r w:rsidR="009A7FE0" w:rsidRPr="000F533A">
        <w:rPr>
          <w:color w:val="auto"/>
        </w:rPr>
        <w:t>ngage</w:t>
      </w:r>
      <w:proofErr w:type="gramEnd"/>
      <w:r w:rsidR="009A7FE0" w:rsidRPr="000F533A">
        <w:rPr>
          <w:color w:val="auto"/>
        </w:rPr>
        <w:t xml:space="preserve"> </w:t>
      </w:r>
      <w:r w:rsidR="00AB4D28" w:rsidRPr="000F533A">
        <w:rPr>
          <w:color w:val="auto"/>
        </w:rPr>
        <w:t xml:space="preserve">external stakeholders so that they better </w:t>
      </w:r>
      <w:r w:rsidR="0023312A" w:rsidRPr="000F533A">
        <w:rPr>
          <w:color w:val="auto"/>
        </w:rPr>
        <w:t xml:space="preserve">understood </w:t>
      </w:r>
      <w:r w:rsidR="00AB4D28" w:rsidRPr="000F533A">
        <w:rPr>
          <w:color w:val="auto"/>
        </w:rPr>
        <w:t>the focus of the organisation’s giving.</w:t>
      </w:r>
    </w:p>
    <w:p w14:paraId="169A82BC" w14:textId="1A14C099" w:rsidR="00AB4D28" w:rsidRPr="000F533A" w:rsidRDefault="00AB4D28" w:rsidP="004110B6">
      <w:pPr>
        <w:pStyle w:val="Quote"/>
        <w:rPr>
          <w:color w:val="auto"/>
        </w:rPr>
      </w:pPr>
      <w:r w:rsidRPr="000F533A">
        <w:rPr>
          <w:color w:val="auto"/>
        </w:rPr>
        <w:t>Fewer and better</w:t>
      </w:r>
      <w:r w:rsidR="0004040C" w:rsidRPr="000F533A">
        <w:rPr>
          <w:color w:val="auto"/>
        </w:rPr>
        <w:t>-</w:t>
      </w:r>
      <w:r w:rsidRPr="000F533A">
        <w:rPr>
          <w:color w:val="auto"/>
        </w:rPr>
        <w:t>resourced (community) partnerships make sense.</w:t>
      </w:r>
      <w:r w:rsidR="00F559BA" w:rsidRPr="000F533A">
        <w:rPr>
          <w:color w:val="auto"/>
        </w:rPr>
        <w:t xml:space="preserve"> </w:t>
      </w:r>
      <w:r w:rsidRPr="000F533A">
        <w:rPr>
          <w:color w:val="auto"/>
        </w:rPr>
        <w:t>This allows us (the corporation) and our partner to really focus on an outcome with management time and resources over a longer timeframe.</w:t>
      </w:r>
    </w:p>
    <w:p w14:paraId="4096369F" w14:textId="77777777" w:rsidR="00AB4D28" w:rsidRPr="000F533A" w:rsidRDefault="00AB4D28" w:rsidP="004110B6">
      <w:pPr>
        <w:pStyle w:val="Quotelable"/>
        <w:rPr>
          <w:color w:val="auto"/>
        </w:rPr>
      </w:pPr>
      <w:r w:rsidRPr="000F533A">
        <w:rPr>
          <w:color w:val="auto"/>
        </w:rPr>
        <w:t>- Interview, CEO</w:t>
      </w:r>
    </w:p>
    <w:p w14:paraId="45DEC72B" w14:textId="14113409" w:rsidR="00AB4D28" w:rsidRPr="000F533A" w:rsidRDefault="00AB4D28" w:rsidP="004110B6">
      <w:pPr>
        <w:pStyle w:val="Quote"/>
        <w:rPr>
          <w:color w:val="auto"/>
        </w:rPr>
      </w:pPr>
      <w:r w:rsidRPr="000F533A">
        <w:rPr>
          <w:color w:val="auto"/>
        </w:rPr>
        <w:t>For sure there’s been a movement across the corporate sector for involvement in fewer, better</w:t>
      </w:r>
      <w:r w:rsidR="002155FF">
        <w:rPr>
          <w:color w:val="auto"/>
        </w:rPr>
        <w:noBreakHyphen/>
      </w:r>
      <w:r w:rsidRPr="000F533A">
        <w:rPr>
          <w:color w:val="auto"/>
        </w:rPr>
        <w:t>funded and longer, partnerships. For us, this means we can place more focus, time and money on making our partnerships work and generate the outcomes, and provides more security of funding for our partner.</w:t>
      </w:r>
    </w:p>
    <w:p w14:paraId="59350A88" w14:textId="77777777" w:rsidR="00AB4D28" w:rsidRPr="000F533A" w:rsidRDefault="00AB4D28" w:rsidP="004110B6">
      <w:pPr>
        <w:pStyle w:val="Quotelable"/>
        <w:rPr>
          <w:color w:val="auto"/>
        </w:rPr>
      </w:pPr>
      <w:r w:rsidRPr="000F533A">
        <w:rPr>
          <w:color w:val="auto"/>
        </w:rPr>
        <w:t>- Interview, senior manager</w:t>
      </w:r>
    </w:p>
    <w:p w14:paraId="62E1E868" w14:textId="0FA486AF" w:rsidR="00AB4D28" w:rsidRPr="000F533A" w:rsidRDefault="00AB4D28" w:rsidP="00A1277E">
      <w:pPr>
        <w:spacing w:after="720"/>
        <w:rPr>
          <w:color w:val="auto"/>
        </w:rPr>
      </w:pPr>
      <w:r w:rsidRPr="000F533A">
        <w:rPr>
          <w:color w:val="auto"/>
        </w:rPr>
        <w:t xml:space="preserve">The preference for fewer, longer and </w:t>
      </w:r>
      <w:r w:rsidRPr="000F533A">
        <w:rPr>
          <w:noProof/>
          <w:color w:val="auto"/>
        </w:rPr>
        <w:t>better</w:t>
      </w:r>
      <w:r w:rsidR="008872E5" w:rsidRPr="000F533A">
        <w:rPr>
          <w:noProof/>
          <w:color w:val="auto"/>
        </w:rPr>
        <w:t>-</w:t>
      </w:r>
      <w:r w:rsidRPr="000F533A">
        <w:rPr>
          <w:noProof/>
          <w:color w:val="auto"/>
        </w:rPr>
        <w:t>funded</w:t>
      </w:r>
      <w:r w:rsidRPr="000F533A">
        <w:rPr>
          <w:color w:val="auto"/>
        </w:rPr>
        <w:t xml:space="preserve"> community partnerships being the flags</w:t>
      </w:r>
      <w:r w:rsidR="00D553D1" w:rsidRPr="000F533A">
        <w:rPr>
          <w:color w:val="auto"/>
        </w:rPr>
        <w:t xml:space="preserve">hip of large business giving </w:t>
      </w:r>
      <w:r w:rsidR="0023312A" w:rsidRPr="000F533A">
        <w:rPr>
          <w:color w:val="auto"/>
        </w:rPr>
        <w:t xml:space="preserve">was </w:t>
      </w:r>
      <w:r w:rsidRPr="000F533A">
        <w:rPr>
          <w:color w:val="auto"/>
        </w:rPr>
        <w:t xml:space="preserve">evident in </w:t>
      </w:r>
      <w:r w:rsidR="00D553D1" w:rsidRPr="000F533A">
        <w:rPr>
          <w:color w:val="auto"/>
        </w:rPr>
        <w:t>both the</w:t>
      </w:r>
      <w:r w:rsidRPr="000F533A">
        <w:rPr>
          <w:color w:val="auto"/>
        </w:rPr>
        <w:t xml:space="preserve"> qualitative </w:t>
      </w:r>
      <w:r w:rsidR="00D553D1" w:rsidRPr="000F533A">
        <w:rPr>
          <w:color w:val="auto"/>
        </w:rPr>
        <w:t>and</w:t>
      </w:r>
      <w:r w:rsidRPr="000F533A">
        <w:rPr>
          <w:color w:val="auto"/>
        </w:rPr>
        <w:t xml:space="preserve"> quantitative data</w:t>
      </w:r>
      <w:r w:rsidR="00D553D1" w:rsidRPr="000F533A">
        <w:rPr>
          <w:color w:val="auto"/>
        </w:rPr>
        <w:t xml:space="preserve">. </w:t>
      </w:r>
      <w:r w:rsidR="00196B97" w:rsidRPr="000F533A">
        <w:rPr>
          <w:color w:val="auto"/>
        </w:rPr>
        <w:t xml:space="preserve">Figure </w:t>
      </w:r>
      <w:r w:rsidR="00196B97" w:rsidRPr="000F533A">
        <w:rPr>
          <w:noProof/>
          <w:color w:val="auto"/>
        </w:rPr>
        <w:t>17</w:t>
      </w:r>
      <w:r w:rsidR="00A548F9" w:rsidRPr="000F533A">
        <w:rPr>
          <w:color w:val="auto"/>
        </w:rPr>
        <w:t xml:space="preserve"> </w:t>
      </w:r>
      <w:r w:rsidR="00E15074" w:rsidRPr="000F533A">
        <w:rPr>
          <w:color w:val="auto"/>
        </w:rPr>
        <w:t>shows that</w:t>
      </w:r>
      <w:r w:rsidR="00FC23FC" w:rsidRPr="000F533A">
        <w:rPr>
          <w:color w:val="auto"/>
        </w:rPr>
        <w:t xml:space="preserve"> 63</w:t>
      </w:r>
      <w:r w:rsidR="00452FBE" w:rsidRPr="000F533A">
        <w:rPr>
          <w:color w:val="auto"/>
        </w:rPr>
        <w:t>%</w:t>
      </w:r>
      <w:r w:rsidR="00FC23FC" w:rsidRPr="000F533A">
        <w:rPr>
          <w:color w:val="auto"/>
        </w:rPr>
        <w:t xml:space="preserve"> of all large businesses, and 72</w:t>
      </w:r>
      <w:r w:rsidR="00452FBE" w:rsidRPr="000F533A">
        <w:rPr>
          <w:color w:val="auto"/>
        </w:rPr>
        <w:t>%</w:t>
      </w:r>
      <w:r w:rsidR="00FC23FC" w:rsidRPr="000F533A">
        <w:rPr>
          <w:color w:val="auto"/>
        </w:rPr>
        <w:t xml:space="preserve"> of corporations, reported managing a partnership for more than five years. In fact, </w:t>
      </w:r>
      <w:r w:rsidRPr="000F533A">
        <w:rPr>
          <w:color w:val="auto"/>
        </w:rPr>
        <w:t>89</w:t>
      </w:r>
      <w:r w:rsidR="00452FBE" w:rsidRPr="000F533A">
        <w:rPr>
          <w:color w:val="auto"/>
        </w:rPr>
        <w:t>%</w:t>
      </w:r>
      <w:r w:rsidRPr="000F533A">
        <w:rPr>
          <w:color w:val="auto"/>
        </w:rPr>
        <w:t xml:space="preserve"> of</w:t>
      </w:r>
      <w:r w:rsidR="00FC23FC" w:rsidRPr="000F533A">
        <w:rPr>
          <w:color w:val="auto"/>
        </w:rPr>
        <w:t xml:space="preserve"> the largest </w:t>
      </w:r>
      <w:r w:rsidRPr="000F533A">
        <w:rPr>
          <w:color w:val="auto"/>
        </w:rPr>
        <w:t xml:space="preserve">corporations </w:t>
      </w:r>
      <w:r w:rsidR="00FC23FC" w:rsidRPr="000F533A">
        <w:rPr>
          <w:color w:val="auto"/>
        </w:rPr>
        <w:t>(those with more</w:t>
      </w:r>
      <w:r w:rsidRPr="000F533A">
        <w:rPr>
          <w:color w:val="auto"/>
        </w:rPr>
        <w:t xml:space="preserve"> than 5,000</w:t>
      </w:r>
      <w:r w:rsidR="00FC23FC" w:rsidRPr="000F533A">
        <w:rPr>
          <w:color w:val="auto"/>
        </w:rPr>
        <w:t>)</w:t>
      </w:r>
      <w:r w:rsidRPr="000F533A">
        <w:rPr>
          <w:color w:val="auto"/>
        </w:rPr>
        <w:t xml:space="preserve"> noted they have managed a partnership for more than five years.</w:t>
      </w:r>
    </w:p>
    <w:p w14:paraId="0F9DD84B" w14:textId="29E636D8" w:rsidR="00AD36E4" w:rsidRPr="000F533A" w:rsidRDefault="00A1277E" w:rsidP="00A1277E">
      <w:pPr>
        <w:spacing w:before="240"/>
        <w:jc w:val="center"/>
        <w:rPr>
          <w:color w:val="auto"/>
        </w:rPr>
      </w:pPr>
      <w:r w:rsidRPr="000F533A">
        <w:rPr>
          <w:noProof/>
          <w:color w:val="auto"/>
          <w:lang w:eastAsia="en-AU"/>
        </w:rPr>
        <w:lastRenderedPageBreak/>
        <w:drawing>
          <wp:inline distT="0" distB="0" distL="0" distR="0" wp14:anchorId="767D69FF" wp14:editId="0E175436">
            <wp:extent cx="5682660" cy="2743200"/>
            <wp:effectExtent l="0" t="0" r="6985" b="0"/>
            <wp:docPr id="305" name="Picture 305" descr="63% of all large businesses, and 72% of corporations, reported managing a partnership for more than five years. 89% of the largest corporations (those with more than 5,000) noted they have managed a partnership for more than five years. Mid-tier business Less than 1 year = 1%; Mid-tier business 1-2 year = 7%; Mid-tier business 3-5 year = 41%; Mid-tier business More than 5 year = 52%;" title="Figure 17 Number of years involved in a partnership - large busi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hared\Anil\05 June\Anil\B077\image\70_img0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82660" cy="2743200"/>
                    </a:xfrm>
                    <a:prstGeom prst="rect">
                      <a:avLst/>
                    </a:prstGeom>
                    <a:noFill/>
                    <a:ln>
                      <a:noFill/>
                    </a:ln>
                  </pic:spPr>
                </pic:pic>
              </a:graphicData>
            </a:graphic>
          </wp:inline>
        </w:drawing>
      </w:r>
    </w:p>
    <w:p w14:paraId="357F680C" w14:textId="7FD772D2" w:rsidR="00AB4D28" w:rsidRPr="00722454" w:rsidRDefault="00A62D64" w:rsidP="00A62D64">
      <w:pPr>
        <w:pStyle w:val="Caption"/>
        <w:rPr>
          <w:rFonts w:ascii="Calibri Light" w:hAnsi="Calibri Light"/>
          <w:b w:val="0"/>
          <w:sz w:val="20"/>
          <w:szCs w:val="20"/>
        </w:rPr>
      </w:pPr>
      <w:bookmarkStart w:id="395" w:name="_Ref481993678"/>
      <w:bookmarkStart w:id="396" w:name="_Toc481994459"/>
      <w:bookmarkStart w:id="397" w:name="_Toc482950964"/>
      <w:bookmarkStart w:id="398" w:name="_Toc485045054"/>
      <w:r w:rsidRPr="00722454">
        <w:rPr>
          <w:rFonts w:ascii="Calibri Light" w:hAnsi="Calibri Light"/>
          <w:b w:val="0"/>
          <w:sz w:val="20"/>
          <w:szCs w:val="20"/>
        </w:rPr>
        <w:t xml:space="preserve">Figure </w:t>
      </w:r>
      <w:r w:rsidRPr="00722454">
        <w:rPr>
          <w:rFonts w:ascii="Calibri Light" w:hAnsi="Calibri Light"/>
          <w:b w:val="0"/>
          <w:sz w:val="20"/>
          <w:szCs w:val="20"/>
        </w:rPr>
        <w:fldChar w:fldCharType="begin"/>
      </w:r>
      <w:r w:rsidRPr="00722454">
        <w:rPr>
          <w:rFonts w:ascii="Calibri Light" w:hAnsi="Calibri Light"/>
          <w:b w:val="0"/>
          <w:sz w:val="20"/>
          <w:szCs w:val="20"/>
        </w:rPr>
        <w:instrText xml:space="preserve"> SEQ Figure \* ARABIC </w:instrText>
      </w:r>
      <w:r w:rsidRPr="00722454">
        <w:rPr>
          <w:rFonts w:ascii="Calibri Light" w:hAnsi="Calibri Light"/>
          <w:b w:val="0"/>
          <w:sz w:val="20"/>
          <w:szCs w:val="20"/>
        </w:rPr>
        <w:fldChar w:fldCharType="separate"/>
      </w:r>
      <w:r w:rsidR="00C816FD">
        <w:rPr>
          <w:rFonts w:ascii="Calibri Light" w:hAnsi="Calibri Light"/>
          <w:b w:val="0"/>
          <w:noProof/>
          <w:sz w:val="20"/>
          <w:szCs w:val="20"/>
        </w:rPr>
        <w:t>17</w:t>
      </w:r>
      <w:r w:rsidRPr="00722454">
        <w:rPr>
          <w:rFonts w:ascii="Calibri Light" w:hAnsi="Calibri Light"/>
          <w:b w:val="0"/>
          <w:sz w:val="20"/>
          <w:szCs w:val="20"/>
        </w:rPr>
        <w:fldChar w:fldCharType="end"/>
      </w:r>
      <w:r w:rsidRPr="00722454">
        <w:rPr>
          <w:rFonts w:ascii="Calibri Light" w:hAnsi="Calibri Light"/>
          <w:b w:val="0"/>
          <w:sz w:val="20"/>
          <w:szCs w:val="20"/>
        </w:rPr>
        <w:t xml:space="preserve"> Number of years involved in a partnership - large business</w:t>
      </w:r>
      <w:bookmarkEnd w:id="395"/>
      <w:bookmarkEnd w:id="396"/>
      <w:bookmarkEnd w:id="397"/>
      <w:bookmarkEnd w:id="398"/>
    </w:p>
    <w:p w14:paraId="73C7740A" w14:textId="3242C730" w:rsidR="00AB4D28" w:rsidRPr="000F533A" w:rsidRDefault="00AB4D28" w:rsidP="00A00D76">
      <w:pPr>
        <w:pStyle w:val="Heading4"/>
        <w:rPr>
          <w:color w:val="auto"/>
        </w:rPr>
      </w:pPr>
      <w:r w:rsidRPr="000F533A">
        <w:rPr>
          <w:color w:val="auto"/>
        </w:rPr>
        <w:t>Trends in partnership selection</w:t>
      </w:r>
      <w:r w:rsidR="007C236C" w:rsidRPr="000F533A">
        <w:rPr>
          <w:color w:val="auto"/>
        </w:rPr>
        <w:t>—</w:t>
      </w:r>
      <w:r w:rsidRPr="000F533A">
        <w:rPr>
          <w:color w:val="auto"/>
        </w:rPr>
        <w:t>and ending relationships</w:t>
      </w:r>
    </w:p>
    <w:p w14:paraId="45BBA21D" w14:textId="42D83CF0" w:rsidR="00FC23FC" w:rsidRPr="000F533A" w:rsidRDefault="00FC23FC" w:rsidP="00452FBE">
      <w:pPr>
        <w:rPr>
          <w:color w:val="auto"/>
        </w:rPr>
      </w:pPr>
      <w:r w:rsidRPr="000F533A">
        <w:rPr>
          <w:color w:val="auto"/>
        </w:rPr>
        <w:t xml:space="preserve">During the interviews, </w:t>
      </w:r>
      <w:r w:rsidR="00AB4D28" w:rsidRPr="000F533A">
        <w:rPr>
          <w:color w:val="auto"/>
        </w:rPr>
        <w:t xml:space="preserve">CEOs and other business leaders </w:t>
      </w:r>
      <w:r w:rsidRPr="000F533A">
        <w:rPr>
          <w:color w:val="auto"/>
        </w:rPr>
        <w:t>indicated</w:t>
      </w:r>
      <w:r w:rsidR="00AB4D28" w:rsidRPr="000F533A">
        <w:rPr>
          <w:color w:val="auto"/>
        </w:rPr>
        <w:t xml:space="preserve"> the</w:t>
      </w:r>
      <w:r w:rsidRPr="000F533A">
        <w:rPr>
          <w:color w:val="auto"/>
        </w:rPr>
        <w:t xml:space="preserve"> common</w:t>
      </w:r>
      <w:r w:rsidR="00AB4D28" w:rsidRPr="000F533A">
        <w:rPr>
          <w:color w:val="auto"/>
        </w:rPr>
        <w:t xml:space="preserve"> criteria they applied when considering a community partner</w:t>
      </w:r>
      <w:r w:rsidRPr="000F533A">
        <w:rPr>
          <w:color w:val="auto"/>
        </w:rPr>
        <w:t xml:space="preserve"> comprised:</w:t>
      </w:r>
    </w:p>
    <w:p w14:paraId="4A46FD63" w14:textId="7CA69BAD" w:rsidR="00FC23FC" w:rsidRPr="000F533A" w:rsidRDefault="00AB4D28" w:rsidP="006B4B92">
      <w:pPr>
        <w:pStyle w:val="Style1"/>
        <w:rPr>
          <w:color w:val="auto"/>
        </w:rPr>
      </w:pPr>
      <w:r w:rsidRPr="000F533A">
        <w:rPr>
          <w:color w:val="auto"/>
        </w:rPr>
        <w:t xml:space="preserve">compatibility of </w:t>
      </w:r>
      <w:r w:rsidR="00DB35F5" w:rsidRPr="000F533A">
        <w:rPr>
          <w:color w:val="auto"/>
        </w:rPr>
        <w:t>‘v</w:t>
      </w:r>
      <w:r w:rsidRPr="000F533A">
        <w:rPr>
          <w:color w:val="auto"/>
        </w:rPr>
        <w:t>alues</w:t>
      </w:r>
      <w:r w:rsidR="00741E9F" w:rsidRPr="000F533A">
        <w:rPr>
          <w:color w:val="auto"/>
        </w:rPr>
        <w:t>’</w:t>
      </w:r>
      <w:r w:rsidRPr="000F533A">
        <w:rPr>
          <w:color w:val="auto"/>
        </w:rPr>
        <w:t xml:space="preserve"> and </w:t>
      </w:r>
      <w:r w:rsidR="00DB35F5" w:rsidRPr="000F533A">
        <w:rPr>
          <w:color w:val="auto"/>
        </w:rPr>
        <w:t>‘m</w:t>
      </w:r>
      <w:r w:rsidRPr="000F533A">
        <w:rPr>
          <w:color w:val="auto"/>
        </w:rPr>
        <w:t>ission</w:t>
      </w:r>
      <w:r w:rsidR="00741E9F" w:rsidRPr="000F533A">
        <w:rPr>
          <w:color w:val="auto"/>
        </w:rPr>
        <w:t>’</w:t>
      </w:r>
      <w:r w:rsidRPr="000F533A">
        <w:rPr>
          <w:color w:val="auto"/>
        </w:rPr>
        <w:t>, and</w:t>
      </w:r>
    </w:p>
    <w:p w14:paraId="2073AA6A" w14:textId="77777777" w:rsidR="00AB4D28" w:rsidRPr="000F533A" w:rsidRDefault="00AB4D28" w:rsidP="006B4B92">
      <w:pPr>
        <w:pStyle w:val="Style1"/>
        <w:rPr>
          <w:color w:val="auto"/>
        </w:rPr>
      </w:pPr>
      <w:proofErr w:type="gramStart"/>
      <w:r w:rsidRPr="000F533A">
        <w:rPr>
          <w:color w:val="auto"/>
        </w:rPr>
        <w:t>the</w:t>
      </w:r>
      <w:proofErr w:type="gramEnd"/>
      <w:r w:rsidRPr="000F533A">
        <w:rPr>
          <w:color w:val="auto"/>
        </w:rPr>
        <w:t xml:space="preserve"> capacity of the NPO to generate social impact/partnership outcomes.</w:t>
      </w:r>
    </w:p>
    <w:p w14:paraId="105D6A1F" w14:textId="1EAF298C" w:rsidR="00AB4D28" w:rsidRPr="000F533A" w:rsidRDefault="00C20619" w:rsidP="002155FF">
      <w:pPr>
        <w:spacing w:after="120"/>
        <w:rPr>
          <w:color w:val="auto"/>
        </w:rPr>
      </w:pPr>
      <w:r w:rsidRPr="000F533A">
        <w:rPr>
          <w:color w:val="auto"/>
        </w:rPr>
        <w:t>In addition</w:t>
      </w:r>
      <w:r w:rsidR="00FC23FC" w:rsidRPr="000F533A">
        <w:rPr>
          <w:color w:val="auto"/>
        </w:rPr>
        <w:t>, p</w:t>
      </w:r>
      <w:r w:rsidR="00AB4D28" w:rsidRPr="000F533A">
        <w:rPr>
          <w:color w:val="auto"/>
        </w:rPr>
        <w:t xml:space="preserve">otential partners and their mission needed to align with the </w:t>
      </w:r>
      <w:r w:rsidR="0004040C" w:rsidRPr="000F533A">
        <w:rPr>
          <w:color w:val="auto"/>
        </w:rPr>
        <w:t>CR</w:t>
      </w:r>
      <w:r w:rsidR="00AB4D28" w:rsidRPr="000F533A">
        <w:rPr>
          <w:color w:val="auto"/>
        </w:rPr>
        <w:t xml:space="preserve"> approach and corporate strategy of the business.</w:t>
      </w:r>
    </w:p>
    <w:p w14:paraId="6ABCD0EB" w14:textId="3FDFBDCB" w:rsidR="00AB4D28" w:rsidRPr="000F533A" w:rsidRDefault="00AB4D28" w:rsidP="004110B6">
      <w:pPr>
        <w:pStyle w:val="Quote"/>
        <w:rPr>
          <w:color w:val="auto"/>
        </w:rPr>
      </w:pPr>
      <w:r w:rsidRPr="000F533A">
        <w:rPr>
          <w:color w:val="auto"/>
        </w:rPr>
        <w:t xml:space="preserve">We spend a lot of time making sure there is the right </w:t>
      </w:r>
      <w:r w:rsidR="00BA61DC" w:rsidRPr="000F533A">
        <w:rPr>
          <w:color w:val="auto"/>
        </w:rPr>
        <w:t xml:space="preserve">fit </w:t>
      </w:r>
      <w:r w:rsidRPr="000F533A">
        <w:rPr>
          <w:noProof/>
          <w:color w:val="auto"/>
        </w:rPr>
        <w:t>between</w:t>
      </w:r>
      <w:r w:rsidRPr="000F533A">
        <w:rPr>
          <w:color w:val="auto"/>
        </w:rPr>
        <w:t xml:space="preserve"> our partner and the </w:t>
      </w:r>
      <w:r w:rsidRPr="000F533A">
        <w:rPr>
          <w:noProof/>
          <w:color w:val="auto"/>
        </w:rPr>
        <w:t>company</w:t>
      </w:r>
      <w:r w:rsidRPr="000F533A">
        <w:rPr>
          <w:color w:val="auto"/>
        </w:rPr>
        <w:t xml:space="preserve"> because we hope the relationship will be long.</w:t>
      </w:r>
      <w:r w:rsidR="00F559BA" w:rsidRPr="000F533A">
        <w:rPr>
          <w:color w:val="auto"/>
        </w:rPr>
        <w:t xml:space="preserve"> </w:t>
      </w:r>
      <w:r w:rsidRPr="000F533A">
        <w:rPr>
          <w:color w:val="auto"/>
        </w:rPr>
        <w:t xml:space="preserve">There </w:t>
      </w:r>
      <w:r w:rsidRPr="000F533A">
        <w:rPr>
          <w:noProof/>
          <w:color w:val="auto"/>
        </w:rPr>
        <w:t>needs</w:t>
      </w:r>
      <w:r w:rsidRPr="000F533A">
        <w:rPr>
          <w:color w:val="auto"/>
        </w:rPr>
        <w:t xml:space="preserve"> to be common values and a joint vision of what will be achieved.</w:t>
      </w:r>
    </w:p>
    <w:p w14:paraId="68A7C746" w14:textId="40D99057" w:rsidR="00AB4D28" w:rsidRPr="000F533A" w:rsidRDefault="00AB4D28" w:rsidP="004110B6">
      <w:pPr>
        <w:pStyle w:val="Quotelable"/>
        <w:rPr>
          <w:color w:val="auto"/>
        </w:rPr>
      </w:pPr>
      <w:r w:rsidRPr="000F533A">
        <w:rPr>
          <w:color w:val="auto"/>
        </w:rPr>
        <w:t>- Interview, CEO</w:t>
      </w:r>
    </w:p>
    <w:p w14:paraId="0E8B8E72" w14:textId="61F61DDB" w:rsidR="00AB4D28" w:rsidRPr="000F533A" w:rsidRDefault="00196B97" w:rsidP="009D64EB">
      <w:pPr>
        <w:rPr>
          <w:rFonts w:cs="Arial"/>
          <w:b/>
          <w:bCs/>
          <w:color w:val="auto"/>
        </w:rPr>
      </w:pPr>
      <w:r w:rsidRPr="000F533A">
        <w:rPr>
          <w:color w:val="auto"/>
        </w:rPr>
        <w:t xml:space="preserve">Figure </w:t>
      </w:r>
      <w:r w:rsidRPr="000F533A">
        <w:rPr>
          <w:noProof/>
          <w:color w:val="auto"/>
        </w:rPr>
        <w:t>18</w:t>
      </w:r>
      <w:r w:rsidR="00A548F9" w:rsidRPr="000F533A">
        <w:rPr>
          <w:color w:val="auto"/>
        </w:rPr>
        <w:t xml:space="preserve"> </w:t>
      </w:r>
      <w:r w:rsidR="00AB4D28" w:rsidRPr="000F533A">
        <w:rPr>
          <w:color w:val="auto"/>
        </w:rPr>
        <w:t>captures the main re</w:t>
      </w:r>
      <w:r w:rsidR="00FC23FC" w:rsidRPr="000F533A">
        <w:rPr>
          <w:color w:val="auto"/>
        </w:rPr>
        <w:t xml:space="preserve">asons offered by large businesses </w:t>
      </w:r>
      <w:r w:rsidR="00AB4D28" w:rsidRPr="000F533A">
        <w:rPr>
          <w:color w:val="auto"/>
        </w:rPr>
        <w:t>as to why they select</w:t>
      </w:r>
      <w:r w:rsidR="005E3165" w:rsidRPr="000F533A">
        <w:rPr>
          <w:color w:val="auto"/>
        </w:rPr>
        <w:t>ed</w:t>
      </w:r>
      <w:r w:rsidR="00AB4D28" w:rsidRPr="000F533A">
        <w:rPr>
          <w:color w:val="auto"/>
        </w:rPr>
        <w:t xml:space="preserve"> an NPO with which to partner. </w:t>
      </w:r>
      <w:r w:rsidR="00AB4D28" w:rsidRPr="000F533A">
        <w:rPr>
          <w:noProof/>
          <w:color w:val="auto"/>
        </w:rPr>
        <w:t>Strategy</w:t>
      </w:r>
      <w:r w:rsidR="00AB4D28" w:rsidRPr="000F533A">
        <w:rPr>
          <w:color w:val="auto"/>
        </w:rPr>
        <w:t xml:space="preserve"> </w:t>
      </w:r>
      <w:r w:rsidR="005E3165" w:rsidRPr="000F533A">
        <w:rPr>
          <w:color w:val="auto"/>
        </w:rPr>
        <w:t>wa</w:t>
      </w:r>
      <w:r w:rsidR="009A7FE0" w:rsidRPr="000F533A">
        <w:rPr>
          <w:color w:val="auto"/>
        </w:rPr>
        <w:t>s</w:t>
      </w:r>
      <w:r w:rsidR="005E3165" w:rsidRPr="000F533A">
        <w:rPr>
          <w:color w:val="auto"/>
        </w:rPr>
        <w:t xml:space="preserve"> </w:t>
      </w:r>
      <w:r w:rsidR="00AB4D28" w:rsidRPr="000F533A">
        <w:rPr>
          <w:color w:val="auto"/>
        </w:rPr>
        <w:t>a common element.</w:t>
      </w:r>
    </w:p>
    <w:p w14:paraId="4A56B8A9" w14:textId="461BFC98" w:rsidR="00AB4D28" w:rsidRPr="000F533A" w:rsidRDefault="00AB4D28" w:rsidP="002155FF">
      <w:pPr>
        <w:spacing w:after="120"/>
        <w:rPr>
          <w:color w:val="auto"/>
        </w:rPr>
      </w:pPr>
      <w:r w:rsidRPr="000F533A">
        <w:rPr>
          <w:color w:val="auto"/>
        </w:rPr>
        <w:t xml:space="preserve">A growing trend reported by large business </w:t>
      </w:r>
      <w:r w:rsidR="00AF4077" w:rsidRPr="000F533A">
        <w:rPr>
          <w:color w:val="auto"/>
        </w:rPr>
        <w:t>was</w:t>
      </w:r>
      <w:r w:rsidRPr="000F533A">
        <w:rPr>
          <w:color w:val="auto"/>
        </w:rPr>
        <w:t xml:space="preserve"> NPOs conducting their own due diligence on businesses that want </w:t>
      </w:r>
      <w:r w:rsidR="00B73F0A" w:rsidRPr="000F533A">
        <w:rPr>
          <w:noProof/>
          <w:color w:val="auto"/>
        </w:rPr>
        <w:t xml:space="preserve">to </w:t>
      </w:r>
      <w:r w:rsidRPr="000F533A">
        <w:rPr>
          <w:noProof/>
          <w:color w:val="auto"/>
        </w:rPr>
        <w:t>partner</w:t>
      </w:r>
      <w:r w:rsidRPr="000F533A">
        <w:rPr>
          <w:color w:val="auto"/>
        </w:rPr>
        <w:t xml:space="preserve"> with them.</w:t>
      </w:r>
    </w:p>
    <w:p w14:paraId="7BF7053B" w14:textId="77777777" w:rsidR="00AB4D28" w:rsidRPr="000F533A" w:rsidRDefault="00AB4D28" w:rsidP="004110B6">
      <w:pPr>
        <w:pStyle w:val="Quote"/>
        <w:rPr>
          <w:color w:val="auto"/>
        </w:rPr>
      </w:pPr>
      <w:r w:rsidRPr="000F533A">
        <w:rPr>
          <w:color w:val="auto"/>
        </w:rPr>
        <w:t>Our community partners conducted as much due diligence on us (corporation) as we did on them.</w:t>
      </w:r>
    </w:p>
    <w:p w14:paraId="4E90A078" w14:textId="77777777" w:rsidR="00AB4D28" w:rsidRPr="000F533A" w:rsidRDefault="00AB4D28" w:rsidP="004110B6">
      <w:pPr>
        <w:pStyle w:val="Quotelable"/>
        <w:rPr>
          <w:color w:val="auto"/>
        </w:rPr>
      </w:pPr>
      <w:r w:rsidRPr="000F533A">
        <w:rPr>
          <w:color w:val="auto"/>
        </w:rPr>
        <w:t>- Interview, senior manager</w:t>
      </w:r>
    </w:p>
    <w:p w14:paraId="1AE46C61" w14:textId="77777777" w:rsidR="00AB4D28" w:rsidRPr="000F533A" w:rsidRDefault="00AB4D28" w:rsidP="004110B6">
      <w:pPr>
        <w:pStyle w:val="Quote"/>
        <w:rPr>
          <w:color w:val="auto"/>
        </w:rPr>
      </w:pPr>
      <w:r w:rsidRPr="000F533A">
        <w:rPr>
          <w:color w:val="auto"/>
        </w:rPr>
        <w:t>Today, many charities and not-for-profits are super brands in their own right.</w:t>
      </w:r>
      <w:r w:rsidR="00F559BA" w:rsidRPr="000F533A">
        <w:rPr>
          <w:color w:val="auto"/>
        </w:rPr>
        <w:t xml:space="preserve"> </w:t>
      </w:r>
      <w:r w:rsidRPr="000F533A">
        <w:rPr>
          <w:color w:val="auto"/>
        </w:rPr>
        <w:t>They have their own reputations to manage and defend.</w:t>
      </w:r>
      <w:r w:rsidR="00F559BA" w:rsidRPr="000F533A">
        <w:rPr>
          <w:color w:val="auto"/>
        </w:rPr>
        <w:t xml:space="preserve"> </w:t>
      </w:r>
      <w:r w:rsidRPr="000F533A">
        <w:rPr>
          <w:color w:val="auto"/>
        </w:rPr>
        <w:t>It makes sense that they are very careful about what companies they partner with.</w:t>
      </w:r>
      <w:r w:rsidR="00F559BA" w:rsidRPr="000F533A">
        <w:rPr>
          <w:color w:val="auto"/>
        </w:rPr>
        <w:t xml:space="preserve"> </w:t>
      </w:r>
      <w:r w:rsidRPr="000F533A">
        <w:rPr>
          <w:color w:val="auto"/>
        </w:rPr>
        <w:t>It’s true that we are under the microscope about our suitability as a partner as much as they are for us.</w:t>
      </w:r>
    </w:p>
    <w:p w14:paraId="7A278C76" w14:textId="097DC43F" w:rsidR="00AB4D28" w:rsidRPr="000F533A" w:rsidRDefault="00AB4D28" w:rsidP="004110B6">
      <w:pPr>
        <w:pStyle w:val="Quotelable"/>
        <w:rPr>
          <w:color w:val="auto"/>
        </w:rPr>
      </w:pPr>
      <w:r w:rsidRPr="000F533A">
        <w:rPr>
          <w:color w:val="auto"/>
        </w:rPr>
        <w:t>- Interview, CEO</w:t>
      </w:r>
    </w:p>
    <w:p w14:paraId="34747846" w14:textId="37764ABF" w:rsidR="00E27FA4" w:rsidRPr="000F533A" w:rsidRDefault="003E19DE" w:rsidP="003E19DE">
      <w:pPr>
        <w:spacing w:before="240"/>
        <w:jc w:val="center"/>
        <w:rPr>
          <w:color w:val="auto"/>
        </w:rPr>
      </w:pPr>
      <w:r w:rsidRPr="000F533A">
        <w:rPr>
          <w:noProof/>
          <w:color w:val="auto"/>
          <w:lang w:eastAsia="en-AU"/>
        </w:rPr>
        <w:lastRenderedPageBreak/>
        <w:drawing>
          <wp:inline distT="0" distB="0" distL="0" distR="0" wp14:anchorId="45045971" wp14:editId="4EC22ECB">
            <wp:extent cx="5184883" cy="5669280"/>
            <wp:effectExtent l="0" t="0" r="0" b="0"/>
            <wp:docPr id="306" name="Picture 306" descr="Reasons large businesses selet a community partner with figures representing total, mid-tier and corporations respectively: corporate social responsibility, Total large business = 87%, Mid-tier business = 84%, Corporation = 89%; social impact , Total large business = 74%, Mid-tier business = 66%, Corporation = 81%; part of our corporate strategy , Total large business = 62%, Mid-tier business = 52%, Corporation = 72%; The aims of the NPO align with our organisation's mission , Total large business = 53%, Mid-tier business = 48%, Corporation = 57%; The cause aligns with our organisation's product orservice , Total large business = 48%, Mid-tier business = 40%, Corporation = 56%; To attract and retain employees, Total large business = 47%, Mid-tier business = 39%, Corporation = 54%; Enhanced public goodwill, Total large business = 37%, Mid-tier business = 41%, Corporation = 34%; Our target market cares about the cause/s, Total large business = 33%, Mid-tier business = 31%, Corporation = 35%; Greater public awareness of brand, Total large business = 26%, Mid-tier business = 25%, Corporation = 28%; favourable publicity, Total large business = 18%, Mid-tier business = 20%, Corporation = 17%; We were approached by the nonprofit organisation , Total large business = 16%, Mid-tier business = 22%, Corporation = 11%; The nonprofit organisation was suggested by a senior leader within our organisation, Total large business = 14%, Mid-tier business = 10%, Corporation = 17%; Other (please specify), Total large business = 5%, Mid-tier business = 9%, Corporation = 2%;" title="Figure 18 Reasons large businesses select a community p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hared\Anil\05 June\Anil\B077\image\71_img0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84883" cy="5669280"/>
                    </a:xfrm>
                    <a:prstGeom prst="rect">
                      <a:avLst/>
                    </a:prstGeom>
                    <a:noFill/>
                    <a:ln>
                      <a:noFill/>
                    </a:ln>
                  </pic:spPr>
                </pic:pic>
              </a:graphicData>
            </a:graphic>
          </wp:inline>
        </w:drawing>
      </w:r>
    </w:p>
    <w:p w14:paraId="56CFD635" w14:textId="7ADB3701" w:rsidR="00AB4D28" w:rsidRPr="007D08F5" w:rsidRDefault="00A62D64" w:rsidP="00A62D64">
      <w:pPr>
        <w:pStyle w:val="Caption"/>
        <w:rPr>
          <w:rFonts w:ascii="Calibri Light" w:hAnsi="Calibri Light" w:cs="Arial"/>
          <w:b w:val="0"/>
          <w:bCs w:val="0"/>
          <w:sz w:val="20"/>
          <w:szCs w:val="20"/>
        </w:rPr>
      </w:pPr>
      <w:bookmarkStart w:id="399" w:name="_Ref481993691"/>
      <w:bookmarkStart w:id="400" w:name="_Toc481994460"/>
      <w:bookmarkStart w:id="401" w:name="_Toc482950965"/>
      <w:bookmarkStart w:id="402" w:name="_Toc485045055"/>
      <w:r w:rsidRPr="007D08F5">
        <w:rPr>
          <w:rFonts w:ascii="Calibri Light" w:hAnsi="Calibri Light"/>
          <w:b w:val="0"/>
          <w:sz w:val="20"/>
          <w:szCs w:val="20"/>
        </w:rPr>
        <w:t xml:space="preserve">Figure </w:t>
      </w:r>
      <w:r w:rsidRPr="007D08F5">
        <w:rPr>
          <w:rFonts w:ascii="Calibri Light" w:hAnsi="Calibri Light"/>
          <w:b w:val="0"/>
          <w:sz w:val="20"/>
          <w:szCs w:val="20"/>
        </w:rPr>
        <w:fldChar w:fldCharType="begin"/>
      </w:r>
      <w:r w:rsidRPr="007D08F5">
        <w:rPr>
          <w:rFonts w:ascii="Calibri Light" w:hAnsi="Calibri Light"/>
          <w:b w:val="0"/>
          <w:sz w:val="20"/>
          <w:szCs w:val="20"/>
        </w:rPr>
        <w:instrText xml:space="preserve"> SEQ Figure \* ARABIC </w:instrText>
      </w:r>
      <w:r w:rsidRPr="007D08F5">
        <w:rPr>
          <w:rFonts w:ascii="Calibri Light" w:hAnsi="Calibri Light"/>
          <w:b w:val="0"/>
          <w:sz w:val="20"/>
          <w:szCs w:val="20"/>
        </w:rPr>
        <w:fldChar w:fldCharType="separate"/>
      </w:r>
      <w:r w:rsidR="00C816FD">
        <w:rPr>
          <w:rFonts w:ascii="Calibri Light" w:hAnsi="Calibri Light"/>
          <w:b w:val="0"/>
          <w:noProof/>
          <w:sz w:val="20"/>
          <w:szCs w:val="20"/>
        </w:rPr>
        <w:t>18</w:t>
      </w:r>
      <w:r w:rsidRPr="007D08F5">
        <w:rPr>
          <w:rFonts w:ascii="Calibri Light" w:hAnsi="Calibri Light"/>
          <w:b w:val="0"/>
          <w:sz w:val="20"/>
          <w:szCs w:val="20"/>
        </w:rPr>
        <w:fldChar w:fldCharType="end"/>
      </w:r>
      <w:r w:rsidRPr="007D08F5">
        <w:rPr>
          <w:rFonts w:ascii="Calibri Light" w:hAnsi="Calibri Light"/>
          <w:b w:val="0"/>
          <w:sz w:val="20"/>
          <w:szCs w:val="20"/>
        </w:rPr>
        <w:t xml:space="preserve"> Reasons large businesses select a community partner</w:t>
      </w:r>
      <w:bookmarkEnd w:id="399"/>
      <w:bookmarkEnd w:id="400"/>
      <w:bookmarkEnd w:id="401"/>
      <w:bookmarkEnd w:id="402"/>
    </w:p>
    <w:p w14:paraId="629F2C8F" w14:textId="1A48E4B6" w:rsidR="000132D9" w:rsidRPr="000F533A" w:rsidRDefault="000132D9" w:rsidP="00A00D76">
      <w:pPr>
        <w:pStyle w:val="GivingReportBulletlevel1"/>
        <w:numPr>
          <w:ilvl w:val="0"/>
          <w:numId w:val="0"/>
        </w:numPr>
        <w:rPr>
          <w:color w:val="auto"/>
        </w:rPr>
      </w:pPr>
      <w:r w:rsidRPr="000F533A">
        <w:rPr>
          <w:color w:val="auto"/>
        </w:rPr>
        <w:t xml:space="preserve">We note that the prime </w:t>
      </w:r>
      <w:r w:rsidRPr="000F533A">
        <w:rPr>
          <w:noProof/>
          <w:color w:val="auto"/>
        </w:rPr>
        <w:t>rationale</w:t>
      </w:r>
      <w:r w:rsidR="00F31862" w:rsidRPr="000F533A">
        <w:rPr>
          <w:noProof/>
          <w:color w:val="auto"/>
        </w:rPr>
        <w:t>s</w:t>
      </w:r>
      <w:r w:rsidRPr="000F533A">
        <w:rPr>
          <w:color w:val="auto"/>
        </w:rPr>
        <w:t xml:space="preserve"> for giving in 2015</w:t>
      </w:r>
      <w:r w:rsidR="001A6064" w:rsidRPr="000F533A">
        <w:rPr>
          <w:color w:val="auto"/>
        </w:rPr>
        <w:t>–</w:t>
      </w:r>
      <w:r w:rsidRPr="000F533A">
        <w:rPr>
          <w:color w:val="auto"/>
        </w:rPr>
        <w:t xml:space="preserve">2016 </w:t>
      </w:r>
      <w:r w:rsidR="00F31862" w:rsidRPr="000F533A">
        <w:rPr>
          <w:color w:val="auto"/>
        </w:rPr>
        <w:t>we</w:t>
      </w:r>
      <w:r w:rsidRPr="000F533A">
        <w:rPr>
          <w:color w:val="auto"/>
        </w:rPr>
        <w:t xml:space="preserve">re related to business strategy and social objectives, and not to the personal preferences or </w:t>
      </w:r>
      <w:r w:rsidR="00370627" w:rsidRPr="000F533A">
        <w:rPr>
          <w:color w:val="auto"/>
        </w:rPr>
        <w:t>predilections</w:t>
      </w:r>
      <w:r w:rsidRPr="000F533A">
        <w:rPr>
          <w:color w:val="auto"/>
        </w:rPr>
        <w:t xml:space="preserve"> of </w:t>
      </w:r>
      <w:r w:rsidR="00A235FB" w:rsidRPr="000F533A">
        <w:rPr>
          <w:noProof/>
          <w:color w:val="auto"/>
        </w:rPr>
        <w:t>board</w:t>
      </w:r>
      <w:r w:rsidRPr="000F533A">
        <w:rPr>
          <w:color w:val="auto"/>
        </w:rPr>
        <w:t xml:space="preserve"> members or senior executives (referred to many senior managers interviewed for our 2007 report for the Prime Minister’s Com</w:t>
      </w:r>
      <w:r w:rsidR="007E2B03" w:rsidRPr="000F533A">
        <w:rPr>
          <w:color w:val="auto"/>
        </w:rPr>
        <w:t>munity Business Partnership as ‘the chairman’s wife syndrome’</w:t>
      </w:r>
      <w:r w:rsidRPr="000F533A">
        <w:rPr>
          <w:color w:val="auto"/>
        </w:rPr>
        <w:t>)</w:t>
      </w:r>
      <w:r w:rsidR="001A6064" w:rsidRPr="000F533A">
        <w:rPr>
          <w:color w:val="auto"/>
        </w:rPr>
        <w:t>.</w:t>
      </w:r>
    </w:p>
    <w:p w14:paraId="58FD5D09" w14:textId="77777777" w:rsidR="000132D9" w:rsidRPr="000F533A" w:rsidRDefault="000132D9" w:rsidP="00A00D76">
      <w:pPr>
        <w:pStyle w:val="GivingReportBulletlevel1"/>
        <w:numPr>
          <w:ilvl w:val="0"/>
          <w:numId w:val="0"/>
        </w:numPr>
        <w:rPr>
          <w:color w:val="auto"/>
        </w:rPr>
      </w:pPr>
    </w:p>
    <w:p w14:paraId="58D9F1CA" w14:textId="335567D0" w:rsidR="000132D9" w:rsidRPr="000F533A" w:rsidRDefault="000132D9" w:rsidP="00A00D76">
      <w:pPr>
        <w:pStyle w:val="GivingReportBulletlevel1"/>
        <w:numPr>
          <w:ilvl w:val="0"/>
          <w:numId w:val="0"/>
        </w:numPr>
        <w:rPr>
          <w:color w:val="auto"/>
        </w:rPr>
      </w:pPr>
      <w:r w:rsidRPr="000F533A">
        <w:rPr>
          <w:color w:val="auto"/>
        </w:rPr>
        <w:t>The ‘Other’ rationale for mid-tier businesses (9</w:t>
      </w:r>
      <w:r w:rsidR="001A6064" w:rsidRPr="000F533A">
        <w:rPr>
          <w:color w:val="auto"/>
        </w:rPr>
        <w:t>%</w:t>
      </w:r>
      <w:r w:rsidRPr="000F533A">
        <w:rPr>
          <w:color w:val="auto"/>
        </w:rPr>
        <w:t xml:space="preserve">) included </w:t>
      </w:r>
      <w:r w:rsidR="007E2B03" w:rsidRPr="000F533A">
        <w:rPr>
          <w:color w:val="auto"/>
        </w:rPr>
        <w:t>‘</w:t>
      </w:r>
      <w:r w:rsidRPr="000F533A">
        <w:rPr>
          <w:color w:val="auto"/>
        </w:rPr>
        <w:t xml:space="preserve">the enterprise has existing relationships </w:t>
      </w:r>
      <w:r w:rsidR="00370627" w:rsidRPr="000F533A">
        <w:rPr>
          <w:color w:val="auto"/>
        </w:rPr>
        <w:t>with</w:t>
      </w:r>
      <w:r w:rsidRPr="000F533A">
        <w:rPr>
          <w:color w:val="auto"/>
        </w:rPr>
        <w:t xml:space="preserve"> community </w:t>
      </w:r>
      <w:r w:rsidRPr="000F533A">
        <w:rPr>
          <w:noProof/>
          <w:color w:val="auto"/>
        </w:rPr>
        <w:t>partners</w:t>
      </w:r>
      <w:r w:rsidR="007E2B03" w:rsidRPr="000F533A">
        <w:rPr>
          <w:noProof/>
          <w:color w:val="auto"/>
        </w:rPr>
        <w:t>’</w:t>
      </w:r>
      <w:r w:rsidRPr="000F533A">
        <w:rPr>
          <w:noProof/>
          <w:color w:val="auto"/>
        </w:rPr>
        <w:t>,</w:t>
      </w:r>
      <w:r w:rsidRPr="000F533A">
        <w:rPr>
          <w:color w:val="auto"/>
        </w:rPr>
        <w:t xml:space="preserve"> or </w:t>
      </w:r>
      <w:r w:rsidR="007E2B03" w:rsidRPr="000F533A">
        <w:rPr>
          <w:color w:val="auto"/>
        </w:rPr>
        <w:t>‘</w:t>
      </w:r>
      <w:r w:rsidRPr="000F533A">
        <w:rPr>
          <w:color w:val="auto"/>
        </w:rPr>
        <w:t xml:space="preserve">the partnership was the focus of joint local or industry </w:t>
      </w:r>
      <w:r w:rsidRPr="000F533A">
        <w:rPr>
          <w:noProof/>
          <w:color w:val="auto"/>
        </w:rPr>
        <w:t>cooperation</w:t>
      </w:r>
      <w:r w:rsidR="007E2B03" w:rsidRPr="000F533A">
        <w:rPr>
          <w:noProof/>
          <w:color w:val="auto"/>
        </w:rPr>
        <w:t>’</w:t>
      </w:r>
      <w:r w:rsidRPr="000F533A">
        <w:rPr>
          <w:noProof/>
          <w:color w:val="auto"/>
        </w:rPr>
        <w:t>.</w:t>
      </w:r>
    </w:p>
    <w:p w14:paraId="5CD52F77" w14:textId="0F7D66B5" w:rsidR="00AB4D28" w:rsidRPr="000F533A" w:rsidRDefault="00AB4D28" w:rsidP="00A00D76">
      <w:pPr>
        <w:pStyle w:val="GivingReportBulletlevel1"/>
        <w:numPr>
          <w:ilvl w:val="0"/>
          <w:numId w:val="0"/>
        </w:numPr>
        <w:rPr>
          <w:color w:val="auto"/>
        </w:rPr>
      </w:pPr>
      <w:r w:rsidRPr="000F533A">
        <w:rPr>
          <w:color w:val="auto"/>
        </w:rPr>
        <w:t xml:space="preserve">Business leaders interviewed as part of the qualitative research reported that ending a community partnership had become </w:t>
      </w:r>
      <w:r w:rsidR="00DB35F5" w:rsidRPr="000F533A">
        <w:rPr>
          <w:color w:val="auto"/>
        </w:rPr>
        <w:t>‘m</w:t>
      </w:r>
      <w:r w:rsidRPr="000F533A">
        <w:rPr>
          <w:color w:val="auto"/>
        </w:rPr>
        <w:t>ore businesslike</w:t>
      </w:r>
      <w:r w:rsidR="00741E9F" w:rsidRPr="000F533A">
        <w:rPr>
          <w:color w:val="auto"/>
        </w:rPr>
        <w:t>’</w:t>
      </w:r>
      <w:r w:rsidRPr="000F533A">
        <w:rPr>
          <w:color w:val="auto"/>
        </w:rPr>
        <w:t xml:space="preserve"> and </w:t>
      </w:r>
      <w:r w:rsidR="00DB35F5" w:rsidRPr="000F533A">
        <w:rPr>
          <w:color w:val="auto"/>
        </w:rPr>
        <w:t>‘l</w:t>
      </w:r>
      <w:r w:rsidRPr="000F533A">
        <w:rPr>
          <w:color w:val="auto"/>
        </w:rPr>
        <w:t>ess traumatic for both partners</w:t>
      </w:r>
      <w:r w:rsidR="00741E9F" w:rsidRPr="000F533A">
        <w:rPr>
          <w:color w:val="auto"/>
        </w:rPr>
        <w:t>’</w:t>
      </w:r>
      <w:r w:rsidRPr="000F533A">
        <w:rPr>
          <w:color w:val="auto"/>
        </w:rPr>
        <w:t xml:space="preserve"> during the last decade because NPOs and their corporate partners were more prepared to discuss and agree on how the partnership would end at its inception.</w:t>
      </w:r>
    </w:p>
    <w:p w14:paraId="798ADCD1" w14:textId="644AE98E" w:rsidR="00AB4D28" w:rsidRPr="000F533A" w:rsidRDefault="00AB4D28" w:rsidP="009D64EB">
      <w:pPr>
        <w:pStyle w:val="Quote"/>
        <w:rPr>
          <w:color w:val="auto"/>
        </w:rPr>
      </w:pPr>
      <w:r w:rsidRPr="000F533A">
        <w:rPr>
          <w:color w:val="auto"/>
        </w:rPr>
        <w:lastRenderedPageBreak/>
        <w:t>It’s pretty well accepted as common practice when negotiating a partnership that both parties agree how it will end</w:t>
      </w:r>
      <w:r w:rsidR="007C236C" w:rsidRPr="000F533A">
        <w:rPr>
          <w:color w:val="auto"/>
        </w:rPr>
        <w:t>—</w:t>
      </w:r>
      <w:r w:rsidRPr="000F533A">
        <w:rPr>
          <w:color w:val="auto"/>
        </w:rPr>
        <w:t>either after an agreed timeframe, or when agreed outcomes have been achieved.</w:t>
      </w:r>
      <w:r w:rsidR="00F559BA" w:rsidRPr="000F533A">
        <w:rPr>
          <w:color w:val="auto"/>
        </w:rPr>
        <w:t xml:space="preserve"> </w:t>
      </w:r>
      <w:r w:rsidRPr="000F533A">
        <w:rPr>
          <w:color w:val="auto"/>
        </w:rPr>
        <w:t>This makes it easier for both parties to manage the partnership, and then end it in good faith.</w:t>
      </w:r>
    </w:p>
    <w:p w14:paraId="5F46300A" w14:textId="77777777" w:rsidR="00AB4D28" w:rsidRPr="000F533A" w:rsidRDefault="00AB4D28" w:rsidP="009D64EB">
      <w:pPr>
        <w:pStyle w:val="Quotelable"/>
        <w:rPr>
          <w:color w:val="auto"/>
        </w:rPr>
      </w:pPr>
      <w:r w:rsidRPr="000F533A">
        <w:rPr>
          <w:color w:val="auto"/>
        </w:rPr>
        <w:t>- Interview, senior manager</w:t>
      </w:r>
    </w:p>
    <w:p w14:paraId="7E599A8C" w14:textId="417B69D0" w:rsidR="00AB4D28" w:rsidRPr="000F533A" w:rsidRDefault="00AB4D28" w:rsidP="009D64EB">
      <w:pPr>
        <w:pStyle w:val="Quote"/>
        <w:rPr>
          <w:color w:val="auto"/>
        </w:rPr>
      </w:pPr>
      <w:r w:rsidRPr="000F533A">
        <w:rPr>
          <w:color w:val="auto"/>
        </w:rPr>
        <w:t>Because there are far more agreements around partnerships, and because they are far more common now than 15 to 20 years ago, it’s commonly accepted that how it will end has to be agreed before it begins.</w:t>
      </w:r>
      <w:r w:rsidR="00F559BA" w:rsidRPr="000F533A">
        <w:rPr>
          <w:color w:val="auto"/>
        </w:rPr>
        <w:t xml:space="preserve"> </w:t>
      </w:r>
      <w:r w:rsidRPr="000F533A">
        <w:rPr>
          <w:color w:val="auto"/>
        </w:rPr>
        <w:t>This is also really important for the sustainability of the community partner</w:t>
      </w:r>
      <w:r w:rsidR="007C236C" w:rsidRPr="000F533A">
        <w:rPr>
          <w:color w:val="auto"/>
        </w:rPr>
        <w:t>—</w:t>
      </w:r>
      <w:r w:rsidRPr="000F533A">
        <w:rPr>
          <w:color w:val="auto"/>
        </w:rPr>
        <w:t>knowing when the partnership is going to finish so it can make other arrangements.</w:t>
      </w:r>
    </w:p>
    <w:p w14:paraId="5684BE04" w14:textId="77777777" w:rsidR="00AB4D28" w:rsidRPr="000F533A" w:rsidRDefault="00AB4D28" w:rsidP="009D64EB">
      <w:pPr>
        <w:pStyle w:val="Quotelable"/>
        <w:rPr>
          <w:color w:val="auto"/>
        </w:rPr>
      </w:pPr>
      <w:r w:rsidRPr="000F533A">
        <w:rPr>
          <w:color w:val="auto"/>
        </w:rPr>
        <w:t>- Interview, senior manager</w:t>
      </w:r>
    </w:p>
    <w:p w14:paraId="4E8AF142" w14:textId="634B6370" w:rsidR="00AB4D28" w:rsidRPr="000F533A" w:rsidRDefault="00AB4D28" w:rsidP="00625374">
      <w:pPr>
        <w:rPr>
          <w:color w:val="auto"/>
        </w:rPr>
      </w:pPr>
      <w:r w:rsidRPr="000F533A">
        <w:rPr>
          <w:color w:val="auto"/>
        </w:rPr>
        <w:t xml:space="preserve">The main reasons </w:t>
      </w:r>
      <w:r w:rsidR="00E74869" w:rsidRPr="000F533A">
        <w:rPr>
          <w:color w:val="auto"/>
        </w:rPr>
        <w:t xml:space="preserve">reported by </w:t>
      </w:r>
      <w:r w:rsidRPr="000F533A">
        <w:rPr>
          <w:color w:val="auto"/>
        </w:rPr>
        <w:t xml:space="preserve">large businesses </w:t>
      </w:r>
      <w:r w:rsidR="00E74869" w:rsidRPr="000F533A">
        <w:rPr>
          <w:color w:val="auto"/>
        </w:rPr>
        <w:t>for</w:t>
      </w:r>
      <w:r w:rsidRPr="000F533A">
        <w:rPr>
          <w:color w:val="auto"/>
        </w:rPr>
        <w:t xml:space="preserve"> exit</w:t>
      </w:r>
      <w:r w:rsidR="00E74869" w:rsidRPr="000F533A">
        <w:rPr>
          <w:color w:val="auto"/>
        </w:rPr>
        <w:t>ing</w:t>
      </w:r>
      <w:r w:rsidRPr="000F533A">
        <w:rPr>
          <w:color w:val="auto"/>
        </w:rPr>
        <w:t xml:space="preserve"> a community partnership in Australia </w:t>
      </w:r>
      <w:r w:rsidR="0011668D" w:rsidRPr="000F533A">
        <w:rPr>
          <w:color w:val="auto"/>
        </w:rPr>
        <w:t xml:space="preserve">were </w:t>
      </w:r>
      <w:r w:rsidRPr="000F533A">
        <w:rPr>
          <w:color w:val="auto"/>
        </w:rPr>
        <w:t>strategic or tactical:</w:t>
      </w:r>
    </w:p>
    <w:p w14:paraId="04780F57" w14:textId="5E329D1F" w:rsidR="00AB4D28" w:rsidRPr="000F533A" w:rsidRDefault="00B73F0A" w:rsidP="006B4B92">
      <w:pPr>
        <w:pStyle w:val="Style1"/>
        <w:rPr>
          <w:color w:val="auto"/>
        </w:rPr>
      </w:pPr>
      <w:r w:rsidRPr="000F533A">
        <w:rPr>
          <w:noProof/>
          <w:color w:val="auto"/>
        </w:rPr>
        <w:t xml:space="preserve">the </w:t>
      </w:r>
      <w:r w:rsidR="00AB4D28" w:rsidRPr="000F533A">
        <w:rPr>
          <w:noProof/>
          <w:color w:val="auto"/>
        </w:rPr>
        <w:t>term</w:t>
      </w:r>
      <w:r w:rsidR="00AB4D28" w:rsidRPr="000F533A">
        <w:rPr>
          <w:color w:val="auto"/>
        </w:rPr>
        <w:t xml:space="preserve"> of the partnership expired </w:t>
      </w:r>
      <w:r w:rsidR="00AB4D28" w:rsidRPr="000F533A">
        <w:rPr>
          <w:noProof/>
          <w:color w:val="auto"/>
        </w:rPr>
        <w:t>(44</w:t>
      </w:r>
      <w:r w:rsidR="00D553D1" w:rsidRPr="000F533A">
        <w:rPr>
          <w:noProof/>
          <w:color w:val="auto"/>
        </w:rPr>
        <w:t>%</w:t>
      </w:r>
      <w:r w:rsidR="00AB4D28" w:rsidRPr="000F533A">
        <w:rPr>
          <w:noProof/>
          <w:color w:val="auto"/>
        </w:rPr>
        <w:t>)</w:t>
      </w:r>
      <w:r w:rsidRPr="000F533A">
        <w:rPr>
          <w:noProof/>
          <w:color w:val="auto"/>
        </w:rPr>
        <w:t>,</w:t>
      </w:r>
      <w:r w:rsidR="00AB4D28" w:rsidRPr="000F533A">
        <w:rPr>
          <w:noProof/>
          <w:color w:val="auto"/>
        </w:rPr>
        <w:t xml:space="preserve"> and</w:t>
      </w:r>
    </w:p>
    <w:p w14:paraId="0CF137BA" w14:textId="77777777" w:rsidR="00AB4D28" w:rsidRPr="000F533A" w:rsidRDefault="00AB4D28" w:rsidP="006B4B92">
      <w:pPr>
        <w:pStyle w:val="Style1"/>
        <w:rPr>
          <w:color w:val="auto"/>
        </w:rPr>
      </w:pPr>
      <w:r w:rsidRPr="000F533A">
        <w:rPr>
          <w:noProof/>
          <w:color w:val="auto"/>
        </w:rPr>
        <w:t>purpose</w:t>
      </w:r>
      <w:r w:rsidRPr="000F533A">
        <w:rPr>
          <w:color w:val="auto"/>
        </w:rPr>
        <w:t xml:space="preserve"> of the partnership was achieved (36</w:t>
      </w:r>
      <w:r w:rsidR="00D553D1" w:rsidRPr="000F533A">
        <w:rPr>
          <w:color w:val="auto"/>
        </w:rPr>
        <w:t>%</w:t>
      </w:r>
      <w:r w:rsidRPr="000F533A">
        <w:rPr>
          <w:color w:val="auto"/>
        </w:rPr>
        <w:t>).</w:t>
      </w:r>
    </w:p>
    <w:p w14:paraId="1CF39A1D" w14:textId="31AFBCF9" w:rsidR="00AB4D28" w:rsidRPr="000F533A" w:rsidRDefault="00AB4D28" w:rsidP="00A00D76">
      <w:pPr>
        <w:rPr>
          <w:color w:val="auto"/>
        </w:rPr>
      </w:pPr>
      <w:r w:rsidRPr="000F533A">
        <w:rPr>
          <w:color w:val="auto"/>
        </w:rPr>
        <w:t>Only 4</w:t>
      </w:r>
      <w:r w:rsidR="00452FBE" w:rsidRPr="000F533A">
        <w:rPr>
          <w:color w:val="auto"/>
        </w:rPr>
        <w:t>%</w:t>
      </w:r>
      <w:r w:rsidR="007576C3" w:rsidRPr="000F533A">
        <w:rPr>
          <w:color w:val="auto"/>
        </w:rPr>
        <w:t xml:space="preserve"> </w:t>
      </w:r>
      <w:r w:rsidRPr="000F533A">
        <w:rPr>
          <w:color w:val="auto"/>
        </w:rPr>
        <w:t>indicated that partnerships ended because objectives were not being achieved.</w:t>
      </w:r>
    </w:p>
    <w:p w14:paraId="486BFF36" w14:textId="69FB3623" w:rsidR="00AB4D28" w:rsidRPr="000F533A" w:rsidRDefault="00AB4D28" w:rsidP="00A00D76">
      <w:pPr>
        <w:rPr>
          <w:color w:val="auto"/>
        </w:rPr>
      </w:pPr>
      <w:r w:rsidRPr="000F533A">
        <w:rPr>
          <w:color w:val="auto"/>
        </w:rPr>
        <w:t>Of special note is that 43</w:t>
      </w:r>
      <w:r w:rsidR="00452FBE" w:rsidRPr="000F533A">
        <w:rPr>
          <w:color w:val="auto"/>
        </w:rPr>
        <w:t>%</w:t>
      </w:r>
      <w:r w:rsidR="007576C3" w:rsidRPr="000F533A">
        <w:rPr>
          <w:color w:val="auto"/>
        </w:rPr>
        <w:t xml:space="preserve"> </w:t>
      </w:r>
      <w:r w:rsidRPr="000F533A">
        <w:rPr>
          <w:color w:val="auto"/>
        </w:rPr>
        <w:t>of large businesses indicated that insufficient budget ended a community partnership, with 63</w:t>
      </w:r>
      <w:r w:rsidR="00452FBE" w:rsidRPr="000F533A">
        <w:rPr>
          <w:color w:val="auto"/>
        </w:rPr>
        <w:t>%</w:t>
      </w:r>
      <w:r w:rsidRPr="000F533A">
        <w:rPr>
          <w:color w:val="auto"/>
        </w:rPr>
        <w:t xml:space="preserve"> of </w:t>
      </w:r>
      <w:r w:rsidR="00E74869" w:rsidRPr="000F533A">
        <w:rPr>
          <w:color w:val="auto"/>
        </w:rPr>
        <w:t>mid-tier businesses</w:t>
      </w:r>
      <w:r w:rsidRPr="000F533A">
        <w:rPr>
          <w:color w:val="auto"/>
        </w:rPr>
        <w:t xml:space="preserve"> identifying this reason, compared to only </w:t>
      </w:r>
      <w:r w:rsidR="00E74869" w:rsidRPr="000F533A">
        <w:rPr>
          <w:color w:val="auto"/>
        </w:rPr>
        <w:t>one</w:t>
      </w:r>
      <w:r w:rsidRPr="000F533A">
        <w:rPr>
          <w:color w:val="auto"/>
        </w:rPr>
        <w:t xml:space="preserve"> </w:t>
      </w:r>
      <w:r w:rsidRPr="000F533A">
        <w:rPr>
          <w:noProof/>
          <w:color w:val="auto"/>
        </w:rPr>
        <w:t>per cent</w:t>
      </w:r>
      <w:r w:rsidRPr="000F533A">
        <w:rPr>
          <w:color w:val="auto"/>
        </w:rPr>
        <w:t xml:space="preserve"> of corporations who offered the same reason.</w:t>
      </w:r>
    </w:p>
    <w:p w14:paraId="0796293C" w14:textId="18934365" w:rsidR="0045200E" w:rsidRPr="000F533A" w:rsidRDefault="00AB4D28" w:rsidP="00B43940">
      <w:pPr>
        <w:rPr>
          <w:color w:val="auto"/>
        </w:rPr>
      </w:pPr>
      <w:r w:rsidRPr="000F533A">
        <w:rPr>
          <w:color w:val="auto"/>
        </w:rPr>
        <w:t>This correlates somewhat with the quantitative data on budget planning for giving</w:t>
      </w:r>
      <w:r w:rsidR="00E74869" w:rsidRPr="000F533A">
        <w:rPr>
          <w:color w:val="auto"/>
        </w:rPr>
        <w:t xml:space="preserve">. Mid-tier businesses </w:t>
      </w:r>
      <w:r w:rsidR="0038492D" w:rsidRPr="000F533A">
        <w:rPr>
          <w:color w:val="auto"/>
        </w:rPr>
        <w:t xml:space="preserve">were </w:t>
      </w:r>
      <w:r w:rsidRPr="000F533A">
        <w:rPr>
          <w:color w:val="auto"/>
        </w:rPr>
        <w:t xml:space="preserve">less likely to allocate a fixed or </w:t>
      </w:r>
      <w:r w:rsidRPr="000F533A">
        <w:rPr>
          <w:noProof/>
          <w:color w:val="auto"/>
        </w:rPr>
        <w:t>notional</w:t>
      </w:r>
      <w:r w:rsidRPr="000F533A">
        <w:rPr>
          <w:color w:val="auto"/>
        </w:rPr>
        <w:t xml:space="preserve"> budget for giving </w:t>
      </w:r>
      <w:r w:rsidR="00E77621" w:rsidRPr="000F533A">
        <w:rPr>
          <w:color w:val="auto"/>
        </w:rPr>
        <w:t>than corporations</w:t>
      </w:r>
      <w:r w:rsidR="000F49C4" w:rsidRPr="000F533A">
        <w:rPr>
          <w:color w:val="auto"/>
        </w:rPr>
        <w:t xml:space="preserve"> </w:t>
      </w:r>
      <w:r w:rsidR="00E74869" w:rsidRPr="000F533A">
        <w:rPr>
          <w:color w:val="auto"/>
        </w:rPr>
        <w:t>(44</w:t>
      </w:r>
      <w:r w:rsidR="00452FBE" w:rsidRPr="000F533A">
        <w:rPr>
          <w:color w:val="auto"/>
        </w:rPr>
        <w:t>%</w:t>
      </w:r>
      <w:r w:rsidR="00E74869" w:rsidRPr="000F533A">
        <w:rPr>
          <w:color w:val="auto"/>
        </w:rPr>
        <w:t xml:space="preserve"> </w:t>
      </w:r>
      <w:r w:rsidR="00E77621" w:rsidRPr="000F533A">
        <w:rPr>
          <w:color w:val="auto"/>
        </w:rPr>
        <w:t>and 18%</w:t>
      </w:r>
      <w:r w:rsidR="00A14AD0" w:rsidRPr="000F533A">
        <w:rPr>
          <w:color w:val="auto"/>
        </w:rPr>
        <w:t>,</w:t>
      </w:r>
      <w:r w:rsidR="00E77621" w:rsidRPr="000F533A">
        <w:rPr>
          <w:color w:val="auto"/>
        </w:rPr>
        <w:t xml:space="preserve"> respectively</w:t>
      </w:r>
      <w:r w:rsidR="00A14AD0" w:rsidRPr="000F533A">
        <w:rPr>
          <w:color w:val="auto"/>
        </w:rPr>
        <w:t>,</w:t>
      </w:r>
      <w:r w:rsidR="00E77621" w:rsidRPr="000F533A">
        <w:rPr>
          <w:color w:val="auto"/>
        </w:rPr>
        <w:t xml:space="preserve"> </w:t>
      </w:r>
      <w:r w:rsidR="0038492D" w:rsidRPr="000F533A">
        <w:rPr>
          <w:color w:val="auto"/>
        </w:rPr>
        <w:t xml:space="preserve">did </w:t>
      </w:r>
      <w:r w:rsidR="00E74869" w:rsidRPr="000F533A">
        <w:rPr>
          <w:color w:val="auto"/>
        </w:rPr>
        <w:t xml:space="preserve">not have a planned budget </w:t>
      </w:r>
      <w:r w:rsidR="00E74869" w:rsidRPr="000F533A">
        <w:rPr>
          <w:noProof/>
          <w:color w:val="auto"/>
        </w:rPr>
        <w:t>for giving</w:t>
      </w:r>
      <w:r w:rsidR="00E74869" w:rsidRPr="000F533A">
        <w:rPr>
          <w:color w:val="auto"/>
        </w:rPr>
        <w:t>).</w:t>
      </w:r>
      <w:r w:rsidR="000F49C4" w:rsidRPr="000F533A">
        <w:rPr>
          <w:color w:val="auto"/>
        </w:rPr>
        <w:t xml:space="preserve"> </w:t>
      </w:r>
      <w:r w:rsidR="00E74869" w:rsidRPr="000F533A">
        <w:rPr>
          <w:color w:val="auto"/>
        </w:rPr>
        <w:t xml:space="preserve">Mid-tier businesses more readily </w:t>
      </w:r>
      <w:r w:rsidR="0038492D" w:rsidRPr="000F533A">
        <w:rPr>
          <w:color w:val="auto"/>
        </w:rPr>
        <w:t xml:space="preserve">withdrew </w:t>
      </w:r>
      <w:r w:rsidR="00E74869" w:rsidRPr="000F533A">
        <w:rPr>
          <w:color w:val="auto"/>
        </w:rPr>
        <w:t>budget support for giving activities when financial circumstance bec</w:t>
      </w:r>
      <w:r w:rsidR="0038492D" w:rsidRPr="000F533A">
        <w:rPr>
          <w:color w:val="auto"/>
        </w:rPr>
        <w:t>a</w:t>
      </w:r>
      <w:r w:rsidR="00E74869" w:rsidRPr="000F533A">
        <w:rPr>
          <w:color w:val="auto"/>
        </w:rPr>
        <w:t>me difficult.</w:t>
      </w:r>
      <w:bookmarkStart w:id="403" w:name="_Toc481994231"/>
    </w:p>
    <w:p w14:paraId="64CAD27A" w14:textId="31DF245C" w:rsidR="009E5042" w:rsidRPr="000F533A" w:rsidRDefault="00C3586A" w:rsidP="00D42CCF">
      <w:pPr>
        <w:pStyle w:val="Heading3"/>
      </w:pPr>
      <w:bookmarkStart w:id="404" w:name="_Toc482712685"/>
      <w:bookmarkStart w:id="405" w:name="_Toc483219375"/>
      <w:bookmarkStart w:id="406" w:name="_Toc483313948"/>
      <w:r>
        <w:t>6.4.8</w:t>
      </w:r>
      <w:r>
        <w:tab/>
      </w:r>
      <w:r w:rsidR="009E5042" w:rsidRPr="000F533A">
        <w:t>Giving vehicles</w:t>
      </w:r>
      <w:r w:rsidR="007C236C" w:rsidRPr="000F533A">
        <w:t>—</w:t>
      </w:r>
      <w:r w:rsidR="009E5042" w:rsidRPr="000F533A">
        <w:t>community sponsorships</w:t>
      </w:r>
      <w:bookmarkEnd w:id="403"/>
      <w:bookmarkEnd w:id="404"/>
      <w:bookmarkEnd w:id="405"/>
      <w:bookmarkEnd w:id="406"/>
    </w:p>
    <w:p w14:paraId="53F98CFA" w14:textId="0011D1A3" w:rsidR="009E5042" w:rsidRPr="000F533A" w:rsidRDefault="009E5042" w:rsidP="00A00D76">
      <w:pPr>
        <w:pStyle w:val="Heading4"/>
        <w:rPr>
          <w:color w:val="auto"/>
        </w:rPr>
      </w:pPr>
      <w:r w:rsidRPr="000F533A">
        <w:rPr>
          <w:color w:val="auto"/>
        </w:rPr>
        <w:t>Community-based sponsorships</w:t>
      </w:r>
      <w:r w:rsidR="007C236C" w:rsidRPr="000F533A">
        <w:rPr>
          <w:color w:val="auto"/>
        </w:rPr>
        <w:t>—</w:t>
      </w:r>
      <w:r w:rsidRPr="000F533A">
        <w:rPr>
          <w:color w:val="auto"/>
        </w:rPr>
        <w:t>a shift in strategy</w:t>
      </w:r>
    </w:p>
    <w:p w14:paraId="27A239EC" w14:textId="5A54508A" w:rsidR="009E5042" w:rsidRPr="000F533A" w:rsidRDefault="009E5042" w:rsidP="00452FBE">
      <w:pPr>
        <w:rPr>
          <w:color w:val="auto"/>
        </w:rPr>
      </w:pPr>
      <w:r w:rsidRPr="000F533A">
        <w:rPr>
          <w:color w:val="auto"/>
        </w:rPr>
        <w:t xml:space="preserve">The literature since 2005 indicates that marketing-based sponsorships of NPOs and other community-based organisations by large businesses </w:t>
      </w:r>
      <w:r w:rsidR="00B11F5B" w:rsidRPr="000F533A">
        <w:rPr>
          <w:color w:val="auto"/>
        </w:rPr>
        <w:t>w</w:t>
      </w:r>
      <w:r w:rsidR="00F31862" w:rsidRPr="000F533A">
        <w:rPr>
          <w:color w:val="auto"/>
        </w:rPr>
        <w:t>ere</w:t>
      </w:r>
      <w:r w:rsidR="00B11F5B" w:rsidRPr="000F533A">
        <w:rPr>
          <w:color w:val="auto"/>
        </w:rPr>
        <w:t xml:space="preserve"> </w:t>
      </w:r>
      <w:r w:rsidRPr="000F533A">
        <w:rPr>
          <w:color w:val="auto"/>
        </w:rPr>
        <w:t xml:space="preserve">not considered to be giving; rather, such sponsorship </w:t>
      </w:r>
      <w:r w:rsidR="00B11F5B" w:rsidRPr="000F533A">
        <w:rPr>
          <w:color w:val="auto"/>
        </w:rPr>
        <w:t xml:space="preserve">was </w:t>
      </w:r>
      <w:r w:rsidRPr="000F533A">
        <w:rPr>
          <w:color w:val="auto"/>
        </w:rPr>
        <w:t xml:space="preserve">seen as commercially-oriented (for instance, formal large business sponsorship of </w:t>
      </w:r>
      <w:r w:rsidR="00B11F5B" w:rsidRPr="000F533A">
        <w:rPr>
          <w:color w:val="auto"/>
        </w:rPr>
        <w:t xml:space="preserve">professional </w:t>
      </w:r>
      <w:r w:rsidRPr="000F533A">
        <w:rPr>
          <w:color w:val="auto"/>
        </w:rPr>
        <w:t>sport)</w:t>
      </w:r>
      <w:r w:rsidR="00A00D76" w:rsidRPr="000F533A">
        <w:rPr>
          <w:color w:val="auto"/>
        </w:rPr>
        <w:t xml:space="preserve"> (Centre for Corporate Public Affairs and Business Council of Australia 2007)</w:t>
      </w:r>
      <w:r w:rsidRPr="000F533A">
        <w:rPr>
          <w:color w:val="auto"/>
        </w:rPr>
        <w:t>.</w:t>
      </w:r>
    </w:p>
    <w:p w14:paraId="43564951" w14:textId="77777777" w:rsidR="009E5042" w:rsidRPr="000F533A" w:rsidRDefault="009E5042" w:rsidP="00A00D76">
      <w:pPr>
        <w:rPr>
          <w:color w:val="auto"/>
        </w:rPr>
      </w:pPr>
      <w:r w:rsidRPr="000F533A">
        <w:rPr>
          <w:color w:val="auto"/>
        </w:rPr>
        <w:t>Since 2005, however, sponsorship by large businesses of community organisations has evolved towards non-marketing approaches, arrangements and agreements.</w:t>
      </w:r>
    </w:p>
    <w:p w14:paraId="524A96CA" w14:textId="1795DA54" w:rsidR="009E5042" w:rsidRPr="000F533A" w:rsidRDefault="009E5042" w:rsidP="004C5428">
      <w:pPr>
        <w:pStyle w:val="Quote"/>
        <w:rPr>
          <w:color w:val="auto"/>
        </w:rPr>
      </w:pPr>
      <w:r w:rsidRPr="000F533A">
        <w:rPr>
          <w:color w:val="auto"/>
        </w:rPr>
        <w:t>A pharmaceutical company sponsoring a medical convention is a marketing sponsorship</w:t>
      </w:r>
      <w:r w:rsidR="007C236C" w:rsidRPr="000F533A">
        <w:rPr>
          <w:color w:val="auto"/>
        </w:rPr>
        <w:t>—</w:t>
      </w:r>
      <w:r w:rsidRPr="000F533A">
        <w:rPr>
          <w:color w:val="auto"/>
        </w:rPr>
        <w:t>it is an arrangement with a not-for-profit, but it certainly isn’t a community sponsorship. A pharmaceutical company sponsoring a research project into childhood cancer prevention at a medical institute is a community partnership. There is a world of difference.</w:t>
      </w:r>
    </w:p>
    <w:p w14:paraId="1287ABFC" w14:textId="77777777" w:rsidR="009E5042" w:rsidRPr="000F533A" w:rsidRDefault="009E5042" w:rsidP="004C5428">
      <w:pPr>
        <w:pStyle w:val="Quotelable"/>
        <w:rPr>
          <w:color w:val="auto"/>
        </w:rPr>
      </w:pPr>
      <w:r w:rsidRPr="000F533A">
        <w:rPr>
          <w:color w:val="auto"/>
        </w:rPr>
        <w:t>- Interview, senior manager</w:t>
      </w:r>
    </w:p>
    <w:p w14:paraId="6047882F" w14:textId="6FA2AB27" w:rsidR="009E5042" w:rsidRPr="000F533A" w:rsidRDefault="009E5042" w:rsidP="00452FBE">
      <w:pPr>
        <w:rPr>
          <w:color w:val="auto"/>
        </w:rPr>
      </w:pPr>
      <w:r w:rsidRPr="000F533A">
        <w:rPr>
          <w:color w:val="auto"/>
        </w:rPr>
        <w:lastRenderedPageBreak/>
        <w:t>In</w:t>
      </w:r>
      <w:r w:rsidR="000E2181" w:rsidRPr="000F533A">
        <w:rPr>
          <w:color w:val="auto"/>
        </w:rPr>
        <w:t xml:space="preserve"> </w:t>
      </w:r>
      <w:r w:rsidR="003656F6" w:rsidRPr="000F533A">
        <w:rPr>
          <w:color w:val="auto"/>
        </w:rPr>
        <w:t>2015–16</w:t>
      </w:r>
      <w:r w:rsidRPr="000F533A">
        <w:rPr>
          <w:color w:val="auto"/>
        </w:rPr>
        <w:t>, the $1.8 billion allocated to community sponsorships by 65</w:t>
      </w:r>
      <w:r w:rsidR="00452FBE" w:rsidRPr="000F533A">
        <w:rPr>
          <w:color w:val="auto"/>
        </w:rPr>
        <w:t>%</w:t>
      </w:r>
      <w:r w:rsidRPr="000F533A">
        <w:rPr>
          <w:color w:val="auto"/>
        </w:rPr>
        <w:t xml:space="preserve"> of corporations </w:t>
      </w:r>
      <w:r w:rsidR="00B11F5B" w:rsidRPr="000F533A">
        <w:rPr>
          <w:color w:val="auto"/>
        </w:rPr>
        <w:t xml:space="preserve">was </w:t>
      </w:r>
      <w:r w:rsidRPr="000F533A">
        <w:rPr>
          <w:color w:val="auto"/>
        </w:rPr>
        <w:t>the second</w:t>
      </w:r>
      <w:r w:rsidR="00025012" w:rsidRPr="000F533A">
        <w:rPr>
          <w:color w:val="auto"/>
        </w:rPr>
        <w:t xml:space="preserve"> </w:t>
      </w:r>
      <w:r w:rsidRPr="000F533A">
        <w:rPr>
          <w:color w:val="auto"/>
        </w:rPr>
        <w:t>largest giving allocation after community partnerships.</w:t>
      </w:r>
    </w:p>
    <w:p w14:paraId="715C8DCE" w14:textId="4E8CDC05" w:rsidR="009E5042" w:rsidRPr="000F533A" w:rsidRDefault="009E5042" w:rsidP="00452FBE">
      <w:pPr>
        <w:rPr>
          <w:color w:val="auto"/>
        </w:rPr>
      </w:pPr>
      <w:proofErr w:type="gramStart"/>
      <w:r w:rsidRPr="000F533A">
        <w:rPr>
          <w:color w:val="auto"/>
        </w:rPr>
        <w:t>Large business sponsorship arrangements with NPOs in</w:t>
      </w:r>
      <w:r w:rsidR="000E2181" w:rsidRPr="000F533A">
        <w:rPr>
          <w:color w:val="auto"/>
        </w:rPr>
        <w:t xml:space="preserve"> </w:t>
      </w:r>
      <w:r w:rsidR="003656F6" w:rsidRPr="000F533A">
        <w:rPr>
          <w:color w:val="auto"/>
        </w:rPr>
        <w:t>2015–16</w:t>
      </w:r>
      <w:r w:rsidRPr="000F533A">
        <w:rPr>
          <w:color w:val="auto"/>
        </w:rPr>
        <w:t xml:space="preserve"> </w:t>
      </w:r>
      <w:r w:rsidR="00B11F5B" w:rsidRPr="000F533A">
        <w:rPr>
          <w:color w:val="auto"/>
        </w:rPr>
        <w:t>was</w:t>
      </w:r>
      <w:proofErr w:type="gramEnd"/>
      <w:r w:rsidR="00B11F5B" w:rsidRPr="000F533A">
        <w:rPr>
          <w:color w:val="auto"/>
        </w:rPr>
        <w:t xml:space="preserve"> </w:t>
      </w:r>
      <w:r w:rsidRPr="000F533A">
        <w:rPr>
          <w:color w:val="auto"/>
        </w:rPr>
        <w:t xml:space="preserve">most likely to include the allocation of monies and in-kind products and services for defined events or processes or activities that have a </w:t>
      </w:r>
      <w:r w:rsidR="00B11F5B" w:rsidRPr="000F533A">
        <w:rPr>
          <w:color w:val="auto"/>
        </w:rPr>
        <w:t xml:space="preserve">set </w:t>
      </w:r>
      <w:r w:rsidRPr="000F533A">
        <w:rPr>
          <w:color w:val="auto"/>
        </w:rPr>
        <w:t>time period.</w:t>
      </w:r>
    </w:p>
    <w:p w14:paraId="06B914AC" w14:textId="06623710" w:rsidR="0000545B" w:rsidRPr="000F533A" w:rsidRDefault="009E5042" w:rsidP="004C5428">
      <w:pPr>
        <w:rPr>
          <w:color w:val="auto"/>
        </w:rPr>
      </w:pPr>
      <w:r w:rsidRPr="000F533A">
        <w:rPr>
          <w:color w:val="auto"/>
        </w:rPr>
        <w:t>Examples of defined events include</w:t>
      </w:r>
      <w:r w:rsidR="00B11F5B" w:rsidRPr="000F533A">
        <w:rPr>
          <w:color w:val="auto"/>
        </w:rPr>
        <w:t>d</w:t>
      </w:r>
      <w:r w:rsidRPr="000F533A">
        <w:rPr>
          <w:color w:val="auto"/>
        </w:rPr>
        <w:t>:</w:t>
      </w:r>
    </w:p>
    <w:p w14:paraId="055AAF47" w14:textId="77777777" w:rsidR="009E5042" w:rsidRPr="000F533A" w:rsidRDefault="009E5042" w:rsidP="006B4B92">
      <w:pPr>
        <w:pStyle w:val="Style1"/>
        <w:rPr>
          <w:color w:val="auto"/>
        </w:rPr>
      </w:pPr>
      <w:r w:rsidRPr="000F533A">
        <w:rPr>
          <w:color w:val="auto"/>
        </w:rPr>
        <w:t>conferences</w:t>
      </w:r>
    </w:p>
    <w:p w14:paraId="0302F164" w14:textId="6F11637C" w:rsidR="009E5042" w:rsidRPr="000F533A" w:rsidRDefault="009E5042" w:rsidP="006B4B92">
      <w:pPr>
        <w:pStyle w:val="Style1"/>
        <w:rPr>
          <w:color w:val="auto"/>
        </w:rPr>
      </w:pPr>
      <w:r w:rsidRPr="000F533A">
        <w:rPr>
          <w:color w:val="auto"/>
        </w:rPr>
        <w:t xml:space="preserve">community </w:t>
      </w:r>
      <w:r w:rsidRPr="000F533A">
        <w:rPr>
          <w:noProof/>
          <w:color w:val="auto"/>
        </w:rPr>
        <w:t>f</w:t>
      </w:r>
      <w:r w:rsidR="001A6064" w:rsidRPr="000F533A">
        <w:rPr>
          <w:noProof/>
          <w:color w:val="auto"/>
        </w:rPr>
        <w:t>ê</w:t>
      </w:r>
      <w:r w:rsidRPr="000F533A">
        <w:rPr>
          <w:noProof/>
          <w:color w:val="auto"/>
        </w:rPr>
        <w:t>tes</w:t>
      </w:r>
      <w:r w:rsidR="00B11F5B" w:rsidRPr="000F533A">
        <w:rPr>
          <w:noProof/>
          <w:color w:val="auto"/>
        </w:rPr>
        <w:t>,</w:t>
      </w:r>
      <w:r w:rsidRPr="000F533A">
        <w:rPr>
          <w:color w:val="auto"/>
        </w:rPr>
        <w:t xml:space="preserve"> and</w:t>
      </w:r>
    </w:p>
    <w:p w14:paraId="22F33E74" w14:textId="012BBA0B" w:rsidR="009E5042" w:rsidRPr="000F533A" w:rsidRDefault="009E5042" w:rsidP="006B4B92">
      <w:pPr>
        <w:pStyle w:val="Style1"/>
        <w:rPr>
          <w:color w:val="auto"/>
        </w:rPr>
      </w:pPr>
      <w:proofErr w:type="gramStart"/>
      <w:r w:rsidRPr="000F533A">
        <w:rPr>
          <w:color w:val="auto"/>
        </w:rPr>
        <w:t>fundraising</w:t>
      </w:r>
      <w:proofErr w:type="gramEnd"/>
      <w:r w:rsidRPr="000F533A">
        <w:rPr>
          <w:color w:val="auto"/>
        </w:rPr>
        <w:t xml:space="preserve"> </w:t>
      </w:r>
      <w:r w:rsidR="00B11F5B" w:rsidRPr="000F533A">
        <w:rPr>
          <w:color w:val="auto"/>
        </w:rPr>
        <w:t>events.</w:t>
      </w:r>
    </w:p>
    <w:p w14:paraId="33405229" w14:textId="77777777" w:rsidR="009E5042" w:rsidRPr="000F533A" w:rsidRDefault="009E5042" w:rsidP="00B11F5B">
      <w:pPr>
        <w:pStyle w:val="GivingReportBulletlevel1"/>
        <w:numPr>
          <w:ilvl w:val="0"/>
          <w:numId w:val="0"/>
        </w:numPr>
        <w:rPr>
          <w:color w:val="auto"/>
        </w:rPr>
      </w:pPr>
      <w:r w:rsidRPr="000F533A">
        <w:rPr>
          <w:color w:val="auto"/>
        </w:rPr>
        <w:t>Examples of events with a defined time period include</w:t>
      </w:r>
      <w:r w:rsidR="00665AAA" w:rsidRPr="000F533A">
        <w:rPr>
          <w:color w:val="auto"/>
        </w:rPr>
        <w:t>d</w:t>
      </w:r>
      <w:r w:rsidRPr="000F533A">
        <w:rPr>
          <w:color w:val="auto"/>
        </w:rPr>
        <w:t>:</w:t>
      </w:r>
    </w:p>
    <w:p w14:paraId="1E39B862" w14:textId="77777777" w:rsidR="009E5042" w:rsidRPr="000F533A" w:rsidRDefault="009E5042" w:rsidP="006B4B92">
      <w:pPr>
        <w:pStyle w:val="Style1"/>
        <w:rPr>
          <w:color w:val="auto"/>
        </w:rPr>
      </w:pPr>
      <w:r w:rsidRPr="000F533A">
        <w:rPr>
          <w:color w:val="auto"/>
        </w:rPr>
        <w:t>research programs</w:t>
      </w:r>
    </w:p>
    <w:p w14:paraId="2763536E" w14:textId="0ABF2C4C" w:rsidR="009E5042" w:rsidRPr="000F533A" w:rsidRDefault="009E5042" w:rsidP="006B4B92">
      <w:pPr>
        <w:pStyle w:val="Style1"/>
        <w:rPr>
          <w:color w:val="auto"/>
        </w:rPr>
      </w:pPr>
      <w:r w:rsidRPr="000F533A">
        <w:rPr>
          <w:color w:val="auto"/>
        </w:rPr>
        <w:t>a season of a community sporting team</w:t>
      </w:r>
      <w:r w:rsidR="00665AAA" w:rsidRPr="000F533A">
        <w:rPr>
          <w:color w:val="auto"/>
        </w:rPr>
        <w:t>, and</w:t>
      </w:r>
    </w:p>
    <w:p w14:paraId="288475E9" w14:textId="56D6C20D" w:rsidR="009E5042" w:rsidRPr="000F533A" w:rsidRDefault="009E5042" w:rsidP="006B4B92">
      <w:pPr>
        <w:pStyle w:val="Style1"/>
        <w:rPr>
          <w:color w:val="auto"/>
        </w:rPr>
      </w:pPr>
      <w:proofErr w:type="gramStart"/>
      <w:r w:rsidRPr="000F533A">
        <w:rPr>
          <w:color w:val="auto"/>
        </w:rPr>
        <w:t>an</w:t>
      </w:r>
      <w:proofErr w:type="gramEnd"/>
      <w:r w:rsidRPr="000F533A">
        <w:rPr>
          <w:color w:val="auto"/>
        </w:rPr>
        <w:t xml:space="preserve"> international exchange program for high school students</w:t>
      </w:r>
      <w:r w:rsidR="00665AAA" w:rsidRPr="000F533A">
        <w:rPr>
          <w:color w:val="auto"/>
        </w:rPr>
        <w:t>.</w:t>
      </w:r>
    </w:p>
    <w:p w14:paraId="7CAC220A" w14:textId="6DF3C50F" w:rsidR="009E5042" w:rsidRPr="000F533A" w:rsidRDefault="00B74B2E" w:rsidP="00A00D76">
      <w:pPr>
        <w:rPr>
          <w:color w:val="auto"/>
        </w:rPr>
      </w:pPr>
      <w:r w:rsidRPr="000F533A">
        <w:rPr>
          <w:color w:val="auto"/>
        </w:rPr>
        <w:t xml:space="preserve">The </w:t>
      </w:r>
      <w:r w:rsidR="009E5042" w:rsidRPr="000F533A">
        <w:rPr>
          <w:color w:val="auto"/>
        </w:rPr>
        <w:t xml:space="preserve">qualitative research </w:t>
      </w:r>
      <w:r w:rsidR="0032202D" w:rsidRPr="000F533A">
        <w:rPr>
          <w:color w:val="auto"/>
        </w:rPr>
        <w:t xml:space="preserve">concluded </w:t>
      </w:r>
      <w:r w:rsidR="009E5042" w:rsidRPr="000F533A">
        <w:rPr>
          <w:color w:val="auto"/>
        </w:rPr>
        <w:t xml:space="preserve">that large businesses take a very different approach to community sponsorship arrangements than marketing sponsorships. Since 2005, the approach has increasingly been guided by whole-of-business </w:t>
      </w:r>
      <w:r w:rsidR="009E5042" w:rsidRPr="000F533A">
        <w:rPr>
          <w:noProof/>
          <w:color w:val="auto"/>
        </w:rPr>
        <w:t>strategy</w:t>
      </w:r>
      <w:r w:rsidR="009E5042" w:rsidRPr="000F533A">
        <w:rPr>
          <w:color w:val="auto"/>
        </w:rPr>
        <w:t xml:space="preserve"> and giving strategy embedded within business strategy.</w:t>
      </w:r>
    </w:p>
    <w:p w14:paraId="72A2D4E3" w14:textId="2D25FC54" w:rsidR="009E5042" w:rsidRPr="000F533A" w:rsidRDefault="009E5042" w:rsidP="004C5428">
      <w:pPr>
        <w:pStyle w:val="Quote"/>
        <w:rPr>
          <w:color w:val="auto"/>
        </w:rPr>
      </w:pPr>
      <w:r w:rsidRPr="000F533A">
        <w:rPr>
          <w:color w:val="auto"/>
        </w:rPr>
        <w:t>Our community sponsorships are not marketing</w:t>
      </w:r>
      <w:r w:rsidR="00025012" w:rsidRPr="000F533A">
        <w:rPr>
          <w:color w:val="auto"/>
        </w:rPr>
        <w:t>-</w:t>
      </w:r>
      <w:r w:rsidRPr="000F533A">
        <w:rPr>
          <w:color w:val="auto"/>
        </w:rPr>
        <w:t>based</w:t>
      </w:r>
      <w:r w:rsidR="007C236C" w:rsidRPr="000F533A">
        <w:rPr>
          <w:color w:val="auto"/>
        </w:rPr>
        <w:t>—</w:t>
      </w:r>
      <w:r w:rsidRPr="000F533A">
        <w:rPr>
          <w:color w:val="auto"/>
        </w:rPr>
        <w:t>we are not seeking a commercial outcome like corporate brand health positioning or marketing campaign support associated with brand marketing sponsorships. They (community sponsorships) are managed completely separately from our marketing sponsorships, are funded from our giving budget, and are driven by a community investment strategy, not a marketing strategy.</w:t>
      </w:r>
    </w:p>
    <w:p w14:paraId="6BCE0106" w14:textId="77777777" w:rsidR="009E5042" w:rsidRPr="000F533A" w:rsidRDefault="009E5042" w:rsidP="004C5428">
      <w:pPr>
        <w:pStyle w:val="Quotelable"/>
        <w:rPr>
          <w:color w:val="auto"/>
        </w:rPr>
      </w:pPr>
      <w:r w:rsidRPr="000F533A">
        <w:rPr>
          <w:color w:val="auto"/>
        </w:rPr>
        <w:t>- Interview, senior manager</w:t>
      </w:r>
    </w:p>
    <w:p w14:paraId="459CB5A0" w14:textId="0C4BAD62" w:rsidR="009E5042" w:rsidRPr="000F533A" w:rsidRDefault="009E5042" w:rsidP="004110B6">
      <w:pPr>
        <w:pStyle w:val="Quote"/>
        <w:rPr>
          <w:color w:val="auto"/>
        </w:rPr>
      </w:pPr>
      <w:r w:rsidRPr="000F533A">
        <w:rPr>
          <w:color w:val="auto"/>
        </w:rPr>
        <w:t xml:space="preserve">We are involved in some community sponsorships because they meet a need for the </w:t>
      </w:r>
      <w:r w:rsidRPr="000F533A">
        <w:rPr>
          <w:noProof/>
          <w:color w:val="auto"/>
        </w:rPr>
        <w:t>not</w:t>
      </w:r>
      <w:r w:rsidR="00D64FAE">
        <w:rPr>
          <w:noProof/>
          <w:color w:val="auto"/>
        </w:rPr>
        <w:noBreakHyphen/>
      </w:r>
      <w:r w:rsidRPr="000F533A">
        <w:rPr>
          <w:color w:val="auto"/>
        </w:rPr>
        <w:t>for</w:t>
      </w:r>
      <w:r w:rsidR="00D64FAE">
        <w:rPr>
          <w:color w:val="auto"/>
        </w:rPr>
        <w:noBreakHyphen/>
        <w:t>profit</w:t>
      </w:r>
      <w:r w:rsidRPr="000F533A">
        <w:rPr>
          <w:color w:val="auto"/>
        </w:rPr>
        <w:t xml:space="preserve"> and do not involve the resources and focus of a community partnership.</w:t>
      </w:r>
      <w:r w:rsidR="00F559BA" w:rsidRPr="000F533A">
        <w:rPr>
          <w:color w:val="auto"/>
        </w:rPr>
        <w:t xml:space="preserve"> </w:t>
      </w:r>
      <w:r w:rsidRPr="000F533A">
        <w:rPr>
          <w:color w:val="auto"/>
        </w:rPr>
        <w:t xml:space="preserve">Like most corporations these days, any community sponsorship must align with our CCI strategy. We do not do marketing sponsorships with </w:t>
      </w:r>
      <w:proofErr w:type="spellStart"/>
      <w:r w:rsidRPr="000F533A">
        <w:rPr>
          <w:noProof/>
          <w:color w:val="auto"/>
        </w:rPr>
        <w:t>non</w:t>
      </w:r>
      <w:r w:rsidRPr="000F533A">
        <w:rPr>
          <w:color w:val="auto"/>
        </w:rPr>
        <w:t>profits</w:t>
      </w:r>
      <w:proofErr w:type="spellEnd"/>
      <w:r w:rsidRPr="000F533A">
        <w:rPr>
          <w:color w:val="auto"/>
        </w:rPr>
        <w:t>.</w:t>
      </w:r>
    </w:p>
    <w:p w14:paraId="2ECB5405" w14:textId="77777777" w:rsidR="009E5042" w:rsidRPr="000F533A" w:rsidRDefault="009E5042" w:rsidP="004110B6">
      <w:pPr>
        <w:pStyle w:val="Quotelable"/>
        <w:rPr>
          <w:color w:val="auto"/>
        </w:rPr>
      </w:pPr>
      <w:r w:rsidRPr="000F533A">
        <w:rPr>
          <w:color w:val="auto"/>
        </w:rPr>
        <w:t>- Interview, senior manager</w:t>
      </w:r>
    </w:p>
    <w:p w14:paraId="27F0A6F3" w14:textId="395BBD50" w:rsidR="009E5042" w:rsidRPr="000F533A" w:rsidRDefault="009E5042" w:rsidP="00452FBE">
      <w:pPr>
        <w:rPr>
          <w:color w:val="auto"/>
        </w:rPr>
      </w:pPr>
      <w:r w:rsidRPr="000F533A">
        <w:rPr>
          <w:color w:val="auto"/>
        </w:rPr>
        <w:t xml:space="preserve">Although qualitative research respondents acknowledged that there </w:t>
      </w:r>
      <w:r w:rsidR="0032202D" w:rsidRPr="000F533A">
        <w:rPr>
          <w:color w:val="auto"/>
        </w:rPr>
        <w:t xml:space="preserve">appeared </w:t>
      </w:r>
      <w:r w:rsidRPr="000F533A">
        <w:rPr>
          <w:color w:val="auto"/>
        </w:rPr>
        <w:t xml:space="preserve">to be more demand for community partnerships from NPOs, large businesses were not seeking to commit more than the allocated budget for sponsorships. The main reason cited for not supporting more </w:t>
      </w:r>
      <w:proofErr w:type="gramStart"/>
      <w:r w:rsidRPr="000F533A">
        <w:rPr>
          <w:color w:val="auto"/>
        </w:rPr>
        <w:t>sponsorships</w:t>
      </w:r>
      <w:proofErr w:type="gramEnd"/>
      <w:r w:rsidRPr="000F533A">
        <w:rPr>
          <w:color w:val="auto"/>
        </w:rPr>
        <w:t xml:space="preserve"> despite demand was that it did not align to strategy.</w:t>
      </w:r>
    </w:p>
    <w:p w14:paraId="23965B78" w14:textId="538E73AA" w:rsidR="009E5042" w:rsidRPr="000F533A" w:rsidRDefault="009E5042" w:rsidP="00452FBE">
      <w:pPr>
        <w:rPr>
          <w:color w:val="auto"/>
        </w:rPr>
      </w:pPr>
      <w:r w:rsidRPr="000F533A">
        <w:rPr>
          <w:color w:val="auto"/>
        </w:rPr>
        <w:t xml:space="preserve">Among the large businesses not sponsoring any NPOs, a quarter reported that </w:t>
      </w:r>
      <w:r w:rsidR="00452FBE" w:rsidRPr="000F533A">
        <w:rPr>
          <w:color w:val="auto"/>
        </w:rPr>
        <w:t xml:space="preserve">it </w:t>
      </w:r>
      <w:r w:rsidR="00DB35F5" w:rsidRPr="000F533A">
        <w:rPr>
          <w:color w:val="auto"/>
        </w:rPr>
        <w:t>‘d</w:t>
      </w:r>
      <w:r w:rsidRPr="000F533A">
        <w:rPr>
          <w:color w:val="auto"/>
        </w:rPr>
        <w:t>oes not align with business strategy</w:t>
      </w:r>
      <w:r w:rsidR="00741E9F" w:rsidRPr="000F533A">
        <w:rPr>
          <w:color w:val="auto"/>
        </w:rPr>
        <w:t>’</w:t>
      </w:r>
      <w:r w:rsidRPr="000F533A">
        <w:rPr>
          <w:color w:val="auto"/>
        </w:rPr>
        <w:t>.</w:t>
      </w:r>
    </w:p>
    <w:p w14:paraId="5A3FC569" w14:textId="56EF0A8F" w:rsidR="009E5042" w:rsidRPr="000F533A" w:rsidRDefault="009E5042" w:rsidP="004110B6">
      <w:pPr>
        <w:pStyle w:val="Quote"/>
        <w:rPr>
          <w:color w:val="auto"/>
        </w:rPr>
      </w:pPr>
      <w:r w:rsidRPr="000F533A">
        <w:rPr>
          <w:color w:val="auto"/>
        </w:rPr>
        <w:t xml:space="preserve">A lot of community sponsorships are about supporting an NPO or group of NPOs </w:t>
      </w:r>
      <w:r w:rsidR="00120EF6" w:rsidRPr="000F533A">
        <w:rPr>
          <w:color w:val="auto"/>
        </w:rPr>
        <w:t xml:space="preserve">to </w:t>
      </w:r>
      <w:r w:rsidRPr="000F533A">
        <w:rPr>
          <w:color w:val="auto"/>
        </w:rPr>
        <w:t>complete a task.</w:t>
      </w:r>
      <w:r w:rsidR="00F559BA" w:rsidRPr="000F533A">
        <w:rPr>
          <w:color w:val="auto"/>
        </w:rPr>
        <w:t xml:space="preserve"> </w:t>
      </w:r>
      <w:r w:rsidRPr="000F533A">
        <w:rPr>
          <w:color w:val="auto"/>
        </w:rPr>
        <w:t xml:space="preserve">This can indeed </w:t>
      </w:r>
      <w:r w:rsidR="00120EF6" w:rsidRPr="000F533A">
        <w:rPr>
          <w:color w:val="auto"/>
        </w:rPr>
        <w:t xml:space="preserve">be </w:t>
      </w:r>
      <w:r w:rsidRPr="000F533A">
        <w:rPr>
          <w:color w:val="auto"/>
        </w:rPr>
        <w:t>a worthy objective, especially if it is about social inclusion. But our main focus is</w:t>
      </w:r>
      <w:r w:rsidR="007C236C" w:rsidRPr="000F533A">
        <w:rPr>
          <w:color w:val="auto"/>
        </w:rPr>
        <w:t>—</w:t>
      </w:r>
      <w:r w:rsidRPr="000F533A">
        <w:rPr>
          <w:color w:val="auto"/>
        </w:rPr>
        <w:t>and I think you will find this most other big corporates</w:t>
      </w:r>
      <w:r w:rsidR="007C236C" w:rsidRPr="000F533A">
        <w:rPr>
          <w:color w:val="auto"/>
        </w:rPr>
        <w:t>—</w:t>
      </w:r>
      <w:r w:rsidRPr="000F533A">
        <w:rPr>
          <w:color w:val="auto"/>
        </w:rPr>
        <w:t xml:space="preserve">making our CCI budget </w:t>
      </w:r>
      <w:r w:rsidRPr="000F533A">
        <w:rPr>
          <w:color w:val="auto"/>
        </w:rPr>
        <w:lastRenderedPageBreak/>
        <w:t xml:space="preserve">and effort work as hard as it can </w:t>
      </w:r>
      <w:r w:rsidR="00452FBE" w:rsidRPr="000F533A">
        <w:rPr>
          <w:noProof/>
          <w:color w:val="auto"/>
        </w:rPr>
        <w:t>t</w:t>
      </w:r>
      <w:r w:rsidRPr="000F533A">
        <w:rPr>
          <w:noProof/>
          <w:color w:val="auto"/>
        </w:rPr>
        <w:t>o</w:t>
      </w:r>
      <w:r w:rsidRPr="000F533A">
        <w:rPr>
          <w:color w:val="auto"/>
        </w:rPr>
        <w:t xml:space="preserve"> generate a social impact.</w:t>
      </w:r>
      <w:r w:rsidR="00F559BA" w:rsidRPr="000F533A">
        <w:rPr>
          <w:color w:val="auto"/>
        </w:rPr>
        <w:t xml:space="preserve"> </w:t>
      </w:r>
      <w:r w:rsidRPr="000F533A">
        <w:rPr>
          <w:color w:val="auto"/>
        </w:rPr>
        <w:t>So that is why we place more emphasis, backed by our resources, on partnerships and volunteering.</w:t>
      </w:r>
    </w:p>
    <w:p w14:paraId="5B853D89" w14:textId="77777777" w:rsidR="009E5042" w:rsidRPr="000F533A" w:rsidRDefault="009E5042" w:rsidP="004110B6">
      <w:pPr>
        <w:pStyle w:val="Quotelable"/>
        <w:rPr>
          <w:color w:val="auto"/>
        </w:rPr>
      </w:pPr>
      <w:r w:rsidRPr="000F533A">
        <w:rPr>
          <w:color w:val="auto"/>
        </w:rPr>
        <w:t>- Interview, CEO</w:t>
      </w:r>
    </w:p>
    <w:p w14:paraId="56417A5D" w14:textId="0F7A757D" w:rsidR="009E5042" w:rsidRPr="000F533A" w:rsidRDefault="009E5042" w:rsidP="004110B6">
      <w:pPr>
        <w:pStyle w:val="Quote"/>
        <w:rPr>
          <w:color w:val="auto"/>
        </w:rPr>
      </w:pPr>
      <w:r w:rsidRPr="000F533A">
        <w:rPr>
          <w:color w:val="auto"/>
        </w:rPr>
        <w:t xml:space="preserve">Our observation is that sponsorship as part of giving is seen as a little old fashioned by many large companies as part of community investment unless it is part of a wider set of relationships the company can have, such as partnerships and volunteering, and especially senior business mentoring. There is a need for community </w:t>
      </w:r>
      <w:r w:rsidRPr="000F533A">
        <w:rPr>
          <w:noProof/>
          <w:color w:val="auto"/>
        </w:rPr>
        <w:t>sponsorships</w:t>
      </w:r>
      <w:r w:rsidR="00B73F0A" w:rsidRPr="000F533A">
        <w:rPr>
          <w:noProof/>
          <w:color w:val="auto"/>
        </w:rPr>
        <w:t>,</w:t>
      </w:r>
      <w:r w:rsidRPr="000F533A">
        <w:rPr>
          <w:color w:val="auto"/>
        </w:rPr>
        <w:t xml:space="preserve"> especially in regional and rural areas. But we’ve observed it’s a smaller part of the mix these days, and it’s driven by </w:t>
      </w:r>
      <w:r w:rsidRPr="000F533A">
        <w:rPr>
          <w:noProof/>
          <w:color w:val="auto"/>
        </w:rPr>
        <w:t>strategy</w:t>
      </w:r>
      <w:r w:rsidRPr="000F533A">
        <w:rPr>
          <w:color w:val="auto"/>
        </w:rPr>
        <w:t xml:space="preserve"> and is rarely ad hoc.</w:t>
      </w:r>
    </w:p>
    <w:p w14:paraId="1252CE24" w14:textId="1A8748B2" w:rsidR="0045200E" w:rsidRPr="000F533A" w:rsidRDefault="008513A6" w:rsidP="008513A6">
      <w:pPr>
        <w:pStyle w:val="Quotelable"/>
        <w:rPr>
          <w:color w:val="auto"/>
        </w:rPr>
      </w:pPr>
      <w:bookmarkStart w:id="407" w:name="_Toc481994232"/>
      <w:r w:rsidRPr="000F533A">
        <w:rPr>
          <w:color w:val="auto"/>
        </w:rPr>
        <w:t>- Interview, CEO</w:t>
      </w:r>
    </w:p>
    <w:p w14:paraId="3355C080" w14:textId="7DDBC64A" w:rsidR="009E5042" w:rsidRPr="000F533A" w:rsidRDefault="00C3586A" w:rsidP="00D42CCF">
      <w:pPr>
        <w:pStyle w:val="Heading3"/>
      </w:pPr>
      <w:bookmarkStart w:id="408" w:name="_Toc482712686"/>
      <w:bookmarkStart w:id="409" w:name="_Toc483219376"/>
      <w:bookmarkStart w:id="410" w:name="_Toc483313949"/>
      <w:r>
        <w:t>6.4.9</w:t>
      </w:r>
      <w:r>
        <w:tab/>
      </w:r>
      <w:r w:rsidR="009E5042" w:rsidRPr="000F533A">
        <w:t>Giving vehicles</w:t>
      </w:r>
      <w:r w:rsidR="007C236C" w:rsidRPr="000F533A">
        <w:t>—</w:t>
      </w:r>
      <w:r w:rsidR="009E5042" w:rsidRPr="000F533A">
        <w:t>workplace volunteering</w:t>
      </w:r>
      <w:bookmarkEnd w:id="407"/>
      <w:bookmarkEnd w:id="408"/>
      <w:bookmarkEnd w:id="409"/>
      <w:bookmarkEnd w:id="410"/>
    </w:p>
    <w:p w14:paraId="7BC6C723" w14:textId="2EA9FB60" w:rsidR="00AB4D28" w:rsidRPr="000F533A" w:rsidRDefault="00AB4D28" w:rsidP="00452FBE">
      <w:pPr>
        <w:rPr>
          <w:color w:val="auto"/>
        </w:rPr>
      </w:pPr>
      <w:r w:rsidRPr="000F533A">
        <w:rPr>
          <w:color w:val="auto"/>
        </w:rPr>
        <w:t>The international literature suggests that in nations such as the UK, the US and Australia, higher rates of community volunteering are a des</w:t>
      </w:r>
      <w:r w:rsidR="00B74B2E" w:rsidRPr="000F533A">
        <w:rPr>
          <w:color w:val="auto"/>
        </w:rPr>
        <w:t xml:space="preserve">irable public policy objective, </w:t>
      </w:r>
      <w:r w:rsidRPr="000F533A">
        <w:rPr>
          <w:color w:val="auto"/>
        </w:rPr>
        <w:t xml:space="preserve">though </w:t>
      </w:r>
      <w:r w:rsidR="00B74B2E" w:rsidRPr="000F533A">
        <w:rPr>
          <w:color w:val="auto"/>
        </w:rPr>
        <w:t>while</w:t>
      </w:r>
      <w:r w:rsidRPr="000F533A">
        <w:rPr>
          <w:color w:val="auto"/>
        </w:rPr>
        <w:t xml:space="preserve"> rates of community volunteering </w:t>
      </w:r>
      <w:r w:rsidR="00B74B2E" w:rsidRPr="000F533A">
        <w:rPr>
          <w:color w:val="auto"/>
        </w:rPr>
        <w:t xml:space="preserve">appear to be </w:t>
      </w:r>
      <w:r w:rsidRPr="000F533A">
        <w:rPr>
          <w:color w:val="auto"/>
        </w:rPr>
        <w:t>rising in Australia</w:t>
      </w:r>
      <w:r w:rsidR="00452FBE" w:rsidRPr="000F533A">
        <w:rPr>
          <w:color w:val="auto"/>
        </w:rPr>
        <w:t>,</w:t>
      </w:r>
      <w:r w:rsidRPr="000F533A">
        <w:rPr>
          <w:color w:val="auto"/>
        </w:rPr>
        <w:t xml:space="preserve"> they have declined in the US</w:t>
      </w:r>
      <w:r w:rsidR="002006B0" w:rsidRPr="000F533A">
        <w:rPr>
          <w:color w:val="auto"/>
        </w:rPr>
        <w:t xml:space="preserve"> </w:t>
      </w:r>
      <w:r w:rsidR="002006B0" w:rsidRPr="000F533A">
        <w:rPr>
          <w:noProof/>
          <w:color w:val="auto"/>
        </w:rPr>
        <w:t>(Eisner et al. 2009</w:t>
      </w:r>
      <w:r w:rsidR="002006B0" w:rsidRPr="000F533A">
        <w:rPr>
          <w:color w:val="auto"/>
        </w:rPr>
        <w:t>)</w:t>
      </w:r>
      <w:r w:rsidRPr="000F533A">
        <w:rPr>
          <w:color w:val="auto"/>
        </w:rPr>
        <w:t>.</w:t>
      </w:r>
    </w:p>
    <w:p w14:paraId="13D28559" w14:textId="7D8E0570" w:rsidR="00AB4D28" w:rsidRPr="000F533A" w:rsidRDefault="00B74B2E" w:rsidP="00452FBE">
      <w:pPr>
        <w:rPr>
          <w:color w:val="auto"/>
        </w:rPr>
      </w:pPr>
      <w:r w:rsidRPr="000F533A">
        <w:rPr>
          <w:color w:val="auto"/>
        </w:rPr>
        <w:t>The</w:t>
      </w:r>
      <w:r w:rsidR="000E2181" w:rsidRPr="000F533A">
        <w:rPr>
          <w:color w:val="auto"/>
        </w:rPr>
        <w:t xml:space="preserve"> </w:t>
      </w:r>
      <w:r w:rsidR="003656F6" w:rsidRPr="000F533A">
        <w:rPr>
          <w:color w:val="auto"/>
        </w:rPr>
        <w:t>2015–16</w:t>
      </w:r>
      <w:r w:rsidRPr="000F533A">
        <w:rPr>
          <w:color w:val="auto"/>
        </w:rPr>
        <w:t xml:space="preserve"> research on workplace volunteering</w:t>
      </w:r>
      <w:r w:rsidR="00AB4D28" w:rsidRPr="000F533A">
        <w:rPr>
          <w:color w:val="auto"/>
        </w:rPr>
        <w:t xml:space="preserve"> </w:t>
      </w:r>
      <w:r w:rsidR="00B07801" w:rsidRPr="000F533A">
        <w:rPr>
          <w:color w:val="auto"/>
        </w:rPr>
        <w:t xml:space="preserve">suggested </w:t>
      </w:r>
      <w:r w:rsidR="00AB4D28" w:rsidRPr="000F533A">
        <w:rPr>
          <w:color w:val="auto"/>
        </w:rPr>
        <w:t>there is</w:t>
      </w:r>
      <w:r w:rsidR="00B73F0A" w:rsidRPr="000F533A">
        <w:rPr>
          <w:color w:val="auto"/>
        </w:rPr>
        <w:t xml:space="preserve"> a</w:t>
      </w:r>
      <w:r w:rsidR="00AB4D28" w:rsidRPr="000F533A">
        <w:rPr>
          <w:color w:val="auto"/>
        </w:rPr>
        <w:t xml:space="preserve"> </w:t>
      </w:r>
      <w:r w:rsidR="00AB4D28" w:rsidRPr="000F533A">
        <w:rPr>
          <w:noProof/>
          <w:color w:val="auto"/>
        </w:rPr>
        <w:t>significant</w:t>
      </w:r>
      <w:r w:rsidR="00AB4D28" w:rsidRPr="000F533A">
        <w:rPr>
          <w:color w:val="auto"/>
        </w:rPr>
        <w:t xml:space="preserve"> opportunity for higher rates </w:t>
      </w:r>
      <w:r w:rsidR="00452FBE" w:rsidRPr="000F533A">
        <w:rPr>
          <w:color w:val="auto"/>
        </w:rPr>
        <w:t xml:space="preserve">of </w:t>
      </w:r>
      <w:r w:rsidR="00AB4D28" w:rsidRPr="000F533A">
        <w:rPr>
          <w:color w:val="auto"/>
        </w:rPr>
        <w:t xml:space="preserve">workplace volunteering in Australia, particularly in corporations that have large workforces and the </w:t>
      </w:r>
      <w:r w:rsidR="00452FBE" w:rsidRPr="000F533A">
        <w:rPr>
          <w:noProof/>
          <w:color w:val="auto"/>
        </w:rPr>
        <w:t>corresponding</w:t>
      </w:r>
      <w:r w:rsidR="00AB4D28" w:rsidRPr="000F533A">
        <w:rPr>
          <w:color w:val="auto"/>
        </w:rPr>
        <w:t xml:space="preserve"> management infrastructure to more readily manage the complexities of workplace volunteering </w:t>
      </w:r>
      <w:r w:rsidR="00B73F0A" w:rsidRPr="000F533A">
        <w:rPr>
          <w:noProof/>
          <w:color w:val="auto"/>
        </w:rPr>
        <w:t>o</w:t>
      </w:r>
      <w:r w:rsidR="00AB4D28" w:rsidRPr="000F533A">
        <w:rPr>
          <w:noProof/>
          <w:color w:val="auto"/>
        </w:rPr>
        <w:t>n</w:t>
      </w:r>
      <w:r w:rsidR="00AB4D28" w:rsidRPr="000F533A">
        <w:rPr>
          <w:color w:val="auto"/>
        </w:rPr>
        <w:t xml:space="preserve"> a large scale.</w:t>
      </w:r>
    </w:p>
    <w:p w14:paraId="0E527616" w14:textId="66EF3FA5" w:rsidR="002E79A0" w:rsidRPr="000F533A" w:rsidRDefault="00AB4D28" w:rsidP="00A00D76">
      <w:pPr>
        <w:rPr>
          <w:color w:val="auto"/>
        </w:rPr>
      </w:pPr>
      <w:r w:rsidRPr="000F533A">
        <w:rPr>
          <w:color w:val="auto"/>
        </w:rPr>
        <w:t>The</w:t>
      </w:r>
      <w:r w:rsidR="000E2181" w:rsidRPr="000F533A">
        <w:rPr>
          <w:color w:val="auto"/>
        </w:rPr>
        <w:t xml:space="preserve"> </w:t>
      </w:r>
      <w:r w:rsidR="003656F6" w:rsidRPr="000F533A">
        <w:rPr>
          <w:color w:val="auto"/>
        </w:rPr>
        <w:t>2015–16</w:t>
      </w:r>
      <w:r w:rsidRPr="000F533A">
        <w:rPr>
          <w:color w:val="auto"/>
        </w:rPr>
        <w:t xml:space="preserve"> quantitative da</w:t>
      </w:r>
      <w:r w:rsidR="002E79A0" w:rsidRPr="000F533A">
        <w:rPr>
          <w:color w:val="auto"/>
        </w:rPr>
        <w:t>ta</w:t>
      </w:r>
      <w:r w:rsidRPr="000F533A">
        <w:rPr>
          <w:color w:val="auto"/>
        </w:rPr>
        <w:t xml:space="preserve"> </w:t>
      </w:r>
      <w:r w:rsidR="00B07801" w:rsidRPr="000F533A">
        <w:rPr>
          <w:color w:val="auto"/>
        </w:rPr>
        <w:t xml:space="preserve">indicated </w:t>
      </w:r>
      <w:r w:rsidR="002E79A0" w:rsidRPr="000F533A">
        <w:rPr>
          <w:color w:val="auto"/>
        </w:rPr>
        <w:t>that:</w:t>
      </w:r>
    </w:p>
    <w:p w14:paraId="0C88D9CD" w14:textId="1B023C01" w:rsidR="002E79A0" w:rsidRPr="000F533A" w:rsidRDefault="007263BE" w:rsidP="006B4B92">
      <w:pPr>
        <w:pStyle w:val="Style1"/>
        <w:rPr>
          <w:color w:val="auto"/>
        </w:rPr>
      </w:pPr>
      <w:proofErr w:type="gramStart"/>
      <w:r w:rsidRPr="000F533A">
        <w:rPr>
          <w:color w:val="auto"/>
        </w:rPr>
        <w:t>j</w:t>
      </w:r>
      <w:r w:rsidR="00F30D0F" w:rsidRPr="000F533A">
        <w:rPr>
          <w:color w:val="auto"/>
        </w:rPr>
        <w:t>ust</w:t>
      </w:r>
      <w:proofErr w:type="gramEnd"/>
      <w:r w:rsidR="00F30D0F" w:rsidRPr="000F533A">
        <w:rPr>
          <w:color w:val="auto"/>
        </w:rPr>
        <w:t xml:space="preserve"> </w:t>
      </w:r>
      <w:r w:rsidR="00AB4D28" w:rsidRPr="000F533A">
        <w:rPr>
          <w:color w:val="auto"/>
        </w:rPr>
        <w:t xml:space="preserve">under half of Australian large businesses </w:t>
      </w:r>
      <w:r w:rsidR="00F30D0F" w:rsidRPr="000F533A">
        <w:rPr>
          <w:color w:val="auto"/>
        </w:rPr>
        <w:t xml:space="preserve">managed </w:t>
      </w:r>
      <w:r w:rsidR="00AB4D28" w:rsidRPr="000F533A">
        <w:rPr>
          <w:color w:val="auto"/>
        </w:rPr>
        <w:t>a formal workplace volu</w:t>
      </w:r>
      <w:r w:rsidR="002E79A0" w:rsidRPr="000F533A">
        <w:rPr>
          <w:color w:val="auto"/>
        </w:rPr>
        <w:t>nteering program (46</w:t>
      </w:r>
      <w:r w:rsidR="00B74B2E" w:rsidRPr="000F533A">
        <w:rPr>
          <w:color w:val="auto"/>
        </w:rPr>
        <w:t>%</w:t>
      </w:r>
      <w:r w:rsidR="00452FBE" w:rsidRPr="000F533A">
        <w:rPr>
          <w:color w:val="auto"/>
        </w:rPr>
        <w:t>)</w:t>
      </w:r>
    </w:p>
    <w:p w14:paraId="79183C99" w14:textId="75322540" w:rsidR="002E79A0" w:rsidRPr="000F533A" w:rsidRDefault="007263BE" w:rsidP="006B4B92">
      <w:pPr>
        <w:pStyle w:val="Style1"/>
        <w:rPr>
          <w:color w:val="auto"/>
        </w:rPr>
      </w:pPr>
      <w:r w:rsidRPr="000F533A">
        <w:rPr>
          <w:color w:val="auto"/>
        </w:rPr>
        <w:t>i</w:t>
      </w:r>
      <w:r w:rsidR="002E79A0" w:rsidRPr="000F533A">
        <w:rPr>
          <w:color w:val="auto"/>
        </w:rPr>
        <w:t>n large businesses that provide</w:t>
      </w:r>
      <w:r w:rsidR="00F30D0F" w:rsidRPr="000F533A">
        <w:rPr>
          <w:color w:val="auto"/>
        </w:rPr>
        <w:t>d</w:t>
      </w:r>
      <w:r w:rsidR="002E79A0" w:rsidRPr="000F533A">
        <w:rPr>
          <w:color w:val="auto"/>
        </w:rPr>
        <w:t xml:space="preserve"> formal workplace volunteering, about </w:t>
      </w:r>
      <w:r w:rsidR="002E79A0" w:rsidRPr="000F533A">
        <w:rPr>
          <w:noProof/>
          <w:color w:val="auto"/>
        </w:rPr>
        <w:t>o</w:t>
      </w:r>
      <w:r w:rsidR="00B74B2E" w:rsidRPr="000F533A">
        <w:rPr>
          <w:noProof/>
          <w:color w:val="auto"/>
        </w:rPr>
        <w:t>ne</w:t>
      </w:r>
      <w:r w:rsidR="00B73F0A" w:rsidRPr="000F533A">
        <w:rPr>
          <w:noProof/>
          <w:color w:val="auto"/>
        </w:rPr>
        <w:t>-</w:t>
      </w:r>
      <w:r w:rsidR="00B74B2E" w:rsidRPr="000F533A">
        <w:rPr>
          <w:noProof/>
          <w:color w:val="auto"/>
        </w:rPr>
        <w:t>fifth</w:t>
      </w:r>
      <w:r w:rsidR="00B74B2E" w:rsidRPr="000F533A">
        <w:rPr>
          <w:color w:val="auto"/>
        </w:rPr>
        <w:t xml:space="preserve"> of their workforce (21%</w:t>
      </w:r>
      <w:r w:rsidR="002E79A0" w:rsidRPr="000F533A">
        <w:rPr>
          <w:color w:val="auto"/>
        </w:rPr>
        <w:t xml:space="preserve">) </w:t>
      </w:r>
      <w:r w:rsidR="00F30D0F" w:rsidRPr="000F533A">
        <w:rPr>
          <w:color w:val="auto"/>
        </w:rPr>
        <w:t xml:space="preserve">were </w:t>
      </w:r>
      <w:r w:rsidR="002E79A0" w:rsidRPr="000F533A">
        <w:rPr>
          <w:color w:val="auto"/>
        </w:rPr>
        <w:t xml:space="preserve">involved in their </w:t>
      </w:r>
      <w:r w:rsidR="00661A2A" w:rsidRPr="000F533A">
        <w:rPr>
          <w:color w:val="auto"/>
        </w:rPr>
        <w:t>program</w:t>
      </w:r>
    </w:p>
    <w:p w14:paraId="31D9C374" w14:textId="6FA4105F" w:rsidR="002E79A0" w:rsidRPr="000F533A" w:rsidRDefault="007263BE" w:rsidP="006B4B92">
      <w:pPr>
        <w:pStyle w:val="Style1"/>
        <w:rPr>
          <w:color w:val="auto"/>
        </w:rPr>
      </w:pPr>
      <w:r w:rsidRPr="000F533A">
        <w:rPr>
          <w:color w:val="auto"/>
        </w:rPr>
        <w:t>a</w:t>
      </w:r>
      <w:r w:rsidR="00C80F3E" w:rsidRPr="000F533A">
        <w:rPr>
          <w:color w:val="auto"/>
        </w:rPr>
        <w:t xml:space="preserve">lmost </w:t>
      </w:r>
      <w:r w:rsidR="00B74B2E" w:rsidRPr="000F533A">
        <w:rPr>
          <w:color w:val="auto"/>
        </w:rPr>
        <w:t>90%</w:t>
      </w:r>
      <w:r w:rsidR="00A22474" w:rsidRPr="000F533A">
        <w:rPr>
          <w:color w:val="auto"/>
        </w:rPr>
        <w:t xml:space="preserve"> </w:t>
      </w:r>
      <w:r w:rsidR="00AB4D28" w:rsidRPr="000F533A">
        <w:rPr>
          <w:color w:val="auto"/>
        </w:rPr>
        <w:t xml:space="preserve">of those reported that their enterprise </w:t>
      </w:r>
      <w:r w:rsidR="00C80F3E" w:rsidRPr="000F533A">
        <w:rPr>
          <w:color w:val="auto"/>
        </w:rPr>
        <w:t xml:space="preserve">was </w:t>
      </w:r>
      <w:r w:rsidR="00AB4D28" w:rsidRPr="000F533A">
        <w:rPr>
          <w:color w:val="auto"/>
        </w:rPr>
        <w:t>allocating more time and resources to workplace</w:t>
      </w:r>
      <w:r w:rsidR="002E79A0" w:rsidRPr="000F533A">
        <w:rPr>
          <w:color w:val="auto"/>
        </w:rPr>
        <w:t xml:space="preserve"> volunteering than 10 years ago</w:t>
      </w:r>
    </w:p>
    <w:p w14:paraId="0A2BF503" w14:textId="36FA35A0" w:rsidR="00AB4D28" w:rsidRPr="000F533A" w:rsidRDefault="007263BE" w:rsidP="006B4B92">
      <w:pPr>
        <w:pStyle w:val="Style1"/>
        <w:rPr>
          <w:color w:val="auto"/>
        </w:rPr>
      </w:pPr>
      <w:r w:rsidRPr="000F533A">
        <w:rPr>
          <w:color w:val="auto"/>
        </w:rPr>
        <w:t>n</w:t>
      </w:r>
      <w:r w:rsidR="00DA1F37" w:rsidRPr="000F533A">
        <w:rPr>
          <w:color w:val="auto"/>
        </w:rPr>
        <w:t>early three-quarters (</w:t>
      </w:r>
      <w:r w:rsidR="00B74B2E" w:rsidRPr="000F533A">
        <w:rPr>
          <w:color w:val="auto"/>
        </w:rPr>
        <w:t>72%</w:t>
      </w:r>
      <w:r w:rsidR="00DA1F37" w:rsidRPr="000F533A">
        <w:rPr>
          <w:color w:val="auto"/>
        </w:rPr>
        <w:t>)</w:t>
      </w:r>
      <w:r w:rsidR="007576C3" w:rsidRPr="000F533A">
        <w:rPr>
          <w:color w:val="auto"/>
        </w:rPr>
        <w:t xml:space="preserve"> </w:t>
      </w:r>
      <w:r w:rsidR="00AB4D28" w:rsidRPr="000F533A">
        <w:rPr>
          <w:color w:val="auto"/>
        </w:rPr>
        <w:t>of large businesses</w:t>
      </w:r>
      <w:r w:rsidR="002E79A0" w:rsidRPr="000F533A">
        <w:rPr>
          <w:color w:val="auto"/>
        </w:rPr>
        <w:t xml:space="preserve"> </w:t>
      </w:r>
      <w:r w:rsidR="00AB4D28" w:rsidRPr="000F533A">
        <w:rPr>
          <w:color w:val="auto"/>
        </w:rPr>
        <w:t>provided paid time away from the workplace for the</w:t>
      </w:r>
      <w:r w:rsidR="00661A2A" w:rsidRPr="000F533A">
        <w:rPr>
          <w:color w:val="auto"/>
        </w:rPr>
        <w:t>ir employees to volunteer</w:t>
      </w:r>
      <w:r w:rsidRPr="000F533A">
        <w:rPr>
          <w:color w:val="auto"/>
        </w:rPr>
        <w:t>, and</w:t>
      </w:r>
    </w:p>
    <w:p w14:paraId="53632C96" w14:textId="5EC96A45" w:rsidR="00661A2A" w:rsidRPr="000F533A" w:rsidRDefault="007263BE" w:rsidP="006B4B92">
      <w:pPr>
        <w:pStyle w:val="Style1"/>
        <w:rPr>
          <w:color w:val="auto"/>
        </w:rPr>
      </w:pPr>
      <w:proofErr w:type="gramStart"/>
      <w:r w:rsidRPr="000F533A">
        <w:rPr>
          <w:color w:val="auto"/>
        </w:rPr>
        <w:t>o</w:t>
      </w:r>
      <w:r w:rsidR="00DA1F37" w:rsidRPr="000F533A">
        <w:rPr>
          <w:color w:val="auto"/>
        </w:rPr>
        <w:t>verall</w:t>
      </w:r>
      <w:proofErr w:type="gramEnd"/>
      <w:r w:rsidR="00DA1F37" w:rsidRPr="000F533A">
        <w:rPr>
          <w:color w:val="auto"/>
        </w:rPr>
        <w:t xml:space="preserve">, </w:t>
      </w:r>
      <w:r w:rsidR="00B74B2E" w:rsidRPr="000F533A">
        <w:rPr>
          <w:color w:val="auto"/>
        </w:rPr>
        <w:t>10%</w:t>
      </w:r>
      <w:r w:rsidR="00661A2A" w:rsidRPr="000F533A">
        <w:rPr>
          <w:color w:val="auto"/>
        </w:rPr>
        <w:t xml:space="preserve"> of the</w:t>
      </w:r>
      <w:r w:rsidR="00F559BA" w:rsidRPr="000F533A">
        <w:rPr>
          <w:color w:val="auto"/>
        </w:rPr>
        <w:t xml:space="preserve"> </w:t>
      </w:r>
      <w:r w:rsidR="00661A2A" w:rsidRPr="000F533A">
        <w:rPr>
          <w:color w:val="auto"/>
        </w:rPr>
        <w:t xml:space="preserve">annual giving and budget </w:t>
      </w:r>
      <w:r w:rsidR="00954B46" w:rsidRPr="000F533A">
        <w:rPr>
          <w:color w:val="auto"/>
        </w:rPr>
        <w:t xml:space="preserve">was </w:t>
      </w:r>
      <w:r w:rsidR="00661A2A" w:rsidRPr="000F533A">
        <w:rPr>
          <w:color w:val="auto"/>
        </w:rPr>
        <w:t>allocated to volunteering (formal and informal)</w:t>
      </w:r>
      <w:r w:rsidR="00C80F3E" w:rsidRPr="000F533A">
        <w:rPr>
          <w:color w:val="auto"/>
        </w:rPr>
        <w:t>.</w:t>
      </w:r>
    </w:p>
    <w:p w14:paraId="1EB24EAF" w14:textId="2CB152A0" w:rsidR="00AB4D28" w:rsidRPr="000F533A" w:rsidRDefault="00AB4D28" w:rsidP="00A00D76">
      <w:pPr>
        <w:rPr>
          <w:color w:val="auto"/>
        </w:rPr>
      </w:pPr>
      <w:r w:rsidRPr="000F533A">
        <w:rPr>
          <w:color w:val="auto"/>
        </w:rPr>
        <w:t xml:space="preserve">The nature of workplace volunteering in large businesses included </w:t>
      </w:r>
      <w:r w:rsidR="00DB35F5" w:rsidRPr="000F533A">
        <w:rPr>
          <w:color w:val="auto"/>
        </w:rPr>
        <w:t>‘l</w:t>
      </w:r>
      <w:r w:rsidRPr="000F533A">
        <w:rPr>
          <w:color w:val="auto"/>
        </w:rPr>
        <w:t>oaning</w:t>
      </w:r>
      <w:r w:rsidR="00741E9F" w:rsidRPr="000F533A">
        <w:rPr>
          <w:color w:val="auto"/>
        </w:rPr>
        <w:t>’</w:t>
      </w:r>
      <w:r w:rsidRPr="000F533A">
        <w:rPr>
          <w:color w:val="auto"/>
        </w:rPr>
        <w:t xml:space="preserve"> executives to NPOs, providing employee volunteers (for general duties), seconding employees to work in an NPO, and employees being part of an NPO’s governance by serving on a board or advisory group.</w:t>
      </w:r>
    </w:p>
    <w:p w14:paraId="39816166" w14:textId="66E1F37A" w:rsidR="00AB4D28" w:rsidRPr="000F533A" w:rsidRDefault="00EC446C" w:rsidP="00A00D76">
      <w:pPr>
        <w:rPr>
          <w:color w:val="auto"/>
        </w:rPr>
      </w:pPr>
      <w:r w:rsidRPr="000F533A">
        <w:rPr>
          <w:color w:val="auto"/>
        </w:rPr>
        <w:lastRenderedPageBreak/>
        <w:t>M</w:t>
      </w:r>
      <w:r w:rsidR="00AB4D28" w:rsidRPr="000F533A">
        <w:rPr>
          <w:color w:val="auto"/>
        </w:rPr>
        <w:t>ost senior managers in large businesses responsible for workplace volunteering strategy and administration indicate</w:t>
      </w:r>
      <w:r w:rsidR="004337DE" w:rsidRPr="000F533A">
        <w:rPr>
          <w:color w:val="auto"/>
        </w:rPr>
        <w:t>d</w:t>
      </w:r>
      <w:r w:rsidR="00AB4D28" w:rsidRPr="000F533A">
        <w:rPr>
          <w:color w:val="auto"/>
        </w:rPr>
        <w:t xml:space="preserve"> that volunteering had become a </w:t>
      </w:r>
      <w:r w:rsidR="00DB35F5" w:rsidRPr="000F533A">
        <w:rPr>
          <w:color w:val="auto"/>
        </w:rPr>
        <w:t>‘v</w:t>
      </w:r>
      <w:r w:rsidR="00AB4D28" w:rsidRPr="000F533A">
        <w:rPr>
          <w:color w:val="auto"/>
        </w:rPr>
        <w:t>ery important</w:t>
      </w:r>
      <w:r w:rsidR="00741E9F" w:rsidRPr="000F533A">
        <w:rPr>
          <w:color w:val="auto"/>
        </w:rPr>
        <w:t>’</w:t>
      </w:r>
      <w:r w:rsidR="00AB4D28" w:rsidRPr="000F533A">
        <w:rPr>
          <w:color w:val="auto"/>
        </w:rPr>
        <w:t xml:space="preserve"> part of the employee value proposition for their enterprise.</w:t>
      </w:r>
      <w:r w:rsidR="0033798A" w:rsidRPr="000F533A">
        <w:rPr>
          <w:color w:val="auto"/>
          <w:vertAlign w:val="superscript"/>
        </w:rPr>
        <w:footnoteReference w:id="24"/>
      </w:r>
    </w:p>
    <w:p w14:paraId="33824705" w14:textId="6BF323A1" w:rsidR="00AB4D28" w:rsidRPr="000F533A" w:rsidRDefault="00AB4D28" w:rsidP="0026765C">
      <w:pPr>
        <w:pStyle w:val="Quote"/>
        <w:rPr>
          <w:color w:val="auto"/>
        </w:rPr>
      </w:pPr>
      <w:r w:rsidRPr="000F533A">
        <w:rPr>
          <w:color w:val="auto"/>
        </w:rPr>
        <w:t>We hear all the time that when Baby Boomer and Gen Y applicants are interviewed for positions here, one of the things they ask is what is our approach to corporate responsibility, and as part of that, what volunteering opportunities exist. This in some part validates the effort we put into making sure we have a volunteering program that is meaningful and relevant.</w:t>
      </w:r>
    </w:p>
    <w:p w14:paraId="27EB50CD" w14:textId="77777777" w:rsidR="00AB4D28" w:rsidRPr="000F533A" w:rsidRDefault="00AB4D28" w:rsidP="004110B6">
      <w:pPr>
        <w:pStyle w:val="Quotelable"/>
        <w:rPr>
          <w:color w:val="auto"/>
        </w:rPr>
      </w:pPr>
      <w:r w:rsidRPr="000F533A">
        <w:rPr>
          <w:color w:val="auto"/>
        </w:rPr>
        <w:t>- Interview, senior manager</w:t>
      </w:r>
    </w:p>
    <w:p w14:paraId="29002391" w14:textId="43D3FCEC" w:rsidR="00AB4D28" w:rsidRPr="000F533A" w:rsidRDefault="002E79A0" w:rsidP="00452FBE">
      <w:pPr>
        <w:rPr>
          <w:color w:val="auto"/>
        </w:rPr>
      </w:pPr>
      <w:r w:rsidRPr="000F533A">
        <w:rPr>
          <w:color w:val="auto"/>
        </w:rPr>
        <w:t xml:space="preserve">Most large businesses interviewed reported offering one volunteer day to each employee </w:t>
      </w:r>
      <w:proofErr w:type="gramStart"/>
      <w:r w:rsidRPr="000F533A">
        <w:rPr>
          <w:color w:val="auto"/>
        </w:rPr>
        <w:t>annually,</w:t>
      </w:r>
      <w:proofErr w:type="gramEnd"/>
      <w:r w:rsidRPr="000F533A">
        <w:rPr>
          <w:color w:val="auto"/>
        </w:rPr>
        <w:t xml:space="preserve"> and opportunities for more days on an ad hoc and negotiated basis. </w:t>
      </w:r>
      <w:r w:rsidR="00AB4D28" w:rsidRPr="000F533A">
        <w:rPr>
          <w:color w:val="auto"/>
        </w:rPr>
        <w:t xml:space="preserve">The qualitative research </w:t>
      </w:r>
      <w:r w:rsidRPr="000F533A">
        <w:rPr>
          <w:color w:val="auto"/>
        </w:rPr>
        <w:t xml:space="preserve">also </w:t>
      </w:r>
      <w:r w:rsidR="00AB4D28" w:rsidRPr="000F533A">
        <w:rPr>
          <w:color w:val="auto"/>
        </w:rPr>
        <w:t>suggest</w:t>
      </w:r>
      <w:r w:rsidR="00586C2F" w:rsidRPr="000F533A">
        <w:rPr>
          <w:color w:val="auto"/>
        </w:rPr>
        <w:t>ed</w:t>
      </w:r>
      <w:r w:rsidR="00AB4D28" w:rsidRPr="000F533A">
        <w:rPr>
          <w:color w:val="auto"/>
        </w:rPr>
        <w:t xml:space="preserve"> that corporations </w:t>
      </w:r>
      <w:r w:rsidR="00586C2F" w:rsidRPr="000F533A">
        <w:rPr>
          <w:color w:val="auto"/>
        </w:rPr>
        <w:t xml:space="preserve">had </w:t>
      </w:r>
      <w:r w:rsidR="00AB4D28" w:rsidRPr="000F533A">
        <w:rPr>
          <w:color w:val="auto"/>
        </w:rPr>
        <w:t>been steadily increasing the proportion of their employees who take up volunteering opportunit</w:t>
      </w:r>
      <w:r w:rsidRPr="000F533A">
        <w:rPr>
          <w:color w:val="auto"/>
        </w:rPr>
        <w:t xml:space="preserve">ies through their workplace. </w:t>
      </w:r>
      <w:r w:rsidR="00AB4D28" w:rsidRPr="000F533A">
        <w:rPr>
          <w:color w:val="auto"/>
        </w:rPr>
        <w:t xml:space="preserve">A rate of </w:t>
      </w:r>
      <w:r w:rsidRPr="000F533A">
        <w:rPr>
          <w:color w:val="auto"/>
        </w:rPr>
        <w:t xml:space="preserve">one in five </w:t>
      </w:r>
      <w:r w:rsidR="00AB4D28" w:rsidRPr="000F533A">
        <w:rPr>
          <w:color w:val="auto"/>
        </w:rPr>
        <w:t>employees using all</w:t>
      </w:r>
      <w:r w:rsidRPr="000F533A">
        <w:rPr>
          <w:color w:val="auto"/>
        </w:rPr>
        <w:t>ocated volunteer days annually</w:t>
      </w:r>
      <w:r w:rsidR="00AB4D28" w:rsidRPr="000F533A">
        <w:rPr>
          <w:color w:val="auto"/>
        </w:rPr>
        <w:t xml:space="preserve"> </w:t>
      </w:r>
      <w:r w:rsidR="00474A7D" w:rsidRPr="000F533A">
        <w:rPr>
          <w:color w:val="auto"/>
        </w:rPr>
        <w:t xml:space="preserve">was </w:t>
      </w:r>
      <w:r w:rsidR="00AB4D28" w:rsidRPr="000F533A">
        <w:rPr>
          <w:color w:val="auto"/>
        </w:rPr>
        <w:t xml:space="preserve">considered high participation by most </w:t>
      </w:r>
      <w:r w:rsidRPr="000F533A">
        <w:rPr>
          <w:color w:val="auto"/>
        </w:rPr>
        <w:t>large business</w:t>
      </w:r>
      <w:r w:rsidR="00474A7D" w:rsidRPr="000F533A">
        <w:rPr>
          <w:color w:val="auto"/>
        </w:rPr>
        <w:t>es</w:t>
      </w:r>
      <w:r w:rsidR="00AB4D28" w:rsidRPr="000F533A">
        <w:rPr>
          <w:color w:val="auto"/>
        </w:rPr>
        <w:t>. Some corporations interviewed reported workplace volunteer rates of more than 35</w:t>
      </w:r>
      <w:r w:rsidR="00452FBE" w:rsidRPr="000F533A">
        <w:rPr>
          <w:color w:val="auto"/>
        </w:rPr>
        <w:t>%</w:t>
      </w:r>
      <w:r w:rsidR="00AB4D28" w:rsidRPr="000F533A">
        <w:rPr>
          <w:color w:val="auto"/>
        </w:rPr>
        <w:t>.</w:t>
      </w:r>
    </w:p>
    <w:p w14:paraId="70E26D25" w14:textId="6E308DBC" w:rsidR="002E79A0" w:rsidRPr="000F533A" w:rsidRDefault="002E79A0" w:rsidP="00452FBE">
      <w:pPr>
        <w:rPr>
          <w:color w:val="auto"/>
        </w:rPr>
      </w:pPr>
      <w:r w:rsidRPr="000F533A">
        <w:rPr>
          <w:color w:val="auto"/>
        </w:rPr>
        <w:t xml:space="preserve">Although many large businesses </w:t>
      </w:r>
      <w:r w:rsidR="00474A7D" w:rsidRPr="000F533A">
        <w:rPr>
          <w:color w:val="auto"/>
        </w:rPr>
        <w:t xml:space="preserve">did </w:t>
      </w:r>
      <w:r w:rsidRPr="000F533A">
        <w:rPr>
          <w:color w:val="auto"/>
        </w:rPr>
        <w:t xml:space="preserve">not (and </w:t>
      </w:r>
      <w:r w:rsidR="00474A7D" w:rsidRPr="000F533A">
        <w:rPr>
          <w:color w:val="auto"/>
        </w:rPr>
        <w:t xml:space="preserve">found </w:t>
      </w:r>
      <w:r w:rsidRPr="000F533A">
        <w:rPr>
          <w:color w:val="auto"/>
        </w:rPr>
        <w:t xml:space="preserve">it difficult) to place a monetary value on workplace volunteering, they estimated </w:t>
      </w:r>
      <w:r w:rsidR="00B74B2E" w:rsidRPr="000F533A">
        <w:rPr>
          <w:color w:val="auto"/>
        </w:rPr>
        <w:t>committing</w:t>
      </w:r>
      <w:r w:rsidRPr="000F533A">
        <w:rPr>
          <w:color w:val="auto"/>
        </w:rPr>
        <w:t xml:space="preserve"> 10</w:t>
      </w:r>
      <w:r w:rsidR="00452FBE" w:rsidRPr="000F533A">
        <w:rPr>
          <w:color w:val="auto"/>
        </w:rPr>
        <w:t>%</w:t>
      </w:r>
      <w:r w:rsidRPr="000F533A">
        <w:rPr>
          <w:color w:val="auto"/>
        </w:rPr>
        <w:t xml:space="preserve"> of their giving resources to volunteering in</w:t>
      </w:r>
      <w:r w:rsidR="000E2181" w:rsidRPr="000F533A">
        <w:rPr>
          <w:color w:val="auto"/>
        </w:rPr>
        <w:t xml:space="preserve"> </w:t>
      </w:r>
      <w:r w:rsidR="003656F6" w:rsidRPr="000F533A">
        <w:rPr>
          <w:color w:val="auto"/>
        </w:rPr>
        <w:t>2015–16</w:t>
      </w:r>
      <w:r w:rsidRPr="000F533A">
        <w:rPr>
          <w:color w:val="auto"/>
        </w:rPr>
        <w:t>.</w:t>
      </w:r>
    </w:p>
    <w:p w14:paraId="39822312" w14:textId="1946EF77" w:rsidR="00AB4D28" w:rsidRPr="000F533A" w:rsidRDefault="002E79A0" w:rsidP="00A00D76">
      <w:pPr>
        <w:rPr>
          <w:color w:val="auto"/>
        </w:rPr>
      </w:pPr>
      <w:r w:rsidRPr="000F533A">
        <w:rPr>
          <w:color w:val="auto"/>
        </w:rPr>
        <w:t xml:space="preserve">The </w:t>
      </w:r>
      <w:r w:rsidR="00EC446C" w:rsidRPr="000F533A">
        <w:rPr>
          <w:color w:val="auto"/>
        </w:rPr>
        <w:t xml:space="preserve">qualitative </w:t>
      </w:r>
      <w:r w:rsidRPr="000F533A">
        <w:rPr>
          <w:color w:val="auto"/>
        </w:rPr>
        <w:t xml:space="preserve">research </w:t>
      </w:r>
      <w:r w:rsidR="00474A7D" w:rsidRPr="000F533A">
        <w:rPr>
          <w:color w:val="auto"/>
        </w:rPr>
        <w:t xml:space="preserve">supported </w:t>
      </w:r>
      <w:r w:rsidR="00EC446C" w:rsidRPr="000F533A">
        <w:rPr>
          <w:color w:val="auto"/>
        </w:rPr>
        <w:t>the view that large business</w:t>
      </w:r>
      <w:r w:rsidR="004941CD" w:rsidRPr="000F533A">
        <w:rPr>
          <w:color w:val="auto"/>
        </w:rPr>
        <w:t>es</w:t>
      </w:r>
      <w:r w:rsidR="00EC446C" w:rsidRPr="000F533A">
        <w:rPr>
          <w:color w:val="auto"/>
        </w:rPr>
        <w:t xml:space="preserve"> </w:t>
      </w:r>
      <w:r w:rsidR="00474A7D" w:rsidRPr="000F533A">
        <w:rPr>
          <w:color w:val="auto"/>
        </w:rPr>
        <w:t xml:space="preserve">were </w:t>
      </w:r>
      <w:r w:rsidRPr="000F533A">
        <w:rPr>
          <w:color w:val="auto"/>
        </w:rPr>
        <w:t>interested in realising higher r</w:t>
      </w:r>
      <w:r w:rsidR="00EC446C" w:rsidRPr="000F533A">
        <w:rPr>
          <w:color w:val="auto"/>
        </w:rPr>
        <w:t xml:space="preserve">ates of workplace volunteering. </w:t>
      </w:r>
      <w:r w:rsidR="00EC446C" w:rsidRPr="000F533A">
        <w:rPr>
          <w:noProof/>
          <w:color w:val="auto"/>
        </w:rPr>
        <w:t>C</w:t>
      </w:r>
      <w:r w:rsidR="00AB4D28" w:rsidRPr="000F533A">
        <w:rPr>
          <w:noProof/>
          <w:color w:val="auto"/>
        </w:rPr>
        <w:t>orporations</w:t>
      </w:r>
      <w:r w:rsidR="00B73F0A" w:rsidRPr="000F533A">
        <w:rPr>
          <w:noProof/>
          <w:color w:val="auto"/>
        </w:rPr>
        <w:t>, in particular,</w:t>
      </w:r>
      <w:r w:rsidR="00EC446C" w:rsidRPr="000F533A">
        <w:rPr>
          <w:color w:val="auto"/>
        </w:rPr>
        <w:t xml:space="preserve"> </w:t>
      </w:r>
      <w:r w:rsidR="00AB4D28" w:rsidRPr="000F533A">
        <w:rPr>
          <w:color w:val="auto"/>
        </w:rPr>
        <w:t>were looking for more opportunities for skilled volunteering placements.</w:t>
      </w:r>
    </w:p>
    <w:p w14:paraId="5088427A" w14:textId="2B694654" w:rsidR="00AB4D28" w:rsidRPr="000F533A" w:rsidRDefault="00AB4D28" w:rsidP="004110B6">
      <w:pPr>
        <w:pStyle w:val="Quote"/>
        <w:rPr>
          <w:color w:val="auto"/>
        </w:rPr>
      </w:pPr>
      <w:r w:rsidRPr="000F533A">
        <w:rPr>
          <w:color w:val="auto"/>
        </w:rPr>
        <w:t xml:space="preserve">Our community partners are wanting volunteers with specific skills they apply </w:t>
      </w:r>
      <w:r w:rsidRPr="000F533A">
        <w:rPr>
          <w:noProof/>
          <w:color w:val="auto"/>
        </w:rPr>
        <w:t>at</w:t>
      </w:r>
      <w:r w:rsidRPr="000F533A">
        <w:rPr>
          <w:color w:val="auto"/>
        </w:rPr>
        <w:t xml:space="preserve"> work</w:t>
      </w:r>
      <w:r w:rsidR="007C236C" w:rsidRPr="000F533A">
        <w:rPr>
          <w:color w:val="auto"/>
        </w:rPr>
        <w:t>—</w:t>
      </w:r>
      <w:r w:rsidRPr="000F533A">
        <w:rPr>
          <w:color w:val="auto"/>
        </w:rPr>
        <w:t>accounting, marketing, project management, IT, general management.</w:t>
      </w:r>
      <w:r w:rsidR="00F559BA" w:rsidRPr="000F533A">
        <w:rPr>
          <w:color w:val="auto"/>
        </w:rPr>
        <w:t xml:space="preserve"> </w:t>
      </w:r>
      <w:r w:rsidRPr="000F533A">
        <w:rPr>
          <w:color w:val="auto"/>
        </w:rPr>
        <w:t>We have those volunteers, so matching supply with demand is one of the challenges we need to address if we are to increase our volunteering participation.</w:t>
      </w:r>
    </w:p>
    <w:p w14:paraId="166B3377" w14:textId="77777777" w:rsidR="00AB4D28" w:rsidRPr="000F533A" w:rsidRDefault="00AB4D28" w:rsidP="004110B6">
      <w:pPr>
        <w:pStyle w:val="Quotelable"/>
        <w:rPr>
          <w:color w:val="auto"/>
        </w:rPr>
      </w:pPr>
      <w:r w:rsidRPr="000F533A">
        <w:rPr>
          <w:color w:val="auto"/>
        </w:rPr>
        <w:t>- Interview, senior manager</w:t>
      </w:r>
    </w:p>
    <w:p w14:paraId="29A21A59" w14:textId="06840169" w:rsidR="00EC446C" w:rsidRPr="000F533A" w:rsidRDefault="00EC446C" w:rsidP="004110B6">
      <w:pPr>
        <w:rPr>
          <w:color w:val="auto"/>
        </w:rPr>
      </w:pPr>
      <w:r w:rsidRPr="000F533A">
        <w:rPr>
          <w:color w:val="auto"/>
        </w:rPr>
        <w:t>Most CEOs and senior managers interviewed also express</w:t>
      </w:r>
      <w:r w:rsidR="00474A7D" w:rsidRPr="000F533A">
        <w:rPr>
          <w:color w:val="auto"/>
        </w:rPr>
        <w:t>ed</w:t>
      </w:r>
      <w:r w:rsidRPr="000F533A">
        <w:rPr>
          <w:color w:val="auto"/>
        </w:rPr>
        <w:t xml:space="preserve"> a desire for workplace volunteering to be driven by strategy, including objectives to generate social impact in the community, strengthen employee engagement with the business, and strengthen skills and capability transfer between the NPO and the corporation.</w:t>
      </w:r>
    </w:p>
    <w:p w14:paraId="4AD99210" w14:textId="00BBDE35" w:rsidR="00EC446C" w:rsidRPr="000F533A" w:rsidRDefault="00EC446C" w:rsidP="004110B6">
      <w:pPr>
        <w:pStyle w:val="Quote"/>
        <w:rPr>
          <w:color w:val="auto"/>
        </w:rPr>
      </w:pPr>
      <w:r w:rsidRPr="000F533A">
        <w:rPr>
          <w:color w:val="auto"/>
        </w:rPr>
        <w:t>We have volunteering rates of about 20</w:t>
      </w:r>
      <w:r w:rsidR="00452FBE" w:rsidRPr="000F533A">
        <w:rPr>
          <w:color w:val="auto"/>
        </w:rPr>
        <w:t>%</w:t>
      </w:r>
      <w:r w:rsidRPr="000F533A">
        <w:rPr>
          <w:color w:val="auto"/>
        </w:rPr>
        <w:t xml:space="preserve">, which is pretty good internationally. We encourage our colleagues to volunteer within the community partnerships we have where there is a </w:t>
      </w:r>
      <w:r w:rsidRPr="000F533A">
        <w:rPr>
          <w:noProof/>
          <w:color w:val="auto"/>
        </w:rPr>
        <w:t>skills</w:t>
      </w:r>
      <w:r w:rsidRPr="000F533A">
        <w:rPr>
          <w:color w:val="auto"/>
        </w:rPr>
        <w:t xml:space="preserve"> need, or with an organisation of their choice.</w:t>
      </w:r>
      <w:r w:rsidR="00F559BA" w:rsidRPr="000F533A">
        <w:rPr>
          <w:color w:val="auto"/>
        </w:rPr>
        <w:t xml:space="preserve"> </w:t>
      </w:r>
      <w:r w:rsidRPr="000F533A">
        <w:rPr>
          <w:color w:val="auto"/>
        </w:rPr>
        <w:t>We’d like to see higher rates of volunteering in the future, because of the benefits that accrue to our partners and the community, our people, and the business.</w:t>
      </w:r>
    </w:p>
    <w:p w14:paraId="17C53F77" w14:textId="77777777" w:rsidR="00EC446C" w:rsidRPr="000F533A" w:rsidRDefault="00EC446C" w:rsidP="004110B6">
      <w:pPr>
        <w:pStyle w:val="Quotelable"/>
        <w:rPr>
          <w:color w:val="auto"/>
        </w:rPr>
      </w:pPr>
      <w:r w:rsidRPr="000F533A">
        <w:rPr>
          <w:color w:val="auto"/>
        </w:rPr>
        <w:t>- Interview, CEO</w:t>
      </w:r>
    </w:p>
    <w:p w14:paraId="05614D18" w14:textId="37904284" w:rsidR="00EC446C" w:rsidRPr="000F533A" w:rsidRDefault="00EC446C" w:rsidP="004110B6">
      <w:pPr>
        <w:pStyle w:val="Quote"/>
        <w:rPr>
          <w:color w:val="auto"/>
        </w:rPr>
      </w:pPr>
      <w:r w:rsidRPr="000F533A">
        <w:rPr>
          <w:color w:val="auto"/>
        </w:rPr>
        <w:lastRenderedPageBreak/>
        <w:t xml:space="preserve">Volunteering is a terrific way to really get involved in our </w:t>
      </w:r>
      <w:r w:rsidRPr="000F533A">
        <w:rPr>
          <w:noProof/>
          <w:color w:val="auto"/>
        </w:rPr>
        <w:t>communities</w:t>
      </w:r>
      <w:r w:rsidRPr="000F533A">
        <w:rPr>
          <w:color w:val="auto"/>
        </w:rPr>
        <w:t xml:space="preserve"> and facilitate our people to do work to strengthen the communities where they live and work.</w:t>
      </w:r>
      <w:r w:rsidR="00F559BA" w:rsidRPr="000F533A">
        <w:rPr>
          <w:color w:val="auto"/>
        </w:rPr>
        <w:t xml:space="preserve"> </w:t>
      </w:r>
      <w:r w:rsidRPr="000F533A">
        <w:rPr>
          <w:color w:val="auto"/>
        </w:rPr>
        <w:t>We place a lot of emphasis on this, and it generates some very valuable social capital for the community, pride among our people, and is also good for employee engagement and our employer brand.</w:t>
      </w:r>
    </w:p>
    <w:p w14:paraId="36AC8849" w14:textId="77777777" w:rsidR="00EC446C" w:rsidRPr="000F533A" w:rsidRDefault="00EC446C" w:rsidP="004110B6">
      <w:pPr>
        <w:pStyle w:val="Quotelable"/>
        <w:rPr>
          <w:color w:val="auto"/>
        </w:rPr>
      </w:pPr>
      <w:r w:rsidRPr="000F533A">
        <w:rPr>
          <w:color w:val="auto"/>
        </w:rPr>
        <w:t>- Interview, CEO</w:t>
      </w:r>
    </w:p>
    <w:p w14:paraId="13F536DB" w14:textId="20BE6053" w:rsidR="00AB4D28" w:rsidRPr="000F533A" w:rsidRDefault="00AB4D28" w:rsidP="00E972FF">
      <w:pPr>
        <w:rPr>
          <w:color w:val="auto"/>
        </w:rPr>
      </w:pPr>
      <w:r w:rsidRPr="000F533A">
        <w:rPr>
          <w:color w:val="auto"/>
        </w:rPr>
        <w:t>Business executive</w:t>
      </w:r>
      <w:r w:rsidR="00EC446C" w:rsidRPr="000F533A">
        <w:rPr>
          <w:color w:val="auto"/>
        </w:rPr>
        <w:t>s responsible for</w:t>
      </w:r>
      <w:r w:rsidRPr="000F533A">
        <w:rPr>
          <w:color w:val="auto"/>
        </w:rPr>
        <w:t xml:space="preserve"> </w:t>
      </w:r>
      <w:r w:rsidR="00F56F01" w:rsidRPr="000F533A">
        <w:rPr>
          <w:color w:val="auto"/>
        </w:rPr>
        <w:t xml:space="preserve">managing </w:t>
      </w:r>
      <w:r w:rsidRPr="000F533A">
        <w:rPr>
          <w:color w:val="auto"/>
        </w:rPr>
        <w:t xml:space="preserve">workplace volunteer programs </w:t>
      </w:r>
      <w:r w:rsidR="00F56F01" w:rsidRPr="000F533A">
        <w:rPr>
          <w:color w:val="auto"/>
        </w:rPr>
        <w:t>report</w:t>
      </w:r>
      <w:r w:rsidR="00474A7D" w:rsidRPr="000F533A">
        <w:rPr>
          <w:color w:val="auto"/>
        </w:rPr>
        <w:t>ed</w:t>
      </w:r>
      <w:r w:rsidR="00F56F01" w:rsidRPr="000F533A">
        <w:rPr>
          <w:color w:val="auto"/>
        </w:rPr>
        <w:t xml:space="preserve"> that they face</w:t>
      </w:r>
      <w:r w:rsidR="005034F4" w:rsidRPr="000F533A">
        <w:rPr>
          <w:color w:val="auto"/>
        </w:rPr>
        <w:t>d</w:t>
      </w:r>
      <w:r w:rsidR="00F56F01" w:rsidRPr="000F533A">
        <w:rPr>
          <w:color w:val="auto"/>
        </w:rPr>
        <w:t xml:space="preserve"> significant challenges in delivering programs that </w:t>
      </w:r>
      <w:r w:rsidR="005034F4" w:rsidRPr="000F533A">
        <w:rPr>
          <w:color w:val="auto"/>
        </w:rPr>
        <w:t xml:space="preserve">were </w:t>
      </w:r>
      <w:r w:rsidR="00F56F01" w:rsidRPr="000F533A">
        <w:rPr>
          <w:color w:val="auto"/>
        </w:rPr>
        <w:t xml:space="preserve">effective and efficient. First, the business </w:t>
      </w:r>
      <w:r w:rsidR="00474A7D" w:rsidRPr="000F533A">
        <w:rPr>
          <w:color w:val="auto"/>
        </w:rPr>
        <w:t xml:space="preserve">needed </w:t>
      </w:r>
      <w:r w:rsidR="00F56F01" w:rsidRPr="000F533A">
        <w:rPr>
          <w:color w:val="auto"/>
        </w:rPr>
        <w:t xml:space="preserve">to ensure that </w:t>
      </w:r>
      <w:r w:rsidRPr="000F533A">
        <w:rPr>
          <w:color w:val="auto"/>
        </w:rPr>
        <w:t>volunteering placements generate</w:t>
      </w:r>
      <w:r w:rsidR="00474A7D" w:rsidRPr="000F533A">
        <w:rPr>
          <w:color w:val="auto"/>
        </w:rPr>
        <w:t>d</w:t>
      </w:r>
      <w:r w:rsidRPr="000F533A">
        <w:rPr>
          <w:color w:val="auto"/>
        </w:rPr>
        <w:t xml:space="preserve"> value for</w:t>
      </w:r>
      <w:r w:rsidR="00F56F01" w:rsidRPr="000F533A">
        <w:rPr>
          <w:color w:val="auto"/>
        </w:rPr>
        <w:t xml:space="preserve"> both</w:t>
      </w:r>
      <w:r w:rsidRPr="000F533A">
        <w:rPr>
          <w:color w:val="auto"/>
        </w:rPr>
        <w:t xml:space="preserve"> NPOs </w:t>
      </w:r>
      <w:r w:rsidR="00F56F01" w:rsidRPr="000F533A">
        <w:rPr>
          <w:color w:val="auto"/>
        </w:rPr>
        <w:t xml:space="preserve">and employee volunteers. Second, despite the development of human resource management software to assist program management (such as automating applications to volunteer, matching, workplace insurance cover for volunteers, and record keeping and reporting), it </w:t>
      </w:r>
      <w:r w:rsidR="00474A7D" w:rsidRPr="000F533A">
        <w:rPr>
          <w:color w:val="auto"/>
        </w:rPr>
        <w:t xml:space="preserve">remained </w:t>
      </w:r>
      <w:r w:rsidR="00F56F01" w:rsidRPr="000F533A">
        <w:rPr>
          <w:color w:val="auto"/>
        </w:rPr>
        <w:t xml:space="preserve">labour intensive and </w:t>
      </w:r>
      <w:r w:rsidR="00474A7D" w:rsidRPr="000F533A">
        <w:rPr>
          <w:color w:val="auto"/>
        </w:rPr>
        <w:t xml:space="preserve">required </w:t>
      </w:r>
      <w:r w:rsidR="00F56F01" w:rsidRPr="000F533A">
        <w:rPr>
          <w:color w:val="auto"/>
        </w:rPr>
        <w:t>significant resources.</w:t>
      </w:r>
    </w:p>
    <w:p w14:paraId="41463D56" w14:textId="77777777" w:rsidR="00AB4D28" w:rsidRPr="000F533A" w:rsidRDefault="00AB4D28" w:rsidP="004110B6">
      <w:pPr>
        <w:pStyle w:val="Quote"/>
        <w:rPr>
          <w:color w:val="auto"/>
        </w:rPr>
      </w:pPr>
      <w:r w:rsidRPr="000F533A">
        <w:rPr>
          <w:color w:val="auto"/>
        </w:rPr>
        <w:t>After negotiating and managing community partnerships, managing workplace volunteering is the most complex component of our corporate community investment, though it can be the most rewarding component for employees.</w:t>
      </w:r>
      <w:r w:rsidR="00F559BA" w:rsidRPr="000F533A">
        <w:rPr>
          <w:color w:val="auto"/>
        </w:rPr>
        <w:t xml:space="preserve"> </w:t>
      </w:r>
      <w:r w:rsidRPr="000F533A">
        <w:rPr>
          <w:color w:val="auto"/>
        </w:rPr>
        <w:t>Innovation in this area is slow, but we are looking for it all the time.</w:t>
      </w:r>
    </w:p>
    <w:p w14:paraId="3EABD48C" w14:textId="77777777" w:rsidR="00EC446C" w:rsidRPr="000F533A" w:rsidRDefault="00AB4D28" w:rsidP="004110B6">
      <w:pPr>
        <w:pStyle w:val="Quotelable"/>
        <w:rPr>
          <w:color w:val="auto"/>
        </w:rPr>
      </w:pPr>
      <w:r w:rsidRPr="000F533A">
        <w:rPr>
          <w:color w:val="auto"/>
        </w:rPr>
        <w:t xml:space="preserve">- Interview, </w:t>
      </w:r>
      <w:r w:rsidR="00B74B2E" w:rsidRPr="000F533A">
        <w:rPr>
          <w:color w:val="auto"/>
        </w:rPr>
        <w:t>senior manager</w:t>
      </w:r>
    </w:p>
    <w:p w14:paraId="20ED34D7" w14:textId="42820E0B" w:rsidR="00E870DF" w:rsidRPr="000F533A" w:rsidRDefault="00E870DF" w:rsidP="004110B6">
      <w:pPr>
        <w:rPr>
          <w:color w:val="auto"/>
        </w:rPr>
      </w:pPr>
      <w:r w:rsidRPr="000F533A">
        <w:rPr>
          <w:color w:val="auto"/>
        </w:rPr>
        <w:t>A small number of large businesses that participated in our qualitative research indicated they employed the services of volunteering matching consultants and volunteering service providers to supplement internal resources available to coordinate workplace volunteering.</w:t>
      </w:r>
    </w:p>
    <w:p w14:paraId="215A826B" w14:textId="4E818F8F" w:rsidR="00E870DF" w:rsidRPr="000F533A" w:rsidRDefault="00E870DF" w:rsidP="004110B6">
      <w:pPr>
        <w:rPr>
          <w:color w:val="auto"/>
        </w:rPr>
      </w:pPr>
      <w:r w:rsidRPr="000F533A">
        <w:rPr>
          <w:color w:val="auto"/>
        </w:rPr>
        <w:t>Most large businesses interviewed indicated they only employ the services of third party volunteer brokers and consultants when:</w:t>
      </w:r>
    </w:p>
    <w:p w14:paraId="05B366F6" w14:textId="12619730" w:rsidR="00E870DF" w:rsidRPr="000F533A" w:rsidRDefault="00E870DF" w:rsidP="006B4B92">
      <w:pPr>
        <w:pStyle w:val="Style1"/>
        <w:rPr>
          <w:color w:val="auto"/>
        </w:rPr>
      </w:pPr>
      <w:r w:rsidRPr="000F533A">
        <w:rPr>
          <w:color w:val="auto"/>
        </w:rPr>
        <w:t>establishing their workplace volunteering program</w:t>
      </w:r>
    </w:p>
    <w:p w14:paraId="72CA979F" w14:textId="44F1C216" w:rsidR="00E870DF" w:rsidRPr="000F533A" w:rsidRDefault="00E870DF" w:rsidP="006B4B92">
      <w:pPr>
        <w:pStyle w:val="Style1"/>
        <w:rPr>
          <w:color w:val="auto"/>
        </w:rPr>
      </w:pPr>
      <w:r w:rsidRPr="000F533A">
        <w:rPr>
          <w:color w:val="auto"/>
        </w:rPr>
        <w:t>reviewing workplace volunteering performance</w:t>
      </w:r>
      <w:r w:rsidR="00411142" w:rsidRPr="000F533A">
        <w:rPr>
          <w:color w:val="auto"/>
        </w:rPr>
        <w:t>,</w:t>
      </w:r>
      <w:r w:rsidRPr="000F533A">
        <w:rPr>
          <w:color w:val="auto"/>
        </w:rPr>
        <w:t xml:space="preserve"> or</w:t>
      </w:r>
    </w:p>
    <w:p w14:paraId="15C45D4A" w14:textId="788BA1D5" w:rsidR="00E870DF" w:rsidRPr="000F533A" w:rsidRDefault="00E870DF" w:rsidP="006B4B92">
      <w:pPr>
        <w:pStyle w:val="Style1"/>
        <w:rPr>
          <w:color w:val="auto"/>
        </w:rPr>
      </w:pPr>
      <w:proofErr w:type="gramStart"/>
      <w:r w:rsidRPr="000F533A">
        <w:rPr>
          <w:color w:val="auto"/>
        </w:rPr>
        <w:t>managing</w:t>
      </w:r>
      <w:proofErr w:type="gramEnd"/>
      <w:r w:rsidRPr="000F533A">
        <w:rPr>
          <w:color w:val="auto"/>
        </w:rPr>
        <w:t xml:space="preserve"> a rapid expansion of workplace volunteering.</w:t>
      </w:r>
    </w:p>
    <w:p w14:paraId="47474ED8" w14:textId="31E3FC6E" w:rsidR="00E870DF" w:rsidRPr="000F533A" w:rsidRDefault="00E870DF" w:rsidP="00625374">
      <w:pPr>
        <w:pStyle w:val="Quote"/>
        <w:rPr>
          <w:color w:val="auto"/>
        </w:rPr>
      </w:pPr>
      <w:r w:rsidRPr="000F533A">
        <w:rPr>
          <w:color w:val="auto"/>
        </w:rPr>
        <w:t xml:space="preserve">I think a lot of companies find that they need a lot of help </w:t>
      </w:r>
      <w:r w:rsidRPr="000F533A">
        <w:rPr>
          <w:noProof/>
          <w:color w:val="auto"/>
        </w:rPr>
        <w:t>up</w:t>
      </w:r>
      <w:r w:rsidR="007F0626" w:rsidRPr="000F533A">
        <w:rPr>
          <w:noProof/>
          <w:color w:val="auto"/>
        </w:rPr>
        <w:t xml:space="preserve"> </w:t>
      </w:r>
      <w:r w:rsidRPr="000F533A">
        <w:rPr>
          <w:noProof/>
          <w:color w:val="auto"/>
        </w:rPr>
        <w:t>front</w:t>
      </w:r>
      <w:r w:rsidRPr="000F533A">
        <w:rPr>
          <w:color w:val="auto"/>
        </w:rPr>
        <w:t xml:space="preserve"> when they are starting their workplace volunteering program, when they </w:t>
      </w:r>
      <w:proofErr w:type="gramStart"/>
      <w:r w:rsidRPr="000F533A">
        <w:rPr>
          <w:color w:val="auto"/>
        </w:rPr>
        <w:t>are wanting</w:t>
      </w:r>
      <w:proofErr w:type="gramEnd"/>
      <w:r w:rsidRPr="000F533A">
        <w:rPr>
          <w:color w:val="auto"/>
        </w:rPr>
        <w:t xml:space="preserve"> to ramp it up but can’t work out the best way to do it, or when they need an independent review of performance. Most businesses I interact with prefer to get help from volunteering intermediaries when they need </w:t>
      </w:r>
      <w:r w:rsidRPr="000F533A">
        <w:rPr>
          <w:noProof/>
          <w:color w:val="auto"/>
        </w:rPr>
        <w:t>it,</w:t>
      </w:r>
      <w:r w:rsidRPr="000F533A">
        <w:rPr>
          <w:color w:val="auto"/>
        </w:rPr>
        <w:t xml:space="preserve"> but to manage the day</w:t>
      </w:r>
      <w:r w:rsidR="00025012" w:rsidRPr="000F533A">
        <w:rPr>
          <w:color w:val="auto"/>
        </w:rPr>
        <w:t>-to-day</w:t>
      </w:r>
      <w:r w:rsidRPr="000F533A">
        <w:rPr>
          <w:color w:val="auto"/>
        </w:rPr>
        <w:t xml:space="preserve"> themselves, so that management becomes an enterprise capability.</w:t>
      </w:r>
    </w:p>
    <w:p w14:paraId="05019B9C" w14:textId="67177608" w:rsidR="00E870DF" w:rsidRPr="000F533A" w:rsidRDefault="00E870DF" w:rsidP="00625374">
      <w:pPr>
        <w:pStyle w:val="Quote"/>
        <w:rPr>
          <w:color w:val="auto"/>
        </w:rPr>
      </w:pPr>
      <w:r w:rsidRPr="000F533A">
        <w:rPr>
          <w:b/>
          <w:color w:val="auto"/>
        </w:rPr>
        <w:t>- Interview, senior manager</w:t>
      </w:r>
      <w:r w:rsidRPr="000F533A">
        <w:rPr>
          <w:color w:val="auto"/>
        </w:rPr>
        <w:t>.</w:t>
      </w:r>
    </w:p>
    <w:p w14:paraId="0A1809FE" w14:textId="77777777" w:rsidR="00C20455" w:rsidRPr="000F533A" w:rsidRDefault="00C20455" w:rsidP="00C20455">
      <w:pPr>
        <w:rPr>
          <w:color w:val="auto"/>
        </w:rPr>
      </w:pPr>
    </w:p>
    <w:p w14:paraId="6105E390" w14:textId="50618870" w:rsidR="00AB4D28" w:rsidRPr="000F533A" w:rsidRDefault="00EC446C" w:rsidP="004110B6">
      <w:pPr>
        <w:rPr>
          <w:color w:val="auto"/>
        </w:rPr>
      </w:pPr>
      <w:r w:rsidRPr="000F533A">
        <w:rPr>
          <w:color w:val="auto"/>
        </w:rPr>
        <w:t>L</w:t>
      </w:r>
      <w:r w:rsidR="00AB4D28" w:rsidRPr="000F533A">
        <w:rPr>
          <w:color w:val="auto"/>
        </w:rPr>
        <w:t xml:space="preserve">arge businesses </w:t>
      </w:r>
      <w:r w:rsidR="00F56F01" w:rsidRPr="000F533A">
        <w:rPr>
          <w:color w:val="auto"/>
        </w:rPr>
        <w:t>also report</w:t>
      </w:r>
      <w:r w:rsidR="004E0BCE" w:rsidRPr="000F533A">
        <w:rPr>
          <w:color w:val="auto"/>
        </w:rPr>
        <w:t>ed</w:t>
      </w:r>
      <w:r w:rsidR="00AB4D28" w:rsidRPr="000F533A">
        <w:rPr>
          <w:color w:val="auto"/>
        </w:rPr>
        <w:t xml:space="preserve"> looking for opportunities to integrate more of their workplace volunteering effort int</w:t>
      </w:r>
      <w:r w:rsidR="00F56F01" w:rsidRPr="000F533A">
        <w:rPr>
          <w:color w:val="auto"/>
        </w:rPr>
        <w:t xml:space="preserve">o their community partnerships. However, the </w:t>
      </w:r>
      <w:r w:rsidR="00AB4D28" w:rsidRPr="000F533A">
        <w:rPr>
          <w:color w:val="auto"/>
        </w:rPr>
        <w:t xml:space="preserve">extent </w:t>
      </w:r>
      <w:r w:rsidR="00F56F01" w:rsidRPr="000F533A">
        <w:rPr>
          <w:color w:val="auto"/>
        </w:rPr>
        <w:t>to which</w:t>
      </w:r>
      <w:r w:rsidR="00F559BA" w:rsidRPr="000F533A">
        <w:rPr>
          <w:color w:val="auto"/>
        </w:rPr>
        <w:t xml:space="preserve"> </w:t>
      </w:r>
      <w:r w:rsidR="00AB4D28" w:rsidRPr="000F533A">
        <w:rPr>
          <w:color w:val="auto"/>
        </w:rPr>
        <w:t xml:space="preserve">this can be achieved </w:t>
      </w:r>
      <w:r w:rsidR="004E0BCE" w:rsidRPr="000F533A">
        <w:rPr>
          <w:color w:val="auto"/>
        </w:rPr>
        <w:t xml:space="preserve">depended </w:t>
      </w:r>
      <w:r w:rsidR="00AB4D28" w:rsidRPr="000F533A">
        <w:rPr>
          <w:color w:val="auto"/>
        </w:rPr>
        <w:t>greatly on the nature of their partnership, and the capacity of the partner to host volunteers.</w:t>
      </w:r>
      <w:r w:rsidR="00F56F01" w:rsidRPr="000F533A">
        <w:rPr>
          <w:color w:val="auto"/>
        </w:rPr>
        <w:t xml:space="preserve"> </w:t>
      </w:r>
      <w:r w:rsidR="00AB4D28" w:rsidRPr="000F533A">
        <w:rPr>
          <w:color w:val="auto"/>
        </w:rPr>
        <w:t>The following statement by one senior business manager (qualitative research) was indicative of the comments of many others</w:t>
      </w:r>
      <w:r w:rsidR="00411142" w:rsidRPr="000F533A">
        <w:rPr>
          <w:color w:val="auto"/>
        </w:rPr>
        <w:t>.</w:t>
      </w:r>
    </w:p>
    <w:p w14:paraId="3CBAA1DB" w14:textId="77777777" w:rsidR="008513A6" w:rsidRPr="000F533A" w:rsidRDefault="008513A6">
      <w:pPr>
        <w:spacing w:after="0" w:line="240" w:lineRule="auto"/>
        <w:rPr>
          <w:i/>
          <w:color w:val="auto"/>
        </w:rPr>
      </w:pPr>
      <w:r w:rsidRPr="000F533A">
        <w:rPr>
          <w:color w:val="auto"/>
        </w:rPr>
        <w:br w:type="page"/>
      </w:r>
    </w:p>
    <w:p w14:paraId="39F7E9F3" w14:textId="52FC8657" w:rsidR="00AB4D28" w:rsidRPr="000F533A" w:rsidRDefault="00AB4D28" w:rsidP="004110B6">
      <w:pPr>
        <w:pStyle w:val="Quote"/>
        <w:rPr>
          <w:color w:val="auto"/>
        </w:rPr>
      </w:pPr>
      <w:r w:rsidRPr="000F533A">
        <w:rPr>
          <w:color w:val="auto"/>
        </w:rPr>
        <w:lastRenderedPageBreak/>
        <w:t xml:space="preserve">We’re now seeing many not-for-profits charging on a per head basis for each corporate </w:t>
      </w:r>
      <w:r w:rsidRPr="000F533A">
        <w:rPr>
          <w:noProof/>
          <w:color w:val="auto"/>
        </w:rPr>
        <w:t>volunteer</w:t>
      </w:r>
      <w:r w:rsidRPr="000F533A">
        <w:rPr>
          <w:color w:val="auto"/>
        </w:rPr>
        <w:t xml:space="preserve"> so that they can </w:t>
      </w:r>
      <w:r w:rsidRPr="000F533A">
        <w:rPr>
          <w:noProof/>
          <w:color w:val="auto"/>
        </w:rPr>
        <w:t>resource</w:t>
      </w:r>
      <w:r w:rsidR="00B73F0A" w:rsidRPr="000F533A">
        <w:rPr>
          <w:noProof/>
          <w:color w:val="auto"/>
        </w:rPr>
        <w:t xml:space="preserve"> </w:t>
      </w:r>
      <w:r w:rsidRPr="000F533A">
        <w:rPr>
          <w:noProof/>
          <w:color w:val="auto"/>
        </w:rPr>
        <w:t>up</w:t>
      </w:r>
      <w:r w:rsidRPr="000F533A">
        <w:rPr>
          <w:color w:val="auto"/>
        </w:rPr>
        <w:t xml:space="preserve"> to offer meaningful opportunities for businesses.</w:t>
      </w:r>
      <w:r w:rsidR="00F559BA" w:rsidRPr="000F533A">
        <w:rPr>
          <w:color w:val="auto"/>
        </w:rPr>
        <w:t xml:space="preserve"> </w:t>
      </w:r>
      <w:r w:rsidRPr="000F533A">
        <w:rPr>
          <w:color w:val="auto"/>
        </w:rPr>
        <w:t>There’s still a bit of painting the school fence 20 times a year to keep business volunteers busy, but not as much as what there has been in the past. The challenge is to make sure we send not-for-profits people who can generate some value.</w:t>
      </w:r>
    </w:p>
    <w:p w14:paraId="567E5958" w14:textId="55DB900E" w:rsidR="0045200E" w:rsidRPr="000F533A" w:rsidRDefault="008513A6" w:rsidP="008513A6">
      <w:pPr>
        <w:pStyle w:val="Quotelable"/>
        <w:rPr>
          <w:color w:val="auto"/>
        </w:rPr>
      </w:pPr>
      <w:bookmarkStart w:id="411" w:name="_Toc481994233"/>
      <w:r w:rsidRPr="000F533A">
        <w:rPr>
          <w:color w:val="auto"/>
        </w:rPr>
        <w:t>- Interview, senior manager</w:t>
      </w:r>
    </w:p>
    <w:p w14:paraId="2A58BC80" w14:textId="342378D5" w:rsidR="00AB4D28" w:rsidRPr="000F533A" w:rsidRDefault="00C3586A" w:rsidP="00D42CCF">
      <w:pPr>
        <w:pStyle w:val="Heading3"/>
      </w:pPr>
      <w:bookmarkStart w:id="412" w:name="_Toc482712687"/>
      <w:bookmarkStart w:id="413" w:name="_Toc483219377"/>
      <w:bookmarkStart w:id="414" w:name="_Toc483313950"/>
      <w:r>
        <w:t>6.4.10</w:t>
      </w:r>
      <w:r>
        <w:tab/>
      </w:r>
      <w:r w:rsidR="00AB4D28" w:rsidRPr="000F533A">
        <w:t>Giving vehicles</w:t>
      </w:r>
      <w:r w:rsidR="007C236C" w:rsidRPr="000F533A">
        <w:t>—</w:t>
      </w:r>
      <w:r w:rsidR="00AB4D28" w:rsidRPr="000F533A">
        <w:t>payroll giving</w:t>
      </w:r>
      <w:bookmarkEnd w:id="411"/>
      <w:bookmarkEnd w:id="412"/>
      <w:bookmarkEnd w:id="413"/>
      <w:bookmarkEnd w:id="414"/>
    </w:p>
    <w:p w14:paraId="29443A6A" w14:textId="282B0B17" w:rsidR="00AB4D28" w:rsidRPr="000F533A" w:rsidRDefault="00AB4D28" w:rsidP="00452FBE">
      <w:pPr>
        <w:rPr>
          <w:color w:val="auto"/>
        </w:rPr>
      </w:pPr>
      <w:r w:rsidRPr="000F533A">
        <w:rPr>
          <w:color w:val="auto"/>
        </w:rPr>
        <w:t xml:space="preserve">Most large businesses </w:t>
      </w:r>
      <w:r w:rsidR="00452FBE" w:rsidRPr="000F533A">
        <w:rPr>
          <w:color w:val="auto"/>
        </w:rPr>
        <w:t>(</w:t>
      </w:r>
      <w:r w:rsidRPr="000F533A">
        <w:rPr>
          <w:color w:val="auto"/>
        </w:rPr>
        <w:t>85</w:t>
      </w:r>
      <w:r w:rsidR="00452FBE" w:rsidRPr="000F533A">
        <w:rPr>
          <w:color w:val="auto"/>
        </w:rPr>
        <w:t>%)</w:t>
      </w:r>
      <w:r w:rsidR="000F49C4" w:rsidRPr="000F533A">
        <w:rPr>
          <w:color w:val="auto"/>
        </w:rPr>
        <w:t xml:space="preserve"> </w:t>
      </w:r>
      <w:r w:rsidR="00586AD0" w:rsidRPr="000F533A">
        <w:rPr>
          <w:color w:val="auto"/>
        </w:rPr>
        <w:t xml:space="preserve">had </w:t>
      </w:r>
      <w:r w:rsidRPr="000F533A">
        <w:rPr>
          <w:color w:val="auto"/>
        </w:rPr>
        <w:t>arrangement</w:t>
      </w:r>
      <w:r w:rsidR="00F56F01" w:rsidRPr="000F533A">
        <w:rPr>
          <w:color w:val="auto"/>
        </w:rPr>
        <w:t>s</w:t>
      </w:r>
      <w:r w:rsidRPr="000F533A">
        <w:rPr>
          <w:color w:val="auto"/>
        </w:rPr>
        <w:t xml:space="preserve"> that allow</w:t>
      </w:r>
      <w:r w:rsidR="00586AD0" w:rsidRPr="000F533A">
        <w:rPr>
          <w:color w:val="auto"/>
        </w:rPr>
        <w:t>ed</w:t>
      </w:r>
      <w:r w:rsidRPr="000F533A">
        <w:rPr>
          <w:color w:val="auto"/>
        </w:rPr>
        <w:t xml:space="preserve"> their employees to make donations to NPOs via their wages and salaries.</w:t>
      </w:r>
      <w:r w:rsidR="00F559BA" w:rsidRPr="000F533A">
        <w:rPr>
          <w:color w:val="auto"/>
        </w:rPr>
        <w:t xml:space="preserve"> </w:t>
      </w:r>
      <w:r w:rsidRPr="000F533A">
        <w:rPr>
          <w:color w:val="auto"/>
        </w:rPr>
        <w:t>More than half of large businesses (5</w:t>
      </w:r>
      <w:r w:rsidR="00F56F01" w:rsidRPr="000F533A">
        <w:rPr>
          <w:color w:val="auto"/>
        </w:rPr>
        <w:t>6</w:t>
      </w:r>
      <w:r w:rsidR="00452FBE" w:rsidRPr="000F533A">
        <w:rPr>
          <w:color w:val="auto"/>
        </w:rPr>
        <w:t>%</w:t>
      </w:r>
      <w:r w:rsidRPr="000F533A">
        <w:rPr>
          <w:color w:val="auto"/>
        </w:rPr>
        <w:t>) match</w:t>
      </w:r>
      <w:r w:rsidR="00586AD0" w:rsidRPr="000F533A">
        <w:rPr>
          <w:color w:val="auto"/>
        </w:rPr>
        <w:t>ed</w:t>
      </w:r>
      <w:r w:rsidRPr="000F533A">
        <w:rPr>
          <w:color w:val="auto"/>
        </w:rPr>
        <w:t xml:space="preserve"> the payroll giving made by their employees.</w:t>
      </w:r>
    </w:p>
    <w:p w14:paraId="3981CC06" w14:textId="3A930398" w:rsidR="00AB4D28" w:rsidRPr="000F533A" w:rsidRDefault="00AB4D28" w:rsidP="00452FBE">
      <w:pPr>
        <w:rPr>
          <w:color w:val="auto"/>
        </w:rPr>
      </w:pPr>
      <w:r w:rsidRPr="000F533A">
        <w:rPr>
          <w:color w:val="auto"/>
        </w:rPr>
        <w:t xml:space="preserve">According to CEOs and senior managers, their organisations </w:t>
      </w:r>
      <w:r w:rsidR="00586AD0" w:rsidRPr="000F533A">
        <w:rPr>
          <w:color w:val="auto"/>
        </w:rPr>
        <w:t xml:space="preserve">had </w:t>
      </w:r>
      <w:r w:rsidRPr="000F533A">
        <w:rPr>
          <w:color w:val="auto"/>
        </w:rPr>
        <w:t>seen increases in the percentage of their workforces p</w:t>
      </w:r>
      <w:r w:rsidR="00F56F01" w:rsidRPr="000F533A">
        <w:rPr>
          <w:color w:val="auto"/>
        </w:rPr>
        <w:t xml:space="preserve">articipating in payroll giving since </w:t>
      </w:r>
      <w:r w:rsidR="00F56F01" w:rsidRPr="000F533A">
        <w:rPr>
          <w:noProof/>
          <w:color w:val="auto"/>
        </w:rPr>
        <w:t>2005</w:t>
      </w:r>
      <w:r w:rsidR="00411142" w:rsidRPr="000F533A">
        <w:rPr>
          <w:noProof/>
          <w:color w:val="auto"/>
        </w:rPr>
        <w:t>.</w:t>
      </w:r>
      <w:r w:rsidR="00C33857" w:rsidRPr="000F533A">
        <w:rPr>
          <w:rStyle w:val="FootnoteReference"/>
          <w:noProof/>
          <w:color w:val="auto"/>
        </w:rPr>
        <w:footnoteReference w:id="25"/>
      </w:r>
      <w:r w:rsidR="00F56F01" w:rsidRPr="000F533A">
        <w:rPr>
          <w:color w:val="auto"/>
        </w:rPr>
        <w:t xml:space="preserve"> </w:t>
      </w:r>
      <w:r w:rsidR="00411142" w:rsidRPr="000F533A">
        <w:rPr>
          <w:color w:val="auto"/>
        </w:rPr>
        <w:t>They</w:t>
      </w:r>
      <w:r w:rsidR="00F56F01" w:rsidRPr="000F533A">
        <w:rPr>
          <w:color w:val="auto"/>
        </w:rPr>
        <w:t xml:space="preserve"> </w:t>
      </w:r>
      <w:r w:rsidR="00586AD0" w:rsidRPr="000F533A">
        <w:rPr>
          <w:color w:val="auto"/>
        </w:rPr>
        <w:t xml:space="preserve">were </w:t>
      </w:r>
      <w:r w:rsidR="00F56F01" w:rsidRPr="000F533A">
        <w:rPr>
          <w:color w:val="auto"/>
        </w:rPr>
        <w:t xml:space="preserve">also </w:t>
      </w:r>
      <w:r w:rsidRPr="000F533A">
        <w:rPr>
          <w:color w:val="auto"/>
        </w:rPr>
        <w:t xml:space="preserve">more </w:t>
      </w:r>
      <w:r w:rsidR="00F56F01" w:rsidRPr="000F533A">
        <w:rPr>
          <w:color w:val="auto"/>
        </w:rPr>
        <w:t xml:space="preserve">actively </w:t>
      </w:r>
      <w:r w:rsidRPr="000F533A">
        <w:rPr>
          <w:color w:val="auto"/>
        </w:rPr>
        <w:t>encouraging employees to participate in giving via their wages and salaries.</w:t>
      </w:r>
    </w:p>
    <w:p w14:paraId="210C8A77" w14:textId="34FD9EE2" w:rsidR="00813645" w:rsidRPr="000F533A" w:rsidRDefault="00813645" w:rsidP="00625374">
      <w:pPr>
        <w:pStyle w:val="Quote"/>
        <w:rPr>
          <w:color w:val="auto"/>
        </w:rPr>
      </w:pPr>
      <w:r w:rsidRPr="000F533A">
        <w:rPr>
          <w:color w:val="auto"/>
        </w:rPr>
        <w:t xml:space="preserve">We are very keen to both see a big increase in the number of our people (employees) involved in volunteering through work, and involved in giving through their wages and salaries, which the company matches dollar for dollar. We see this </w:t>
      </w:r>
      <w:r w:rsidRPr="000F533A">
        <w:rPr>
          <w:noProof/>
          <w:color w:val="auto"/>
        </w:rPr>
        <w:t>with</w:t>
      </w:r>
      <w:r w:rsidRPr="000F533A">
        <w:rPr>
          <w:color w:val="auto"/>
        </w:rPr>
        <w:t xml:space="preserve"> our other community investment activities, as balancing the opportunities we provide to our people to give to the community, especially via their pre-tax salary.</w:t>
      </w:r>
    </w:p>
    <w:p w14:paraId="22FAE448" w14:textId="00C51494" w:rsidR="00551E2C" w:rsidRPr="000F533A" w:rsidRDefault="00813645" w:rsidP="00625374">
      <w:pPr>
        <w:pStyle w:val="Quotelable"/>
        <w:rPr>
          <w:color w:val="auto"/>
        </w:rPr>
      </w:pPr>
      <w:r w:rsidRPr="000F533A">
        <w:rPr>
          <w:color w:val="auto"/>
        </w:rPr>
        <w:t>- Interview, CEO</w:t>
      </w:r>
    </w:p>
    <w:p w14:paraId="437CE203" w14:textId="400246F1" w:rsidR="00AB4D28" w:rsidRPr="000F533A" w:rsidRDefault="00F56F01" w:rsidP="00A00D76">
      <w:pPr>
        <w:rPr>
          <w:color w:val="auto"/>
        </w:rPr>
      </w:pPr>
      <w:r w:rsidRPr="000F533A">
        <w:rPr>
          <w:color w:val="auto"/>
        </w:rPr>
        <w:t>For some of Australia’s biggest businesses, creating</w:t>
      </w:r>
      <w:r w:rsidR="00AB4D28" w:rsidRPr="000F533A">
        <w:rPr>
          <w:color w:val="auto"/>
        </w:rPr>
        <w:t xml:space="preserve"> a culture in which payroll giving </w:t>
      </w:r>
      <w:r w:rsidR="00586AD0" w:rsidRPr="000F533A">
        <w:rPr>
          <w:color w:val="auto"/>
        </w:rPr>
        <w:t xml:space="preserve">was </w:t>
      </w:r>
      <w:r w:rsidR="00AB4D28" w:rsidRPr="000F533A">
        <w:rPr>
          <w:color w:val="auto"/>
        </w:rPr>
        <w:t xml:space="preserve">a larger component of business giving </w:t>
      </w:r>
      <w:r w:rsidR="00586AD0" w:rsidRPr="000F533A">
        <w:rPr>
          <w:color w:val="auto"/>
        </w:rPr>
        <w:t xml:space="preserve">was </w:t>
      </w:r>
      <w:r w:rsidR="00AB4D28" w:rsidRPr="000F533A">
        <w:rPr>
          <w:color w:val="auto"/>
        </w:rPr>
        <w:t xml:space="preserve">a pillar of </w:t>
      </w:r>
      <w:r w:rsidR="00BA372F" w:rsidRPr="000F533A">
        <w:rPr>
          <w:color w:val="auto"/>
        </w:rPr>
        <w:t>CCI</w:t>
      </w:r>
      <w:r w:rsidR="00AB4D28" w:rsidRPr="000F533A">
        <w:rPr>
          <w:color w:val="auto"/>
        </w:rPr>
        <w:t xml:space="preserve"> strategy</w:t>
      </w:r>
      <w:r w:rsidR="00586AD0" w:rsidRPr="000F533A">
        <w:rPr>
          <w:color w:val="auto"/>
        </w:rPr>
        <w:t>.</w:t>
      </w:r>
    </w:p>
    <w:p w14:paraId="28F77325" w14:textId="0BCA8006" w:rsidR="00AB4D28" w:rsidRPr="000F533A" w:rsidRDefault="00AB4D28" w:rsidP="004110B6">
      <w:pPr>
        <w:pStyle w:val="Quote"/>
        <w:rPr>
          <w:color w:val="auto"/>
        </w:rPr>
      </w:pPr>
      <w:r w:rsidRPr="000F533A">
        <w:rPr>
          <w:color w:val="auto"/>
        </w:rPr>
        <w:t xml:space="preserve">There has been </w:t>
      </w:r>
      <w:r w:rsidRPr="000F533A">
        <w:rPr>
          <w:noProof/>
          <w:color w:val="auto"/>
        </w:rPr>
        <w:t>rapid</w:t>
      </w:r>
      <w:r w:rsidRPr="000F533A">
        <w:rPr>
          <w:color w:val="auto"/>
        </w:rPr>
        <w:t xml:space="preserve"> change in payroll giving, especially in companies such as JB </w:t>
      </w:r>
      <w:r w:rsidR="00452FBE" w:rsidRPr="000F533A">
        <w:rPr>
          <w:color w:val="auto"/>
        </w:rPr>
        <w:t>Hi-Fi</w:t>
      </w:r>
      <w:r w:rsidRPr="000F533A">
        <w:rPr>
          <w:color w:val="auto"/>
        </w:rPr>
        <w:t>, PwC and Westpac, who are leaders.</w:t>
      </w:r>
      <w:r w:rsidR="00F559BA" w:rsidRPr="000F533A">
        <w:rPr>
          <w:color w:val="auto"/>
        </w:rPr>
        <w:t xml:space="preserve"> </w:t>
      </w:r>
      <w:r w:rsidRPr="000F533A">
        <w:rPr>
          <w:color w:val="auto"/>
        </w:rPr>
        <w:t>Those companies have been working actively to engender a culture in which giving within the means of each employee is encouraged actively, and that the most senior people in those organisations lead by example.</w:t>
      </w:r>
    </w:p>
    <w:p w14:paraId="3809150E" w14:textId="77777777" w:rsidR="00AB4D28" w:rsidRPr="000F533A" w:rsidRDefault="00AB4D28" w:rsidP="004110B6">
      <w:pPr>
        <w:pStyle w:val="Quotelable"/>
        <w:rPr>
          <w:color w:val="auto"/>
        </w:rPr>
      </w:pPr>
      <w:r w:rsidRPr="000F533A">
        <w:rPr>
          <w:color w:val="auto"/>
        </w:rPr>
        <w:t>- Interview, senior manager</w:t>
      </w:r>
    </w:p>
    <w:p w14:paraId="4F797FEB" w14:textId="3DEF2762" w:rsidR="00AB4D28" w:rsidRPr="000F533A" w:rsidRDefault="00AB4D28" w:rsidP="00D75C30">
      <w:pPr>
        <w:rPr>
          <w:color w:val="auto"/>
        </w:rPr>
      </w:pPr>
      <w:r w:rsidRPr="000F533A">
        <w:rPr>
          <w:color w:val="auto"/>
        </w:rPr>
        <w:t xml:space="preserve">One of the most significant and practical management tools used by many large businesses (including corporations) to encourage payroll giving has been to match payroll donations, either in </w:t>
      </w:r>
      <w:r w:rsidRPr="000F533A">
        <w:rPr>
          <w:noProof/>
          <w:color w:val="auto"/>
        </w:rPr>
        <w:t>part</w:t>
      </w:r>
      <w:r w:rsidR="00661A2A" w:rsidRPr="000F533A">
        <w:rPr>
          <w:color w:val="auto"/>
        </w:rPr>
        <w:t xml:space="preserve"> or</w:t>
      </w:r>
      <w:r w:rsidRPr="000F533A">
        <w:rPr>
          <w:color w:val="auto"/>
        </w:rPr>
        <w:t xml:space="preserve"> in full. Large businesses report</w:t>
      </w:r>
      <w:r w:rsidR="00452FBE" w:rsidRPr="000F533A">
        <w:rPr>
          <w:color w:val="auto"/>
        </w:rPr>
        <w:t>ed</w:t>
      </w:r>
      <w:r w:rsidRPr="000F533A">
        <w:rPr>
          <w:color w:val="auto"/>
        </w:rPr>
        <w:t xml:space="preserve"> that 4</w:t>
      </w:r>
      <w:r w:rsidR="00452FBE" w:rsidRPr="000F533A">
        <w:rPr>
          <w:color w:val="auto"/>
        </w:rPr>
        <w:t>%</w:t>
      </w:r>
      <w:r w:rsidR="007576C3" w:rsidRPr="000F533A">
        <w:rPr>
          <w:color w:val="auto"/>
        </w:rPr>
        <w:t xml:space="preserve"> </w:t>
      </w:r>
      <w:r w:rsidRPr="000F533A">
        <w:rPr>
          <w:color w:val="auto"/>
        </w:rPr>
        <w:t xml:space="preserve">of their </w:t>
      </w:r>
      <w:r w:rsidR="00661A2A" w:rsidRPr="000F533A">
        <w:rPr>
          <w:color w:val="auto"/>
        </w:rPr>
        <w:t xml:space="preserve">annual </w:t>
      </w:r>
      <w:r w:rsidRPr="000F533A">
        <w:rPr>
          <w:color w:val="auto"/>
        </w:rPr>
        <w:t xml:space="preserve">giving </w:t>
      </w:r>
      <w:r w:rsidR="00661A2A" w:rsidRPr="000F533A">
        <w:rPr>
          <w:color w:val="auto"/>
        </w:rPr>
        <w:t xml:space="preserve">budget for the previous financial year was allocated for </w:t>
      </w:r>
      <w:r w:rsidRPr="000F533A">
        <w:rPr>
          <w:color w:val="auto"/>
        </w:rPr>
        <w:t xml:space="preserve">matching the payroll giving </w:t>
      </w:r>
      <w:r w:rsidRPr="000F533A">
        <w:rPr>
          <w:noProof/>
          <w:color w:val="auto"/>
        </w:rPr>
        <w:t>of their</w:t>
      </w:r>
      <w:r w:rsidRPr="000F533A">
        <w:rPr>
          <w:color w:val="auto"/>
        </w:rPr>
        <w:t xml:space="preserve"> employees (</w:t>
      </w:r>
      <w:r w:rsidR="00661A2A" w:rsidRPr="000F533A">
        <w:rPr>
          <w:color w:val="auto"/>
        </w:rPr>
        <w:t>7</w:t>
      </w:r>
      <w:r w:rsidR="00452FBE" w:rsidRPr="000F533A">
        <w:rPr>
          <w:color w:val="auto"/>
        </w:rPr>
        <w:t>%</w:t>
      </w:r>
      <w:r w:rsidR="007576C3" w:rsidRPr="000F533A">
        <w:rPr>
          <w:color w:val="auto"/>
        </w:rPr>
        <w:t xml:space="preserve"> </w:t>
      </w:r>
      <w:r w:rsidRPr="000F533A">
        <w:rPr>
          <w:color w:val="auto"/>
        </w:rPr>
        <w:t>for corporations</w:t>
      </w:r>
      <w:r w:rsidR="00661A2A" w:rsidRPr="000F533A">
        <w:rPr>
          <w:color w:val="auto"/>
        </w:rPr>
        <w:t xml:space="preserve"> and 3</w:t>
      </w:r>
      <w:r w:rsidR="00452FBE" w:rsidRPr="000F533A">
        <w:rPr>
          <w:color w:val="auto"/>
        </w:rPr>
        <w:t>%</w:t>
      </w:r>
      <w:r w:rsidR="00661A2A" w:rsidRPr="000F533A">
        <w:rPr>
          <w:color w:val="auto"/>
        </w:rPr>
        <w:t xml:space="preserve"> for mid-tier business</w:t>
      </w:r>
      <w:r w:rsidR="00C77463" w:rsidRPr="000F533A">
        <w:rPr>
          <w:color w:val="auto"/>
        </w:rPr>
        <w:t>es</w:t>
      </w:r>
      <w:r w:rsidRPr="000F533A">
        <w:rPr>
          <w:color w:val="auto"/>
        </w:rPr>
        <w:t>).</w:t>
      </w:r>
    </w:p>
    <w:p w14:paraId="032D3F4E" w14:textId="36CAFB77" w:rsidR="00AB4D28" w:rsidRPr="000F533A" w:rsidRDefault="00AB4D28" w:rsidP="004110B6">
      <w:pPr>
        <w:pStyle w:val="Quote"/>
        <w:rPr>
          <w:color w:val="auto"/>
        </w:rPr>
      </w:pPr>
      <w:r w:rsidRPr="000F533A">
        <w:rPr>
          <w:color w:val="auto"/>
        </w:rPr>
        <w:lastRenderedPageBreak/>
        <w:t>We put our money where our mouth is and match what our employees give through their wages dollar for dollar</w:t>
      </w:r>
      <w:r w:rsidR="007C236C" w:rsidRPr="000F533A">
        <w:rPr>
          <w:color w:val="auto"/>
        </w:rPr>
        <w:t>—</w:t>
      </w:r>
      <w:r w:rsidRPr="000F533A">
        <w:rPr>
          <w:color w:val="auto"/>
        </w:rPr>
        <w:t>and the most senior managers lead the way by being full participants in payroll giving as well.</w:t>
      </w:r>
    </w:p>
    <w:p w14:paraId="79E23A25" w14:textId="77777777" w:rsidR="00AB4D28" w:rsidRPr="000F533A" w:rsidRDefault="00AB4D28" w:rsidP="004110B6">
      <w:pPr>
        <w:pStyle w:val="Quotelable"/>
        <w:rPr>
          <w:color w:val="auto"/>
        </w:rPr>
      </w:pPr>
      <w:r w:rsidRPr="000F533A">
        <w:rPr>
          <w:color w:val="auto"/>
        </w:rPr>
        <w:t>- Interview, CEO</w:t>
      </w:r>
    </w:p>
    <w:p w14:paraId="2F79E5AB" w14:textId="77777777" w:rsidR="00AB4D28" w:rsidRPr="000F533A" w:rsidRDefault="00AB4D28" w:rsidP="00452FBE">
      <w:pPr>
        <w:rPr>
          <w:color w:val="auto"/>
        </w:rPr>
      </w:pPr>
      <w:r w:rsidRPr="000F533A">
        <w:rPr>
          <w:color w:val="auto"/>
        </w:rPr>
        <w:t xml:space="preserve">Most CEOs and senior managers indicated payroll </w:t>
      </w:r>
      <w:proofErr w:type="gramStart"/>
      <w:r w:rsidRPr="000F533A">
        <w:rPr>
          <w:color w:val="auto"/>
        </w:rPr>
        <w:t>giving,</w:t>
      </w:r>
      <w:proofErr w:type="gramEnd"/>
      <w:r w:rsidRPr="000F533A">
        <w:rPr>
          <w:color w:val="auto"/>
        </w:rPr>
        <w:t xml:space="preserve"> including employee giving being matched by the business, would continue to be a core component of large business giving for the foreseeable future.</w:t>
      </w:r>
    </w:p>
    <w:p w14:paraId="726CA3C4" w14:textId="34F29E79" w:rsidR="00AB4D28" w:rsidRPr="000F533A" w:rsidRDefault="00AB4D28" w:rsidP="004110B6">
      <w:pPr>
        <w:pStyle w:val="Quote"/>
        <w:rPr>
          <w:color w:val="auto"/>
        </w:rPr>
      </w:pPr>
      <w:r w:rsidRPr="000F533A">
        <w:rPr>
          <w:color w:val="auto"/>
        </w:rPr>
        <w:t>Many of our employees</w:t>
      </w:r>
      <w:r w:rsidR="007C236C" w:rsidRPr="000F533A">
        <w:rPr>
          <w:color w:val="auto"/>
        </w:rPr>
        <w:t>—</w:t>
      </w:r>
      <w:r w:rsidRPr="000F533A">
        <w:rPr>
          <w:color w:val="auto"/>
        </w:rPr>
        <w:t>and especially the younger ones</w:t>
      </w:r>
      <w:r w:rsidR="007C236C" w:rsidRPr="000F533A">
        <w:rPr>
          <w:color w:val="auto"/>
        </w:rPr>
        <w:t>—</w:t>
      </w:r>
      <w:r w:rsidRPr="000F533A">
        <w:rPr>
          <w:color w:val="auto"/>
        </w:rPr>
        <w:t>really like the convenience of giving at work through their payroll, and having it supported by and facilitated with the company’s infrastructure.</w:t>
      </w:r>
    </w:p>
    <w:p w14:paraId="4CD37D74" w14:textId="77777777" w:rsidR="00AB4D28" w:rsidRPr="000F533A" w:rsidRDefault="00AB4D28" w:rsidP="004110B6">
      <w:pPr>
        <w:pStyle w:val="Quotelable"/>
        <w:rPr>
          <w:color w:val="auto"/>
        </w:rPr>
      </w:pPr>
      <w:r w:rsidRPr="000F533A">
        <w:rPr>
          <w:color w:val="auto"/>
        </w:rPr>
        <w:t>- Interview, CEO</w:t>
      </w:r>
    </w:p>
    <w:p w14:paraId="082F6489" w14:textId="3723D94E" w:rsidR="00F81634" w:rsidRPr="000F533A" w:rsidRDefault="00F81634" w:rsidP="00D75C30">
      <w:pPr>
        <w:rPr>
          <w:color w:val="auto"/>
        </w:rPr>
      </w:pPr>
      <w:r w:rsidRPr="000F533A">
        <w:rPr>
          <w:rFonts w:eastAsiaTheme="minorHAnsi"/>
          <w:color w:val="auto"/>
        </w:rPr>
        <w:t xml:space="preserve">CEOs and senior managers </w:t>
      </w:r>
      <w:r w:rsidR="00813645" w:rsidRPr="000F533A">
        <w:rPr>
          <w:rFonts w:eastAsiaTheme="minorHAnsi"/>
          <w:color w:val="auto"/>
        </w:rPr>
        <w:t>interviewed reported that organisations workplace giving intermediaries continue to play a constructive and relevant role working with businesses of all sizes to establish and calibrate their workplace giving programs.</w:t>
      </w:r>
      <w:r w:rsidR="00C33857" w:rsidRPr="000F533A">
        <w:rPr>
          <w:rStyle w:val="FootnoteReference"/>
          <w:color w:val="auto"/>
        </w:rPr>
        <w:footnoteReference w:id="26"/>
      </w:r>
    </w:p>
    <w:p w14:paraId="06AF617F" w14:textId="75545B5A" w:rsidR="0086676D" w:rsidRPr="000F533A" w:rsidRDefault="00813645" w:rsidP="00625374">
      <w:pPr>
        <w:pStyle w:val="Quote"/>
        <w:rPr>
          <w:color w:val="auto"/>
        </w:rPr>
      </w:pPr>
      <w:r w:rsidRPr="000F533A">
        <w:rPr>
          <w:color w:val="auto"/>
        </w:rPr>
        <w:t xml:space="preserve">Consultants and firms that can provide advice and the IT platforms and systems to link our employees and their giving appetites and </w:t>
      </w:r>
      <w:r w:rsidR="0086676D" w:rsidRPr="000F533A">
        <w:rPr>
          <w:color w:val="auto"/>
        </w:rPr>
        <w:t xml:space="preserve">salary payments </w:t>
      </w:r>
      <w:r w:rsidRPr="000F533A">
        <w:rPr>
          <w:color w:val="auto"/>
        </w:rPr>
        <w:t xml:space="preserve">with charities </w:t>
      </w:r>
      <w:r w:rsidR="0086676D" w:rsidRPr="000F533A">
        <w:rPr>
          <w:color w:val="auto"/>
        </w:rPr>
        <w:t>are very valuable when embarking on and gearing up payroll giving. And they can also be terrific helping to review performance and help companies reach targets for the percentage of the workforce you want to ideally be involved.</w:t>
      </w:r>
    </w:p>
    <w:p w14:paraId="66CB540F" w14:textId="77777777" w:rsidR="0086676D" w:rsidRPr="000F533A" w:rsidRDefault="0086676D" w:rsidP="0086676D">
      <w:pPr>
        <w:pStyle w:val="Quotelable"/>
        <w:rPr>
          <w:color w:val="auto"/>
        </w:rPr>
      </w:pPr>
      <w:r w:rsidRPr="000F533A">
        <w:rPr>
          <w:color w:val="auto"/>
        </w:rPr>
        <w:t>- Interview, CEO</w:t>
      </w:r>
    </w:p>
    <w:p w14:paraId="0C67022E" w14:textId="2AE367DC" w:rsidR="0086676D" w:rsidRPr="000F533A" w:rsidRDefault="0086676D" w:rsidP="00625374">
      <w:pPr>
        <w:rPr>
          <w:color w:val="auto"/>
        </w:rPr>
      </w:pPr>
      <w:r w:rsidRPr="000F533A">
        <w:rPr>
          <w:color w:val="auto"/>
        </w:rPr>
        <w:t>Corporations</w:t>
      </w:r>
      <w:r w:rsidR="001D3688" w:rsidRPr="000F533A">
        <w:rPr>
          <w:color w:val="auto"/>
        </w:rPr>
        <w:t>,</w:t>
      </w:r>
      <w:r w:rsidRPr="000F533A">
        <w:rPr>
          <w:color w:val="auto"/>
        </w:rPr>
        <w:t xml:space="preserve"> which comprise the greatest percentage of businesses that manage workplace giving platforms and programs</w:t>
      </w:r>
      <w:r w:rsidR="001D3688" w:rsidRPr="000F533A">
        <w:rPr>
          <w:color w:val="auto"/>
        </w:rPr>
        <w:t>,</w:t>
      </w:r>
      <w:r w:rsidRPr="000F533A">
        <w:rPr>
          <w:color w:val="auto"/>
        </w:rPr>
        <w:t xml:space="preserve"> indicate they call on the advice and support regularly of specialist workplace giving consultants, and advisers (NPOs and private firms).</w:t>
      </w:r>
    </w:p>
    <w:p w14:paraId="4A81E8B6" w14:textId="7E475300" w:rsidR="0086676D" w:rsidRPr="000F533A" w:rsidRDefault="0086676D" w:rsidP="0086676D">
      <w:pPr>
        <w:pStyle w:val="Quote"/>
        <w:rPr>
          <w:color w:val="auto"/>
        </w:rPr>
      </w:pPr>
      <w:r w:rsidRPr="000F533A">
        <w:rPr>
          <w:color w:val="auto"/>
        </w:rPr>
        <w:t xml:space="preserve">We can readily manage the payroll deductions from employee to the charity. Where </w:t>
      </w:r>
      <w:r w:rsidRPr="000F533A">
        <w:rPr>
          <w:noProof/>
          <w:color w:val="auto"/>
        </w:rPr>
        <w:t>advis</w:t>
      </w:r>
      <w:r w:rsidR="008A44AB" w:rsidRPr="000F533A">
        <w:rPr>
          <w:noProof/>
          <w:color w:val="auto"/>
        </w:rPr>
        <w:t>ers</w:t>
      </w:r>
      <w:r w:rsidRPr="000F533A">
        <w:rPr>
          <w:color w:val="auto"/>
        </w:rPr>
        <w:t xml:space="preserve"> and specialist NGOs</w:t>
      </w:r>
      <w:r w:rsidR="008A44AB" w:rsidRPr="000F533A">
        <w:rPr>
          <w:color w:val="auto"/>
        </w:rPr>
        <w:t xml:space="preserve"> (non-government organisations)</w:t>
      </w:r>
      <w:r w:rsidRPr="000F533A">
        <w:rPr>
          <w:color w:val="auto"/>
        </w:rPr>
        <w:t xml:space="preserve"> in this field offer value is helping us to match the giving preferences of our employees with suitable charities, and to inform our work to encourage more of our employees to get involved in giving</w:t>
      </w:r>
    </w:p>
    <w:p w14:paraId="74C968ED" w14:textId="18CE4686" w:rsidR="0086676D" w:rsidRPr="000F533A" w:rsidRDefault="0086676D" w:rsidP="0086676D">
      <w:pPr>
        <w:pStyle w:val="Quotelable"/>
        <w:rPr>
          <w:color w:val="auto"/>
        </w:rPr>
      </w:pPr>
      <w:r w:rsidRPr="000F533A">
        <w:rPr>
          <w:color w:val="auto"/>
        </w:rPr>
        <w:t>- Interview, senior manager</w:t>
      </w:r>
    </w:p>
    <w:p w14:paraId="198937EB" w14:textId="77777777" w:rsidR="008513A6" w:rsidRPr="000F533A" w:rsidRDefault="008513A6">
      <w:pPr>
        <w:spacing w:after="0" w:line="240" w:lineRule="auto"/>
        <w:rPr>
          <w:color w:val="auto"/>
        </w:rPr>
      </w:pPr>
      <w:r w:rsidRPr="000F533A">
        <w:rPr>
          <w:color w:val="auto"/>
        </w:rPr>
        <w:br w:type="page"/>
      </w:r>
    </w:p>
    <w:p w14:paraId="71C8C7F8" w14:textId="63323E34" w:rsidR="00E1373F" w:rsidRPr="000F533A" w:rsidRDefault="00E1373F" w:rsidP="00625374">
      <w:pPr>
        <w:rPr>
          <w:color w:val="auto"/>
        </w:rPr>
      </w:pPr>
      <w:r w:rsidRPr="000F533A">
        <w:rPr>
          <w:color w:val="auto"/>
        </w:rPr>
        <w:lastRenderedPageBreak/>
        <w:t xml:space="preserve">Most CEOs and senior managers interviewed indicated that their businesses offer employees </w:t>
      </w:r>
      <w:r w:rsidR="00F01CC1" w:rsidRPr="000F533A">
        <w:rPr>
          <w:color w:val="auto"/>
        </w:rPr>
        <w:t>between five and 10</w:t>
      </w:r>
      <w:r w:rsidRPr="000F533A">
        <w:rPr>
          <w:color w:val="auto"/>
        </w:rPr>
        <w:t xml:space="preserve"> charities to which they can give</w:t>
      </w:r>
      <w:r w:rsidR="001D3688" w:rsidRPr="000F533A">
        <w:rPr>
          <w:color w:val="auto"/>
        </w:rPr>
        <w:t>.</w:t>
      </w:r>
    </w:p>
    <w:p w14:paraId="53762C0E" w14:textId="2FECB75E" w:rsidR="00F01CC1" w:rsidRPr="000F533A" w:rsidRDefault="001D3688" w:rsidP="006B4B92">
      <w:pPr>
        <w:pStyle w:val="Style1"/>
        <w:rPr>
          <w:color w:val="auto"/>
        </w:rPr>
      </w:pPr>
      <w:r w:rsidRPr="000F533A">
        <w:rPr>
          <w:color w:val="auto"/>
        </w:rPr>
        <w:t>T</w:t>
      </w:r>
      <w:r w:rsidR="00E1373F" w:rsidRPr="000F533A">
        <w:rPr>
          <w:color w:val="auto"/>
        </w:rPr>
        <w:t xml:space="preserve">wo to three </w:t>
      </w:r>
      <w:r w:rsidR="00F01CC1" w:rsidRPr="000F533A">
        <w:rPr>
          <w:color w:val="auto"/>
        </w:rPr>
        <w:t xml:space="preserve">charities are </w:t>
      </w:r>
      <w:r w:rsidR="00E1373F" w:rsidRPr="000F533A">
        <w:rPr>
          <w:color w:val="auto"/>
        </w:rPr>
        <w:t>selected by the enterprise</w:t>
      </w:r>
      <w:r w:rsidRPr="000F533A">
        <w:rPr>
          <w:color w:val="auto"/>
        </w:rPr>
        <w:t>,</w:t>
      </w:r>
      <w:r w:rsidR="00C33857" w:rsidRPr="000F533A">
        <w:rPr>
          <w:color w:val="auto"/>
        </w:rPr>
        <w:t xml:space="preserve"> </w:t>
      </w:r>
      <w:r w:rsidR="00E1373F" w:rsidRPr="000F533A">
        <w:rPr>
          <w:color w:val="auto"/>
        </w:rPr>
        <w:t>related to the sector in which the enterprise operates (e.g. emergency services for an insurance company, Landcare for a mining and resources company, Cancer Co</w:t>
      </w:r>
      <w:r w:rsidR="00F01CC1" w:rsidRPr="000F533A">
        <w:rPr>
          <w:color w:val="auto"/>
        </w:rPr>
        <w:t xml:space="preserve">uncil for a healthcare </w:t>
      </w:r>
      <w:r w:rsidR="00F01CC1" w:rsidRPr="000F533A">
        <w:rPr>
          <w:noProof/>
          <w:color w:val="auto"/>
        </w:rPr>
        <w:t>company)</w:t>
      </w:r>
      <w:r w:rsidR="008872E5" w:rsidRPr="000F533A">
        <w:rPr>
          <w:noProof/>
          <w:color w:val="auto"/>
        </w:rPr>
        <w:t xml:space="preserve">, </w:t>
      </w:r>
      <w:r w:rsidR="00E1373F" w:rsidRPr="000F533A">
        <w:rPr>
          <w:noProof/>
          <w:color w:val="auto"/>
        </w:rPr>
        <w:t>and</w:t>
      </w:r>
      <w:r w:rsidRPr="000F533A">
        <w:rPr>
          <w:noProof/>
          <w:color w:val="auto"/>
        </w:rPr>
        <w:t>/or</w:t>
      </w:r>
    </w:p>
    <w:p w14:paraId="33899541" w14:textId="5FCE24B1" w:rsidR="00E1373F" w:rsidRPr="000F533A" w:rsidRDefault="001D3688" w:rsidP="006B4B92">
      <w:pPr>
        <w:pStyle w:val="Style1"/>
        <w:rPr>
          <w:color w:val="auto"/>
        </w:rPr>
      </w:pPr>
      <w:r w:rsidRPr="000F533A">
        <w:rPr>
          <w:color w:val="auto"/>
        </w:rPr>
        <w:t>T</w:t>
      </w:r>
      <w:r w:rsidR="00E1373F" w:rsidRPr="000F533A">
        <w:rPr>
          <w:color w:val="auto"/>
        </w:rPr>
        <w:t xml:space="preserve">wo to three charities </w:t>
      </w:r>
      <w:r w:rsidRPr="000F533A">
        <w:rPr>
          <w:color w:val="auto"/>
        </w:rPr>
        <w:t xml:space="preserve">are </w:t>
      </w:r>
      <w:r w:rsidR="00E1373F" w:rsidRPr="000F533A">
        <w:rPr>
          <w:color w:val="auto"/>
        </w:rPr>
        <w:t xml:space="preserve">selected by employees. The selection process may occur every four to five years and may </w:t>
      </w:r>
      <w:r w:rsidR="00F01CC1" w:rsidRPr="000F533A">
        <w:rPr>
          <w:color w:val="auto"/>
        </w:rPr>
        <w:t>comprise a</w:t>
      </w:r>
      <w:r w:rsidR="00E1373F" w:rsidRPr="000F533A">
        <w:rPr>
          <w:color w:val="auto"/>
        </w:rPr>
        <w:t xml:space="preserve"> company-wide survey, ballot, or selection via a series of employee focus groups.</w:t>
      </w:r>
    </w:p>
    <w:p w14:paraId="6AFC648E" w14:textId="4E474A77" w:rsidR="0045200E" w:rsidRPr="000F533A" w:rsidRDefault="00F01CC1" w:rsidP="008513A6">
      <w:pPr>
        <w:rPr>
          <w:color w:val="auto"/>
        </w:rPr>
      </w:pPr>
      <w:r w:rsidRPr="000F533A">
        <w:rPr>
          <w:color w:val="auto"/>
        </w:rPr>
        <w:t xml:space="preserve">According to some </w:t>
      </w:r>
      <w:r w:rsidR="00BA372F" w:rsidRPr="000F533A">
        <w:rPr>
          <w:color w:val="auto"/>
        </w:rPr>
        <w:t>CCI</w:t>
      </w:r>
      <w:r w:rsidRPr="000F533A">
        <w:rPr>
          <w:color w:val="auto"/>
        </w:rPr>
        <w:t xml:space="preserve"> managers interviewed, the existence of workplace giving programs in businesses streamlines the call on employee</w:t>
      </w:r>
      <w:r w:rsidR="00D64FAE">
        <w:rPr>
          <w:color w:val="auto"/>
        </w:rPr>
        <w:t>s</w:t>
      </w:r>
      <w:r w:rsidRPr="000F533A">
        <w:rPr>
          <w:color w:val="auto"/>
        </w:rPr>
        <w:t xml:space="preserve"> be</w:t>
      </w:r>
      <w:r w:rsidR="008C2374">
        <w:rPr>
          <w:color w:val="auto"/>
        </w:rPr>
        <w:t>ing</w:t>
      </w:r>
      <w:r w:rsidRPr="000F533A">
        <w:rPr>
          <w:color w:val="auto"/>
        </w:rPr>
        <w:t xml:space="preserve"> asked to give</w:t>
      </w:r>
      <w:r w:rsidR="008C2374">
        <w:rPr>
          <w:color w:val="auto"/>
        </w:rPr>
        <w:t xml:space="preserve"> to</w:t>
      </w:r>
      <w:r w:rsidRPr="000F533A">
        <w:rPr>
          <w:color w:val="auto"/>
        </w:rPr>
        <w:t xml:space="preserve"> charities and causes ad hoc.</w:t>
      </w:r>
    </w:p>
    <w:p w14:paraId="7C2B74FB" w14:textId="5CA53E3A" w:rsidR="00F01CC1" w:rsidRPr="000F533A" w:rsidRDefault="00F01CC1" w:rsidP="00625374">
      <w:pPr>
        <w:pStyle w:val="Quote"/>
        <w:rPr>
          <w:color w:val="auto"/>
        </w:rPr>
      </w:pPr>
      <w:r w:rsidRPr="000F533A">
        <w:rPr>
          <w:color w:val="auto"/>
        </w:rPr>
        <w:t xml:space="preserve">In some workplaces, employees can be asked </w:t>
      </w:r>
      <w:r w:rsidR="008C2374">
        <w:rPr>
          <w:color w:val="auto"/>
        </w:rPr>
        <w:t xml:space="preserve">two </w:t>
      </w:r>
      <w:r w:rsidRPr="000F533A">
        <w:rPr>
          <w:color w:val="auto"/>
        </w:rPr>
        <w:t xml:space="preserve">to three times a week by other employees to donate to charities or community fundraising drives. Offering a workplace giving </w:t>
      </w:r>
      <w:r w:rsidRPr="000F533A">
        <w:rPr>
          <w:noProof/>
          <w:color w:val="auto"/>
        </w:rPr>
        <w:t>option</w:t>
      </w:r>
      <w:r w:rsidRPr="000F533A">
        <w:rPr>
          <w:color w:val="auto"/>
        </w:rPr>
        <w:t xml:space="preserve"> to employees to structure their giving, and to steer their giving to a charity or charities to which they are committed personally</w:t>
      </w:r>
      <w:r w:rsidR="001D3688" w:rsidRPr="000F533A">
        <w:rPr>
          <w:color w:val="auto"/>
        </w:rPr>
        <w:t>…</w:t>
      </w:r>
    </w:p>
    <w:p w14:paraId="059D2EDC" w14:textId="77777777" w:rsidR="00F01CC1" w:rsidRPr="000F533A" w:rsidRDefault="00F01CC1" w:rsidP="00F01CC1">
      <w:pPr>
        <w:pStyle w:val="Quotelable"/>
        <w:rPr>
          <w:color w:val="auto"/>
        </w:rPr>
      </w:pPr>
      <w:r w:rsidRPr="000F533A">
        <w:rPr>
          <w:color w:val="auto"/>
        </w:rPr>
        <w:t>- Interview, senior manager</w:t>
      </w:r>
    </w:p>
    <w:p w14:paraId="6880B0AB" w14:textId="3FDC53DB" w:rsidR="007576C3" w:rsidRPr="000F533A" w:rsidRDefault="00C3586A" w:rsidP="00D42CCF">
      <w:pPr>
        <w:pStyle w:val="Heading3"/>
      </w:pPr>
      <w:bookmarkStart w:id="415" w:name="_Toc481994234"/>
      <w:bookmarkStart w:id="416" w:name="_Toc482712688"/>
      <w:bookmarkStart w:id="417" w:name="_Toc483219378"/>
      <w:bookmarkStart w:id="418" w:name="_Toc483313951"/>
      <w:r>
        <w:t>6.4.11</w:t>
      </w:r>
      <w:r>
        <w:tab/>
      </w:r>
      <w:r w:rsidR="007576C3" w:rsidRPr="000F533A">
        <w:t>Giving vehicles - corporate foundations</w:t>
      </w:r>
      <w:bookmarkEnd w:id="415"/>
      <w:bookmarkEnd w:id="416"/>
      <w:bookmarkEnd w:id="417"/>
      <w:bookmarkEnd w:id="418"/>
    </w:p>
    <w:p w14:paraId="2C066EAF" w14:textId="338395E8" w:rsidR="00661A2A" w:rsidRPr="000F533A" w:rsidRDefault="007576C3" w:rsidP="00452FBE">
      <w:pPr>
        <w:rPr>
          <w:color w:val="auto"/>
        </w:rPr>
      </w:pPr>
      <w:r w:rsidRPr="000F533A">
        <w:rPr>
          <w:color w:val="auto"/>
        </w:rPr>
        <w:t xml:space="preserve">The </w:t>
      </w:r>
      <w:r w:rsidR="00C77463" w:rsidRPr="000F533A">
        <w:rPr>
          <w:color w:val="auto"/>
        </w:rPr>
        <w:t>survey</w:t>
      </w:r>
      <w:r w:rsidRPr="000F533A">
        <w:rPr>
          <w:color w:val="auto"/>
        </w:rPr>
        <w:t xml:space="preserve"> </w:t>
      </w:r>
      <w:r w:rsidR="00C77463" w:rsidRPr="000F533A">
        <w:rPr>
          <w:color w:val="auto"/>
        </w:rPr>
        <w:t xml:space="preserve">suggested </w:t>
      </w:r>
      <w:r w:rsidRPr="000F533A">
        <w:rPr>
          <w:color w:val="auto"/>
        </w:rPr>
        <w:t>that</w:t>
      </w:r>
      <w:r w:rsidR="00661A2A" w:rsidRPr="000F533A">
        <w:rPr>
          <w:color w:val="auto"/>
        </w:rPr>
        <w:t xml:space="preserve"> a majority (</w:t>
      </w:r>
      <w:r w:rsidRPr="000F533A">
        <w:rPr>
          <w:color w:val="auto"/>
        </w:rPr>
        <w:t>69</w:t>
      </w:r>
      <w:r w:rsidR="00452FBE" w:rsidRPr="000F533A">
        <w:rPr>
          <w:color w:val="auto"/>
        </w:rPr>
        <w:t>%</w:t>
      </w:r>
      <w:r w:rsidR="00661A2A" w:rsidRPr="000F533A">
        <w:rPr>
          <w:color w:val="auto"/>
        </w:rPr>
        <w:t>)</w:t>
      </w:r>
      <w:r w:rsidRPr="000F533A">
        <w:rPr>
          <w:color w:val="auto"/>
        </w:rPr>
        <w:t xml:space="preserve"> of large businesses in Australia </w:t>
      </w:r>
      <w:r w:rsidR="00C77463" w:rsidRPr="000F533A">
        <w:rPr>
          <w:color w:val="auto"/>
        </w:rPr>
        <w:t xml:space="preserve">did </w:t>
      </w:r>
      <w:r w:rsidRPr="000F533A">
        <w:rPr>
          <w:color w:val="auto"/>
        </w:rPr>
        <w:t>not operate a corporate foundation or formal trust</w:t>
      </w:r>
      <w:r w:rsidR="00661A2A" w:rsidRPr="000F533A">
        <w:rPr>
          <w:color w:val="auto"/>
        </w:rPr>
        <w:t>. However:</w:t>
      </w:r>
    </w:p>
    <w:p w14:paraId="0DD0EBE5" w14:textId="520558A3" w:rsidR="00661A2A" w:rsidRPr="000F533A" w:rsidRDefault="00661A2A" w:rsidP="006B4B92">
      <w:pPr>
        <w:pStyle w:val="Style1"/>
        <w:rPr>
          <w:color w:val="auto"/>
        </w:rPr>
      </w:pPr>
      <w:r w:rsidRPr="000F533A">
        <w:rPr>
          <w:color w:val="auto"/>
        </w:rPr>
        <w:t>12</w:t>
      </w:r>
      <w:r w:rsidR="00B74B2E" w:rsidRPr="000F533A">
        <w:rPr>
          <w:color w:val="auto"/>
        </w:rPr>
        <w:t xml:space="preserve">% </w:t>
      </w:r>
      <w:r w:rsidRPr="000F533A">
        <w:rPr>
          <w:color w:val="auto"/>
        </w:rPr>
        <w:t>manage</w:t>
      </w:r>
      <w:r w:rsidR="0001271D" w:rsidRPr="000F533A">
        <w:rPr>
          <w:color w:val="auto"/>
        </w:rPr>
        <w:t>d</w:t>
      </w:r>
      <w:r w:rsidRPr="000F533A">
        <w:rPr>
          <w:color w:val="auto"/>
        </w:rPr>
        <w:t xml:space="preserve"> a corporate foundation</w:t>
      </w:r>
    </w:p>
    <w:p w14:paraId="22F66C23" w14:textId="02149C91" w:rsidR="00661A2A" w:rsidRPr="000F533A" w:rsidRDefault="00B74B2E" w:rsidP="006B4B92">
      <w:pPr>
        <w:pStyle w:val="Style1"/>
        <w:rPr>
          <w:color w:val="auto"/>
        </w:rPr>
      </w:pPr>
      <w:r w:rsidRPr="000F533A">
        <w:rPr>
          <w:color w:val="auto"/>
        </w:rPr>
        <w:t xml:space="preserve">7% </w:t>
      </w:r>
      <w:r w:rsidR="007576C3" w:rsidRPr="000F533A">
        <w:rPr>
          <w:color w:val="auto"/>
        </w:rPr>
        <w:t>operate</w:t>
      </w:r>
      <w:r w:rsidR="0001271D" w:rsidRPr="000F533A">
        <w:rPr>
          <w:color w:val="auto"/>
        </w:rPr>
        <w:t>d</w:t>
      </w:r>
      <w:r w:rsidR="007576C3" w:rsidRPr="000F533A">
        <w:rPr>
          <w:color w:val="auto"/>
        </w:rPr>
        <w:t xml:space="preserve"> a corporate trust, and</w:t>
      </w:r>
    </w:p>
    <w:p w14:paraId="629F3A2D" w14:textId="0275B4EE" w:rsidR="007576C3" w:rsidRPr="000F533A" w:rsidRDefault="00B74B2E" w:rsidP="006B4B92">
      <w:pPr>
        <w:pStyle w:val="Style1"/>
        <w:rPr>
          <w:color w:val="auto"/>
        </w:rPr>
      </w:pPr>
      <w:r w:rsidRPr="000F533A">
        <w:rPr>
          <w:color w:val="auto"/>
        </w:rPr>
        <w:t xml:space="preserve">7% </w:t>
      </w:r>
      <w:r w:rsidR="007576C3" w:rsidRPr="000F533A">
        <w:rPr>
          <w:color w:val="auto"/>
        </w:rPr>
        <w:t>manage</w:t>
      </w:r>
      <w:r w:rsidR="0001271D" w:rsidRPr="000F533A">
        <w:rPr>
          <w:color w:val="auto"/>
        </w:rPr>
        <w:t>d</w:t>
      </w:r>
      <w:r w:rsidR="007576C3" w:rsidRPr="000F533A">
        <w:rPr>
          <w:color w:val="auto"/>
        </w:rPr>
        <w:t xml:space="preserve"> some other foundation-related vehicle.</w:t>
      </w:r>
    </w:p>
    <w:p w14:paraId="5B3BFB38" w14:textId="62EE55DD" w:rsidR="00577F71" w:rsidRPr="000F533A" w:rsidRDefault="00577F71" w:rsidP="00A00D76">
      <w:pPr>
        <w:rPr>
          <w:color w:val="auto"/>
        </w:rPr>
      </w:pPr>
      <w:r w:rsidRPr="000F533A">
        <w:rPr>
          <w:color w:val="auto"/>
        </w:rPr>
        <w:t xml:space="preserve">The qualitative data </w:t>
      </w:r>
      <w:r w:rsidR="003A5FA7" w:rsidRPr="000F533A">
        <w:rPr>
          <w:color w:val="auto"/>
        </w:rPr>
        <w:t xml:space="preserve">suggested </w:t>
      </w:r>
      <w:r w:rsidRPr="000F533A">
        <w:rPr>
          <w:color w:val="auto"/>
        </w:rPr>
        <w:t xml:space="preserve">that in terms </w:t>
      </w:r>
      <w:r w:rsidRPr="000F533A">
        <w:rPr>
          <w:noProof/>
          <w:color w:val="auto"/>
        </w:rPr>
        <w:t>o</w:t>
      </w:r>
      <w:r w:rsidR="00354552" w:rsidRPr="000F533A">
        <w:rPr>
          <w:noProof/>
          <w:color w:val="auto"/>
        </w:rPr>
        <w:t>f</w:t>
      </w:r>
      <w:r w:rsidRPr="000F533A">
        <w:rPr>
          <w:color w:val="auto"/>
        </w:rPr>
        <w:t xml:space="preserve"> how the</w:t>
      </w:r>
      <w:r w:rsidR="00354552" w:rsidRPr="000F533A">
        <w:rPr>
          <w:color w:val="auto"/>
        </w:rPr>
        <w:t>y</w:t>
      </w:r>
      <w:r w:rsidRPr="000F533A">
        <w:rPr>
          <w:color w:val="auto"/>
        </w:rPr>
        <w:t xml:space="preserve"> structure</w:t>
      </w:r>
      <w:r w:rsidR="003A5FA7" w:rsidRPr="000F533A">
        <w:rPr>
          <w:color w:val="auto"/>
        </w:rPr>
        <w:t>d</w:t>
      </w:r>
      <w:r w:rsidRPr="000F533A">
        <w:rPr>
          <w:color w:val="auto"/>
        </w:rPr>
        <w:t xml:space="preserve"> their giving, large businesses </w:t>
      </w:r>
      <w:r w:rsidR="003A5FA7" w:rsidRPr="000F533A">
        <w:rPr>
          <w:color w:val="auto"/>
        </w:rPr>
        <w:t xml:space="preserve">did </w:t>
      </w:r>
      <w:r w:rsidRPr="000F533A">
        <w:rPr>
          <w:color w:val="auto"/>
        </w:rPr>
        <w:t xml:space="preserve">not make a clear distinction between one form and the other. It is also possible that many large businesses fund </w:t>
      </w:r>
      <w:r w:rsidRPr="000F533A">
        <w:rPr>
          <w:noProof/>
          <w:color w:val="auto"/>
        </w:rPr>
        <w:t>their</w:t>
      </w:r>
      <w:r w:rsidRPr="000F533A">
        <w:rPr>
          <w:color w:val="auto"/>
        </w:rPr>
        <w:t xml:space="preserve"> giving through </w:t>
      </w:r>
      <w:r w:rsidRPr="000F533A">
        <w:rPr>
          <w:noProof/>
          <w:color w:val="auto"/>
        </w:rPr>
        <w:t>formal</w:t>
      </w:r>
      <w:r w:rsidRPr="000F533A">
        <w:rPr>
          <w:color w:val="auto"/>
        </w:rPr>
        <w:t xml:space="preserve"> trust or foundation arrangements that </w:t>
      </w:r>
      <w:r w:rsidR="003A5FA7" w:rsidRPr="000F533A">
        <w:rPr>
          <w:color w:val="auto"/>
        </w:rPr>
        <w:t xml:space="preserve">were </w:t>
      </w:r>
      <w:r w:rsidRPr="000F533A">
        <w:rPr>
          <w:color w:val="auto"/>
        </w:rPr>
        <w:t>not obvious to the senior managers and CEOs interviewed.</w:t>
      </w:r>
    </w:p>
    <w:p w14:paraId="26DD8566" w14:textId="1CDB3A07" w:rsidR="00577F71" w:rsidRPr="000F533A" w:rsidRDefault="00577F71" w:rsidP="00D10DDA">
      <w:pPr>
        <w:rPr>
          <w:color w:val="auto"/>
        </w:rPr>
      </w:pPr>
      <w:r w:rsidRPr="000F533A">
        <w:rPr>
          <w:color w:val="auto"/>
        </w:rPr>
        <w:t>Qualitative research with the heads or managers of most corporate foundations and trusts that have a public profile, as well as our qualitative research with CEOs and senior managers, suggest</w:t>
      </w:r>
      <w:r w:rsidR="003A5FA7" w:rsidRPr="000F533A">
        <w:rPr>
          <w:color w:val="auto"/>
        </w:rPr>
        <w:t>ed</w:t>
      </w:r>
      <w:r w:rsidRPr="000F533A">
        <w:rPr>
          <w:color w:val="auto"/>
        </w:rPr>
        <w:t xml:space="preserve"> that a high number of entities perceived as corporate foundations </w:t>
      </w:r>
      <w:r w:rsidR="003A5FA7" w:rsidRPr="000F533A">
        <w:rPr>
          <w:color w:val="auto"/>
        </w:rPr>
        <w:t xml:space="preserve">were </w:t>
      </w:r>
      <w:r w:rsidRPr="000F533A">
        <w:rPr>
          <w:noProof/>
          <w:color w:val="auto"/>
        </w:rPr>
        <w:t>not</w:t>
      </w:r>
      <w:r w:rsidR="00B73F0A" w:rsidRPr="000F533A">
        <w:rPr>
          <w:noProof/>
          <w:color w:val="auto"/>
        </w:rPr>
        <w:t>, in fact,</w:t>
      </w:r>
      <w:r w:rsidRPr="000F533A">
        <w:rPr>
          <w:color w:val="auto"/>
        </w:rPr>
        <w:t xml:space="preserve"> formal, incorporated entities. </w:t>
      </w:r>
      <w:r w:rsidR="00370627" w:rsidRPr="000F533A">
        <w:rPr>
          <w:color w:val="auto"/>
        </w:rPr>
        <w:t>Rather</w:t>
      </w:r>
      <w:r w:rsidR="0033798A" w:rsidRPr="000F533A">
        <w:rPr>
          <w:color w:val="auto"/>
        </w:rPr>
        <w:t xml:space="preserve">, they operate as expenditure centres within company balance sheets, although they disburse grants and funds in a similar manner </w:t>
      </w:r>
      <w:r w:rsidR="005855A9" w:rsidRPr="000F533A">
        <w:rPr>
          <w:color w:val="auto"/>
        </w:rPr>
        <w:t>to</w:t>
      </w:r>
      <w:r w:rsidR="0033798A" w:rsidRPr="000F533A">
        <w:rPr>
          <w:color w:val="auto"/>
        </w:rPr>
        <w:t xml:space="preserve"> many corporate foundations that do operate as P</w:t>
      </w:r>
      <w:r w:rsidR="0004040C" w:rsidRPr="000F533A">
        <w:rPr>
          <w:color w:val="auto"/>
        </w:rPr>
        <w:t>AFs</w:t>
      </w:r>
      <w:r w:rsidR="0033798A" w:rsidRPr="000F533A">
        <w:rPr>
          <w:color w:val="auto"/>
        </w:rPr>
        <w:t xml:space="preserve"> and </w:t>
      </w:r>
      <w:proofErr w:type="spellStart"/>
      <w:r w:rsidR="0033798A" w:rsidRPr="000F533A">
        <w:rPr>
          <w:color w:val="auto"/>
        </w:rPr>
        <w:t>Pu</w:t>
      </w:r>
      <w:r w:rsidR="0004040C" w:rsidRPr="000F533A">
        <w:rPr>
          <w:color w:val="auto"/>
        </w:rPr>
        <w:t>AFs</w:t>
      </w:r>
      <w:proofErr w:type="spellEnd"/>
      <w:r w:rsidR="0033798A" w:rsidRPr="000F533A">
        <w:rPr>
          <w:color w:val="auto"/>
        </w:rPr>
        <w:t xml:space="preserve"> under the Australian tax </w:t>
      </w:r>
      <w:r w:rsidR="0033798A" w:rsidRPr="000F533A">
        <w:rPr>
          <w:noProof/>
          <w:color w:val="auto"/>
        </w:rPr>
        <w:t>legislation</w:t>
      </w:r>
      <w:r w:rsidR="00675755" w:rsidRPr="000F533A">
        <w:rPr>
          <w:noProof/>
          <w:color w:val="auto"/>
        </w:rPr>
        <w:t>.</w:t>
      </w:r>
    </w:p>
    <w:p w14:paraId="754024F9" w14:textId="77777777" w:rsidR="00E972FF" w:rsidRPr="000F533A" w:rsidRDefault="00E972FF">
      <w:pPr>
        <w:spacing w:after="0" w:line="240" w:lineRule="auto"/>
        <w:rPr>
          <w:color w:val="auto"/>
        </w:rPr>
      </w:pPr>
      <w:r w:rsidRPr="000F533A">
        <w:rPr>
          <w:color w:val="auto"/>
        </w:rPr>
        <w:br w:type="page"/>
      </w:r>
    </w:p>
    <w:p w14:paraId="1B5373BF" w14:textId="48796C64" w:rsidR="00C842BF" w:rsidRPr="000F533A" w:rsidRDefault="00577F71" w:rsidP="00E972FF">
      <w:pPr>
        <w:rPr>
          <w:color w:val="auto"/>
        </w:rPr>
      </w:pPr>
      <w:r w:rsidRPr="000F533A">
        <w:rPr>
          <w:color w:val="auto"/>
        </w:rPr>
        <w:lastRenderedPageBreak/>
        <w:t>The research supported literature (Social Ventures Australia 2015) identifying that the c</w:t>
      </w:r>
      <w:r w:rsidR="00C842BF" w:rsidRPr="000F533A">
        <w:rPr>
          <w:color w:val="auto"/>
        </w:rPr>
        <w:t>ommon structures for corporate giving</w:t>
      </w:r>
      <w:r w:rsidRPr="000F533A">
        <w:rPr>
          <w:color w:val="auto"/>
        </w:rPr>
        <w:t xml:space="preserve"> </w:t>
      </w:r>
      <w:r w:rsidR="00C842BF" w:rsidRPr="000F533A">
        <w:rPr>
          <w:color w:val="auto"/>
        </w:rPr>
        <w:t xml:space="preserve">include internal funds, private charitable funds, </w:t>
      </w:r>
      <w:proofErr w:type="spellStart"/>
      <w:r w:rsidR="00C842BF" w:rsidRPr="000F533A">
        <w:rPr>
          <w:color w:val="auto"/>
        </w:rPr>
        <w:t>Pu</w:t>
      </w:r>
      <w:r w:rsidR="0004040C" w:rsidRPr="000F533A">
        <w:rPr>
          <w:color w:val="auto"/>
        </w:rPr>
        <w:t>AFs</w:t>
      </w:r>
      <w:proofErr w:type="spellEnd"/>
      <w:r w:rsidR="00C842BF" w:rsidRPr="000F533A">
        <w:rPr>
          <w:color w:val="auto"/>
        </w:rPr>
        <w:t xml:space="preserve"> and P</w:t>
      </w:r>
      <w:r w:rsidR="0004040C" w:rsidRPr="000F533A">
        <w:rPr>
          <w:color w:val="auto"/>
        </w:rPr>
        <w:t>AFs</w:t>
      </w:r>
      <w:r w:rsidR="00C842BF" w:rsidRPr="000F533A">
        <w:rPr>
          <w:color w:val="auto"/>
        </w:rPr>
        <w:t>.</w:t>
      </w:r>
    </w:p>
    <w:p w14:paraId="6B8C2A1F" w14:textId="4FC155C0" w:rsidR="00C842BF" w:rsidRPr="000F533A" w:rsidRDefault="00C842BF" w:rsidP="006B4B92">
      <w:pPr>
        <w:pStyle w:val="Style1"/>
        <w:rPr>
          <w:color w:val="auto"/>
        </w:rPr>
      </w:pPr>
      <w:r w:rsidRPr="000F533A">
        <w:rPr>
          <w:color w:val="auto"/>
        </w:rPr>
        <w:t>Private Ancillary Fund</w:t>
      </w:r>
      <w:r w:rsidR="004941CD" w:rsidRPr="000F533A">
        <w:rPr>
          <w:color w:val="auto"/>
        </w:rPr>
        <w:t>s</w:t>
      </w:r>
      <w:r w:rsidRPr="000F533A">
        <w:rPr>
          <w:color w:val="auto"/>
        </w:rPr>
        <w:t xml:space="preserve"> (PAFs) </w:t>
      </w:r>
      <w:r w:rsidR="00577F71" w:rsidRPr="000F533A">
        <w:rPr>
          <w:color w:val="auto"/>
        </w:rPr>
        <w:t xml:space="preserve">are </w:t>
      </w:r>
      <w:r w:rsidRPr="000F533A">
        <w:rPr>
          <w:color w:val="auto"/>
        </w:rPr>
        <w:t xml:space="preserve">privately controlled trusts that can only provide donations to </w:t>
      </w:r>
      <w:r w:rsidRPr="000F533A">
        <w:rPr>
          <w:noProof/>
          <w:color w:val="auto"/>
        </w:rPr>
        <w:t>tax</w:t>
      </w:r>
      <w:r w:rsidR="00B73F0A" w:rsidRPr="000F533A">
        <w:rPr>
          <w:noProof/>
          <w:color w:val="auto"/>
        </w:rPr>
        <w:t>-</w:t>
      </w:r>
      <w:r w:rsidRPr="000F533A">
        <w:rPr>
          <w:noProof/>
          <w:color w:val="auto"/>
        </w:rPr>
        <w:t>exempt</w:t>
      </w:r>
      <w:r w:rsidRPr="000F533A">
        <w:rPr>
          <w:color w:val="auto"/>
        </w:rPr>
        <w:t xml:space="preserve"> entities and </w:t>
      </w:r>
      <w:r w:rsidR="00B76EEE" w:rsidRPr="000F533A">
        <w:rPr>
          <w:color w:val="auto"/>
        </w:rPr>
        <w:t xml:space="preserve">Item </w:t>
      </w:r>
      <w:r w:rsidRPr="000F533A">
        <w:rPr>
          <w:color w:val="auto"/>
        </w:rPr>
        <w:t xml:space="preserve">1 </w:t>
      </w:r>
      <w:r w:rsidR="00B76EEE" w:rsidRPr="000F533A">
        <w:rPr>
          <w:color w:val="auto"/>
        </w:rPr>
        <w:t>Deductible Gift Recipients</w:t>
      </w:r>
      <w:r w:rsidR="0033798A" w:rsidRPr="000F533A">
        <w:rPr>
          <w:color w:val="auto"/>
        </w:rPr>
        <w:t xml:space="preserve"> (DGRs)</w:t>
      </w:r>
      <w:r w:rsidRPr="000F533A">
        <w:rPr>
          <w:color w:val="auto"/>
        </w:rPr>
        <w:t>. They are exempt from income tax and entitled to receive refunds of franking credits.</w:t>
      </w:r>
    </w:p>
    <w:p w14:paraId="7B38C8E4" w14:textId="53B34AE5" w:rsidR="00C842BF" w:rsidRPr="000F533A" w:rsidRDefault="00C842BF" w:rsidP="006B4B92">
      <w:pPr>
        <w:pStyle w:val="Style1"/>
        <w:rPr>
          <w:color w:val="auto"/>
        </w:rPr>
      </w:pPr>
      <w:r w:rsidRPr="000F533A">
        <w:rPr>
          <w:color w:val="auto"/>
        </w:rPr>
        <w:t>Public Ancillary Funds (</w:t>
      </w:r>
      <w:proofErr w:type="spellStart"/>
      <w:r w:rsidRPr="000F533A">
        <w:rPr>
          <w:color w:val="auto"/>
        </w:rPr>
        <w:t>PuAFs</w:t>
      </w:r>
      <w:proofErr w:type="spellEnd"/>
      <w:r w:rsidRPr="000F533A">
        <w:rPr>
          <w:color w:val="auto"/>
        </w:rPr>
        <w:t xml:space="preserve">) </w:t>
      </w:r>
      <w:r w:rsidR="00577F71" w:rsidRPr="000F533A">
        <w:rPr>
          <w:color w:val="auto"/>
        </w:rPr>
        <w:t xml:space="preserve">are </w:t>
      </w:r>
      <w:r w:rsidRPr="000F533A">
        <w:rPr>
          <w:color w:val="auto"/>
        </w:rPr>
        <w:t xml:space="preserve">public charitable trusts that can only provide donations to </w:t>
      </w:r>
      <w:r w:rsidR="0033798A" w:rsidRPr="000F533A">
        <w:rPr>
          <w:color w:val="auto"/>
        </w:rPr>
        <w:t xml:space="preserve">Item 1 </w:t>
      </w:r>
      <w:r w:rsidRPr="000F533A">
        <w:rPr>
          <w:color w:val="auto"/>
        </w:rPr>
        <w:t>DGR</w:t>
      </w:r>
      <w:r w:rsidR="0033798A" w:rsidRPr="000F533A">
        <w:rPr>
          <w:color w:val="auto"/>
        </w:rPr>
        <w:t>s</w:t>
      </w:r>
      <w:r w:rsidRPr="000F533A">
        <w:rPr>
          <w:color w:val="auto"/>
        </w:rPr>
        <w:t>. They must seek gifts from the p</w:t>
      </w:r>
      <w:r w:rsidR="00577F71" w:rsidRPr="000F533A">
        <w:rPr>
          <w:color w:val="auto"/>
        </w:rPr>
        <w:t xml:space="preserve">ublic, not just from employees and </w:t>
      </w:r>
      <w:r w:rsidRPr="000F533A">
        <w:rPr>
          <w:color w:val="auto"/>
        </w:rPr>
        <w:t>are entitled to be exempt from income tax.</w:t>
      </w:r>
    </w:p>
    <w:p w14:paraId="4C7FC6BE" w14:textId="6A0A4662" w:rsidR="00C842BF" w:rsidRPr="000F533A" w:rsidRDefault="00C842BF" w:rsidP="006B4B92">
      <w:pPr>
        <w:pStyle w:val="Style1"/>
        <w:rPr>
          <w:color w:val="auto"/>
        </w:rPr>
      </w:pPr>
      <w:r w:rsidRPr="000F533A">
        <w:rPr>
          <w:color w:val="auto"/>
        </w:rPr>
        <w:t xml:space="preserve">Private charitable funds are private controlled trusts established solely for charitable purposes. These trusts are entitled to be endorsed as a tax concession charity and exempt from income tax. </w:t>
      </w:r>
      <w:r w:rsidR="00577F71" w:rsidRPr="000F533A">
        <w:rPr>
          <w:color w:val="auto"/>
        </w:rPr>
        <w:t>S</w:t>
      </w:r>
      <w:r w:rsidRPr="000F533A">
        <w:rPr>
          <w:color w:val="auto"/>
        </w:rPr>
        <w:t xml:space="preserve">ignificant contributions to the trust by the corporate </w:t>
      </w:r>
      <w:r w:rsidR="00577F71" w:rsidRPr="000F533A">
        <w:rPr>
          <w:color w:val="auto"/>
        </w:rPr>
        <w:t>must not be</w:t>
      </w:r>
      <w:r w:rsidRPr="000F533A">
        <w:rPr>
          <w:color w:val="auto"/>
        </w:rPr>
        <w:t xml:space="preserve"> of a capital nature. They provide greater flexibility in</w:t>
      </w:r>
      <w:r w:rsidR="00B73F0A" w:rsidRPr="000F533A">
        <w:rPr>
          <w:color w:val="auto"/>
        </w:rPr>
        <w:t xml:space="preserve"> </w:t>
      </w:r>
      <w:r w:rsidR="00B73F0A" w:rsidRPr="000F533A">
        <w:rPr>
          <w:noProof/>
          <w:color w:val="auto"/>
        </w:rPr>
        <w:t>the</w:t>
      </w:r>
      <w:r w:rsidRPr="000F533A">
        <w:rPr>
          <w:noProof/>
          <w:color w:val="auto"/>
        </w:rPr>
        <w:t xml:space="preserve"> amount of</w:t>
      </w:r>
      <w:r w:rsidRPr="000F533A">
        <w:rPr>
          <w:color w:val="auto"/>
        </w:rPr>
        <w:t xml:space="preserve"> annual disbursements than </w:t>
      </w:r>
      <w:proofErr w:type="spellStart"/>
      <w:r w:rsidRPr="000F533A">
        <w:rPr>
          <w:color w:val="auto"/>
        </w:rPr>
        <w:t>PuAFs</w:t>
      </w:r>
      <w:proofErr w:type="spellEnd"/>
      <w:r w:rsidRPr="000F533A">
        <w:rPr>
          <w:color w:val="auto"/>
        </w:rPr>
        <w:t xml:space="preserve"> and PAFs.</w:t>
      </w:r>
    </w:p>
    <w:p w14:paraId="5CF840DC" w14:textId="4A8334D7" w:rsidR="00C842BF" w:rsidRPr="000F533A" w:rsidRDefault="00C842BF" w:rsidP="006B4B92">
      <w:pPr>
        <w:pStyle w:val="Style1"/>
        <w:rPr>
          <w:color w:val="auto"/>
          <w:lang w:eastAsia="en-GB"/>
        </w:rPr>
      </w:pPr>
      <w:r w:rsidRPr="000F533A">
        <w:rPr>
          <w:color w:val="auto"/>
          <w:lang w:eastAsia="en-GB"/>
        </w:rPr>
        <w:t>Internal funds</w:t>
      </w:r>
      <w:r w:rsidR="00F559BA" w:rsidRPr="000F533A">
        <w:rPr>
          <w:color w:val="auto"/>
          <w:lang w:eastAsia="en-GB"/>
        </w:rPr>
        <w:t xml:space="preserve"> </w:t>
      </w:r>
      <w:r w:rsidRPr="000F533A">
        <w:rPr>
          <w:color w:val="auto"/>
          <w:lang w:eastAsia="en-GB"/>
        </w:rPr>
        <w:t>usually operate as a bra</w:t>
      </w:r>
      <w:r w:rsidR="00577F71" w:rsidRPr="000F533A">
        <w:rPr>
          <w:color w:val="auto"/>
          <w:lang w:eastAsia="en-GB"/>
        </w:rPr>
        <w:t>nch or activity of the business. They may be</w:t>
      </w:r>
      <w:r w:rsidRPr="000F533A">
        <w:rPr>
          <w:color w:val="auto"/>
          <w:lang w:eastAsia="en-GB"/>
        </w:rPr>
        <w:t xml:space="preserve"> responsible for all or some of </w:t>
      </w:r>
      <w:r w:rsidR="00577F71" w:rsidRPr="000F533A">
        <w:rPr>
          <w:color w:val="auto"/>
          <w:lang w:eastAsia="en-GB"/>
        </w:rPr>
        <w:t>the business’</w:t>
      </w:r>
      <w:r w:rsidRPr="000F533A">
        <w:rPr>
          <w:color w:val="auto"/>
          <w:lang w:eastAsia="en-GB"/>
        </w:rPr>
        <w:t xml:space="preserve"> community or philanthropic functions. The activities of the fund are part of the expenditure of the corporate and are tax</w:t>
      </w:r>
      <w:r w:rsidR="00025012" w:rsidRPr="000F533A">
        <w:rPr>
          <w:color w:val="auto"/>
          <w:lang w:eastAsia="en-GB"/>
        </w:rPr>
        <w:t>-</w:t>
      </w:r>
      <w:r w:rsidRPr="000F533A">
        <w:rPr>
          <w:color w:val="auto"/>
          <w:lang w:eastAsia="en-GB"/>
        </w:rPr>
        <w:t xml:space="preserve">deductible through the company. They provide a simple vehicle to achieve employee engagement objectives. They </w:t>
      </w:r>
      <w:r w:rsidR="00452FBE" w:rsidRPr="000F533A">
        <w:rPr>
          <w:color w:val="auto"/>
          <w:lang w:eastAsia="en-GB"/>
        </w:rPr>
        <w:t xml:space="preserve">are </w:t>
      </w:r>
      <w:r w:rsidRPr="000F533A">
        <w:rPr>
          <w:color w:val="auto"/>
          <w:lang w:eastAsia="en-GB"/>
        </w:rPr>
        <w:t xml:space="preserve">unlikely to </w:t>
      </w:r>
      <w:r w:rsidR="00452FBE" w:rsidRPr="000F533A">
        <w:rPr>
          <w:color w:val="auto"/>
          <w:lang w:eastAsia="en-GB"/>
        </w:rPr>
        <w:t xml:space="preserve">engage in </w:t>
      </w:r>
      <w:r w:rsidRPr="000F533A">
        <w:rPr>
          <w:color w:val="auto"/>
          <w:lang w:eastAsia="en-GB"/>
        </w:rPr>
        <w:t>impact investing</w:t>
      </w:r>
      <w:r w:rsidR="002D5C35" w:rsidRPr="000F533A">
        <w:rPr>
          <w:color w:val="auto"/>
          <w:lang w:eastAsia="en-GB"/>
        </w:rPr>
        <w:t>.</w:t>
      </w:r>
      <w:r w:rsidR="00763CA9" w:rsidRPr="000F533A">
        <w:rPr>
          <w:rStyle w:val="FootnoteReference"/>
          <w:color w:val="auto"/>
          <w:lang w:eastAsia="en-GB"/>
        </w:rPr>
        <w:footnoteReference w:id="27"/>
      </w:r>
    </w:p>
    <w:p w14:paraId="3ADD2FF5" w14:textId="77777777" w:rsidR="007576C3" w:rsidRPr="000F533A" w:rsidRDefault="007576C3" w:rsidP="004110B6">
      <w:pPr>
        <w:pStyle w:val="Heading4"/>
        <w:rPr>
          <w:rFonts w:eastAsia="Calibri"/>
          <w:color w:val="auto"/>
        </w:rPr>
      </w:pPr>
      <w:r w:rsidRPr="000F533A">
        <w:rPr>
          <w:color w:val="auto"/>
        </w:rPr>
        <w:t>The business case for establishing corporate foundations</w:t>
      </w:r>
    </w:p>
    <w:p w14:paraId="5285A364" w14:textId="268EFBB7" w:rsidR="007576C3" w:rsidRPr="000F533A" w:rsidRDefault="007576C3" w:rsidP="004110B6">
      <w:pPr>
        <w:rPr>
          <w:rFonts w:eastAsia="Calibri"/>
          <w:color w:val="auto"/>
        </w:rPr>
      </w:pPr>
      <w:r w:rsidRPr="000F533A">
        <w:rPr>
          <w:rFonts w:eastAsia="Calibri"/>
          <w:color w:val="auto"/>
        </w:rPr>
        <w:t xml:space="preserve">CEOs and senior managers indicated that most large businesses that </w:t>
      </w:r>
      <w:r w:rsidR="009E00E2" w:rsidRPr="000F533A">
        <w:rPr>
          <w:rFonts w:eastAsia="Calibri"/>
          <w:color w:val="auto"/>
        </w:rPr>
        <w:t xml:space="preserve">did </w:t>
      </w:r>
      <w:r w:rsidRPr="000F533A">
        <w:rPr>
          <w:rFonts w:eastAsia="Calibri"/>
          <w:color w:val="auto"/>
        </w:rPr>
        <w:t xml:space="preserve">not manage a foundation (the vast majority) </w:t>
      </w:r>
      <w:r w:rsidR="009E00E2" w:rsidRPr="000F533A">
        <w:rPr>
          <w:rFonts w:eastAsia="Calibri"/>
          <w:color w:val="auto"/>
        </w:rPr>
        <w:t xml:space="preserve">had </w:t>
      </w:r>
      <w:r w:rsidRPr="000F533A">
        <w:rPr>
          <w:rFonts w:eastAsia="Calibri"/>
          <w:color w:val="auto"/>
        </w:rPr>
        <w:t xml:space="preserve">no immediate plans to establish a </w:t>
      </w:r>
      <w:r w:rsidRPr="000F533A">
        <w:rPr>
          <w:rFonts w:eastAsia="Calibri"/>
          <w:noProof/>
          <w:color w:val="auto"/>
        </w:rPr>
        <w:t>foundation</w:t>
      </w:r>
      <w:r w:rsidRPr="000F533A">
        <w:rPr>
          <w:rFonts w:eastAsia="Calibri"/>
          <w:color w:val="auto"/>
        </w:rPr>
        <w:t xml:space="preserve"> and </w:t>
      </w:r>
      <w:r w:rsidR="009E00E2" w:rsidRPr="000F533A">
        <w:rPr>
          <w:rFonts w:eastAsia="Calibri"/>
          <w:color w:val="auto"/>
        </w:rPr>
        <w:t xml:space="preserve">did </w:t>
      </w:r>
      <w:r w:rsidRPr="000F533A">
        <w:rPr>
          <w:rFonts w:eastAsia="Calibri"/>
          <w:color w:val="auto"/>
        </w:rPr>
        <w:t>not see the strategic necessity to do so.</w:t>
      </w:r>
    </w:p>
    <w:p w14:paraId="47D6C7AD" w14:textId="77777777" w:rsidR="007576C3" w:rsidRPr="000F533A" w:rsidRDefault="007576C3" w:rsidP="004110B6">
      <w:pPr>
        <w:pStyle w:val="Quote"/>
        <w:rPr>
          <w:color w:val="auto"/>
        </w:rPr>
      </w:pPr>
      <w:r w:rsidRPr="000F533A">
        <w:rPr>
          <w:color w:val="auto"/>
        </w:rPr>
        <w:t>We have a foundation, but we will soon be winding it up.</w:t>
      </w:r>
      <w:r w:rsidR="00F559BA" w:rsidRPr="000F533A">
        <w:rPr>
          <w:color w:val="auto"/>
        </w:rPr>
        <w:t xml:space="preserve"> </w:t>
      </w:r>
      <w:r w:rsidRPr="000F533A">
        <w:rPr>
          <w:color w:val="auto"/>
        </w:rPr>
        <w:t xml:space="preserve">There is no tax advantage in us (the company) operating a foundation and giving to it so we can the disburse money through it. We don’t take donations from anybody else to our foundation, so maintaining its governance, branding, staffing and operations </w:t>
      </w:r>
      <w:r w:rsidRPr="000F533A">
        <w:rPr>
          <w:noProof/>
          <w:color w:val="auto"/>
        </w:rPr>
        <w:t>does</w:t>
      </w:r>
      <w:r w:rsidRPr="000F533A">
        <w:rPr>
          <w:color w:val="auto"/>
        </w:rPr>
        <w:t xml:space="preserve"> not make business sense … we’re about to spend much more on our CCI, but it won’t be </w:t>
      </w:r>
      <w:r w:rsidRPr="000F533A">
        <w:rPr>
          <w:noProof/>
          <w:color w:val="auto"/>
        </w:rPr>
        <w:t xml:space="preserve">through </w:t>
      </w:r>
      <w:r w:rsidRPr="000F533A">
        <w:rPr>
          <w:color w:val="auto"/>
        </w:rPr>
        <w:t>a foundation.</w:t>
      </w:r>
    </w:p>
    <w:p w14:paraId="72084DAD" w14:textId="77777777" w:rsidR="007576C3" w:rsidRPr="000F533A" w:rsidRDefault="007576C3" w:rsidP="004110B6">
      <w:pPr>
        <w:pStyle w:val="Quotelable"/>
        <w:rPr>
          <w:rFonts w:eastAsia="Calibri"/>
          <w:color w:val="auto"/>
        </w:rPr>
      </w:pPr>
      <w:r w:rsidRPr="000F533A">
        <w:rPr>
          <w:rFonts w:eastAsia="Calibri"/>
          <w:color w:val="auto"/>
        </w:rPr>
        <w:t>- Interview, CEO</w:t>
      </w:r>
    </w:p>
    <w:p w14:paraId="15B71776" w14:textId="77777777" w:rsidR="007576C3" w:rsidRPr="000F533A" w:rsidRDefault="007576C3" w:rsidP="004110B6">
      <w:pPr>
        <w:pStyle w:val="Quote"/>
        <w:rPr>
          <w:color w:val="auto"/>
        </w:rPr>
      </w:pPr>
      <w:r w:rsidRPr="000F533A">
        <w:rPr>
          <w:color w:val="auto"/>
        </w:rPr>
        <w:t>The business case is not there for us to establish a foundation.</w:t>
      </w:r>
      <w:r w:rsidR="00F559BA" w:rsidRPr="000F533A">
        <w:rPr>
          <w:color w:val="auto"/>
        </w:rPr>
        <w:t xml:space="preserve"> </w:t>
      </w:r>
      <w:r w:rsidRPr="000F533A">
        <w:rPr>
          <w:color w:val="auto"/>
        </w:rPr>
        <w:t>It was all the go in the 1990s and into the early 2000s, but we can’t see any advantage to managing one.</w:t>
      </w:r>
      <w:r w:rsidR="00F559BA" w:rsidRPr="000F533A">
        <w:rPr>
          <w:color w:val="auto"/>
        </w:rPr>
        <w:t xml:space="preserve"> </w:t>
      </w:r>
      <w:r w:rsidRPr="000F533A">
        <w:rPr>
          <w:color w:val="auto"/>
        </w:rPr>
        <w:t>All of our CCI funding and spending is managed through a cost centre, which is transparent to all of our senior management, as is the governance of our CCI.</w:t>
      </w:r>
    </w:p>
    <w:p w14:paraId="300D175C" w14:textId="77777777" w:rsidR="007576C3" w:rsidRPr="000F533A" w:rsidRDefault="007576C3" w:rsidP="004110B6">
      <w:pPr>
        <w:pStyle w:val="Quotelable"/>
        <w:rPr>
          <w:rFonts w:eastAsia="Calibri"/>
          <w:color w:val="auto"/>
        </w:rPr>
      </w:pPr>
      <w:r w:rsidRPr="000F533A">
        <w:rPr>
          <w:rFonts w:eastAsia="Calibri"/>
          <w:color w:val="auto"/>
        </w:rPr>
        <w:t>- Interview, CEO</w:t>
      </w:r>
    </w:p>
    <w:p w14:paraId="0145E3BE" w14:textId="2F16D2EF" w:rsidR="007576C3" w:rsidRPr="000F533A" w:rsidRDefault="007576C3" w:rsidP="004110B6">
      <w:pPr>
        <w:rPr>
          <w:color w:val="auto"/>
        </w:rPr>
      </w:pPr>
      <w:r w:rsidRPr="000F533A">
        <w:rPr>
          <w:color w:val="auto"/>
        </w:rPr>
        <w:t xml:space="preserve">With a few exceptions, large businesses that </w:t>
      </w:r>
      <w:r w:rsidR="00CD71C0" w:rsidRPr="000F533A">
        <w:rPr>
          <w:color w:val="auto"/>
        </w:rPr>
        <w:t xml:space="preserve">did </w:t>
      </w:r>
      <w:r w:rsidRPr="000F533A">
        <w:rPr>
          <w:color w:val="auto"/>
        </w:rPr>
        <w:t xml:space="preserve">manage a foundation </w:t>
      </w:r>
      <w:r w:rsidR="00CD71C0" w:rsidRPr="000F533A">
        <w:rPr>
          <w:color w:val="auto"/>
        </w:rPr>
        <w:t xml:space="preserve">did </w:t>
      </w:r>
      <w:r w:rsidRPr="000F533A">
        <w:rPr>
          <w:color w:val="auto"/>
        </w:rPr>
        <w:t>so as part of a portfolio of giving vehicles, which include</w:t>
      </w:r>
      <w:r w:rsidR="00CD71C0" w:rsidRPr="000F533A">
        <w:rPr>
          <w:color w:val="auto"/>
        </w:rPr>
        <w:t>d</w:t>
      </w:r>
      <w:r w:rsidRPr="000F533A">
        <w:rPr>
          <w:color w:val="auto"/>
        </w:rPr>
        <w:t xml:space="preserve"> community partnerships, payroll giving, community sponsorships and planned donations.</w:t>
      </w:r>
    </w:p>
    <w:p w14:paraId="713E8FCA" w14:textId="19A6EAC6" w:rsidR="007576C3" w:rsidRPr="000F533A" w:rsidRDefault="007576C3" w:rsidP="00452FBE">
      <w:pPr>
        <w:rPr>
          <w:color w:val="auto"/>
        </w:rPr>
      </w:pPr>
      <w:r w:rsidRPr="000F533A">
        <w:rPr>
          <w:color w:val="auto"/>
        </w:rPr>
        <w:lastRenderedPageBreak/>
        <w:t>Many businesses that manage</w:t>
      </w:r>
      <w:r w:rsidR="00CD71C0" w:rsidRPr="000F533A">
        <w:rPr>
          <w:color w:val="auto"/>
        </w:rPr>
        <w:t>d</w:t>
      </w:r>
      <w:r w:rsidRPr="000F533A">
        <w:rPr>
          <w:color w:val="auto"/>
        </w:rPr>
        <w:t xml:space="preserve"> a foundation</w:t>
      </w:r>
      <w:r w:rsidR="00E04DDE" w:rsidRPr="000F533A">
        <w:rPr>
          <w:color w:val="auto"/>
        </w:rPr>
        <w:t xml:space="preserve"> in this way </w:t>
      </w:r>
      <w:r w:rsidRPr="000F533A">
        <w:rPr>
          <w:color w:val="auto"/>
        </w:rPr>
        <w:t xml:space="preserve">indicated their foundation </w:t>
      </w:r>
      <w:r w:rsidR="00CD71C0" w:rsidRPr="000F533A">
        <w:rPr>
          <w:color w:val="auto"/>
        </w:rPr>
        <w:t xml:space="preserve">was </w:t>
      </w:r>
      <w:r w:rsidRPr="000F533A">
        <w:rPr>
          <w:color w:val="auto"/>
        </w:rPr>
        <w:t>used primarily to handle requests for unsolicited donations, by corralling all such requests through a grants process funded, managed by, and disbursed by the foundation.</w:t>
      </w:r>
    </w:p>
    <w:p w14:paraId="081F3931" w14:textId="77777777" w:rsidR="007576C3" w:rsidRPr="000F533A" w:rsidRDefault="007576C3" w:rsidP="004110B6">
      <w:pPr>
        <w:pStyle w:val="Quote"/>
        <w:rPr>
          <w:color w:val="auto"/>
        </w:rPr>
      </w:pPr>
      <w:r w:rsidRPr="000F533A">
        <w:rPr>
          <w:color w:val="auto"/>
        </w:rPr>
        <w:t>Our foundation is more than 20 years old.</w:t>
      </w:r>
      <w:r w:rsidR="00F559BA" w:rsidRPr="000F533A">
        <w:rPr>
          <w:color w:val="auto"/>
        </w:rPr>
        <w:t xml:space="preserve"> </w:t>
      </w:r>
      <w:r w:rsidRPr="000F533A">
        <w:rPr>
          <w:color w:val="auto"/>
        </w:rPr>
        <w:t>We see it as the main vehicle to make grants to not-for-profits and other organisations that may otherwise approach us in an unsolicited way during the year.</w:t>
      </w:r>
      <w:r w:rsidR="00F559BA" w:rsidRPr="000F533A">
        <w:rPr>
          <w:color w:val="auto"/>
        </w:rPr>
        <w:t xml:space="preserve"> </w:t>
      </w:r>
      <w:r w:rsidRPr="000F533A">
        <w:rPr>
          <w:color w:val="auto"/>
        </w:rPr>
        <w:t>With the foundation and its grants process, we can make it clear we are not able to manage unsolicited requests, and that there is an application and grants arrangement for not-for-profits who are not already our community partners.</w:t>
      </w:r>
    </w:p>
    <w:p w14:paraId="30E1AEBF" w14:textId="77777777" w:rsidR="007576C3" w:rsidRPr="000F533A" w:rsidRDefault="007576C3" w:rsidP="004110B6">
      <w:pPr>
        <w:pStyle w:val="Quotelable"/>
        <w:rPr>
          <w:rFonts w:eastAsia="Calibri"/>
          <w:color w:val="auto"/>
        </w:rPr>
      </w:pPr>
      <w:r w:rsidRPr="000F533A">
        <w:rPr>
          <w:rFonts w:eastAsia="Calibri"/>
          <w:color w:val="auto"/>
        </w:rPr>
        <w:t>- Interview, senior manager</w:t>
      </w:r>
    </w:p>
    <w:p w14:paraId="581E39A4" w14:textId="565B6CA0" w:rsidR="007576C3" w:rsidRPr="000F533A" w:rsidRDefault="007576C3" w:rsidP="00452FBE">
      <w:pPr>
        <w:rPr>
          <w:color w:val="auto"/>
        </w:rPr>
      </w:pPr>
      <w:r w:rsidRPr="000F533A">
        <w:rPr>
          <w:color w:val="auto"/>
        </w:rPr>
        <w:t>Most large businesses that manage</w:t>
      </w:r>
      <w:r w:rsidR="00CD71C0" w:rsidRPr="000F533A">
        <w:rPr>
          <w:color w:val="auto"/>
        </w:rPr>
        <w:t>d</w:t>
      </w:r>
      <w:r w:rsidRPr="000F533A">
        <w:rPr>
          <w:color w:val="auto"/>
        </w:rPr>
        <w:t xml:space="preserve"> their foundations to streamline all their giving activity </w:t>
      </w:r>
      <w:r w:rsidR="00CD71C0" w:rsidRPr="000F533A">
        <w:rPr>
          <w:color w:val="auto"/>
        </w:rPr>
        <w:t xml:space="preserve">had </w:t>
      </w:r>
      <w:r w:rsidR="00E04DDE" w:rsidRPr="000F533A">
        <w:rPr>
          <w:color w:val="auto"/>
        </w:rPr>
        <w:t>long experience in doing so. S</w:t>
      </w:r>
      <w:r w:rsidRPr="000F533A">
        <w:rPr>
          <w:color w:val="auto"/>
        </w:rPr>
        <w:t xml:space="preserve">ome of these foundations </w:t>
      </w:r>
      <w:r w:rsidR="00CD71C0" w:rsidRPr="000F533A">
        <w:rPr>
          <w:color w:val="auto"/>
        </w:rPr>
        <w:t xml:space="preserve">had </w:t>
      </w:r>
      <w:r w:rsidRPr="000F533A">
        <w:rPr>
          <w:color w:val="auto"/>
        </w:rPr>
        <w:t>been operating for more than three decades. They typically manage</w:t>
      </w:r>
      <w:r w:rsidR="00CD71C0" w:rsidRPr="000F533A">
        <w:rPr>
          <w:color w:val="auto"/>
        </w:rPr>
        <w:t>d</w:t>
      </w:r>
      <w:r w:rsidRPr="000F533A">
        <w:rPr>
          <w:color w:val="auto"/>
        </w:rPr>
        <w:t xml:space="preserve"> all giving</w:t>
      </w:r>
      <w:r w:rsidR="007C236C" w:rsidRPr="000F533A">
        <w:rPr>
          <w:color w:val="auto"/>
        </w:rPr>
        <w:t>—</w:t>
      </w:r>
      <w:r w:rsidRPr="000F533A">
        <w:rPr>
          <w:color w:val="auto"/>
        </w:rPr>
        <w:t>volunteering, payroll giving, community partnerships, and</w:t>
      </w:r>
      <w:r w:rsidR="00E04DDE" w:rsidRPr="000F533A">
        <w:rPr>
          <w:color w:val="auto"/>
        </w:rPr>
        <w:t xml:space="preserve"> donations via a grants process </w:t>
      </w:r>
      <w:r w:rsidR="00E04DDE" w:rsidRPr="000F533A">
        <w:rPr>
          <w:noProof/>
          <w:color w:val="auto"/>
        </w:rPr>
        <w:t>th</w:t>
      </w:r>
      <w:r w:rsidR="00B73F0A" w:rsidRPr="000F533A">
        <w:rPr>
          <w:noProof/>
          <w:color w:val="auto"/>
        </w:rPr>
        <w:t>r</w:t>
      </w:r>
      <w:r w:rsidR="00E04DDE" w:rsidRPr="000F533A">
        <w:rPr>
          <w:noProof/>
          <w:color w:val="auto"/>
        </w:rPr>
        <w:t>ough</w:t>
      </w:r>
      <w:r w:rsidR="00E04DDE" w:rsidRPr="000F533A">
        <w:rPr>
          <w:color w:val="auto"/>
        </w:rPr>
        <w:t xml:space="preserve"> the foundation.</w:t>
      </w:r>
    </w:p>
    <w:p w14:paraId="2259FD78" w14:textId="4ED8E795" w:rsidR="007576C3" w:rsidRPr="000F533A" w:rsidRDefault="007576C3" w:rsidP="00A00D76">
      <w:pPr>
        <w:rPr>
          <w:color w:val="auto"/>
        </w:rPr>
      </w:pPr>
      <w:r w:rsidRPr="000F533A">
        <w:rPr>
          <w:color w:val="auto"/>
        </w:rPr>
        <w:t xml:space="preserve">These entities </w:t>
      </w:r>
      <w:r w:rsidR="00CD71C0" w:rsidRPr="000F533A">
        <w:rPr>
          <w:color w:val="auto"/>
        </w:rPr>
        <w:t xml:space="preserve">were </w:t>
      </w:r>
      <w:r w:rsidRPr="000F533A">
        <w:rPr>
          <w:color w:val="auto"/>
        </w:rPr>
        <w:t xml:space="preserve">often governed by a </w:t>
      </w:r>
      <w:r w:rsidRPr="000F533A">
        <w:rPr>
          <w:noProof/>
          <w:color w:val="auto"/>
        </w:rPr>
        <w:t>melded</w:t>
      </w:r>
      <w:r w:rsidRPr="000F533A">
        <w:rPr>
          <w:color w:val="auto"/>
        </w:rPr>
        <w:t xml:space="preserve"> board of directors from </w:t>
      </w:r>
      <w:r w:rsidR="00D64FAE">
        <w:rPr>
          <w:color w:val="auto"/>
        </w:rPr>
        <w:t xml:space="preserve">within and external to </w:t>
      </w:r>
      <w:r w:rsidRPr="000F533A">
        <w:rPr>
          <w:color w:val="auto"/>
        </w:rPr>
        <w:t xml:space="preserve">the business </w:t>
      </w:r>
      <w:proofErr w:type="gramStart"/>
      <w:r w:rsidR="005855A9" w:rsidRPr="000F533A">
        <w:rPr>
          <w:color w:val="auto"/>
        </w:rPr>
        <w:t>who</w:t>
      </w:r>
      <w:proofErr w:type="gramEnd"/>
      <w:r w:rsidR="005855A9" w:rsidRPr="000F533A">
        <w:rPr>
          <w:color w:val="auto"/>
        </w:rPr>
        <w:t xml:space="preserve"> </w:t>
      </w:r>
      <w:r w:rsidRPr="000F533A">
        <w:rPr>
          <w:color w:val="auto"/>
        </w:rPr>
        <w:t>develop</w:t>
      </w:r>
      <w:r w:rsidR="00CD71C0" w:rsidRPr="000F533A">
        <w:rPr>
          <w:color w:val="auto"/>
        </w:rPr>
        <w:t>ed</w:t>
      </w:r>
      <w:r w:rsidRPr="000F533A">
        <w:rPr>
          <w:color w:val="auto"/>
        </w:rPr>
        <w:t xml:space="preserve"> </w:t>
      </w:r>
      <w:r w:rsidRPr="000F533A">
        <w:rPr>
          <w:noProof/>
          <w:color w:val="auto"/>
        </w:rPr>
        <w:t>strategy</w:t>
      </w:r>
      <w:r w:rsidRPr="000F533A">
        <w:rPr>
          <w:color w:val="auto"/>
        </w:rPr>
        <w:t xml:space="preserve"> and report</w:t>
      </w:r>
      <w:r w:rsidR="00CD71C0" w:rsidRPr="000F533A">
        <w:rPr>
          <w:color w:val="auto"/>
        </w:rPr>
        <w:t>ed</w:t>
      </w:r>
      <w:r w:rsidRPr="000F533A">
        <w:rPr>
          <w:color w:val="auto"/>
        </w:rPr>
        <w:t xml:space="preserve"> as an entity nominally independent from the incorporated business. These entities also </w:t>
      </w:r>
      <w:r w:rsidR="00CD71C0" w:rsidRPr="000F533A">
        <w:rPr>
          <w:color w:val="auto"/>
        </w:rPr>
        <w:t xml:space="preserve">had </w:t>
      </w:r>
      <w:r w:rsidRPr="000F533A">
        <w:rPr>
          <w:color w:val="auto"/>
        </w:rPr>
        <w:t>different taxation and governance reporting requirements, requiring the requisite skills of the business executives who led and manage</w:t>
      </w:r>
      <w:r w:rsidR="00CD71C0" w:rsidRPr="000F533A">
        <w:rPr>
          <w:color w:val="auto"/>
        </w:rPr>
        <w:t>d</w:t>
      </w:r>
      <w:r w:rsidRPr="000F533A">
        <w:rPr>
          <w:color w:val="auto"/>
        </w:rPr>
        <w:t xml:space="preserve"> them.</w:t>
      </w:r>
    </w:p>
    <w:p w14:paraId="715DB271" w14:textId="65260BAE" w:rsidR="007576C3" w:rsidRPr="000F533A" w:rsidRDefault="007576C3" w:rsidP="004C5428">
      <w:pPr>
        <w:pStyle w:val="Quote"/>
        <w:rPr>
          <w:color w:val="auto"/>
        </w:rPr>
      </w:pPr>
      <w:r w:rsidRPr="000F533A">
        <w:rPr>
          <w:color w:val="auto"/>
        </w:rPr>
        <w:t xml:space="preserve">We are part of the rest of the business, but we also manage to our own </w:t>
      </w:r>
      <w:r w:rsidRPr="000F533A">
        <w:rPr>
          <w:noProof/>
          <w:color w:val="auto"/>
        </w:rPr>
        <w:t>strategy</w:t>
      </w:r>
      <w:r w:rsidRPr="000F533A">
        <w:rPr>
          <w:color w:val="auto"/>
        </w:rPr>
        <w:t xml:space="preserve"> and need to manage our own governance structure.</w:t>
      </w:r>
      <w:r w:rsidR="00F559BA" w:rsidRPr="000F533A">
        <w:rPr>
          <w:color w:val="auto"/>
        </w:rPr>
        <w:t xml:space="preserve"> </w:t>
      </w:r>
      <w:r w:rsidRPr="000F533A">
        <w:rPr>
          <w:color w:val="auto"/>
        </w:rPr>
        <w:t>It is a dual role, which is challenging to manage. We remain accountable to all of our stakeholders</w:t>
      </w:r>
      <w:r w:rsidR="007C236C" w:rsidRPr="000F533A">
        <w:rPr>
          <w:color w:val="auto"/>
        </w:rPr>
        <w:t>—</w:t>
      </w:r>
      <w:r w:rsidRPr="000F533A">
        <w:rPr>
          <w:color w:val="auto"/>
        </w:rPr>
        <w:t>including the company</w:t>
      </w:r>
      <w:r w:rsidR="007C236C" w:rsidRPr="000F533A">
        <w:rPr>
          <w:color w:val="auto"/>
        </w:rPr>
        <w:t>—</w:t>
      </w:r>
      <w:r w:rsidRPr="000F533A">
        <w:rPr>
          <w:color w:val="auto"/>
        </w:rPr>
        <w:t>but we don’t have the same governance accountability as corporate foundations that accept public monies.</w:t>
      </w:r>
    </w:p>
    <w:p w14:paraId="32938EB0" w14:textId="77777777" w:rsidR="007576C3" w:rsidRPr="000F533A" w:rsidRDefault="007576C3" w:rsidP="004C5428">
      <w:pPr>
        <w:pStyle w:val="Quotelable"/>
        <w:rPr>
          <w:rFonts w:eastAsia="Calibri"/>
          <w:color w:val="auto"/>
        </w:rPr>
      </w:pPr>
      <w:r w:rsidRPr="000F533A">
        <w:rPr>
          <w:rFonts w:eastAsia="Calibri"/>
          <w:color w:val="auto"/>
        </w:rPr>
        <w:t>- Interview, corporate foundation head</w:t>
      </w:r>
    </w:p>
    <w:p w14:paraId="1A9633A7" w14:textId="232C3EB1" w:rsidR="007576C3" w:rsidRPr="000F533A" w:rsidRDefault="007576C3" w:rsidP="004C5428">
      <w:pPr>
        <w:pStyle w:val="Quote"/>
        <w:rPr>
          <w:color w:val="auto"/>
        </w:rPr>
      </w:pPr>
      <w:r w:rsidRPr="000F533A">
        <w:rPr>
          <w:color w:val="auto"/>
        </w:rPr>
        <w:t>Corporate foundations are not well understood in Australia, as they are very different from how company foundations are run in the US, which is a total arm’s length from the corporate entity.</w:t>
      </w:r>
      <w:r w:rsidR="00F559BA" w:rsidRPr="000F533A">
        <w:rPr>
          <w:color w:val="auto"/>
        </w:rPr>
        <w:t xml:space="preserve"> </w:t>
      </w:r>
      <w:r w:rsidRPr="000F533A">
        <w:rPr>
          <w:color w:val="auto"/>
        </w:rPr>
        <w:t>Though I head the foundation, most of the foundation funding, including my salary and that of my team, comes from the company. There are not many corporate foundations that vie for external funding</w:t>
      </w:r>
      <w:r w:rsidR="00C920B4" w:rsidRPr="000F533A">
        <w:rPr>
          <w:color w:val="auto"/>
        </w:rPr>
        <w:t>.</w:t>
      </w:r>
    </w:p>
    <w:p w14:paraId="0AE1A911" w14:textId="77777777" w:rsidR="007576C3" w:rsidRPr="000F533A" w:rsidRDefault="007576C3" w:rsidP="004C5428">
      <w:pPr>
        <w:pStyle w:val="Quotelable"/>
        <w:rPr>
          <w:rFonts w:eastAsia="Calibri"/>
          <w:color w:val="auto"/>
        </w:rPr>
      </w:pPr>
      <w:r w:rsidRPr="000F533A">
        <w:rPr>
          <w:rFonts w:eastAsia="Calibri"/>
          <w:color w:val="auto"/>
        </w:rPr>
        <w:t>- Interview, corporate foundation head</w:t>
      </w:r>
    </w:p>
    <w:p w14:paraId="0F4856CD" w14:textId="46708579" w:rsidR="007576C3" w:rsidRPr="000F533A" w:rsidRDefault="007576C3" w:rsidP="00452FBE">
      <w:pPr>
        <w:rPr>
          <w:color w:val="auto"/>
        </w:rPr>
      </w:pPr>
      <w:r w:rsidRPr="000F533A">
        <w:rPr>
          <w:color w:val="auto"/>
        </w:rPr>
        <w:t xml:space="preserve">The corporate foundations that </w:t>
      </w:r>
      <w:r w:rsidR="008B08A6" w:rsidRPr="000F533A">
        <w:rPr>
          <w:color w:val="auto"/>
        </w:rPr>
        <w:t xml:space="preserve">did </w:t>
      </w:r>
      <w:r w:rsidRPr="000F533A">
        <w:rPr>
          <w:color w:val="auto"/>
        </w:rPr>
        <w:t xml:space="preserve">accept </w:t>
      </w:r>
      <w:r w:rsidR="00E04DDE" w:rsidRPr="000F533A">
        <w:rPr>
          <w:color w:val="auto"/>
        </w:rPr>
        <w:t xml:space="preserve">external sources of funding (such as from other companies, </w:t>
      </w:r>
      <w:r w:rsidRPr="000F533A">
        <w:rPr>
          <w:color w:val="auto"/>
        </w:rPr>
        <w:t>su</w:t>
      </w:r>
      <w:r w:rsidR="00E04DDE" w:rsidRPr="000F533A">
        <w:rPr>
          <w:color w:val="auto"/>
        </w:rPr>
        <w:t>pply chain partners, and</w:t>
      </w:r>
      <w:r w:rsidRPr="000F533A">
        <w:rPr>
          <w:color w:val="auto"/>
        </w:rPr>
        <w:t xml:space="preserve"> members of the public</w:t>
      </w:r>
      <w:r w:rsidR="00E04DDE" w:rsidRPr="000F533A">
        <w:rPr>
          <w:color w:val="auto"/>
        </w:rPr>
        <w:t>)</w:t>
      </w:r>
      <w:r w:rsidRPr="000F533A">
        <w:rPr>
          <w:color w:val="auto"/>
        </w:rPr>
        <w:t xml:space="preserve"> indicated they have needed to apply mar</w:t>
      </w:r>
      <w:r w:rsidR="00E04DDE" w:rsidRPr="000F533A">
        <w:rPr>
          <w:color w:val="auto"/>
        </w:rPr>
        <w:t xml:space="preserve">keting expertise and capability, which </w:t>
      </w:r>
      <w:r w:rsidR="008B08A6" w:rsidRPr="000F533A">
        <w:rPr>
          <w:color w:val="auto"/>
        </w:rPr>
        <w:t xml:space="preserve">were </w:t>
      </w:r>
      <w:r w:rsidR="00E04DDE" w:rsidRPr="000F533A">
        <w:rPr>
          <w:color w:val="auto"/>
        </w:rPr>
        <w:t xml:space="preserve">not </w:t>
      </w:r>
      <w:r w:rsidRPr="000F533A">
        <w:rPr>
          <w:noProof/>
          <w:color w:val="auto"/>
        </w:rPr>
        <w:t xml:space="preserve">necessary </w:t>
      </w:r>
      <w:r w:rsidR="00B73F0A" w:rsidRPr="000F533A">
        <w:rPr>
          <w:noProof/>
          <w:color w:val="auto"/>
        </w:rPr>
        <w:t>for</w:t>
      </w:r>
      <w:r w:rsidRPr="000F533A">
        <w:rPr>
          <w:color w:val="auto"/>
        </w:rPr>
        <w:t xml:space="preserve"> corporate foundations that </w:t>
      </w:r>
      <w:r w:rsidR="008B08A6" w:rsidRPr="000F533A">
        <w:rPr>
          <w:color w:val="auto"/>
        </w:rPr>
        <w:t xml:space="preserve">did </w:t>
      </w:r>
      <w:r w:rsidRPr="000F533A">
        <w:rPr>
          <w:color w:val="auto"/>
        </w:rPr>
        <w:t xml:space="preserve">not accept </w:t>
      </w:r>
      <w:r w:rsidR="00E04DDE" w:rsidRPr="000F533A">
        <w:rPr>
          <w:color w:val="auto"/>
        </w:rPr>
        <w:t xml:space="preserve">external </w:t>
      </w:r>
      <w:r w:rsidRPr="000F533A">
        <w:rPr>
          <w:color w:val="auto"/>
        </w:rPr>
        <w:t>funds</w:t>
      </w:r>
      <w:r w:rsidR="00E04DDE" w:rsidRPr="000F533A">
        <w:rPr>
          <w:color w:val="auto"/>
        </w:rPr>
        <w:t>.</w:t>
      </w:r>
    </w:p>
    <w:p w14:paraId="39E57FA1" w14:textId="0FED025B" w:rsidR="007576C3" w:rsidRPr="000F533A" w:rsidRDefault="007576C3" w:rsidP="00452FBE">
      <w:pPr>
        <w:rPr>
          <w:color w:val="auto"/>
        </w:rPr>
      </w:pPr>
      <w:r w:rsidRPr="000F533A">
        <w:rPr>
          <w:color w:val="auto"/>
        </w:rPr>
        <w:t>These foundations</w:t>
      </w:r>
      <w:r w:rsidR="00452FBE" w:rsidRPr="000F533A">
        <w:rPr>
          <w:color w:val="auto"/>
        </w:rPr>
        <w:t xml:space="preserve"> </w:t>
      </w:r>
      <w:r w:rsidRPr="000F533A">
        <w:rPr>
          <w:color w:val="auto"/>
        </w:rPr>
        <w:t>tend</w:t>
      </w:r>
      <w:r w:rsidR="008B08A6" w:rsidRPr="000F533A">
        <w:rPr>
          <w:color w:val="auto"/>
        </w:rPr>
        <w:t>ed</w:t>
      </w:r>
      <w:r w:rsidRPr="000F533A">
        <w:rPr>
          <w:color w:val="auto"/>
        </w:rPr>
        <w:t xml:space="preserve"> to raise external monies from public or industry fundraising events</w:t>
      </w:r>
      <w:r w:rsidR="007C236C" w:rsidRPr="000F533A">
        <w:rPr>
          <w:color w:val="auto"/>
        </w:rPr>
        <w:t>—</w:t>
      </w:r>
      <w:r w:rsidRPr="000F533A">
        <w:rPr>
          <w:color w:val="auto"/>
        </w:rPr>
        <w:t xml:space="preserve">galas, balls, harbour races, major events staging and management. Companies managing foundations of this </w:t>
      </w:r>
      <w:r w:rsidR="00076E76" w:rsidRPr="000F533A">
        <w:rPr>
          <w:color w:val="auto"/>
        </w:rPr>
        <w:t>nature</w:t>
      </w:r>
      <w:r w:rsidRPr="000F533A">
        <w:rPr>
          <w:color w:val="auto"/>
        </w:rPr>
        <w:t xml:space="preserve"> encourage</w:t>
      </w:r>
      <w:r w:rsidR="008B08A6" w:rsidRPr="000F533A">
        <w:rPr>
          <w:color w:val="auto"/>
        </w:rPr>
        <w:t>d</w:t>
      </w:r>
      <w:r w:rsidRPr="000F533A">
        <w:rPr>
          <w:color w:val="auto"/>
        </w:rPr>
        <w:t xml:space="preserve"> their employees to engage with giving by being part of those fundraising activities and events.</w:t>
      </w:r>
    </w:p>
    <w:p w14:paraId="65BB1D38" w14:textId="77777777" w:rsidR="00E972FF" w:rsidRPr="000F533A" w:rsidRDefault="00E972FF">
      <w:pPr>
        <w:spacing w:after="0" w:line="240" w:lineRule="auto"/>
        <w:rPr>
          <w:i/>
          <w:color w:val="auto"/>
        </w:rPr>
      </w:pPr>
      <w:r w:rsidRPr="000F533A">
        <w:rPr>
          <w:color w:val="auto"/>
        </w:rPr>
        <w:br w:type="page"/>
      </w:r>
    </w:p>
    <w:p w14:paraId="345E110A" w14:textId="4A0610B0" w:rsidR="007576C3" w:rsidRPr="000F533A" w:rsidRDefault="007576C3" w:rsidP="004C5428">
      <w:pPr>
        <w:pStyle w:val="Quote"/>
        <w:rPr>
          <w:color w:val="auto"/>
        </w:rPr>
      </w:pPr>
      <w:r w:rsidRPr="000F533A">
        <w:rPr>
          <w:color w:val="auto"/>
        </w:rPr>
        <w:lastRenderedPageBreak/>
        <w:t>We raise most of our money to fund our grants and giving from our industry and the people who work in it, including the companies that work with us.</w:t>
      </w:r>
      <w:r w:rsidR="00F559BA" w:rsidRPr="000F533A">
        <w:rPr>
          <w:color w:val="auto"/>
        </w:rPr>
        <w:t xml:space="preserve"> </w:t>
      </w:r>
      <w:r w:rsidRPr="000F533A">
        <w:rPr>
          <w:color w:val="auto"/>
        </w:rPr>
        <w:t xml:space="preserve">This requires all the traditional skills to manage and govern an ancillary fund. And as well, we have to be very well skilled in marketing, event management and corporate communications to position our fundraising </w:t>
      </w:r>
      <w:r w:rsidRPr="000F533A">
        <w:rPr>
          <w:noProof/>
          <w:color w:val="auto"/>
        </w:rPr>
        <w:t>events</w:t>
      </w:r>
      <w:r w:rsidRPr="000F533A">
        <w:rPr>
          <w:color w:val="auto"/>
        </w:rPr>
        <w:t xml:space="preserve"> and make sure they are successful.</w:t>
      </w:r>
    </w:p>
    <w:p w14:paraId="17C08666" w14:textId="77777777" w:rsidR="007576C3" w:rsidRPr="000F533A" w:rsidRDefault="007576C3" w:rsidP="004C5428">
      <w:pPr>
        <w:pStyle w:val="Quotelable"/>
        <w:rPr>
          <w:rFonts w:eastAsia="Calibri"/>
          <w:color w:val="auto"/>
        </w:rPr>
      </w:pPr>
      <w:r w:rsidRPr="000F533A">
        <w:rPr>
          <w:rFonts w:eastAsia="Calibri"/>
          <w:color w:val="auto"/>
        </w:rPr>
        <w:t>- Interview, corporate foundation head</w:t>
      </w:r>
    </w:p>
    <w:p w14:paraId="6536B4BC" w14:textId="6C0BE7A7" w:rsidR="007576C3" w:rsidRPr="000F533A" w:rsidRDefault="007576C3" w:rsidP="00452FBE">
      <w:pPr>
        <w:rPr>
          <w:color w:val="auto"/>
        </w:rPr>
      </w:pPr>
      <w:r w:rsidRPr="000F533A">
        <w:rPr>
          <w:color w:val="auto"/>
        </w:rPr>
        <w:t xml:space="preserve">The qualitative research with foundation heads and CEOs and business managers revealed no pressing demand for consideration </w:t>
      </w:r>
      <w:r w:rsidR="008B08A6" w:rsidRPr="000F533A">
        <w:rPr>
          <w:color w:val="auto"/>
        </w:rPr>
        <w:t xml:space="preserve">of </w:t>
      </w:r>
      <w:r w:rsidRPr="000F533A">
        <w:rPr>
          <w:color w:val="auto"/>
        </w:rPr>
        <w:t>changes to the tax system in Australia to encourage</w:t>
      </w:r>
      <w:r w:rsidR="00B73F0A" w:rsidRPr="000F533A">
        <w:rPr>
          <w:color w:val="auto"/>
        </w:rPr>
        <w:t xml:space="preserve"> the</w:t>
      </w:r>
      <w:r w:rsidRPr="000F533A">
        <w:rPr>
          <w:color w:val="auto"/>
        </w:rPr>
        <w:t xml:space="preserve"> </w:t>
      </w:r>
      <w:r w:rsidRPr="000F533A">
        <w:rPr>
          <w:noProof/>
          <w:color w:val="auto"/>
        </w:rPr>
        <w:t>establishment</w:t>
      </w:r>
      <w:r w:rsidRPr="000F533A">
        <w:rPr>
          <w:color w:val="auto"/>
        </w:rPr>
        <w:t xml:space="preserve"> of more corporate </w:t>
      </w:r>
      <w:r w:rsidRPr="000F533A">
        <w:rPr>
          <w:noProof/>
          <w:color w:val="auto"/>
        </w:rPr>
        <w:t>foundations</w:t>
      </w:r>
      <w:r w:rsidRPr="000F533A">
        <w:rPr>
          <w:color w:val="auto"/>
        </w:rPr>
        <w:t xml:space="preserve"> or make it more advantageous for corporate foundations to operate.</w:t>
      </w:r>
    </w:p>
    <w:p w14:paraId="346D13C3" w14:textId="21FF8011" w:rsidR="00AB4D28" w:rsidRPr="000F533A" w:rsidRDefault="00C3586A" w:rsidP="00D42CCF">
      <w:pPr>
        <w:pStyle w:val="Heading3"/>
      </w:pPr>
      <w:bookmarkStart w:id="419" w:name="_Ref478975803"/>
      <w:bookmarkStart w:id="420" w:name="_Toc481994235"/>
      <w:bookmarkStart w:id="421" w:name="_Toc482712689"/>
      <w:bookmarkStart w:id="422" w:name="_Toc483219379"/>
      <w:bookmarkStart w:id="423" w:name="_Toc483313952"/>
      <w:r>
        <w:t>6.4.12</w:t>
      </w:r>
      <w:r>
        <w:tab/>
      </w:r>
      <w:proofErr w:type="gramStart"/>
      <w:r w:rsidR="00AB4D28" w:rsidRPr="000F533A">
        <w:t>How</w:t>
      </w:r>
      <w:proofErr w:type="gramEnd"/>
      <w:r w:rsidR="00AB4D28" w:rsidRPr="000F533A">
        <w:t xml:space="preserve"> large businesses govern and manage their giving</w:t>
      </w:r>
      <w:bookmarkEnd w:id="419"/>
      <w:bookmarkEnd w:id="420"/>
      <w:bookmarkEnd w:id="421"/>
      <w:bookmarkEnd w:id="422"/>
      <w:bookmarkEnd w:id="423"/>
    </w:p>
    <w:p w14:paraId="579BEF1D" w14:textId="70470B7C" w:rsidR="00AB4D28" w:rsidRPr="000F533A" w:rsidRDefault="00AB4D28" w:rsidP="00452FBE">
      <w:pPr>
        <w:rPr>
          <w:color w:val="auto"/>
        </w:rPr>
      </w:pPr>
      <w:r w:rsidRPr="000F533A">
        <w:rPr>
          <w:color w:val="auto"/>
        </w:rPr>
        <w:t>This section examines how large businesses in Australia plan and manage their giving.</w:t>
      </w:r>
    </w:p>
    <w:p w14:paraId="14310C1F" w14:textId="77777777" w:rsidR="00AB4D28" w:rsidRPr="000F533A" w:rsidRDefault="00AB4D28" w:rsidP="00452FBE">
      <w:pPr>
        <w:rPr>
          <w:color w:val="auto"/>
        </w:rPr>
      </w:pPr>
      <w:r w:rsidRPr="000F533A">
        <w:rPr>
          <w:color w:val="auto"/>
        </w:rPr>
        <w:t>As noted earlier in this report, most large businesses, and especially corporations, develop and apply a strategy that determines why they give, how they give, and what they give.</w:t>
      </w:r>
    </w:p>
    <w:p w14:paraId="38AAB9E9" w14:textId="688E2C53" w:rsidR="00AB4D28" w:rsidRPr="000F533A" w:rsidRDefault="00076E76" w:rsidP="00A00D76">
      <w:pPr>
        <w:rPr>
          <w:color w:val="auto"/>
        </w:rPr>
      </w:pPr>
      <w:r w:rsidRPr="000F533A">
        <w:rPr>
          <w:color w:val="auto"/>
        </w:rPr>
        <w:t>Research</w:t>
      </w:r>
      <w:r w:rsidR="00AB4D28" w:rsidRPr="000F533A">
        <w:rPr>
          <w:color w:val="auto"/>
        </w:rPr>
        <w:t xml:space="preserve"> </w:t>
      </w:r>
      <w:r w:rsidRPr="000F533A">
        <w:rPr>
          <w:color w:val="auto"/>
        </w:rPr>
        <w:t>on</w:t>
      </w:r>
      <w:r w:rsidR="00AB4D28" w:rsidRPr="000F533A">
        <w:rPr>
          <w:color w:val="auto"/>
        </w:rPr>
        <w:t xml:space="preserve"> </w:t>
      </w:r>
      <w:r w:rsidRPr="000F533A">
        <w:rPr>
          <w:color w:val="auto"/>
        </w:rPr>
        <w:t xml:space="preserve">large businesses’ </w:t>
      </w:r>
      <w:r w:rsidR="00AB4D28" w:rsidRPr="000F533A">
        <w:rPr>
          <w:color w:val="auto"/>
        </w:rPr>
        <w:t>governance and management of giving in</w:t>
      </w:r>
      <w:r w:rsidR="000E2181" w:rsidRPr="000F533A">
        <w:rPr>
          <w:color w:val="auto"/>
        </w:rPr>
        <w:t xml:space="preserve"> </w:t>
      </w:r>
      <w:r w:rsidR="003656F6" w:rsidRPr="000F533A">
        <w:rPr>
          <w:color w:val="auto"/>
        </w:rPr>
        <w:t>2015–16</w:t>
      </w:r>
      <w:r w:rsidR="00AB4D28" w:rsidRPr="000F533A">
        <w:rPr>
          <w:color w:val="auto"/>
        </w:rPr>
        <w:t xml:space="preserve"> offer</w:t>
      </w:r>
      <w:r w:rsidR="00135B97" w:rsidRPr="000F533A">
        <w:rPr>
          <w:color w:val="auto"/>
        </w:rPr>
        <w:t>ed</w:t>
      </w:r>
      <w:r w:rsidR="00AB4D28" w:rsidRPr="000F533A">
        <w:rPr>
          <w:color w:val="auto"/>
        </w:rPr>
        <w:t xml:space="preserve"> </w:t>
      </w:r>
      <w:r w:rsidRPr="000F533A">
        <w:rPr>
          <w:color w:val="auto"/>
        </w:rPr>
        <w:t>insights that extend the emerging</w:t>
      </w:r>
      <w:r w:rsidR="00AB4D28" w:rsidRPr="000F533A">
        <w:rPr>
          <w:color w:val="auto"/>
        </w:rPr>
        <w:t xml:space="preserve"> </w:t>
      </w:r>
      <w:r w:rsidRPr="000F533A">
        <w:rPr>
          <w:color w:val="auto"/>
        </w:rPr>
        <w:t xml:space="preserve">developments seen </w:t>
      </w:r>
      <w:r w:rsidR="00AB4D28" w:rsidRPr="000F533A">
        <w:rPr>
          <w:color w:val="auto"/>
        </w:rPr>
        <w:t>in</w:t>
      </w:r>
      <w:r w:rsidR="00A00D76" w:rsidRPr="000F533A">
        <w:rPr>
          <w:color w:val="auto"/>
        </w:rPr>
        <w:t xml:space="preserve"> previous research (ACOSS 2005; Centre for Corporate Public Affairs and Business Council of Australia </w:t>
      </w:r>
      <w:r w:rsidR="00A00D76" w:rsidRPr="000F533A">
        <w:rPr>
          <w:noProof/>
          <w:color w:val="auto"/>
        </w:rPr>
        <w:t>2007)</w:t>
      </w:r>
      <w:r w:rsidRPr="000F533A">
        <w:rPr>
          <w:noProof/>
          <w:color w:val="auto"/>
        </w:rPr>
        <w:t>.</w:t>
      </w:r>
      <w:r w:rsidR="00F559BA" w:rsidRPr="000F533A">
        <w:rPr>
          <w:color w:val="auto"/>
        </w:rPr>
        <w:t xml:space="preserve"> </w:t>
      </w:r>
      <w:r w:rsidRPr="000F533A">
        <w:rPr>
          <w:color w:val="auto"/>
        </w:rPr>
        <w:t>As shown in</w:t>
      </w:r>
      <w:r w:rsidR="00AD36E4" w:rsidRPr="000F533A">
        <w:rPr>
          <w:color w:val="auto"/>
        </w:rPr>
        <w:t xml:space="preserve"> </w:t>
      </w:r>
      <w:r w:rsidR="00196B97" w:rsidRPr="000F533A">
        <w:rPr>
          <w:color w:val="auto"/>
        </w:rPr>
        <w:t xml:space="preserve">Figure </w:t>
      </w:r>
      <w:r w:rsidR="00196B97" w:rsidRPr="000F533A">
        <w:rPr>
          <w:noProof/>
          <w:color w:val="auto"/>
        </w:rPr>
        <w:t>19</w:t>
      </w:r>
      <w:r w:rsidRPr="000F533A">
        <w:rPr>
          <w:color w:val="auto"/>
        </w:rPr>
        <w:t xml:space="preserve">, decisions about the focus on giving </w:t>
      </w:r>
      <w:r w:rsidR="00135B97" w:rsidRPr="000F533A">
        <w:rPr>
          <w:color w:val="auto"/>
        </w:rPr>
        <w:t xml:space="preserve">were </w:t>
      </w:r>
      <w:r w:rsidRPr="000F533A">
        <w:rPr>
          <w:color w:val="auto"/>
        </w:rPr>
        <w:t>made at the senior levels of large business</w:t>
      </w:r>
      <w:r w:rsidR="005855A9" w:rsidRPr="000F533A">
        <w:rPr>
          <w:color w:val="auto"/>
        </w:rPr>
        <w:t>.</w:t>
      </w:r>
    </w:p>
    <w:p w14:paraId="08AADF6A" w14:textId="1D357717" w:rsidR="00AB4D28" w:rsidRPr="000F533A" w:rsidRDefault="00135B97" w:rsidP="00E972FF">
      <w:pPr>
        <w:pStyle w:val="GivingReportBulletlevel1"/>
        <w:spacing w:after="120"/>
        <w:ind w:left="357" w:hanging="357"/>
        <w:contextualSpacing w:val="0"/>
        <w:rPr>
          <w:color w:val="auto"/>
        </w:rPr>
      </w:pPr>
      <w:r w:rsidRPr="000F533A">
        <w:rPr>
          <w:color w:val="auto"/>
        </w:rPr>
        <w:t xml:space="preserve">In </w:t>
      </w:r>
      <w:r w:rsidR="00AB4D28" w:rsidRPr="000F533A">
        <w:rPr>
          <w:color w:val="auto"/>
        </w:rPr>
        <w:t xml:space="preserve">about </w:t>
      </w:r>
      <w:r w:rsidR="00452FBE" w:rsidRPr="000F533A">
        <w:rPr>
          <w:noProof/>
          <w:color w:val="auto"/>
        </w:rPr>
        <w:t>one</w:t>
      </w:r>
      <w:r w:rsidR="00452FBE" w:rsidRPr="000F533A">
        <w:rPr>
          <w:color w:val="auto"/>
        </w:rPr>
        <w:t>-third</w:t>
      </w:r>
      <w:r w:rsidR="008465BB" w:rsidRPr="000F533A">
        <w:rPr>
          <w:color w:val="auto"/>
        </w:rPr>
        <w:t xml:space="preserve"> (29%)</w:t>
      </w:r>
      <w:r w:rsidR="00AB4D28" w:rsidRPr="000F533A">
        <w:rPr>
          <w:color w:val="auto"/>
        </w:rPr>
        <w:t xml:space="preserve"> of all large businesses, the CEO and senior management team </w:t>
      </w:r>
      <w:r w:rsidRPr="000F533A">
        <w:rPr>
          <w:color w:val="auto"/>
        </w:rPr>
        <w:t xml:space="preserve">made </w:t>
      </w:r>
      <w:r w:rsidR="00AB4D28" w:rsidRPr="000F533A">
        <w:rPr>
          <w:color w:val="auto"/>
        </w:rPr>
        <w:t>decisions about th</w:t>
      </w:r>
      <w:r w:rsidR="00577F71" w:rsidRPr="000F533A">
        <w:rPr>
          <w:color w:val="auto"/>
        </w:rPr>
        <w:t>e areas of focus for giving (43% of</w:t>
      </w:r>
      <w:r w:rsidR="00AB4D28" w:rsidRPr="000F533A">
        <w:rPr>
          <w:color w:val="auto"/>
        </w:rPr>
        <w:t xml:space="preserve"> corporations</w:t>
      </w:r>
      <w:r w:rsidR="00452FBE" w:rsidRPr="000F533A">
        <w:rPr>
          <w:color w:val="auto"/>
        </w:rPr>
        <w:t>, 17% of mid-tier businesses</w:t>
      </w:r>
      <w:r w:rsidR="00AB4D28" w:rsidRPr="000F533A">
        <w:rPr>
          <w:color w:val="auto"/>
        </w:rPr>
        <w:t>)</w:t>
      </w:r>
      <w:r w:rsidRPr="000F533A">
        <w:rPr>
          <w:color w:val="auto"/>
        </w:rPr>
        <w:t>.</w:t>
      </w:r>
    </w:p>
    <w:p w14:paraId="1E4988BA" w14:textId="377B06CA" w:rsidR="00AB4D28" w:rsidRPr="000F533A" w:rsidRDefault="00135B97" w:rsidP="00E972FF">
      <w:pPr>
        <w:pStyle w:val="GivingReportBulletlevel1"/>
        <w:spacing w:after="120"/>
        <w:ind w:left="357" w:hanging="357"/>
        <w:contextualSpacing w:val="0"/>
        <w:rPr>
          <w:color w:val="auto"/>
        </w:rPr>
      </w:pPr>
      <w:r w:rsidRPr="000F533A">
        <w:rPr>
          <w:color w:val="auto"/>
        </w:rPr>
        <w:t xml:space="preserve">In </w:t>
      </w:r>
      <w:r w:rsidR="00577F71" w:rsidRPr="000F533A">
        <w:rPr>
          <w:color w:val="auto"/>
        </w:rPr>
        <w:t xml:space="preserve">about 80% </w:t>
      </w:r>
      <w:r w:rsidR="00AB4D28" w:rsidRPr="000F533A">
        <w:rPr>
          <w:color w:val="auto"/>
        </w:rPr>
        <w:t xml:space="preserve">of large businesses, the heads of business divisions and their senior management teams </w:t>
      </w:r>
      <w:r w:rsidRPr="000F533A">
        <w:rPr>
          <w:color w:val="auto"/>
        </w:rPr>
        <w:t xml:space="preserve">made </w:t>
      </w:r>
      <w:r w:rsidR="00AB4D28" w:rsidRPr="000F533A">
        <w:rPr>
          <w:color w:val="auto"/>
        </w:rPr>
        <w:t xml:space="preserve">decisions about the areas of focus for giving. The qualitative data </w:t>
      </w:r>
      <w:r w:rsidRPr="000F533A">
        <w:rPr>
          <w:color w:val="auto"/>
        </w:rPr>
        <w:t xml:space="preserve">suggested </w:t>
      </w:r>
      <w:r w:rsidR="00AB4D28" w:rsidRPr="000F533A">
        <w:rPr>
          <w:color w:val="auto"/>
        </w:rPr>
        <w:t xml:space="preserve">that the heads of business divisions </w:t>
      </w:r>
      <w:r w:rsidRPr="000F533A">
        <w:rPr>
          <w:color w:val="auto"/>
        </w:rPr>
        <w:t xml:space="preserve">were </w:t>
      </w:r>
      <w:r w:rsidR="00AB4D28" w:rsidRPr="000F533A">
        <w:rPr>
          <w:color w:val="auto"/>
        </w:rPr>
        <w:t>very frequently members also of the CEO’s management team.</w:t>
      </w:r>
    </w:p>
    <w:p w14:paraId="09E3F477" w14:textId="65814C15" w:rsidR="00452FBE" w:rsidRPr="000F533A" w:rsidRDefault="007B6E1C" w:rsidP="00E972FF">
      <w:pPr>
        <w:pStyle w:val="GivingReportBulletlevel1"/>
        <w:spacing w:after="120"/>
        <w:ind w:left="357" w:hanging="357"/>
        <w:contextualSpacing w:val="0"/>
        <w:rPr>
          <w:color w:val="auto"/>
        </w:rPr>
      </w:pPr>
      <w:r w:rsidRPr="000F533A">
        <w:rPr>
          <w:color w:val="auto"/>
        </w:rPr>
        <w:t xml:space="preserve">Some </w:t>
      </w:r>
      <w:r w:rsidR="00577F71" w:rsidRPr="000F533A">
        <w:rPr>
          <w:color w:val="auto"/>
        </w:rPr>
        <w:t xml:space="preserve">38% </w:t>
      </w:r>
      <w:r w:rsidR="00AB4D28" w:rsidRPr="000F533A">
        <w:rPr>
          <w:color w:val="auto"/>
        </w:rPr>
        <w:t xml:space="preserve">of large businesses reported the </w:t>
      </w:r>
      <w:r w:rsidR="00BA372F" w:rsidRPr="000F533A">
        <w:rPr>
          <w:color w:val="auto"/>
        </w:rPr>
        <w:t>b</w:t>
      </w:r>
      <w:r w:rsidR="00AB4D28" w:rsidRPr="000F533A">
        <w:rPr>
          <w:color w:val="auto"/>
        </w:rPr>
        <w:t xml:space="preserve">oard was involved in decisions about the focus of company giving. This </w:t>
      </w:r>
      <w:r w:rsidR="00135B97" w:rsidRPr="000F533A">
        <w:rPr>
          <w:color w:val="auto"/>
        </w:rPr>
        <w:t xml:space="preserve">was </w:t>
      </w:r>
      <w:r w:rsidR="00B73F0A" w:rsidRPr="000F533A">
        <w:rPr>
          <w:color w:val="auto"/>
        </w:rPr>
        <w:t xml:space="preserve">supported </w:t>
      </w:r>
      <w:r w:rsidR="00AB4D28" w:rsidRPr="000F533A">
        <w:rPr>
          <w:color w:val="auto"/>
        </w:rPr>
        <w:t xml:space="preserve">by the qualitative data that indicated </w:t>
      </w:r>
      <w:r w:rsidR="00D10DDA" w:rsidRPr="000F533A">
        <w:rPr>
          <w:color w:val="auto"/>
        </w:rPr>
        <w:t>boards</w:t>
      </w:r>
      <w:r w:rsidR="00AB4D28" w:rsidRPr="000F533A">
        <w:rPr>
          <w:color w:val="auto"/>
        </w:rPr>
        <w:t xml:space="preserve"> </w:t>
      </w:r>
      <w:r w:rsidR="00135B97" w:rsidRPr="000F533A">
        <w:rPr>
          <w:color w:val="auto"/>
        </w:rPr>
        <w:t xml:space="preserve">were </w:t>
      </w:r>
      <w:r w:rsidR="00AB4D28" w:rsidRPr="000F533A">
        <w:rPr>
          <w:color w:val="auto"/>
        </w:rPr>
        <w:t>far more interested and focused on giving as a compone</w:t>
      </w:r>
      <w:r w:rsidR="00076E76" w:rsidRPr="000F533A">
        <w:rPr>
          <w:color w:val="auto"/>
        </w:rPr>
        <w:t xml:space="preserve">nt of social </w:t>
      </w:r>
      <w:r w:rsidR="00452C63" w:rsidRPr="000F533A">
        <w:rPr>
          <w:noProof/>
          <w:color w:val="auto"/>
        </w:rPr>
        <w:t>licence</w:t>
      </w:r>
      <w:r w:rsidR="00076E76" w:rsidRPr="000F533A">
        <w:rPr>
          <w:color w:val="auto"/>
        </w:rPr>
        <w:t xml:space="preserve"> to </w:t>
      </w:r>
      <w:r w:rsidR="00076E76" w:rsidRPr="000F533A">
        <w:rPr>
          <w:noProof/>
          <w:color w:val="auto"/>
        </w:rPr>
        <w:t>operate</w:t>
      </w:r>
      <w:r w:rsidR="00452FBE" w:rsidRPr="000F533A">
        <w:rPr>
          <w:color w:val="auto"/>
        </w:rPr>
        <w:t xml:space="preserve"> </w:t>
      </w:r>
      <w:r w:rsidR="00AB4D28" w:rsidRPr="000F533A">
        <w:rPr>
          <w:color w:val="auto"/>
        </w:rPr>
        <w:t xml:space="preserve">and </w:t>
      </w:r>
      <w:proofErr w:type="gramStart"/>
      <w:r w:rsidR="00135B97" w:rsidRPr="000F533A">
        <w:rPr>
          <w:color w:val="auto"/>
        </w:rPr>
        <w:t>were</w:t>
      </w:r>
      <w:r w:rsidR="00036164" w:rsidRPr="000F533A">
        <w:rPr>
          <w:color w:val="auto"/>
        </w:rPr>
        <w:t xml:space="preserve"> </w:t>
      </w:r>
      <w:r w:rsidR="00AB4D28" w:rsidRPr="000F533A">
        <w:rPr>
          <w:color w:val="auto"/>
        </w:rPr>
        <w:t>wanting</w:t>
      </w:r>
      <w:proofErr w:type="gramEnd"/>
      <w:r w:rsidR="00AB4D28" w:rsidRPr="000F533A">
        <w:rPr>
          <w:color w:val="auto"/>
        </w:rPr>
        <w:t xml:space="preserve"> to be more involved in where the enterprise is focusing its giving efforts and resources.</w:t>
      </w:r>
    </w:p>
    <w:p w14:paraId="7EC08E53" w14:textId="3AC58150" w:rsidR="00076E76" w:rsidRPr="000F533A" w:rsidRDefault="003E19DE" w:rsidP="005E2E53">
      <w:pPr>
        <w:spacing w:before="240"/>
        <w:jc w:val="center"/>
        <w:rPr>
          <w:color w:val="auto"/>
        </w:rPr>
      </w:pPr>
      <w:r w:rsidRPr="000F533A">
        <w:rPr>
          <w:noProof/>
          <w:color w:val="auto"/>
          <w:lang w:eastAsia="en-AU"/>
        </w:rPr>
        <w:lastRenderedPageBreak/>
        <w:drawing>
          <wp:inline distT="0" distB="0" distL="0" distR="0" wp14:anchorId="5845F1E6" wp14:editId="402FF03D">
            <wp:extent cx="5234316" cy="2560320"/>
            <wp:effectExtent l="0" t="0" r="0" b="5080"/>
            <wp:docPr id="309" name="Picture 309" descr="Decision makers listed by total large businesses; mid-tier businesses, and corporations respectively: divisional/business unit heads and senior management team, Total large business = 80%, Mid-tier business = 75%, Corporation = 87%; the board (including a committee of the board), Total large business = 38%, Mid-tier business = 41%, Corporation = 34%; CEO and senior management committee, Total large business = 29%, Mid-tier business = 17%, Corporation = 43%; Other, Total large business = 9%, Mid-tier business = 14%, Corporation = 3%" title="Figure 19 Decision makers on focus of large business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hared\Anil\05 June\Anil\B077\image\83_img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34316" cy="2560320"/>
                    </a:xfrm>
                    <a:prstGeom prst="rect">
                      <a:avLst/>
                    </a:prstGeom>
                    <a:noFill/>
                    <a:ln>
                      <a:noFill/>
                    </a:ln>
                  </pic:spPr>
                </pic:pic>
              </a:graphicData>
            </a:graphic>
          </wp:inline>
        </w:drawing>
      </w:r>
    </w:p>
    <w:p w14:paraId="0C70EF9B" w14:textId="1867D7CA" w:rsidR="00076E76" w:rsidRPr="00D26B5E" w:rsidRDefault="00A62D64" w:rsidP="00A62D64">
      <w:pPr>
        <w:pStyle w:val="Caption"/>
        <w:rPr>
          <w:rFonts w:ascii="Calibri Light" w:hAnsi="Calibri Light"/>
          <w:b w:val="0"/>
          <w:sz w:val="20"/>
          <w:szCs w:val="20"/>
        </w:rPr>
      </w:pPr>
      <w:bookmarkStart w:id="424" w:name="_Ref481993700"/>
      <w:bookmarkStart w:id="425" w:name="_Toc481994461"/>
      <w:bookmarkStart w:id="426" w:name="_Toc482950966"/>
      <w:bookmarkStart w:id="427" w:name="_Toc485045056"/>
      <w:r w:rsidRPr="00D26B5E">
        <w:rPr>
          <w:rFonts w:ascii="Calibri Light" w:hAnsi="Calibri Light"/>
          <w:b w:val="0"/>
          <w:sz w:val="20"/>
          <w:szCs w:val="20"/>
        </w:rPr>
        <w:t xml:space="preserve">Figure </w:t>
      </w:r>
      <w:r w:rsidRPr="00D26B5E">
        <w:rPr>
          <w:rFonts w:ascii="Calibri Light" w:hAnsi="Calibri Light"/>
          <w:b w:val="0"/>
          <w:sz w:val="20"/>
          <w:szCs w:val="20"/>
        </w:rPr>
        <w:fldChar w:fldCharType="begin"/>
      </w:r>
      <w:r w:rsidRPr="00D26B5E">
        <w:rPr>
          <w:rFonts w:ascii="Calibri Light" w:hAnsi="Calibri Light"/>
          <w:b w:val="0"/>
          <w:sz w:val="20"/>
          <w:szCs w:val="20"/>
        </w:rPr>
        <w:instrText xml:space="preserve"> SEQ Figure \* ARABIC </w:instrText>
      </w:r>
      <w:r w:rsidRPr="00D26B5E">
        <w:rPr>
          <w:rFonts w:ascii="Calibri Light" w:hAnsi="Calibri Light"/>
          <w:b w:val="0"/>
          <w:sz w:val="20"/>
          <w:szCs w:val="20"/>
        </w:rPr>
        <w:fldChar w:fldCharType="separate"/>
      </w:r>
      <w:r w:rsidR="00C816FD">
        <w:rPr>
          <w:rFonts w:ascii="Calibri Light" w:hAnsi="Calibri Light"/>
          <w:b w:val="0"/>
          <w:noProof/>
          <w:sz w:val="20"/>
          <w:szCs w:val="20"/>
        </w:rPr>
        <w:t>19</w:t>
      </w:r>
      <w:r w:rsidRPr="00D26B5E">
        <w:rPr>
          <w:rFonts w:ascii="Calibri Light" w:hAnsi="Calibri Light"/>
          <w:b w:val="0"/>
          <w:sz w:val="20"/>
          <w:szCs w:val="20"/>
        </w:rPr>
        <w:fldChar w:fldCharType="end"/>
      </w:r>
      <w:r w:rsidRPr="00D26B5E">
        <w:rPr>
          <w:rFonts w:ascii="Calibri Light" w:hAnsi="Calibri Light"/>
          <w:b w:val="0"/>
          <w:sz w:val="20"/>
          <w:szCs w:val="20"/>
        </w:rPr>
        <w:t xml:space="preserve"> Decision makers on focus of large business giving</w:t>
      </w:r>
      <w:bookmarkEnd w:id="424"/>
      <w:bookmarkEnd w:id="425"/>
      <w:bookmarkEnd w:id="426"/>
      <w:bookmarkEnd w:id="427"/>
    </w:p>
    <w:p w14:paraId="63A4D756" w14:textId="10ACD089" w:rsidR="00AB4D28" w:rsidRPr="000F533A" w:rsidRDefault="00AB4D28" w:rsidP="004C5428">
      <w:pPr>
        <w:pStyle w:val="Quote"/>
        <w:rPr>
          <w:color w:val="auto"/>
        </w:rPr>
      </w:pPr>
      <w:r w:rsidRPr="000F533A">
        <w:rPr>
          <w:color w:val="auto"/>
        </w:rPr>
        <w:t xml:space="preserve">The </w:t>
      </w:r>
      <w:r w:rsidR="00A235FB" w:rsidRPr="000F533A">
        <w:rPr>
          <w:color w:val="auto"/>
        </w:rPr>
        <w:t>B</w:t>
      </w:r>
      <w:r w:rsidR="00DB09F9" w:rsidRPr="000F533A">
        <w:rPr>
          <w:color w:val="auto"/>
        </w:rPr>
        <w:t>oard</w:t>
      </w:r>
      <w:r w:rsidRPr="000F533A">
        <w:rPr>
          <w:color w:val="auto"/>
        </w:rPr>
        <w:t xml:space="preserve"> is very involved in understanding where management is focusing the company’s giving; why; and how that aligns with strategy.</w:t>
      </w:r>
      <w:r w:rsidR="00F559BA" w:rsidRPr="000F533A">
        <w:rPr>
          <w:color w:val="auto"/>
        </w:rPr>
        <w:t xml:space="preserve"> </w:t>
      </w:r>
      <w:r w:rsidRPr="000F533A">
        <w:rPr>
          <w:color w:val="auto"/>
        </w:rPr>
        <w:t>These are robust conversations and good ones.</w:t>
      </w:r>
      <w:r w:rsidR="00F559BA" w:rsidRPr="000F533A">
        <w:rPr>
          <w:color w:val="auto"/>
        </w:rPr>
        <w:t xml:space="preserve"> </w:t>
      </w:r>
      <w:r w:rsidRPr="000F533A">
        <w:rPr>
          <w:color w:val="auto"/>
        </w:rPr>
        <w:t xml:space="preserve">They are not conversations that I noticed </w:t>
      </w:r>
      <w:r w:rsidR="00D10DDA" w:rsidRPr="000F533A">
        <w:rPr>
          <w:color w:val="auto"/>
        </w:rPr>
        <w:t>b</w:t>
      </w:r>
      <w:r w:rsidRPr="000F533A">
        <w:rPr>
          <w:color w:val="auto"/>
        </w:rPr>
        <w:t>oards were interested in 10 or 15 years ago.</w:t>
      </w:r>
    </w:p>
    <w:p w14:paraId="45E5E9C4" w14:textId="77777777" w:rsidR="00AB4D28" w:rsidRPr="000F533A" w:rsidRDefault="00AB4D28" w:rsidP="004C5428">
      <w:pPr>
        <w:pStyle w:val="Quotelable"/>
        <w:rPr>
          <w:color w:val="auto"/>
        </w:rPr>
      </w:pPr>
      <w:r w:rsidRPr="000F533A">
        <w:rPr>
          <w:color w:val="auto"/>
        </w:rPr>
        <w:t>- Interview, CEO</w:t>
      </w:r>
    </w:p>
    <w:p w14:paraId="3C20F3EC" w14:textId="4440D84C" w:rsidR="00AB4D28" w:rsidRPr="000F533A" w:rsidRDefault="00AB4D28" w:rsidP="004C5428">
      <w:pPr>
        <w:pStyle w:val="Quote"/>
        <w:rPr>
          <w:color w:val="auto"/>
        </w:rPr>
      </w:pPr>
      <w:r w:rsidRPr="000F533A">
        <w:rPr>
          <w:color w:val="auto"/>
        </w:rPr>
        <w:t xml:space="preserve">It’s a sea change on how </w:t>
      </w:r>
      <w:r w:rsidR="00D10DDA" w:rsidRPr="000F533A">
        <w:rPr>
          <w:color w:val="auto"/>
        </w:rPr>
        <w:t xml:space="preserve">boards </w:t>
      </w:r>
      <w:r w:rsidRPr="000F533A">
        <w:rPr>
          <w:color w:val="auto"/>
        </w:rPr>
        <w:t xml:space="preserve">and governance advisory bodies are all over </w:t>
      </w:r>
      <w:r w:rsidRPr="000F533A">
        <w:rPr>
          <w:noProof/>
          <w:color w:val="auto"/>
        </w:rPr>
        <w:t>social</w:t>
      </w:r>
      <w:r w:rsidRPr="000F533A">
        <w:rPr>
          <w:color w:val="auto"/>
        </w:rPr>
        <w:t xml:space="preserve"> </w:t>
      </w:r>
      <w:r w:rsidR="00452C63" w:rsidRPr="000F533A">
        <w:rPr>
          <w:noProof/>
          <w:color w:val="auto"/>
        </w:rPr>
        <w:t>licence</w:t>
      </w:r>
      <w:r w:rsidRPr="000F533A">
        <w:rPr>
          <w:color w:val="auto"/>
        </w:rPr>
        <w:t xml:space="preserve"> and our community investment as part of that.</w:t>
      </w:r>
      <w:r w:rsidR="00F559BA" w:rsidRPr="000F533A">
        <w:rPr>
          <w:color w:val="auto"/>
        </w:rPr>
        <w:t xml:space="preserve"> </w:t>
      </w:r>
      <w:r w:rsidRPr="000F533A">
        <w:rPr>
          <w:color w:val="auto"/>
        </w:rPr>
        <w:t xml:space="preserve">There are </w:t>
      </w:r>
      <w:r w:rsidRPr="000F533A">
        <w:rPr>
          <w:noProof/>
          <w:color w:val="auto"/>
        </w:rPr>
        <w:t>many</w:t>
      </w:r>
      <w:r w:rsidRPr="000F533A">
        <w:rPr>
          <w:color w:val="auto"/>
        </w:rPr>
        <w:t xml:space="preserve"> more </w:t>
      </w:r>
      <w:r w:rsidR="00D10DDA" w:rsidRPr="000F533A">
        <w:rPr>
          <w:color w:val="auto"/>
        </w:rPr>
        <w:t>boards</w:t>
      </w:r>
      <w:r w:rsidRPr="000F533A">
        <w:rPr>
          <w:color w:val="auto"/>
        </w:rPr>
        <w:t xml:space="preserve"> </w:t>
      </w:r>
      <w:proofErr w:type="gramStart"/>
      <w:r w:rsidRPr="000F533A">
        <w:rPr>
          <w:color w:val="auto"/>
        </w:rPr>
        <w:t>who</w:t>
      </w:r>
      <w:proofErr w:type="gramEnd"/>
      <w:r w:rsidRPr="000F533A">
        <w:rPr>
          <w:color w:val="auto"/>
        </w:rPr>
        <w:t xml:space="preserve"> get the importance of that now.</w:t>
      </w:r>
      <w:r w:rsidR="00F559BA" w:rsidRPr="000F533A">
        <w:rPr>
          <w:color w:val="auto"/>
        </w:rPr>
        <w:t xml:space="preserve"> </w:t>
      </w:r>
      <w:r w:rsidRPr="000F533A">
        <w:rPr>
          <w:color w:val="auto"/>
        </w:rPr>
        <w:t xml:space="preserve">They don’t direct, but they want to </w:t>
      </w:r>
      <w:r w:rsidRPr="000F533A">
        <w:rPr>
          <w:noProof/>
          <w:color w:val="auto"/>
        </w:rPr>
        <w:t>know</w:t>
      </w:r>
      <w:r w:rsidRPr="000F533A">
        <w:rPr>
          <w:color w:val="auto"/>
        </w:rPr>
        <w:t xml:space="preserve"> and want to be in a position to endorse why and where we </w:t>
      </w:r>
      <w:r w:rsidRPr="000F533A">
        <w:rPr>
          <w:noProof/>
          <w:color w:val="auto"/>
        </w:rPr>
        <w:t>give</w:t>
      </w:r>
      <w:r w:rsidRPr="000F533A">
        <w:rPr>
          <w:color w:val="auto"/>
        </w:rPr>
        <w:t xml:space="preserve"> and be supportive of that.</w:t>
      </w:r>
    </w:p>
    <w:p w14:paraId="6423CBDC" w14:textId="77777777" w:rsidR="00AB4D28" w:rsidRPr="000F533A" w:rsidRDefault="00AB4D28" w:rsidP="004C5428">
      <w:pPr>
        <w:pStyle w:val="Quotelable"/>
        <w:rPr>
          <w:color w:val="auto"/>
        </w:rPr>
      </w:pPr>
      <w:r w:rsidRPr="000F533A">
        <w:rPr>
          <w:color w:val="auto"/>
        </w:rPr>
        <w:t>- Interview, CEO</w:t>
      </w:r>
    </w:p>
    <w:p w14:paraId="573A829E" w14:textId="06B6C377" w:rsidR="00AB4D28" w:rsidRPr="000F533A" w:rsidRDefault="00AB4D28" w:rsidP="00452FBE">
      <w:pPr>
        <w:rPr>
          <w:color w:val="auto"/>
        </w:rPr>
      </w:pPr>
      <w:r w:rsidRPr="000F533A">
        <w:rPr>
          <w:color w:val="auto"/>
        </w:rPr>
        <w:t xml:space="preserve">The quantitative data </w:t>
      </w:r>
      <w:r w:rsidR="00815D56" w:rsidRPr="000F533A">
        <w:rPr>
          <w:color w:val="auto"/>
        </w:rPr>
        <w:t xml:space="preserve">concluded </w:t>
      </w:r>
      <w:r w:rsidRPr="000F533A">
        <w:rPr>
          <w:color w:val="auto"/>
        </w:rPr>
        <w:t xml:space="preserve">that government policy </w:t>
      </w:r>
      <w:r w:rsidR="00815D56" w:rsidRPr="000F533A">
        <w:rPr>
          <w:color w:val="auto"/>
        </w:rPr>
        <w:t xml:space="preserve">influenced </w:t>
      </w:r>
      <w:r w:rsidRPr="000F533A">
        <w:rPr>
          <w:color w:val="auto"/>
        </w:rPr>
        <w:t xml:space="preserve">the giving focus and priorities of only a small number </w:t>
      </w:r>
      <w:r w:rsidR="00452FBE" w:rsidRPr="000F533A">
        <w:rPr>
          <w:color w:val="auto"/>
        </w:rPr>
        <w:t>(14%</w:t>
      </w:r>
      <w:r w:rsidR="00577F71" w:rsidRPr="000F533A">
        <w:rPr>
          <w:color w:val="auto"/>
        </w:rPr>
        <w:t xml:space="preserve">) </w:t>
      </w:r>
      <w:r w:rsidRPr="000F533A">
        <w:rPr>
          <w:color w:val="auto"/>
        </w:rPr>
        <w:t>of large businesses.</w:t>
      </w:r>
      <w:r w:rsidR="00076E76" w:rsidRPr="000F533A">
        <w:rPr>
          <w:color w:val="auto"/>
        </w:rPr>
        <w:t xml:space="preserve"> Corporations </w:t>
      </w:r>
      <w:r w:rsidRPr="000F533A">
        <w:rPr>
          <w:color w:val="auto"/>
        </w:rPr>
        <w:t xml:space="preserve">were </w:t>
      </w:r>
      <w:r w:rsidR="00577F71" w:rsidRPr="000F533A">
        <w:rPr>
          <w:color w:val="auto"/>
        </w:rPr>
        <w:t xml:space="preserve">slightly </w:t>
      </w:r>
      <w:r w:rsidRPr="000F533A">
        <w:rPr>
          <w:color w:val="auto"/>
        </w:rPr>
        <w:t>more likely</w:t>
      </w:r>
      <w:r w:rsidR="00577F71" w:rsidRPr="000F533A">
        <w:rPr>
          <w:color w:val="auto"/>
        </w:rPr>
        <w:t xml:space="preserve"> (17</w:t>
      </w:r>
      <w:r w:rsidR="00452FBE" w:rsidRPr="000F533A">
        <w:rPr>
          <w:color w:val="auto"/>
        </w:rPr>
        <w:t>%</w:t>
      </w:r>
      <w:r w:rsidR="00577F71" w:rsidRPr="000F533A">
        <w:rPr>
          <w:color w:val="auto"/>
        </w:rPr>
        <w:t>)</w:t>
      </w:r>
      <w:r w:rsidRPr="000F533A">
        <w:rPr>
          <w:color w:val="auto"/>
        </w:rPr>
        <w:t xml:space="preserve"> to be influenced by government policy than other large businesses.</w:t>
      </w:r>
    </w:p>
    <w:p w14:paraId="34E056C0" w14:textId="7EA17669" w:rsidR="00AB4D28" w:rsidRPr="000F533A" w:rsidRDefault="00AB4D28" w:rsidP="00A00D76">
      <w:pPr>
        <w:rPr>
          <w:color w:val="auto"/>
        </w:rPr>
      </w:pPr>
      <w:r w:rsidRPr="000F533A">
        <w:rPr>
          <w:color w:val="auto"/>
        </w:rPr>
        <w:t>Th</w:t>
      </w:r>
      <w:r w:rsidR="00076E76" w:rsidRPr="000F533A">
        <w:rPr>
          <w:color w:val="auto"/>
        </w:rPr>
        <w:t xml:space="preserve">is </w:t>
      </w:r>
      <w:r w:rsidR="00815D56" w:rsidRPr="000F533A">
        <w:rPr>
          <w:color w:val="auto"/>
        </w:rPr>
        <w:t xml:space="preserve">validated </w:t>
      </w:r>
      <w:r w:rsidRPr="000F533A">
        <w:rPr>
          <w:color w:val="auto"/>
        </w:rPr>
        <w:t xml:space="preserve">the </w:t>
      </w:r>
      <w:r w:rsidR="00076E76" w:rsidRPr="000F533A">
        <w:rPr>
          <w:color w:val="auto"/>
        </w:rPr>
        <w:t>benefits of imposing a d</w:t>
      </w:r>
      <w:r w:rsidRPr="000F533A">
        <w:rPr>
          <w:color w:val="auto"/>
        </w:rPr>
        <w:t xml:space="preserve">ivision between </w:t>
      </w:r>
      <w:r w:rsidR="00D10DDA" w:rsidRPr="000F533A">
        <w:rPr>
          <w:color w:val="auto"/>
        </w:rPr>
        <w:t>boards</w:t>
      </w:r>
      <w:r w:rsidRPr="000F533A">
        <w:rPr>
          <w:color w:val="auto"/>
        </w:rPr>
        <w:t xml:space="preserve"> and management teams about operational decisions</w:t>
      </w:r>
      <w:r w:rsidR="00076E76" w:rsidRPr="000F533A">
        <w:rPr>
          <w:color w:val="auto"/>
        </w:rPr>
        <w:t xml:space="preserve"> on giving (as indicated in</w:t>
      </w:r>
      <w:r w:rsidR="00AD36E4" w:rsidRPr="000F533A">
        <w:rPr>
          <w:color w:val="auto"/>
        </w:rPr>
        <w:t xml:space="preserve"> </w:t>
      </w:r>
      <w:r w:rsidR="00196B97" w:rsidRPr="000F533A">
        <w:rPr>
          <w:color w:val="auto"/>
        </w:rPr>
        <w:t xml:space="preserve">Figure </w:t>
      </w:r>
      <w:r w:rsidR="00196B97" w:rsidRPr="000F533A">
        <w:rPr>
          <w:noProof/>
          <w:color w:val="auto"/>
        </w:rPr>
        <w:t>19</w:t>
      </w:r>
      <w:r w:rsidR="00577F71" w:rsidRPr="000F533A">
        <w:rPr>
          <w:color w:val="auto"/>
        </w:rPr>
        <w:t>). B</w:t>
      </w:r>
      <w:r w:rsidRPr="000F533A">
        <w:rPr>
          <w:color w:val="auto"/>
        </w:rPr>
        <w:t>oards in best p</w:t>
      </w:r>
      <w:r w:rsidR="00076E76" w:rsidRPr="000F533A">
        <w:rPr>
          <w:color w:val="auto"/>
        </w:rPr>
        <w:t xml:space="preserve">ractice governance models </w:t>
      </w:r>
      <w:r w:rsidR="00815D56" w:rsidRPr="000F533A">
        <w:rPr>
          <w:color w:val="auto"/>
        </w:rPr>
        <w:t xml:space="preserve">had, what were described as, </w:t>
      </w:r>
      <w:r w:rsidR="00076E76" w:rsidRPr="000F533A">
        <w:rPr>
          <w:color w:val="auto"/>
        </w:rPr>
        <w:t xml:space="preserve">‘sticky beaks’ </w:t>
      </w:r>
      <w:r w:rsidRPr="000F533A">
        <w:rPr>
          <w:color w:val="auto"/>
        </w:rPr>
        <w:t>but not ‘sticky finge</w:t>
      </w:r>
      <w:r w:rsidR="00AB6ADE" w:rsidRPr="000F533A">
        <w:rPr>
          <w:color w:val="auto"/>
        </w:rPr>
        <w:t xml:space="preserve">rs’ </w:t>
      </w:r>
      <w:r w:rsidR="00AB6ADE" w:rsidRPr="000F533A">
        <w:rPr>
          <w:color w:val="auto"/>
        </w:rPr>
        <w:sym w:font="Symbol" w:char="F02D"/>
      </w:r>
      <w:r w:rsidR="00AB6ADE" w:rsidRPr="000F533A">
        <w:rPr>
          <w:color w:val="auto"/>
        </w:rPr>
        <w:t xml:space="preserve"> they </w:t>
      </w:r>
      <w:r w:rsidR="00815D56" w:rsidRPr="000F533A">
        <w:rPr>
          <w:color w:val="auto"/>
        </w:rPr>
        <w:t xml:space="preserve">had </w:t>
      </w:r>
      <w:r w:rsidRPr="000F533A">
        <w:rPr>
          <w:color w:val="auto"/>
        </w:rPr>
        <w:t>an obligation to know, understand and guide, but not manage.</w:t>
      </w:r>
    </w:p>
    <w:p w14:paraId="1D6CCBFC" w14:textId="1FD092BB" w:rsidR="00AB4D28" w:rsidRPr="000F533A" w:rsidRDefault="00577F71" w:rsidP="00A00D76">
      <w:pPr>
        <w:rPr>
          <w:color w:val="auto"/>
        </w:rPr>
      </w:pPr>
      <w:r w:rsidRPr="000F533A">
        <w:rPr>
          <w:color w:val="auto"/>
        </w:rPr>
        <w:t>A</w:t>
      </w:r>
      <w:r w:rsidR="00AB4D28" w:rsidRPr="000F533A">
        <w:rPr>
          <w:color w:val="auto"/>
        </w:rPr>
        <w:t>bout one</w:t>
      </w:r>
      <w:r w:rsidR="00452FBE" w:rsidRPr="000F533A">
        <w:rPr>
          <w:color w:val="auto"/>
        </w:rPr>
        <w:t>-</w:t>
      </w:r>
      <w:r w:rsidR="00AB4D28" w:rsidRPr="000F533A">
        <w:rPr>
          <w:color w:val="auto"/>
        </w:rPr>
        <w:t xml:space="preserve">third of </w:t>
      </w:r>
      <w:r w:rsidR="00D10DDA" w:rsidRPr="000F533A">
        <w:rPr>
          <w:color w:val="auto"/>
        </w:rPr>
        <w:t>boards</w:t>
      </w:r>
      <w:r w:rsidR="00AB4D28" w:rsidRPr="000F533A">
        <w:rPr>
          <w:color w:val="auto"/>
        </w:rPr>
        <w:t xml:space="preserve"> play</w:t>
      </w:r>
      <w:r w:rsidR="00815D56" w:rsidRPr="000F533A">
        <w:rPr>
          <w:color w:val="auto"/>
        </w:rPr>
        <w:t>ed</w:t>
      </w:r>
      <w:r w:rsidR="00AB4D28" w:rsidRPr="000F533A">
        <w:rPr>
          <w:color w:val="auto"/>
        </w:rPr>
        <w:t xml:space="preserve"> a role in decisions about the value or amount of giving by large businesses (32</w:t>
      </w:r>
      <w:r w:rsidR="00452FBE" w:rsidRPr="000F533A">
        <w:rPr>
          <w:color w:val="auto"/>
        </w:rPr>
        <w:t>%</w:t>
      </w:r>
      <w:r w:rsidR="00AB4D28" w:rsidRPr="000F533A">
        <w:rPr>
          <w:color w:val="auto"/>
        </w:rPr>
        <w:t>), 83</w:t>
      </w:r>
      <w:r w:rsidR="00452FBE" w:rsidRPr="000F533A">
        <w:rPr>
          <w:color w:val="auto"/>
        </w:rPr>
        <w:t>%</w:t>
      </w:r>
      <w:r w:rsidR="007576C3" w:rsidRPr="000F533A">
        <w:rPr>
          <w:color w:val="auto"/>
        </w:rPr>
        <w:t xml:space="preserve"> </w:t>
      </w:r>
      <w:r w:rsidR="00AB4D28" w:rsidRPr="000F533A">
        <w:rPr>
          <w:color w:val="auto"/>
        </w:rPr>
        <w:t xml:space="preserve">of CEOs and their senior management team </w:t>
      </w:r>
      <w:r w:rsidR="00510449" w:rsidRPr="000F533A">
        <w:rPr>
          <w:color w:val="auto"/>
        </w:rPr>
        <w:t xml:space="preserve">also </w:t>
      </w:r>
      <w:r w:rsidR="00AB4D28" w:rsidRPr="000F533A">
        <w:rPr>
          <w:color w:val="auto"/>
        </w:rPr>
        <w:t>play</w:t>
      </w:r>
      <w:r w:rsidR="00815D56" w:rsidRPr="000F533A">
        <w:rPr>
          <w:color w:val="auto"/>
        </w:rPr>
        <w:t>ed</w:t>
      </w:r>
      <w:r w:rsidR="00AB4D28" w:rsidRPr="000F533A">
        <w:rPr>
          <w:color w:val="auto"/>
        </w:rPr>
        <w:t xml:space="preserve"> a role.</w:t>
      </w:r>
    </w:p>
    <w:p w14:paraId="0EA860E8" w14:textId="77777777" w:rsidR="00551E2C" w:rsidRPr="000F533A" w:rsidRDefault="00551E2C">
      <w:pPr>
        <w:spacing w:after="0" w:line="240" w:lineRule="auto"/>
        <w:rPr>
          <w:i/>
          <w:color w:val="auto"/>
        </w:rPr>
      </w:pPr>
      <w:r w:rsidRPr="000F533A">
        <w:rPr>
          <w:color w:val="auto"/>
        </w:rPr>
        <w:br w:type="page"/>
      </w:r>
    </w:p>
    <w:p w14:paraId="26D2E80D" w14:textId="69D9BA02" w:rsidR="00AB4D28" w:rsidRPr="000F533A" w:rsidRDefault="00AB4D28" w:rsidP="004C5428">
      <w:pPr>
        <w:pStyle w:val="Quote"/>
        <w:rPr>
          <w:color w:val="auto"/>
        </w:rPr>
      </w:pPr>
      <w:r w:rsidRPr="000F533A">
        <w:rPr>
          <w:color w:val="auto"/>
        </w:rPr>
        <w:lastRenderedPageBreak/>
        <w:t xml:space="preserve">The qualitative research data indicated that all CEOs and senior managers (most from corporations) reported that in their businesses, </w:t>
      </w:r>
      <w:r w:rsidR="00D10DDA" w:rsidRPr="000F533A">
        <w:rPr>
          <w:color w:val="auto"/>
        </w:rPr>
        <w:t>boards</w:t>
      </w:r>
      <w:r w:rsidRPr="000F533A">
        <w:rPr>
          <w:color w:val="auto"/>
        </w:rPr>
        <w:t xml:space="preserve"> were more active in discussions about where the bu</w:t>
      </w:r>
      <w:r w:rsidR="00510449" w:rsidRPr="000F533A">
        <w:rPr>
          <w:color w:val="auto"/>
        </w:rPr>
        <w:t xml:space="preserve">siness should focus its giving </w:t>
      </w:r>
      <w:r w:rsidRPr="000F533A">
        <w:rPr>
          <w:color w:val="auto"/>
        </w:rPr>
        <w:t xml:space="preserve">and less active </w:t>
      </w:r>
      <w:r w:rsidR="00DB35F5" w:rsidRPr="000F533A">
        <w:rPr>
          <w:color w:val="auto"/>
        </w:rPr>
        <w:t>‘m</w:t>
      </w:r>
      <w:r w:rsidRPr="000F533A">
        <w:rPr>
          <w:color w:val="auto"/>
        </w:rPr>
        <w:t>aking decisions</w:t>
      </w:r>
      <w:r w:rsidR="00741E9F" w:rsidRPr="000F533A">
        <w:rPr>
          <w:color w:val="auto"/>
        </w:rPr>
        <w:t>’</w:t>
      </w:r>
      <w:r w:rsidRPr="000F533A">
        <w:rPr>
          <w:color w:val="auto"/>
        </w:rPr>
        <w:t xml:space="preserve"> about what resources </w:t>
      </w:r>
      <w:r w:rsidR="00815D56" w:rsidRPr="000F533A">
        <w:rPr>
          <w:color w:val="auto"/>
        </w:rPr>
        <w:t xml:space="preserve">were </w:t>
      </w:r>
      <w:r w:rsidRPr="000F533A">
        <w:rPr>
          <w:color w:val="auto"/>
        </w:rPr>
        <w:t>allocated to giving.</w:t>
      </w:r>
      <w:r w:rsidR="00551E2C" w:rsidRPr="000F533A">
        <w:rPr>
          <w:color w:val="auto"/>
        </w:rPr>
        <w:t xml:space="preserve"> </w:t>
      </w:r>
      <w:r w:rsidRPr="000F533A">
        <w:rPr>
          <w:color w:val="auto"/>
        </w:rPr>
        <w:t xml:space="preserve">Our </w:t>
      </w:r>
      <w:r w:rsidR="00A235FB" w:rsidRPr="000F533A">
        <w:rPr>
          <w:color w:val="auto"/>
        </w:rPr>
        <w:t>B</w:t>
      </w:r>
      <w:r w:rsidRPr="000F533A">
        <w:rPr>
          <w:color w:val="auto"/>
        </w:rPr>
        <w:t>oard</w:t>
      </w:r>
      <w:r w:rsidR="007C236C" w:rsidRPr="000F533A">
        <w:rPr>
          <w:color w:val="auto"/>
        </w:rPr>
        <w:t>—</w:t>
      </w:r>
      <w:r w:rsidRPr="000F533A">
        <w:rPr>
          <w:color w:val="auto"/>
        </w:rPr>
        <w:t xml:space="preserve">and I know from peers this is also the case with their </w:t>
      </w:r>
      <w:r w:rsidR="00A235FB" w:rsidRPr="000F533A">
        <w:rPr>
          <w:color w:val="auto"/>
        </w:rPr>
        <w:t>b</w:t>
      </w:r>
      <w:r w:rsidRPr="000F533A">
        <w:rPr>
          <w:color w:val="auto"/>
        </w:rPr>
        <w:t>oards</w:t>
      </w:r>
      <w:r w:rsidR="007C236C" w:rsidRPr="000F533A">
        <w:rPr>
          <w:color w:val="auto"/>
        </w:rPr>
        <w:t>—</w:t>
      </w:r>
      <w:r w:rsidRPr="000F533A">
        <w:rPr>
          <w:noProof/>
          <w:color w:val="auto"/>
        </w:rPr>
        <w:t>that directors</w:t>
      </w:r>
      <w:r w:rsidRPr="000F533A">
        <w:rPr>
          <w:color w:val="auto"/>
        </w:rPr>
        <w:t xml:space="preserve"> are more interested in understanding if our CCI strategy is being implemented effectively, and if it is generating outcomes. These directors may endorse CCI allocation decisions by management, but are not making those decisions.</w:t>
      </w:r>
    </w:p>
    <w:p w14:paraId="041D0402" w14:textId="77777777" w:rsidR="00AB4D28" w:rsidRPr="000F533A" w:rsidRDefault="00AB4D28" w:rsidP="004C5428">
      <w:pPr>
        <w:pStyle w:val="Quotelable"/>
        <w:rPr>
          <w:color w:val="auto"/>
        </w:rPr>
      </w:pPr>
      <w:r w:rsidRPr="000F533A">
        <w:rPr>
          <w:color w:val="auto"/>
        </w:rPr>
        <w:t>- Interview, CEO</w:t>
      </w:r>
    </w:p>
    <w:p w14:paraId="7AB1D816" w14:textId="04CDAD7F" w:rsidR="00AB4D28" w:rsidRPr="000F533A" w:rsidRDefault="00AB4D28" w:rsidP="004C5428">
      <w:pPr>
        <w:rPr>
          <w:color w:val="auto"/>
        </w:rPr>
      </w:pPr>
      <w:r w:rsidRPr="000F533A">
        <w:rPr>
          <w:color w:val="auto"/>
        </w:rPr>
        <w:t xml:space="preserve">All business executives interviewed who were responsible for managing </w:t>
      </w:r>
      <w:r w:rsidRPr="000F533A">
        <w:rPr>
          <w:noProof/>
          <w:color w:val="auto"/>
        </w:rPr>
        <w:t>giving</w:t>
      </w:r>
      <w:r w:rsidRPr="000F533A">
        <w:rPr>
          <w:color w:val="auto"/>
        </w:rPr>
        <w:t xml:space="preserve"> in large businesses </w:t>
      </w:r>
      <w:r w:rsidR="00F84319" w:rsidRPr="000F533A">
        <w:rPr>
          <w:color w:val="auto"/>
        </w:rPr>
        <w:t>agreed the following.</w:t>
      </w:r>
    </w:p>
    <w:p w14:paraId="7C9DE599" w14:textId="1E52DE94" w:rsidR="00AB4D28" w:rsidRPr="000F533A" w:rsidRDefault="00F27DA3" w:rsidP="006B4B92">
      <w:pPr>
        <w:pStyle w:val="Style1"/>
        <w:rPr>
          <w:color w:val="auto"/>
        </w:rPr>
      </w:pPr>
      <w:r w:rsidRPr="000F533A">
        <w:rPr>
          <w:color w:val="auto"/>
        </w:rPr>
        <w:t xml:space="preserve">Boards were </w:t>
      </w:r>
      <w:r w:rsidR="00AB4D28" w:rsidRPr="000F533A">
        <w:rPr>
          <w:color w:val="auto"/>
        </w:rPr>
        <w:t xml:space="preserve">more engaged with giving strategy and outcomes </w:t>
      </w:r>
      <w:r w:rsidR="00945B11">
        <w:rPr>
          <w:color w:val="auto"/>
        </w:rPr>
        <w:t>than at any time in the past 20 </w:t>
      </w:r>
      <w:r w:rsidR="00AB4D28" w:rsidRPr="000F533A">
        <w:rPr>
          <w:color w:val="auto"/>
        </w:rPr>
        <w:t>years</w:t>
      </w:r>
      <w:r w:rsidRPr="000F533A">
        <w:rPr>
          <w:color w:val="auto"/>
        </w:rPr>
        <w:t>.</w:t>
      </w:r>
    </w:p>
    <w:p w14:paraId="507E1BC9" w14:textId="1761C6BC" w:rsidR="00AB4D28" w:rsidRPr="000F533A" w:rsidRDefault="00F27DA3" w:rsidP="006B4B92">
      <w:pPr>
        <w:pStyle w:val="Style1"/>
        <w:rPr>
          <w:color w:val="auto"/>
        </w:rPr>
      </w:pPr>
      <w:r w:rsidRPr="000F533A">
        <w:rPr>
          <w:color w:val="auto"/>
        </w:rPr>
        <w:t xml:space="preserve">Boards were </w:t>
      </w:r>
      <w:r w:rsidR="00AB4D28" w:rsidRPr="000F533A">
        <w:rPr>
          <w:color w:val="auto"/>
        </w:rPr>
        <w:t xml:space="preserve">focused more on advising on strategy and ensuring giving </w:t>
      </w:r>
      <w:r w:rsidRPr="000F533A">
        <w:rPr>
          <w:color w:val="auto"/>
        </w:rPr>
        <w:t xml:space="preserve">contributed </w:t>
      </w:r>
      <w:r w:rsidR="00AB4D28" w:rsidRPr="000F533A">
        <w:rPr>
          <w:color w:val="auto"/>
        </w:rPr>
        <w:t xml:space="preserve">to social impact; they </w:t>
      </w:r>
      <w:r w:rsidRPr="000F533A">
        <w:rPr>
          <w:color w:val="auto"/>
        </w:rPr>
        <w:t xml:space="preserve">were </w:t>
      </w:r>
      <w:r w:rsidR="00AB4D28" w:rsidRPr="000F533A">
        <w:rPr>
          <w:color w:val="auto"/>
        </w:rPr>
        <w:t>focus</w:t>
      </w:r>
      <w:r w:rsidR="00087F81" w:rsidRPr="000F533A">
        <w:rPr>
          <w:color w:val="auto"/>
        </w:rPr>
        <w:t>ed rarely on operational detail</w:t>
      </w:r>
      <w:r w:rsidRPr="000F533A">
        <w:rPr>
          <w:color w:val="auto"/>
        </w:rPr>
        <w:t>.</w:t>
      </w:r>
    </w:p>
    <w:p w14:paraId="0AC1ACE3" w14:textId="75DA561D" w:rsidR="001A613B" w:rsidRPr="000F533A" w:rsidRDefault="00F27DA3" w:rsidP="006B4B92">
      <w:pPr>
        <w:pStyle w:val="Style1"/>
        <w:rPr>
          <w:color w:val="auto"/>
        </w:rPr>
      </w:pPr>
      <w:r w:rsidRPr="000F533A">
        <w:rPr>
          <w:color w:val="auto"/>
        </w:rPr>
        <w:t xml:space="preserve">Boards were </w:t>
      </w:r>
      <w:r w:rsidR="00AB4D28" w:rsidRPr="000F533A">
        <w:rPr>
          <w:color w:val="auto"/>
        </w:rPr>
        <w:t>holding management to account for progress (or a lack of it) to achieve giving performance targets.</w:t>
      </w:r>
    </w:p>
    <w:p w14:paraId="3C58449B" w14:textId="1EDE1FDC" w:rsidR="001A613B" w:rsidRPr="000F533A" w:rsidRDefault="00F84319" w:rsidP="00D75C30">
      <w:pPr>
        <w:rPr>
          <w:color w:val="auto"/>
        </w:rPr>
      </w:pPr>
      <w:r w:rsidRPr="000F533A">
        <w:rPr>
          <w:color w:val="auto"/>
        </w:rPr>
        <w:t xml:space="preserve">Interview </w:t>
      </w:r>
      <w:r w:rsidRPr="000F533A">
        <w:rPr>
          <w:noProof/>
          <w:color w:val="auto"/>
        </w:rPr>
        <w:t>d</w:t>
      </w:r>
      <w:r w:rsidR="001A613B" w:rsidRPr="000F533A">
        <w:rPr>
          <w:noProof/>
          <w:color w:val="auto"/>
        </w:rPr>
        <w:t>ata suggested</w:t>
      </w:r>
      <w:r w:rsidR="001A613B" w:rsidRPr="000F533A">
        <w:rPr>
          <w:color w:val="auto"/>
        </w:rPr>
        <w:t xml:space="preserve"> shareholders </w:t>
      </w:r>
      <w:r w:rsidRPr="000F533A">
        <w:rPr>
          <w:color w:val="auto"/>
        </w:rPr>
        <w:t>we</w:t>
      </w:r>
      <w:r w:rsidR="001A613B" w:rsidRPr="000F533A">
        <w:rPr>
          <w:color w:val="auto"/>
        </w:rPr>
        <w:t xml:space="preserve">re rarely (if ever) consulted on giving strategy or how it is managed. As noted elsewhere in this report, employees in some businesses </w:t>
      </w:r>
      <w:r w:rsidR="001A613B" w:rsidRPr="000F533A">
        <w:rPr>
          <w:noProof/>
          <w:color w:val="auto"/>
        </w:rPr>
        <w:t>provide</w:t>
      </w:r>
      <w:r w:rsidRPr="000F533A">
        <w:rPr>
          <w:noProof/>
          <w:color w:val="auto"/>
        </w:rPr>
        <w:t>d</w:t>
      </w:r>
      <w:r w:rsidR="001A613B" w:rsidRPr="000F533A">
        <w:rPr>
          <w:color w:val="auto"/>
        </w:rPr>
        <w:t xml:space="preserve"> inputs to some decisions about what charities are the focus of payroll giving contributions, and what NPOs will receive their volunteer hours.</w:t>
      </w:r>
      <w:r w:rsidRPr="000F533A">
        <w:rPr>
          <w:color w:val="auto"/>
        </w:rPr>
        <w:t xml:space="preserve"> </w:t>
      </w:r>
      <w:r w:rsidR="001A613B" w:rsidRPr="000F533A">
        <w:rPr>
          <w:color w:val="auto"/>
        </w:rPr>
        <w:t>Senior managers of corporations interviewed indicated also that employee research about their engagement with aspects of CCI, including community partnerships, was frequently an input to decisions about in which sectors, and with which organisations, the business should focus its giving.</w:t>
      </w:r>
    </w:p>
    <w:p w14:paraId="4F8E71EF" w14:textId="1BA9AEC2" w:rsidR="00AB4D28" w:rsidRPr="000F533A" w:rsidRDefault="00196B97" w:rsidP="00A00D76">
      <w:pPr>
        <w:rPr>
          <w:color w:val="auto"/>
        </w:rPr>
      </w:pPr>
      <w:r w:rsidRPr="000F533A">
        <w:rPr>
          <w:color w:val="auto"/>
        </w:rPr>
        <w:t xml:space="preserve">Figure </w:t>
      </w:r>
      <w:r w:rsidRPr="000F533A">
        <w:rPr>
          <w:noProof/>
          <w:color w:val="auto"/>
        </w:rPr>
        <w:t>20</w:t>
      </w:r>
      <w:r w:rsidR="00A548F9" w:rsidRPr="000F533A">
        <w:rPr>
          <w:color w:val="auto"/>
        </w:rPr>
        <w:t xml:space="preserve"> </w:t>
      </w:r>
      <w:r w:rsidR="00AB4D28" w:rsidRPr="000F533A">
        <w:rPr>
          <w:color w:val="auto"/>
        </w:rPr>
        <w:t>illustrates that 64</w:t>
      </w:r>
      <w:r w:rsidR="00452FBE" w:rsidRPr="000F533A">
        <w:rPr>
          <w:color w:val="auto"/>
        </w:rPr>
        <w:t>%</w:t>
      </w:r>
      <w:r w:rsidR="007576C3" w:rsidRPr="000F533A">
        <w:rPr>
          <w:color w:val="auto"/>
        </w:rPr>
        <w:t xml:space="preserve"> </w:t>
      </w:r>
      <w:r w:rsidR="00AB4D28" w:rsidRPr="000F533A">
        <w:rPr>
          <w:color w:val="auto"/>
        </w:rPr>
        <w:t>of large businesses allocate</w:t>
      </w:r>
      <w:r w:rsidR="00AC5D5E" w:rsidRPr="000F533A">
        <w:rPr>
          <w:color w:val="auto"/>
        </w:rPr>
        <w:t>d</w:t>
      </w:r>
      <w:r w:rsidR="00AB4D28" w:rsidRPr="000F533A">
        <w:rPr>
          <w:color w:val="auto"/>
        </w:rPr>
        <w:t xml:space="preserve"> </w:t>
      </w:r>
      <w:r w:rsidR="00AB4D28" w:rsidRPr="000F533A">
        <w:rPr>
          <w:noProof/>
          <w:color w:val="auto"/>
        </w:rPr>
        <w:t>their</w:t>
      </w:r>
      <w:r w:rsidR="00AB4D28" w:rsidRPr="000F533A">
        <w:rPr>
          <w:color w:val="auto"/>
        </w:rPr>
        <w:t xml:space="preserve"> giving budget in a formal manner, either at head office</w:t>
      </w:r>
      <w:r w:rsidR="008458E9" w:rsidRPr="000F533A">
        <w:rPr>
          <w:color w:val="auto"/>
        </w:rPr>
        <w:t>;</w:t>
      </w:r>
      <w:r w:rsidR="00AB4D28" w:rsidRPr="000F533A">
        <w:rPr>
          <w:color w:val="auto"/>
        </w:rPr>
        <w:t xml:space="preserve"> at</w:t>
      </w:r>
      <w:r w:rsidR="00B73F0A" w:rsidRPr="000F533A">
        <w:rPr>
          <w:color w:val="auto"/>
        </w:rPr>
        <w:t xml:space="preserve"> the</w:t>
      </w:r>
      <w:r w:rsidR="00AB4D28" w:rsidRPr="000F533A">
        <w:rPr>
          <w:color w:val="auto"/>
        </w:rPr>
        <w:t xml:space="preserve"> </w:t>
      </w:r>
      <w:r w:rsidR="00AB4D28" w:rsidRPr="000F533A">
        <w:rPr>
          <w:noProof/>
          <w:color w:val="auto"/>
        </w:rPr>
        <w:t>business</w:t>
      </w:r>
      <w:r w:rsidR="00AB4D28" w:rsidRPr="000F533A">
        <w:rPr>
          <w:color w:val="auto"/>
        </w:rPr>
        <w:t xml:space="preserve"> division level</w:t>
      </w:r>
      <w:r w:rsidR="008458E9" w:rsidRPr="000F533A">
        <w:rPr>
          <w:color w:val="auto"/>
        </w:rPr>
        <w:t>;</w:t>
      </w:r>
      <w:r w:rsidR="00AB4D28" w:rsidRPr="000F533A">
        <w:rPr>
          <w:color w:val="auto"/>
        </w:rPr>
        <w:t xml:space="preserve"> </w:t>
      </w:r>
      <w:r w:rsidR="008458E9" w:rsidRPr="000F533A">
        <w:rPr>
          <w:color w:val="auto"/>
        </w:rPr>
        <w:t xml:space="preserve">at </w:t>
      </w:r>
      <w:r w:rsidR="00AB4D28" w:rsidRPr="000F533A">
        <w:rPr>
          <w:color w:val="auto"/>
        </w:rPr>
        <w:t>head office in cooperation with business divisions</w:t>
      </w:r>
      <w:r w:rsidR="008458E9" w:rsidRPr="000F533A">
        <w:rPr>
          <w:color w:val="auto"/>
        </w:rPr>
        <w:t>;</w:t>
      </w:r>
      <w:r w:rsidR="00AB4D28" w:rsidRPr="000F533A">
        <w:rPr>
          <w:color w:val="auto"/>
        </w:rPr>
        <w:t xml:space="preserve"> or via a fixed formula of revenue or profit (and most frequently profit before tax)</w:t>
      </w:r>
      <w:r w:rsidR="001A613B" w:rsidRPr="000F533A">
        <w:rPr>
          <w:color w:val="auto"/>
        </w:rPr>
        <w:t xml:space="preserve"> (see 6.4.4 for discussion about how large businesses determine giving budgets).</w:t>
      </w:r>
    </w:p>
    <w:p w14:paraId="26B5BF4F" w14:textId="7256E19C" w:rsidR="00AB4D28" w:rsidRPr="000F533A" w:rsidRDefault="003502BC" w:rsidP="00A00D76">
      <w:pPr>
        <w:rPr>
          <w:color w:val="auto"/>
        </w:rPr>
      </w:pPr>
      <w:r w:rsidRPr="000F533A">
        <w:rPr>
          <w:color w:val="auto"/>
        </w:rPr>
        <w:t>Mid-tier business</w:t>
      </w:r>
      <w:r w:rsidR="00B73F0A" w:rsidRPr="000F533A">
        <w:rPr>
          <w:color w:val="auto"/>
        </w:rPr>
        <w:t>es</w:t>
      </w:r>
      <w:r w:rsidR="00AB4D28" w:rsidRPr="000F533A">
        <w:rPr>
          <w:color w:val="auto"/>
        </w:rPr>
        <w:t xml:space="preserve"> </w:t>
      </w:r>
      <w:r w:rsidR="00AC5D5E" w:rsidRPr="000F533A">
        <w:rPr>
          <w:noProof/>
          <w:color w:val="auto"/>
        </w:rPr>
        <w:t>were</w:t>
      </w:r>
      <w:r w:rsidR="00AC5D5E" w:rsidRPr="000F533A">
        <w:rPr>
          <w:color w:val="auto"/>
        </w:rPr>
        <w:t xml:space="preserve"> </w:t>
      </w:r>
      <w:r w:rsidR="00AB4D28" w:rsidRPr="000F533A">
        <w:rPr>
          <w:color w:val="auto"/>
        </w:rPr>
        <w:t>more likely (44</w:t>
      </w:r>
      <w:r w:rsidR="00452FBE" w:rsidRPr="000F533A">
        <w:rPr>
          <w:color w:val="auto"/>
        </w:rPr>
        <w:t>%</w:t>
      </w:r>
      <w:r w:rsidR="00AB4D28" w:rsidRPr="000F533A">
        <w:rPr>
          <w:color w:val="auto"/>
        </w:rPr>
        <w:t xml:space="preserve">) </w:t>
      </w:r>
      <w:r w:rsidR="008458E9" w:rsidRPr="000F533A">
        <w:rPr>
          <w:color w:val="auto"/>
        </w:rPr>
        <w:t xml:space="preserve">than corporations (18%) </w:t>
      </w:r>
      <w:r w:rsidR="00AB4D28" w:rsidRPr="000F533A">
        <w:rPr>
          <w:color w:val="auto"/>
        </w:rPr>
        <w:t>to have an ad hoc approach to their giving budget and allocate funds as opportunities and needs ar</w:t>
      </w:r>
      <w:r w:rsidR="00AC5D5E" w:rsidRPr="000F533A">
        <w:rPr>
          <w:color w:val="auto"/>
        </w:rPr>
        <w:t>o</w:t>
      </w:r>
      <w:r w:rsidR="00AB4D28" w:rsidRPr="000F533A">
        <w:rPr>
          <w:color w:val="auto"/>
        </w:rPr>
        <w:t>se.</w:t>
      </w:r>
    </w:p>
    <w:p w14:paraId="2578F93E" w14:textId="40430907" w:rsidR="00AB4D28" w:rsidRPr="000F533A" w:rsidRDefault="00A273A7" w:rsidP="00A00D76">
      <w:pPr>
        <w:rPr>
          <w:color w:val="auto"/>
        </w:rPr>
      </w:pPr>
      <w:r w:rsidRPr="000F533A">
        <w:rPr>
          <w:color w:val="auto"/>
        </w:rPr>
        <w:t xml:space="preserve">Insights from the literature </w:t>
      </w:r>
      <w:r w:rsidR="00AB4D28" w:rsidRPr="000F533A">
        <w:rPr>
          <w:color w:val="auto"/>
        </w:rPr>
        <w:t>(Centre for Corporate Public Affairs/Business Council of Australia</w:t>
      </w:r>
      <w:r w:rsidR="003502BC" w:rsidRPr="000F533A">
        <w:rPr>
          <w:color w:val="auto"/>
        </w:rPr>
        <w:t xml:space="preserve"> 2007</w:t>
      </w:r>
      <w:r w:rsidR="00AB4D28" w:rsidRPr="000F533A">
        <w:rPr>
          <w:color w:val="auto"/>
        </w:rPr>
        <w:t>) suggest that giving is less likely to</w:t>
      </w:r>
      <w:r w:rsidR="005B5D46" w:rsidRPr="000F533A">
        <w:rPr>
          <w:color w:val="auto"/>
        </w:rPr>
        <w:t xml:space="preserve"> be</w:t>
      </w:r>
      <w:r w:rsidR="00AB4D28" w:rsidRPr="000F533A">
        <w:rPr>
          <w:color w:val="auto"/>
        </w:rPr>
        <w:t xml:space="preserve"> embedded in business strategy if there is an ad hoc approach to allocating specific budgets to giving decisions.</w:t>
      </w:r>
      <w:r w:rsidR="00577F71" w:rsidRPr="000F533A">
        <w:rPr>
          <w:color w:val="auto"/>
        </w:rPr>
        <w:t xml:space="preserve"> </w:t>
      </w:r>
      <w:r w:rsidR="00AB4D28" w:rsidRPr="000F533A">
        <w:rPr>
          <w:color w:val="auto"/>
        </w:rPr>
        <w:t xml:space="preserve">This was confirmed during interviews for </w:t>
      </w:r>
      <w:r w:rsidR="008458E9" w:rsidRPr="000F533A">
        <w:rPr>
          <w:color w:val="auto"/>
        </w:rPr>
        <w:t xml:space="preserve">the </w:t>
      </w:r>
      <w:r w:rsidR="008458E9" w:rsidRPr="000F533A">
        <w:rPr>
          <w:i/>
          <w:color w:val="auto"/>
        </w:rPr>
        <w:t>Giving Australia 2016</w:t>
      </w:r>
      <w:r w:rsidR="003502BC" w:rsidRPr="000F533A">
        <w:rPr>
          <w:color w:val="auto"/>
        </w:rPr>
        <w:t xml:space="preserve"> research. </w:t>
      </w:r>
      <w:r w:rsidR="00AB4D28" w:rsidRPr="000F533A">
        <w:rPr>
          <w:color w:val="auto"/>
        </w:rPr>
        <w:t xml:space="preserve">CEOs and senior managers indicated that </w:t>
      </w:r>
      <w:r w:rsidR="00AB4D28" w:rsidRPr="000F533A">
        <w:rPr>
          <w:noProof/>
          <w:color w:val="auto"/>
        </w:rPr>
        <w:t>for giving</w:t>
      </w:r>
      <w:r w:rsidR="00AB4D28" w:rsidRPr="000F533A">
        <w:rPr>
          <w:color w:val="auto"/>
        </w:rPr>
        <w:t xml:space="preserve"> to be strategic, effective and sustainable, giving </w:t>
      </w:r>
      <w:r w:rsidR="00AF4175" w:rsidRPr="000F533A">
        <w:rPr>
          <w:color w:val="auto"/>
        </w:rPr>
        <w:t>had to be</w:t>
      </w:r>
      <w:r w:rsidR="00AB07A0" w:rsidRPr="000F533A">
        <w:rPr>
          <w:color w:val="auto"/>
        </w:rPr>
        <w:t xml:space="preserve"> </w:t>
      </w:r>
      <w:r w:rsidR="00AB4D28" w:rsidRPr="000F533A">
        <w:rPr>
          <w:noProof/>
          <w:color w:val="auto"/>
        </w:rPr>
        <w:t>costed</w:t>
      </w:r>
      <w:r w:rsidR="00AB4D28" w:rsidRPr="000F533A">
        <w:rPr>
          <w:color w:val="auto"/>
        </w:rPr>
        <w:t xml:space="preserve"> and embedded in budgets.</w:t>
      </w:r>
      <w:r w:rsidR="00AF4175" w:rsidRPr="000F533A">
        <w:rPr>
          <w:color w:val="auto"/>
        </w:rPr>
        <w:t xml:space="preserve"> Otherwise, the hoped-for social and business benefits would not be realised.</w:t>
      </w:r>
    </w:p>
    <w:p w14:paraId="1B8D2516" w14:textId="77777777" w:rsidR="00603DA2" w:rsidRPr="000F533A" w:rsidRDefault="00603DA2">
      <w:pPr>
        <w:spacing w:after="0" w:line="240" w:lineRule="auto"/>
        <w:rPr>
          <w:i/>
          <w:color w:val="auto"/>
        </w:rPr>
      </w:pPr>
      <w:r w:rsidRPr="000F533A">
        <w:rPr>
          <w:color w:val="auto"/>
        </w:rPr>
        <w:br w:type="page"/>
      </w:r>
    </w:p>
    <w:p w14:paraId="2CFE7433" w14:textId="53AEB8C3" w:rsidR="00AB4D28" w:rsidRPr="000F533A" w:rsidRDefault="00AB4D28" w:rsidP="004C5428">
      <w:pPr>
        <w:pStyle w:val="Quote"/>
        <w:rPr>
          <w:color w:val="auto"/>
        </w:rPr>
      </w:pPr>
      <w:r w:rsidRPr="000F533A">
        <w:rPr>
          <w:color w:val="auto"/>
        </w:rPr>
        <w:lastRenderedPageBreak/>
        <w:t>The reality i</w:t>
      </w:r>
      <w:r w:rsidR="008458E9" w:rsidRPr="000F533A">
        <w:rPr>
          <w:color w:val="auto"/>
        </w:rPr>
        <w:t>n</w:t>
      </w:r>
      <w:r w:rsidRPr="000F533A">
        <w:rPr>
          <w:color w:val="auto"/>
        </w:rPr>
        <w:t xml:space="preserve"> most big organisations is that if line items are not </w:t>
      </w:r>
      <w:r w:rsidRPr="000F533A">
        <w:rPr>
          <w:noProof/>
          <w:color w:val="auto"/>
        </w:rPr>
        <w:t>in</w:t>
      </w:r>
      <w:r w:rsidRPr="000F533A">
        <w:rPr>
          <w:color w:val="auto"/>
        </w:rPr>
        <w:t xml:space="preserve"> the balance sheet, it’s going to be perceived as some type of slush fund, or discretionary allocation. If it’s not on the balance sheet in detail, it’s a signal to the company and our external stakeholders that it’s not been able to muster a business case</w:t>
      </w:r>
      <w:r w:rsidR="008458E9" w:rsidRPr="000F533A">
        <w:rPr>
          <w:color w:val="auto"/>
        </w:rPr>
        <w:t>.</w:t>
      </w:r>
    </w:p>
    <w:p w14:paraId="38BC969A" w14:textId="77777777" w:rsidR="00AB4D28" w:rsidRPr="000F533A" w:rsidRDefault="00AB4D28" w:rsidP="004C5428">
      <w:pPr>
        <w:pStyle w:val="Quotelable"/>
        <w:rPr>
          <w:color w:val="auto"/>
        </w:rPr>
      </w:pPr>
      <w:r w:rsidRPr="000F533A">
        <w:rPr>
          <w:color w:val="auto"/>
        </w:rPr>
        <w:t>- Interview, CEO</w:t>
      </w:r>
    </w:p>
    <w:p w14:paraId="13BBCB64" w14:textId="69FC0600" w:rsidR="003502BC" w:rsidRPr="000F533A" w:rsidRDefault="00AB4D28" w:rsidP="00452FBE">
      <w:pPr>
        <w:rPr>
          <w:color w:val="auto"/>
        </w:rPr>
      </w:pPr>
      <w:r w:rsidRPr="000F533A">
        <w:rPr>
          <w:color w:val="auto"/>
        </w:rPr>
        <w:t xml:space="preserve">Most business executives interviewed </w:t>
      </w:r>
      <w:r w:rsidR="000A6C51" w:rsidRPr="000F533A">
        <w:rPr>
          <w:color w:val="auto"/>
        </w:rPr>
        <w:t>felt</w:t>
      </w:r>
      <w:r w:rsidRPr="000F533A">
        <w:rPr>
          <w:color w:val="auto"/>
        </w:rPr>
        <w:t xml:space="preserve"> that the social and business objectives of giving </w:t>
      </w:r>
      <w:r w:rsidR="000A6C51" w:rsidRPr="000F533A">
        <w:rPr>
          <w:color w:val="auto"/>
        </w:rPr>
        <w:t>were</w:t>
      </w:r>
      <w:r w:rsidRPr="000F533A">
        <w:rPr>
          <w:color w:val="auto"/>
        </w:rPr>
        <w:t xml:space="preserve"> very difficult to achieve if a </w:t>
      </w:r>
      <w:r w:rsidR="000A6C51" w:rsidRPr="000F533A">
        <w:rPr>
          <w:color w:val="auto"/>
        </w:rPr>
        <w:t xml:space="preserve">discrete </w:t>
      </w:r>
      <w:r w:rsidRPr="000F533A">
        <w:rPr>
          <w:color w:val="auto"/>
        </w:rPr>
        <w:t xml:space="preserve">and clear budget, guided by strategy, was not allocated. </w:t>
      </w:r>
      <w:r w:rsidR="00452FBE" w:rsidRPr="000F533A">
        <w:rPr>
          <w:color w:val="auto"/>
        </w:rPr>
        <w:t>M</w:t>
      </w:r>
      <w:r w:rsidR="003502BC" w:rsidRPr="000F533A">
        <w:rPr>
          <w:color w:val="auto"/>
        </w:rPr>
        <w:t>ore corporations (36</w:t>
      </w:r>
      <w:r w:rsidR="00452FBE" w:rsidRPr="000F533A">
        <w:rPr>
          <w:color w:val="auto"/>
        </w:rPr>
        <w:t>%</w:t>
      </w:r>
      <w:r w:rsidR="003502BC" w:rsidRPr="000F533A">
        <w:rPr>
          <w:color w:val="auto"/>
        </w:rPr>
        <w:t>) than mid-tier businesses (25</w:t>
      </w:r>
      <w:r w:rsidR="00452FBE" w:rsidRPr="000F533A">
        <w:rPr>
          <w:color w:val="auto"/>
        </w:rPr>
        <w:t>%</w:t>
      </w:r>
      <w:r w:rsidR="003502BC" w:rsidRPr="000F533A">
        <w:rPr>
          <w:color w:val="auto"/>
        </w:rPr>
        <w:t xml:space="preserve">) </w:t>
      </w:r>
      <w:r w:rsidR="00452FBE" w:rsidRPr="000F533A">
        <w:rPr>
          <w:color w:val="auto"/>
        </w:rPr>
        <w:t>ha</w:t>
      </w:r>
      <w:r w:rsidR="000A6C51" w:rsidRPr="000F533A">
        <w:rPr>
          <w:color w:val="auto"/>
        </w:rPr>
        <w:t>d</w:t>
      </w:r>
      <w:r w:rsidR="00452FBE" w:rsidRPr="000F533A">
        <w:rPr>
          <w:color w:val="auto"/>
        </w:rPr>
        <w:t xml:space="preserve"> a fixed amount allocated for giving by corporate headquarters and supplemented by business units. Conversely, 18% of corporations and 44% of mid-tier businesses did not have a planned giving budget (see </w:t>
      </w:r>
      <w:r w:rsidR="00196B97" w:rsidRPr="000F533A">
        <w:rPr>
          <w:color w:val="auto"/>
        </w:rPr>
        <w:t xml:space="preserve">Figure </w:t>
      </w:r>
      <w:r w:rsidR="00196B97" w:rsidRPr="000F533A">
        <w:rPr>
          <w:noProof/>
          <w:color w:val="auto"/>
        </w:rPr>
        <w:t>20</w:t>
      </w:r>
      <w:r w:rsidR="00452FBE" w:rsidRPr="000F533A">
        <w:rPr>
          <w:color w:val="auto"/>
        </w:rPr>
        <w:t>).</w:t>
      </w:r>
    </w:p>
    <w:p w14:paraId="0662A79B" w14:textId="7F2AC9B5" w:rsidR="00966581" w:rsidRPr="000F533A" w:rsidRDefault="0034077F" w:rsidP="0034077F">
      <w:pPr>
        <w:spacing w:before="240"/>
        <w:jc w:val="center"/>
        <w:rPr>
          <w:color w:val="auto"/>
        </w:rPr>
      </w:pPr>
      <w:r w:rsidRPr="000F533A">
        <w:rPr>
          <w:noProof/>
          <w:color w:val="auto"/>
          <w:lang w:eastAsia="en-AU"/>
        </w:rPr>
        <w:drawing>
          <wp:inline distT="0" distB="0" distL="0" distR="0" wp14:anchorId="59EF6D29" wp14:editId="70F204E0">
            <wp:extent cx="4978916" cy="3291840"/>
            <wp:effectExtent l="0" t="0" r="0" b="10160"/>
            <wp:docPr id="310" name="Picture 310" descr="How large businesses develop their giving budget by total large businesses; mid-tier businesses and corporations respectivelly: No planned budget, funds are allocated as opportunities / needs arise, Total large business = 32%, Mid-tier business = 44%, Corporation = 18%; fixed amount allocated by corporate headquarters, Total large business = 28%, Mid-tier business = 28%, Corporation = 29%; Fixed amount allocated by business units and no corporate allocation, Total large business = 5%, Mid-tier business = 3%, Corporation = 7%; Fixed amount allocated by corporate headquarters, supplemented by business units, Total large business = 25%, Mid-tier business = 16%, Corporation = 36%; Funding is dictated by a standing revenue/profitformula, Total large business = 6%, Mid-tier business = 6%, Corporation = 6%; other, Total large business = 3%, Mid-tier business = 3%, Corporation = 4%" title="Figure 20 How large businesses develop their giving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hared\Anil\05 June\Anil\B077\image\85_img0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78916" cy="3291840"/>
                    </a:xfrm>
                    <a:prstGeom prst="rect">
                      <a:avLst/>
                    </a:prstGeom>
                    <a:noFill/>
                    <a:ln>
                      <a:noFill/>
                    </a:ln>
                  </pic:spPr>
                </pic:pic>
              </a:graphicData>
            </a:graphic>
          </wp:inline>
        </w:drawing>
      </w:r>
    </w:p>
    <w:p w14:paraId="2676777F" w14:textId="0EEC2498" w:rsidR="00AB4D28" w:rsidRPr="000E7F65" w:rsidRDefault="00A62D64" w:rsidP="00A62D64">
      <w:pPr>
        <w:pStyle w:val="Caption"/>
        <w:rPr>
          <w:rFonts w:ascii="Calibri Light" w:hAnsi="Calibri Light"/>
          <w:b w:val="0"/>
          <w:sz w:val="20"/>
          <w:szCs w:val="20"/>
        </w:rPr>
      </w:pPr>
      <w:bookmarkStart w:id="428" w:name="_Ref481993722"/>
      <w:bookmarkStart w:id="429" w:name="_Toc481994462"/>
      <w:bookmarkStart w:id="430" w:name="_Toc482950967"/>
      <w:bookmarkStart w:id="431" w:name="_Toc485045057"/>
      <w:r w:rsidRPr="000E7F65">
        <w:rPr>
          <w:rFonts w:ascii="Calibri Light" w:hAnsi="Calibri Light"/>
          <w:b w:val="0"/>
          <w:sz w:val="20"/>
          <w:szCs w:val="20"/>
        </w:rPr>
        <w:t xml:space="preserve">Figure </w:t>
      </w:r>
      <w:r w:rsidRPr="000E7F65">
        <w:rPr>
          <w:rFonts w:ascii="Calibri Light" w:hAnsi="Calibri Light"/>
          <w:b w:val="0"/>
          <w:sz w:val="20"/>
          <w:szCs w:val="20"/>
        </w:rPr>
        <w:fldChar w:fldCharType="begin"/>
      </w:r>
      <w:r w:rsidRPr="000E7F65">
        <w:rPr>
          <w:rFonts w:ascii="Calibri Light" w:hAnsi="Calibri Light"/>
          <w:b w:val="0"/>
          <w:sz w:val="20"/>
          <w:szCs w:val="20"/>
        </w:rPr>
        <w:instrText xml:space="preserve"> SEQ Figure \* ARABIC </w:instrText>
      </w:r>
      <w:r w:rsidRPr="000E7F65">
        <w:rPr>
          <w:rFonts w:ascii="Calibri Light" w:hAnsi="Calibri Light"/>
          <w:b w:val="0"/>
          <w:sz w:val="20"/>
          <w:szCs w:val="20"/>
        </w:rPr>
        <w:fldChar w:fldCharType="separate"/>
      </w:r>
      <w:r w:rsidR="00C816FD">
        <w:rPr>
          <w:rFonts w:ascii="Calibri Light" w:hAnsi="Calibri Light"/>
          <w:b w:val="0"/>
          <w:noProof/>
          <w:sz w:val="20"/>
          <w:szCs w:val="20"/>
        </w:rPr>
        <w:t>20</w:t>
      </w:r>
      <w:r w:rsidRPr="000E7F65">
        <w:rPr>
          <w:rFonts w:ascii="Calibri Light" w:hAnsi="Calibri Light"/>
          <w:b w:val="0"/>
          <w:sz w:val="20"/>
          <w:szCs w:val="20"/>
        </w:rPr>
        <w:fldChar w:fldCharType="end"/>
      </w:r>
      <w:r w:rsidRPr="000E7F65">
        <w:rPr>
          <w:rFonts w:ascii="Calibri Light" w:hAnsi="Calibri Light"/>
          <w:b w:val="0"/>
          <w:sz w:val="20"/>
          <w:szCs w:val="20"/>
        </w:rPr>
        <w:t xml:space="preserve"> </w:t>
      </w:r>
      <w:proofErr w:type="gramStart"/>
      <w:r w:rsidRPr="000E7F65">
        <w:rPr>
          <w:rFonts w:ascii="Calibri Light" w:hAnsi="Calibri Light"/>
          <w:b w:val="0"/>
          <w:sz w:val="20"/>
          <w:szCs w:val="20"/>
        </w:rPr>
        <w:t>How</w:t>
      </w:r>
      <w:proofErr w:type="gramEnd"/>
      <w:r w:rsidRPr="000E7F65">
        <w:rPr>
          <w:rFonts w:ascii="Calibri Light" w:hAnsi="Calibri Light"/>
          <w:b w:val="0"/>
          <w:sz w:val="20"/>
          <w:szCs w:val="20"/>
        </w:rPr>
        <w:t xml:space="preserve"> large businesses develop their giving budget</w:t>
      </w:r>
      <w:bookmarkEnd w:id="428"/>
      <w:bookmarkEnd w:id="429"/>
      <w:bookmarkEnd w:id="430"/>
      <w:bookmarkEnd w:id="431"/>
    </w:p>
    <w:p w14:paraId="29D31782" w14:textId="66667BC0" w:rsidR="00AB4D28" w:rsidRPr="000F533A" w:rsidRDefault="00AB4D28" w:rsidP="00A00D76">
      <w:pPr>
        <w:rPr>
          <w:color w:val="auto"/>
        </w:rPr>
      </w:pPr>
      <w:r w:rsidRPr="000F533A">
        <w:rPr>
          <w:color w:val="auto"/>
        </w:rPr>
        <w:t>The quantitative and qualitative data suggest</w:t>
      </w:r>
      <w:r w:rsidR="000A6C51" w:rsidRPr="000F533A">
        <w:rPr>
          <w:color w:val="auto"/>
        </w:rPr>
        <w:t>ed</w:t>
      </w:r>
      <w:r w:rsidRPr="000F533A">
        <w:rPr>
          <w:color w:val="auto"/>
        </w:rPr>
        <w:t xml:space="preserve"> that fewer companies </w:t>
      </w:r>
      <w:r w:rsidR="000A6C51" w:rsidRPr="000F533A">
        <w:rPr>
          <w:color w:val="auto"/>
        </w:rPr>
        <w:t xml:space="preserve">were </w:t>
      </w:r>
      <w:r w:rsidRPr="000F533A">
        <w:rPr>
          <w:color w:val="auto"/>
        </w:rPr>
        <w:t>allocating giving funds based on a fixed formu</w:t>
      </w:r>
      <w:r w:rsidR="00130A5E" w:rsidRPr="000F533A">
        <w:rPr>
          <w:color w:val="auto"/>
        </w:rPr>
        <w:t>la related to revenue or profit</w:t>
      </w:r>
      <w:r w:rsidR="00452FBE" w:rsidRPr="000F533A">
        <w:rPr>
          <w:color w:val="auto"/>
        </w:rPr>
        <w:t xml:space="preserve"> compared to the 1990s and early 2000s</w:t>
      </w:r>
      <w:r w:rsidR="00130A5E" w:rsidRPr="000F533A">
        <w:rPr>
          <w:color w:val="auto"/>
        </w:rPr>
        <w:t>.</w:t>
      </w:r>
      <w:r w:rsidR="00890E41" w:rsidRPr="000F533A">
        <w:rPr>
          <w:color w:val="auto"/>
        </w:rPr>
        <w:t xml:space="preserve"> Globally,</w:t>
      </w:r>
      <w:r w:rsidR="00130A5E" w:rsidRPr="000F533A">
        <w:rPr>
          <w:color w:val="auto"/>
        </w:rPr>
        <w:t xml:space="preserve"> </w:t>
      </w:r>
      <w:r w:rsidRPr="000F533A">
        <w:rPr>
          <w:color w:val="auto"/>
        </w:rPr>
        <w:t xml:space="preserve">London Benchmarking Group </w:t>
      </w:r>
      <w:r w:rsidR="00890E41" w:rsidRPr="000F533A">
        <w:rPr>
          <w:color w:val="auto"/>
        </w:rPr>
        <w:t>members now contribute a</w:t>
      </w:r>
      <w:r w:rsidR="00130A5E" w:rsidRPr="000F533A">
        <w:rPr>
          <w:color w:val="auto"/>
        </w:rPr>
        <w:t xml:space="preserve"> little over one</w:t>
      </w:r>
      <w:r w:rsidRPr="000F533A">
        <w:rPr>
          <w:color w:val="auto"/>
        </w:rPr>
        <w:t xml:space="preserve"> per cent of pre-tax profit</w:t>
      </w:r>
      <w:r w:rsidR="00890E41" w:rsidRPr="000F533A">
        <w:rPr>
          <w:color w:val="auto"/>
        </w:rPr>
        <w:t xml:space="preserve"> to their </w:t>
      </w:r>
      <w:r w:rsidR="00BA372F" w:rsidRPr="000F533A">
        <w:rPr>
          <w:color w:val="auto"/>
        </w:rPr>
        <w:t>CCI</w:t>
      </w:r>
      <w:r w:rsidR="00890E41" w:rsidRPr="000F533A">
        <w:rPr>
          <w:color w:val="auto"/>
        </w:rPr>
        <w:t xml:space="preserve"> activities (</w:t>
      </w:r>
      <w:r w:rsidR="00890E41" w:rsidRPr="000F533A">
        <w:rPr>
          <w:noProof/>
          <w:color w:val="auto"/>
        </w:rPr>
        <w:t>London Benchmarking Group 2015).</w:t>
      </w:r>
      <w:r w:rsidRPr="000F533A">
        <w:rPr>
          <w:color w:val="auto"/>
        </w:rPr>
        <w:t xml:space="preserve"> </w:t>
      </w:r>
      <w:r w:rsidR="00087F81" w:rsidRPr="000F533A">
        <w:rPr>
          <w:color w:val="auto"/>
        </w:rPr>
        <w:t>I</w:t>
      </w:r>
      <w:r w:rsidR="003502BC" w:rsidRPr="000F533A">
        <w:rPr>
          <w:color w:val="auto"/>
        </w:rPr>
        <w:t>n</w:t>
      </w:r>
      <w:r w:rsidR="000E2181" w:rsidRPr="000F533A">
        <w:rPr>
          <w:color w:val="auto"/>
        </w:rPr>
        <w:t xml:space="preserve"> </w:t>
      </w:r>
      <w:r w:rsidR="00F84319" w:rsidRPr="000F533A">
        <w:rPr>
          <w:i/>
          <w:color w:val="auto"/>
        </w:rPr>
        <w:t>Giving Australia 20</w:t>
      </w:r>
      <w:r w:rsidR="003656F6" w:rsidRPr="000F533A">
        <w:rPr>
          <w:color w:val="auto"/>
        </w:rPr>
        <w:t>16</w:t>
      </w:r>
      <w:r w:rsidR="003502BC" w:rsidRPr="000F533A">
        <w:rPr>
          <w:color w:val="auto"/>
        </w:rPr>
        <w:t>, only 6</w:t>
      </w:r>
      <w:r w:rsidR="00452FBE" w:rsidRPr="000F533A">
        <w:rPr>
          <w:color w:val="auto"/>
        </w:rPr>
        <w:t>%</w:t>
      </w:r>
      <w:r w:rsidRPr="000F533A">
        <w:rPr>
          <w:color w:val="auto"/>
        </w:rPr>
        <w:t xml:space="preserve"> of large businesses </w:t>
      </w:r>
      <w:r w:rsidR="003502BC" w:rsidRPr="000F533A">
        <w:rPr>
          <w:color w:val="auto"/>
        </w:rPr>
        <w:t xml:space="preserve">in Australia </w:t>
      </w:r>
      <w:r w:rsidRPr="000F533A">
        <w:rPr>
          <w:color w:val="auto"/>
        </w:rPr>
        <w:t>allocated their giving budget in this manner</w:t>
      </w:r>
      <w:r w:rsidR="003502BC" w:rsidRPr="000F533A">
        <w:rPr>
          <w:color w:val="auto"/>
        </w:rPr>
        <w:t xml:space="preserve"> in their last financial year</w:t>
      </w:r>
      <w:r w:rsidRPr="000F533A">
        <w:rPr>
          <w:color w:val="auto"/>
        </w:rPr>
        <w:t>.</w:t>
      </w:r>
    </w:p>
    <w:p w14:paraId="241E66A6" w14:textId="77777777" w:rsidR="006C09E0" w:rsidRPr="000F533A" w:rsidRDefault="006C09E0">
      <w:pPr>
        <w:spacing w:after="0" w:line="240" w:lineRule="auto"/>
        <w:rPr>
          <w:rFonts w:ascii="Century Gothic" w:hAnsi="Century Gothic"/>
          <w:bCs/>
          <w:color w:val="auto"/>
          <w:sz w:val="28"/>
        </w:rPr>
      </w:pPr>
      <w:bookmarkStart w:id="432" w:name="_Toc481994236"/>
      <w:r w:rsidRPr="000F533A">
        <w:rPr>
          <w:color w:val="auto"/>
        </w:rPr>
        <w:br w:type="page"/>
      </w:r>
    </w:p>
    <w:p w14:paraId="30021AA7" w14:textId="44B1F95B" w:rsidR="00440A2E" w:rsidRPr="000F533A" w:rsidRDefault="00C3586A" w:rsidP="00D42CCF">
      <w:pPr>
        <w:pStyle w:val="Heading3"/>
      </w:pPr>
      <w:bookmarkStart w:id="433" w:name="_Toc482712690"/>
      <w:bookmarkStart w:id="434" w:name="_Toc483219380"/>
      <w:bookmarkStart w:id="435" w:name="_Toc483313953"/>
      <w:r>
        <w:lastRenderedPageBreak/>
        <w:t>6.4.13</w:t>
      </w:r>
      <w:r>
        <w:tab/>
      </w:r>
      <w:proofErr w:type="gramStart"/>
      <w:r w:rsidR="00440A2E" w:rsidRPr="000F533A">
        <w:t>The</w:t>
      </w:r>
      <w:proofErr w:type="gramEnd"/>
      <w:r w:rsidR="00440A2E" w:rsidRPr="000F533A">
        <w:t xml:space="preserve"> strategy behind giving modes and vehicles</w:t>
      </w:r>
      <w:bookmarkEnd w:id="432"/>
      <w:bookmarkEnd w:id="433"/>
      <w:bookmarkEnd w:id="434"/>
      <w:bookmarkEnd w:id="435"/>
    </w:p>
    <w:p w14:paraId="5BC548EA" w14:textId="654FFEF8" w:rsidR="00440A2E" w:rsidRPr="000F533A" w:rsidRDefault="00440A2E" w:rsidP="00452FBE">
      <w:pPr>
        <w:rPr>
          <w:color w:val="auto"/>
        </w:rPr>
      </w:pPr>
      <w:r w:rsidRPr="000F533A">
        <w:rPr>
          <w:color w:val="auto"/>
        </w:rPr>
        <w:t xml:space="preserve">While the evolution of business community partnerships in nature, number, and focus has been a significant development in how all large businesses give in Australia, there </w:t>
      </w:r>
      <w:r w:rsidRPr="000F533A">
        <w:rPr>
          <w:noProof/>
          <w:color w:val="auto"/>
        </w:rPr>
        <w:t>ha</w:t>
      </w:r>
      <w:r w:rsidR="004941CD" w:rsidRPr="000F533A">
        <w:rPr>
          <w:noProof/>
          <w:color w:val="auto"/>
        </w:rPr>
        <w:t>ve</w:t>
      </w:r>
      <w:r w:rsidRPr="000F533A">
        <w:rPr>
          <w:color w:val="auto"/>
        </w:rPr>
        <w:t xml:space="preserve"> </w:t>
      </w:r>
      <w:r w:rsidR="009A2B31" w:rsidRPr="000F533A">
        <w:rPr>
          <w:color w:val="auto"/>
        </w:rPr>
        <w:t xml:space="preserve">also </w:t>
      </w:r>
      <w:r w:rsidRPr="000F533A">
        <w:rPr>
          <w:color w:val="auto"/>
        </w:rPr>
        <w:t>been major developments in strategy, management and quantum of workplace volunteering, payroll giving, and community sponsorships in large businesses, and especially corporations.</w:t>
      </w:r>
    </w:p>
    <w:p w14:paraId="3A8B2774" w14:textId="01C8538A" w:rsidR="00440A2E" w:rsidRPr="000F533A" w:rsidRDefault="006C09E0" w:rsidP="00452FBE">
      <w:pPr>
        <w:rPr>
          <w:color w:val="auto"/>
        </w:rPr>
      </w:pPr>
      <w:r w:rsidRPr="000F533A">
        <w:rPr>
          <w:color w:val="auto"/>
        </w:rPr>
        <w:t>The i</w:t>
      </w:r>
      <w:r w:rsidR="00440A2E" w:rsidRPr="000F533A">
        <w:rPr>
          <w:color w:val="auto"/>
        </w:rPr>
        <w:t xml:space="preserve">nterviews </w:t>
      </w:r>
      <w:r w:rsidR="00F84319" w:rsidRPr="000F533A">
        <w:rPr>
          <w:color w:val="auto"/>
        </w:rPr>
        <w:t>revealed</w:t>
      </w:r>
      <w:r w:rsidR="008578D2" w:rsidRPr="000F533A">
        <w:rPr>
          <w:color w:val="auto"/>
        </w:rPr>
        <w:t xml:space="preserve"> </w:t>
      </w:r>
      <w:r w:rsidR="00440A2E" w:rsidRPr="000F533A">
        <w:rPr>
          <w:color w:val="auto"/>
        </w:rPr>
        <w:t xml:space="preserve">that deliberate strategy </w:t>
      </w:r>
      <w:r w:rsidR="008578D2" w:rsidRPr="000F533A">
        <w:rPr>
          <w:color w:val="auto"/>
        </w:rPr>
        <w:t xml:space="preserve">was </w:t>
      </w:r>
      <w:r w:rsidR="00440A2E" w:rsidRPr="000F533A">
        <w:rPr>
          <w:color w:val="auto"/>
        </w:rPr>
        <w:t>driving what vehicles and modes that all businesses, including corporations, use</w:t>
      </w:r>
      <w:r w:rsidR="008578D2" w:rsidRPr="000F533A">
        <w:rPr>
          <w:color w:val="auto"/>
        </w:rPr>
        <w:t>d</w:t>
      </w:r>
      <w:r w:rsidR="00440A2E" w:rsidRPr="000F533A">
        <w:rPr>
          <w:color w:val="auto"/>
        </w:rPr>
        <w:t xml:space="preserve"> to give.</w:t>
      </w:r>
    </w:p>
    <w:p w14:paraId="07755CF1" w14:textId="30D32FDE" w:rsidR="00440A2E" w:rsidRPr="000F533A" w:rsidRDefault="009A2B31" w:rsidP="00452FBE">
      <w:pPr>
        <w:rPr>
          <w:color w:val="auto"/>
        </w:rPr>
      </w:pPr>
      <w:r w:rsidRPr="000F533A">
        <w:rPr>
          <w:color w:val="auto"/>
        </w:rPr>
        <w:t>Q</w:t>
      </w:r>
      <w:r w:rsidR="00440A2E" w:rsidRPr="000F533A">
        <w:rPr>
          <w:color w:val="auto"/>
        </w:rPr>
        <w:t>ualit</w:t>
      </w:r>
      <w:r w:rsidRPr="000F533A">
        <w:rPr>
          <w:color w:val="auto"/>
        </w:rPr>
        <w:t xml:space="preserve">ative and quantitative research </w:t>
      </w:r>
      <w:r w:rsidR="008578D2" w:rsidRPr="000F533A">
        <w:rPr>
          <w:color w:val="auto"/>
        </w:rPr>
        <w:t xml:space="preserve">suggested </w:t>
      </w:r>
      <w:r w:rsidRPr="000F533A">
        <w:rPr>
          <w:color w:val="auto"/>
        </w:rPr>
        <w:t xml:space="preserve">that </w:t>
      </w:r>
      <w:r w:rsidR="00440A2E" w:rsidRPr="000F533A">
        <w:rPr>
          <w:color w:val="auto"/>
        </w:rPr>
        <w:t>giving vehicles and channels that enable</w:t>
      </w:r>
      <w:r w:rsidR="008578D2" w:rsidRPr="000F533A">
        <w:rPr>
          <w:color w:val="auto"/>
        </w:rPr>
        <w:t>d</w:t>
      </w:r>
      <w:r w:rsidR="00440A2E" w:rsidRPr="000F533A">
        <w:rPr>
          <w:color w:val="auto"/>
        </w:rPr>
        <w:t xml:space="preserve"> some involvement by employees and </w:t>
      </w:r>
      <w:r w:rsidR="008578D2" w:rsidRPr="000F533A">
        <w:rPr>
          <w:color w:val="auto"/>
        </w:rPr>
        <w:t xml:space="preserve">made </w:t>
      </w:r>
      <w:r w:rsidR="00440A2E" w:rsidRPr="000F533A">
        <w:rPr>
          <w:color w:val="auto"/>
        </w:rPr>
        <w:t>progress towards a social impact tend</w:t>
      </w:r>
      <w:r w:rsidR="008578D2" w:rsidRPr="000F533A">
        <w:rPr>
          <w:color w:val="auto"/>
        </w:rPr>
        <w:t>ed</w:t>
      </w:r>
      <w:r w:rsidR="00440A2E" w:rsidRPr="000F533A">
        <w:rPr>
          <w:color w:val="auto"/>
        </w:rPr>
        <w:t xml:space="preserve"> to have most preferred status in large business </w:t>
      </w:r>
      <w:r w:rsidRPr="000F533A">
        <w:rPr>
          <w:color w:val="auto"/>
        </w:rPr>
        <w:t>and in particular, corporations</w:t>
      </w:r>
      <w:r w:rsidR="008578D2" w:rsidRPr="000F533A">
        <w:rPr>
          <w:color w:val="auto"/>
        </w:rPr>
        <w:t>’</w:t>
      </w:r>
      <w:r w:rsidRPr="000F533A">
        <w:rPr>
          <w:color w:val="auto"/>
        </w:rPr>
        <w:t xml:space="preserve"> strategy. These include</w:t>
      </w:r>
      <w:r w:rsidR="008578D2" w:rsidRPr="000F533A">
        <w:rPr>
          <w:color w:val="auto"/>
        </w:rPr>
        <w:t>d</w:t>
      </w:r>
      <w:r w:rsidRPr="000F533A">
        <w:rPr>
          <w:color w:val="auto"/>
        </w:rPr>
        <w:t xml:space="preserve"> </w:t>
      </w:r>
      <w:r w:rsidR="00440A2E" w:rsidRPr="000F533A">
        <w:rPr>
          <w:color w:val="auto"/>
        </w:rPr>
        <w:t>payroll giving, volunteering, and community partnerships.</w:t>
      </w:r>
    </w:p>
    <w:p w14:paraId="3C7B4E30" w14:textId="7D39903F" w:rsidR="00440A2E" w:rsidRPr="000F533A" w:rsidRDefault="009A2B31" w:rsidP="00A00D76">
      <w:pPr>
        <w:rPr>
          <w:color w:val="auto"/>
        </w:rPr>
      </w:pPr>
      <w:r w:rsidRPr="000F533A">
        <w:rPr>
          <w:color w:val="auto"/>
        </w:rPr>
        <w:t>I</w:t>
      </w:r>
      <w:r w:rsidR="00440A2E" w:rsidRPr="000F533A">
        <w:rPr>
          <w:color w:val="auto"/>
        </w:rPr>
        <w:t>n</w:t>
      </w:r>
      <w:r w:rsidR="000E2181" w:rsidRPr="000F533A">
        <w:rPr>
          <w:color w:val="auto"/>
        </w:rPr>
        <w:t xml:space="preserve"> </w:t>
      </w:r>
      <w:r w:rsidR="003656F6" w:rsidRPr="000F533A">
        <w:rPr>
          <w:color w:val="auto"/>
        </w:rPr>
        <w:t>2015–16</w:t>
      </w:r>
      <w:r w:rsidR="00440A2E" w:rsidRPr="000F533A">
        <w:rPr>
          <w:color w:val="auto"/>
        </w:rPr>
        <w:t>, community sponsorships received the second largest giving bucket from large businesses</w:t>
      </w:r>
      <w:r w:rsidRPr="000F533A">
        <w:rPr>
          <w:color w:val="auto"/>
        </w:rPr>
        <w:t xml:space="preserve">. </w:t>
      </w:r>
      <w:r w:rsidR="00440A2E" w:rsidRPr="000F533A">
        <w:rPr>
          <w:color w:val="auto"/>
        </w:rPr>
        <w:t xml:space="preserve">These sponsorships </w:t>
      </w:r>
      <w:r w:rsidR="006B4151" w:rsidRPr="000F533A">
        <w:rPr>
          <w:color w:val="auto"/>
        </w:rPr>
        <w:t xml:space="preserve">had </w:t>
      </w:r>
      <w:r w:rsidR="00440A2E" w:rsidRPr="000F533A">
        <w:rPr>
          <w:color w:val="auto"/>
        </w:rPr>
        <w:t>evolved to have very different objectives than corporate marketing sponsorships</w:t>
      </w:r>
      <w:r w:rsidRPr="000F533A">
        <w:rPr>
          <w:color w:val="auto"/>
        </w:rPr>
        <w:t xml:space="preserve">. Community sponsorships </w:t>
      </w:r>
      <w:r w:rsidR="006B4151" w:rsidRPr="000F533A">
        <w:rPr>
          <w:color w:val="auto"/>
        </w:rPr>
        <w:t xml:space="preserve">were </w:t>
      </w:r>
      <w:r w:rsidR="00440A2E" w:rsidRPr="000F533A">
        <w:rPr>
          <w:color w:val="auto"/>
        </w:rPr>
        <w:t xml:space="preserve">guided by giving </w:t>
      </w:r>
      <w:r w:rsidR="00440A2E" w:rsidRPr="000F533A">
        <w:rPr>
          <w:noProof/>
          <w:color w:val="auto"/>
        </w:rPr>
        <w:t>strategy</w:t>
      </w:r>
      <w:r w:rsidR="00440A2E" w:rsidRPr="000F533A">
        <w:rPr>
          <w:color w:val="auto"/>
        </w:rPr>
        <w:t>, not marketing strategy.</w:t>
      </w:r>
    </w:p>
    <w:p w14:paraId="61734999" w14:textId="61958305" w:rsidR="00440A2E" w:rsidRPr="000F533A" w:rsidRDefault="00440A2E" w:rsidP="00A00D76">
      <w:pPr>
        <w:rPr>
          <w:color w:val="auto"/>
        </w:rPr>
      </w:pPr>
      <w:r w:rsidRPr="000F533A">
        <w:rPr>
          <w:color w:val="auto"/>
        </w:rPr>
        <w:t xml:space="preserve">Corporations (more so than </w:t>
      </w:r>
      <w:r w:rsidR="009A2B31" w:rsidRPr="000F533A">
        <w:rPr>
          <w:color w:val="auto"/>
        </w:rPr>
        <w:t>mid-tier</w:t>
      </w:r>
      <w:r w:rsidRPr="000F533A">
        <w:rPr>
          <w:color w:val="auto"/>
        </w:rPr>
        <w:t xml:space="preserve"> businesses) indicated that they </w:t>
      </w:r>
      <w:r w:rsidR="009A2B31" w:rsidRPr="000F533A">
        <w:rPr>
          <w:color w:val="auto"/>
        </w:rPr>
        <w:t>currently</w:t>
      </w:r>
      <w:r w:rsidRPr="000F533A">
        <w:rPr>
          <w:color w:val="auto"/>
        </w:rPr>
        <w:t xml:space="preserve"> </w:t>
      </w:r>
      <w:r w:rsidR="006B4151" w:rsidRPr="000F533A">
        <w:rPr>
          <w:color w:val="auto"/>
        </w:rPr>
        <w:t xml:space="preserve">did </w:t>
      </w:r>
      <w:r w:rsidRPr="000F533A">
        <w:rPr>
          <w:color w:val="auto"/>
        </w:rPr>
        <w:t xml:space="preserve">not offer the </w:t>
      </w:r>
      <w:r w:rsidR="009A2B31" w:rsidRPr="000F533A">
        <w:rPr>
          <w:color w:val="auto"/>
        </w:rPr>
        <w:t xml:space="preserve">same level of </w:t>
      </w:r>
      <w:r w:rsidRPr="000F533A">
        <w:rPr>
          <w:color w:val="auto"/>
        </w:rPr>
        <w:t xml:space="preserve">opportunities for employee involvement as other giving vehicles. However, </w:t>
      </w:r>
      <w:r w:rsidR="009A2B31" w:rsidRPr="000F533A">
        <w:rPr>
          <w:color w:val="auto"/>
        </w:rPr>
        <w:t xml:space="preserve">employee involvement </w:t>
      </w:r>
      <w:r w:rsidR="006B4151" w:rsidRPr="000F533A">
        <w:rPr>
          <w:color w:val="auto"/>
        </w:rPr>
        <w:t xml:space="preserve">was </w:t>
      </w:r>
      <w:r w:rsidR="009A2B31" w:rsidRPr="000F533A">
        <w:rPr>
          <w:color w:val="auto"/>
        </w:rPr>
        <w:t>perceived to be a desired, if not aspirational,</w:t>
      </w:r>
      <w:r w:rsidRPr="000F533A">
        <w:rPr>
          <w:color w:val="auto"/>
        </w:rPr>
        <w:t xml:space="preserve"> piece </w:t>
      </w:r>
      <w:r w:rsidR="009A2B31" w:rsidRPr="000F533A">
        <w:rPr>
          <w:color w:val="auto"/>
        </w:rPr>
        <w:t>within</w:t>
      </w:r>
      <w:r w:rsidRPr="000F533A">
        <w:rPr>
          <w:color w:val="auto"/>
        </w:rPr>
        <w:t xml:space="preserve"> the</w:t>
      </w:r>
      <w:r w:rsidR="009A2B31" w:rsidRPr="000F533A">
        <w:rPr>
          <w:color w:val="auto"/>
        </w:rPr>
        <w:t xml:space="preserve"> wider</w:t>
      </w:r>
      <w:r w:rsidRPr="000F533A">
        <w:rPr>
          <w:color w:val="auto"/>
        </w:rPr>
        <w:t xml:space="preserve"> giving jigsaw managed by many corporations.</w:t>
      </w:r>
    </w:p>
    <w:p w14:paraId="1EDB5B56" w14:textId="245FCD28" w:rsidR="00137329" w:rsidRPr="000F533A" w:rsidRDefault="00137329" w:rsidP="00A00D76">
      <w:pPr>
        <w:rPr>
          <w:color w:val="auto"/>
        </w:rPr>
      </w:pPr>
      <w:r w:rsidRPr="000F533A">
        <w:rPr>
          <w:color w:val="auto"/>
        </w:rPr>
        <w:t>The</w:t>
      </w:r>
      <w:r w:rsidR="000E2181" w:rsidRPr="000F533A">
        <w:rPr>
          <w:color w:val="auto"/>
        </w:rPr>
        <w:t xml:space="preserve"> </w:t>
      </w:r>
      <w:r w:rsidR="003656F6" w:rsidRPr="000F533A">
        <w:rPr>
          <w:color w:val="auto"/>
        </w:rPr>
        <w:t>2015–16</w:t>
      </w:r>
      <w:r w:rsidRPr="000F533A">
        <w:rPr>
          <w:color w:val="auto"/>
        </w:rPr>
        <w:t xml:space="preserve"> research suggests that among large busi</w:t>
      </w:r>
      <w:r w:rsidR="000E2181" w:rsidRPr="000F533A">
        <w:rPr>
          <w:color w:val="auto"/>
        </w:rPr>
        <w:t>nesses</w:t>
      </w:r>
      <w:r w:rsidR="009A2B31" w:rsidRPr="000F533A">
        <w:rPr>
          <w:color w:val="auto"/>
        </w:rPr>
        <w:t>, unconditional giving (</w:t>
      </w:r>
      <w:r w:rsidR="00DB35F5" w:rsidRPr="000F533A">
        <w:rPr>
          <w:color w:val="auto"/>
        </w:rPr>
        <w:t>‘t</w:t>
      </w:r>
      <w:r w:rsidR="006B4151" w:rsidRPr="000F533A">
        <w:rPr>
          <w:color w:val="auto"/>
        </w:rPr>
        <w:t xml:space="preserve">raditional </w:t>
      </w:r>
      <w:r w:rsidRPr="000F533A">
        <w:rPr>
          <w:color w:val="auto"/>
        </w:rPr>
        <w:t>philanthropy</w:t>
      </w:r>
      <w:r w:rsidR="00741E9F" w:rsidRPr="000F533A">
        <w:rPr>
          <w:color w:val="auto"/>
        </w:rPr>
        <w:t>’</w:t>
      </w:r>
      <w:r w:rsidR="009A2B31" w:rsidRPr="000F533A">
        <w:rPr>
          <w:color w:val="auto"/>
        </w:rPr>
        <w:t xml:space="preserve">) </w:t>
      </w:r>
      <w:r w:rsidRPr="000F533A">
        <w:rPr>
          <w:color w:val="auto"/>
        </w:rPr>
        <w:t>represent</w:t>
      </w:r>
      <w:r w:rsidR="006B4151" w:rsidRPr="000F533A">
        <w:rPr>
          <w:color w:val="auto"/>
        </w:rPr>
        <w:t>ed</w:t>
      </w:r>
      <w:r w:rsidR="009A2B31" w:rsidRPr="000F533A">
        <w:rPr>
          <w:color w:val="auto"/>
        </w:rPr>
        <w:t xml:space="preserve"> a smaller</w:t>
      </w:r>
      <w:r w:rsidRPr="000F533A">
        <w:rPr>
          <w:color w:val="auto"/>
        </w:rPr>
        <w:t xml:space="preserve"> proportion of giving</w:t>
      </w:r>
      <w:r w:rsidR="009A2B31" w:rsidRPr="000F533A">
        <w:rPr>
          <w:color w:val="auto"/>
        </w:rPr>
        <w:t xml:space="preserve">, especially as </w:t>
      </w:r>
      <w:r w:rsidR="009A2B31" w:rsidRPr="000F533A">
        <w:rPr>
          <w:noProof/>
          <w:color w:val="auto"/>
        </w:rPr>
        <w:t>business</w:t>
      </w:r>
      <w:r w:rsidR="00B73F0A" w:rsidRPr="000F533A">
        <w:rPr>
          <w:noProof/>
          <w:color w:val="auto"/>
        </w:rPr>
        <w:t>es</w:t>
      </w:r>
      <w:r w:rsidR="009A2B31" w:rsidRPr="000F533A">
        <w:rPr>
          <w:color w:val="auto"/>
        </w:rPr>
        <w:t xml:space="preserve"> </w:t>
      </w:r>
      <w:r w:rsidR="006B4151" w:rsidRPr="000F533A">
        <w:rPr>
          <w:color w:val="auto"/>
        </w:rPr>
        <w:t xml:space="preserve">were </w:t>
      </w:r>
      <w:r w:rsidR="009A2B31" w:rsidRPr="000F533A">
        <w:rPr>
          <w:color w:val="auto"/>
        </w:rPr>
        <w:t>increasingly driven by strategic objectives</w:t>
      </w:r>
      <w:r w:rsidRPr="000F533A">
        <w:rPr>
          <w:color w:val="auto"/>
        </w:rPr>
        <w:t xml:space="preserve"> such as generating social impact, engaging employees, and securing</w:t>
      </w:r>
      <w:r w:rsidR="003117D3" w:rsidRPr="000F533A">
        <w:rPr>
          <w:color w:val="auto"/>
        </w:rPr>
        <w:t xml:space="preserve"> a</w:t>
      </w:r>
      <w:r w:rsidRPr="000F533A">
        <w:rPr>
          <w:color w:val="auto"/>
        </w:rPr>
        <w:t xml:space="preserve"> </w:t>
      </w:r>
      <w:r w:rsidRPr="000F533A">
        <w:rPr>
          <w:noProof/>
          <w:color w:val="auto"/>
        </w:rPr>
        <w:t>social</w:t>
      </w:r>
      <w:r w:rsidRPr="000F533A">
        <w:rPr>
          <w:color w:val="auto"/>
        </w:rPr>
        <w:t xml:space="preserve"> </w:t>
      </w:r>
      <w:r w:rsidR="00452C63" w:rsidRPr="000F533A">
        <w:rPr>
          <w:color w:val="auto"/>
        </w:rPr>
        <w:t>licence</w:t>
      </w:r>
      <w:r w:rsidRPr="000F533A">
        <w:rPr>
          <w:color w:val="auto"/>
        </w:rPr>
        <w:t xml:space="preserve"> for the business.</w:t>
      </w:r>
    </w:p>
    <w:p w14:paraId="604BA32B" w14:textId="79EA8518" w:rsidR="00137329" w:rsidRPr="000F533A" w:rsidRDefault="00137329" w:rsidP="00A00D76">
      <w:pPr>
        <w:rPr>
          <w:color w:val="auto"/>
        </w:rPr>
      </w:pPr>
      <w:r w:rsidRPr="000F533A">
        <w:rPr>
          <w:color w:val="auto"/>
        </w:rPr>
        <w:t>CEOs and senior business leaders participating in the qualit</w:t>
      </w:r>
      <w:r w:rsidR="009A2B31" w:rsidRPr="000F533A">
        <w:rPr>
          <w:color w:val="auto"/>
        </w:rPr>
        <w:t xml:space="preserve">ative research confirmed this. </w:t>
      </w:r>
      <w:r w:rsidRPr="000F533A">
        <w:rPr>
          <w:color w:val="auto"/>
        </w:rPr>
        <w:t>Most perceived</w:t>
      </w:r>
      <w:r w:rsidR="009A2B31" w:rsidRPr="000F533A">
        <w:rPr>
          <w:color w:val="auto"/>
        </w:rPr>
        <w:t xml:space="preserve"> that </w:t>
      </w:r>
      <w:r w:rsidR="00A273A7" w:rsidRPr="000F533A">
        <w:rPr>
          <w:color w:val="auto"/>
        </w:rPr>
        <w:t xml:space="preserve">shared </w:t>
      </w:r>
      <w:r w:rsidR="009A2B31" w:rsidRPr="000F533A">
        <w:rPr>
          <w:color w:val="auto"/>
        </w:rPr>
        <w:t xml:space="preserve">cross-sector </w:t>
      </w:r>
      <w:r w:rsidRPr="000F533A">
        <w:rPr>
          <w:color w:val="auto"/>
        </w:rPr>
        <w:t>outcomes for NPOs, the community and the business</w:t>
      </w:r>
      <w:r w:rsidR="00A273A7" w:rsidRPr="000F533A">
        <w:rPr>
          <w:color w:val="auto"/>
        </w:rPr>
        <w:t xml:space="preserve">, </w:t>
      </w:r>
      <w:r w:rsidR="006B4151" w:rsidRPr="000F533A">
        <w:rPr>
          <w:color w:val="auto"/>
        </w:rPr>
        <w:t xml:space="preserve">had </w:t>
      </w:r>
      <w:r w:rsidR="00A273A7" w:rsidRPr="000F533A">
        <w:rPr>
          <w:color w:val="auto"/>
        </w:rPr>
        <w:t xml:space="preserve">the highest chance of success when </w:t>
      </w:r>
      <w:r w:rsidRPr="000F533A">
        <w:rPr>
          <w:color w:val="auto"/>
        </w:rPr>
        <w:t xml:space="preserve">the business </w:t>
      </w:r>
      <w:r w:rsidR="00A273A7" w:rsidRPr="000F533A">
        <w:rPr>
          <w:color w:val="auto"/>
        </w:rPr>
        <w:t xml:space="preserve">involved </w:t>
      </w:r>
      <w:r w:rsidR="006B4151" w:rsidRPr="000F533A">
        <w:rPr>
          <w:color w:val="auto"/>
        </w:rPr>
        <w:t xml:space="preserve">took </w:t>
      </w:r>
      <w:r w:rsidR="00A273A7" w:rsidRPr="000F533A">
        <w:rPr>
          <w:color w:val="auto"/>
        </w:rPr>
        <w:t>the lead in</w:t>
      </w:r>
      <w:r w:rsidRPr="000F533A">
        <w:rPr>
          <w:color w:val="auto"/>
        </w:rPr>
        <w:t xml:space="preserve"> generating those outcomes.</w:t>
      </w:r>
      <w:r w:rsidR="00A273A7" w:rsidRPr="000F533A">
        <w:rPr>
          <w:color w:val="auto"/>
        </w:rPr>
        <w:t xml:space="preserve"> For these business leaders, their </w:t>
      </w:r>
      <w:r w:rsidR="009A2B31" w:rsidRPr="000F533A">
        <w:rPr>
          <w:color w:val="auto"/>
        </w:rPr>
        <w:t>lived business experience was a proof point</w:t>
      </w:r>
      <w:r w:rsidR="007C236C" w:rsidRPr="000F533A">
        <w:rPr>
          <w:color w:val="auto"/>
        </w:rPr>
        <w:t>:</w:t>
      </w:r>
    </w:p>
    <w:p w14:paraId="50BF99E9" w14:textId="6A2A32B8" w:rsidR="00137329" w:rsidRPr="000F533A" w:rsidRDefault="00137329" w:rsidP="004C5428">
      <w:pPr>
        <w:pStyle w:val="Quote"/>
        <w:rPr>
          <w:color w:val="auto"/>
        </w:rPr>
      </w:pPr>
      <w:r w:rsidRPr="000F533A">
        <w:rPr>
          <w:color w:val="auto"/>
        </w:rPr>
        <w:t>There are outcomes that NPOs can achieve alone.</w:t>
      </w:r>
      <w:r w:rsidR="00F559BA" w:rsidRPr="000F533A">
        <w:rPr>
          <w:color w:val="auto"/>
        </w:rPr>
        <w:t xml:space="preserve"> </w:t>
      </w:r>
      <w:r w:rsidRPr="000F533A">
        <w:rPr>
          <w:color w:val="auto"/>
        </w:rPr>
        <w:t>And there are outcomes that can be best achieved by business and NPOs working together. Our strategy is to look for those opportunities where the business can learn and build capability from its partnership and relationship with our (community) partner.</w:t>
      </w:r>
      <w:r w:rsidR="00F559BA" w:rsidRPr="000F533A">
        <w:rPr>
          <w:color w:val="auto"/>
        </w:rPr>
        <w:t xml:space="preserve"> </w:t>
      </w:r>
      <w:r w:rsidRPr="000F533A">
        <w:rPr>
          <w:color w:val="auto"/>
        </w:rPr>
        <w:t xml:space="preserve">We also want to be able to build the capability and sustainability of our community partner if they want </w:t>
      </w:r>
      <w:r w:rsidRPr="000F533A">
        <w:rPr>
          <w:noProof/>
          <w:color w:val="auto"/>
        </w:rPr>
        <w:t>that</w:t>
      </w:r>
      <w:r w:rsidRPr="000F533A">
        <w:rPr>
          <w:color w:val="auto"/>
        </w:rPr>
        <w:t xml:space="preserve"> and if that is possible. That’s why we look for and prefer the cooperative approach over simply signing a cheque and walking away.</w:t>
      </w:r>
    </w:p>
    <w:p w14:paraId="6180720F" w14:textId="77777777" w:rsidR="00137329" w:rsidRPr="000F533A" w:rsidRDefault="00137329" w:rsidP="004C5428">
      <w:pPr>
        <w:pStyle w:val="Quotelable"/>
        <w:rPr>
          <w:color w:val="auto"/>
        </w:rPr>
      </w:pPr>
      <w:r w:rsidRPr="000F533A">
        <w:rPr>
          <w:color w:val="auto"/>
        </w:rPr>
        <w:t>- Interview, senior manager</w:t>
      </w:r>
    </w:p>
    <w:p w14:paraId="3D6C7747" w14:textId="77777777" w:rsidR="006C09E0" w:rsidRPr="000F533A" w:rsidRDefault="006C09E0">
      <w:pPr>
        <w:spacing w:after="0" w:line="240" w:lineRule="auto"/>
        <w:rPr>
          <w:rFonts w:ascii="Century Gothic" w:hAnsi="Century Gothic"/>
          <w:bCs/>
          <w:color w:val="auto"/>
          <w:sz w:val="28"/>
        </w:rPr>
      </w:pPr>
      <w:bookmarkStart w:id="436" w:name="_Toc481994237"/>
      <w:r w:rsidRPr="000F533A">
        <w:rPr>
          <w:color w:val="auto"/>
        </w:rPr>
        <w:br w:type="page"/>
      </w:r>
    </w:p>
    <w:p w14:paraId="17A4914D" w14:textId="745D30BD" w:rsidR="00AB4D28" w:rsidRPr="000F533A" w:rsidRDefault="00C3586A" w:rsidP="00D42CCF">
      <w:pPr>
        <w:pStyle w:val="Heading3"/>
      </w:pPr>
      <w:bookmarkStart w:id="437" w:name="_Toc482712691"/>
      <w:bookmarkStart w:id="438" w:name="_Toc483219381"/>
      <w:bookmarkStart w:id="439" w:name="_Toc483313954"/>
      <w:r>
        <w:lastRenderedPageBreak/>
        <w:t>6.4.14</w:t>
      </w:r>
      <w:r>
        <w:tab/>
      </w:r>
      <w:r w:rsidR="00AB4D28" w:rsidRPr="000F533A">
        <w:t>Measuring giving performance</w:t>
      </w:r>
      <w:bookmarkEnd w:id="436"/>
      <w:bookmarkEnd w:id="437"/>
      <w:bookmarkEnd w:id="438"/>
      <w:bookmarkEnd w:id="439"/>
    </w:p>
    <w:p w14:paraId="233D05FB" w14:textId="7C9777B6" w:rsidR="003F6E27" w:rsidRPr="000F533A" w:rsidRDefault="00AB4D28" w:rsidP="00452FBE">
      <w:pPr>
        <w:rPr>
          <w:color w:val="auto"/>
        </w:rPr>
      </w:pPr>
      <w:r w:rsidRPr="000F533A">
        <w:rPr>
          <w:color w:val="auto"/>
        </w:rPr>
        <w:t xml:space="preserve">In contrast to qualitative data captured in the 2007 research on </w:t>
      </w:r>
      <w:r w:rsidR="00BA372F" w:rsidRPr="000F533A">
        <w:rPr>
          <w:color w:val="auto"/>
        </w:rPr>
        <w:t>CCI</w:t>
      </w:r>
      <w:r w:rsidRPr="000F533A">
        <w:rPr>
          <w:color w:val="auto"/>
        </w:rPr>
        <w:t xml:space="preserve"> in Australia (Centre for Corporate Public Affairs/Business Council</w:t>
      </w:r>
      <w:r w:rsidR="00A273A7" w:rsidRPr="000F533A">
        <w:rPr>
          <w:color w:val="auto"/>
        </w:rPr>
        <w:t xml:space="preserve"> 2007</w:t>
      </w:r>
      <w:r w:rsidRPr="000F533A">
        <w:rPr>
          <w:color w:val="auto"/>
        </w:rPr>
        <w:t xml:space="preserve">), CEOs and business executives in </w:t>
      </w:r>
      <w:r w:rsidR="003656F6" w:rsidRPr="000F533A">
        <w:rPr>
          <w:color w:val="auto"/>
        </w:rPr>
        <w:t>2015–16</w:t>
      </w:r>
      <w:r w:rsidRPr="000F533A">
        <w:rPr>
          <w:color w:val="auto"/>
        </w:rPr>
        <w:t xml:space="preserve"> </w:t>
      </w:r>
      <w:r w:rsidR="003E6780" w:rsidRPr="000F533A">
        <w:rPr>
          <w:color w:val="auto"/>
        </w:rPr>
        <w:t xml:space="preserve">were </w:t>
      </w:r>
      <w:r w:rsidRPr="000F533A">
        <w:rPr>
          <w:color w:val="auto"/>
        </w:rPr>
        <w:t xml:space="preserve">less focused on measuring giving to </w:t>
      </w:r>
      <w:r w:rsidR="00DB35F5" w:rsidRPr="000F533A">
        <w:rPr>
          <w:color w:val="auto"/>
        </w:rPr>
        <w:t>‘j</w:t>
      </w:r>
      <w:r w:rsidRPr="000F533A">
        <w:rPr>
          <w:color w:val="auto"/>
        </w:rPr>
        <w:t>ustify</w:t>
      </w:r>
      <w:r w:rsidR="00741E9F" w:rsidRPr="000F533A">
        <w:rPr>
          <w:color w:val="auto"/>
        </w:rPr>
        <w:t>’</w:t>
      </w:r>
      <w:r w:rsidRPr="000F533A">
        <w:rPr>
          <w:color w:val="auto"/>
        </w:rPr>
        <w:t xml:space="preserve"> the business resources allocated to it.</w:t>
      </w:r>
    </w:p>
    <w:p w14:paraId="0B06064E" w14:textId="7246ACC1" w:rsidR="003F6E27" w:rsidRPr="000F533A" w:rsidRDefault="003F6E27" w:rsidP="00452FBE">
      <w:pPr>
        <w:rPr>
          <w:color w:val="auto"/>
        </w:rPr>
      </w:pPr>
      <w:r w:rsidRPr="000F533A">
        <w:rPr>
          <w:color w:val="auto"/>
        </w:rPr>
        <w:t>Measuring the inputs, outputs, and outcomes of CCI remain</w:t>
      </w:r>
      <w:r w:rsidR="001A7D2A" w:rsidRPr="000F533A">
        <w:rPr>
          <w:color w:val="auto"/>
        </w:rPr>
        <w:t>s</w:t>
      </w:r>
      <w:r w:rsidRPr="000F533A">
        <w:rPr>
          <w:color w:val="auto"/>
        </w:rPr>
        <w:t xml:space="preserve"> important for large businesses and corporations in 2015, but for different reasons than in 2005.</w:t>
      </w:r>
    </w:p>
    <w:p w14:paraId="14F66157" w14:textId="150468E6" w:rsidR="003F6E27" w:rsidRPr="000F533A" w:rsidRDefault="003F6E27" w:rsidP="00452FBE">
      <w:pPr>
        <w:rPr>
          <w:color w:val="auto"/>
        </w:rPr>
      </w:pPr>
      <w:r w:rsidRPr="000F533A">
        <w:rPr>
          <w:color w:val="auto"/>
        </w:rPr>
        <w:t xml:space="preserve">In 2005, large businesses and corporations were focused on measurement, in large part, to account for or justify monies, management time, and </w:t>
      </w:r>
      <w:r w:rsidR="0061452D" w:rsidRPr="000F533A">
        <w:rPr>
          <w:color w:val="auto"/>
        </w:rPr>
        <w:t>business products and services, allocated to giving.</w:t>
      </w:r>
    </w:p>
    <w:p w14:paraId="29468D10" w14:textId="2B19E4E6" w:rsidR="008528BD" w:rsidRPr="000F533A" w:rsidRDefault="003F6E27" w:rsidP="008528BD">
      <w:pPr>
        <w:pStyle w:val="Quote"/>
        <w:rPr>
          <w:color w:val="auto"/>
        </w:rPr>
      </w:pPr>
      <w:r w:rsidRPr="000F533A">
        <w:rPr>
          <w:color w:val="auto"/>
        </w:rPr>
        <w:t>In 2015, large businesses and corporations measured CCI to understand if progress against objectives was being made; and</w:t>
      </w:r>
      <w:r w:rsidR="001A7D2A" w:rsidRPr="000F533A">
        <w:rPr>
          <w:color w:val="auto"/>
        </w:rPr>
        <w:t xml:space="preserve"> to</w:t>
      </w:r>
      <w:r w:rsidRPr="000F533A">
        <w:rPr>
          <w:color w:val="auto"/>
        </w:rPr>
        <w:t xml:space="preserve"> inform CCI strategy and tactics.</w:t>
      </w:r>
      <w:r w:rsidR="00551E2C" w:rsidRPr="000F533A">
        <w:rPr>
          <w:color w:val="auto"/>
        </w:rPr>
        <w:t xml:space="preserve"> </w:t>
      </w:r>
      <w:r w:rsidR="008528BD" w:rsidRPr="000F533A">
        <w:rPr>
          <w:color w:val="auto"/>
        </w:rPr>
        <w:t xml:space="preserve">It’s important that we measure (our CCI) so we can assess if our investments and partnerships are making a difference, especially our partnerships and volunteering, which involve our employees … our measurement includes understanding if our investments </w:t>
      </w:r>
      <w:r w:rsidR="00AD44BF" w:rsidRPr="000F533A">
        <w:rPr>
          <w:color w:val="auto"/>
        </w:rPr>
        <w:t xml:space="preserve">are having a good social </w:t>
      </w:r>
      <w:r w:rsidR="00AD44BF" w:rsidRPr="000F533A">
        <w:rPr>
          <w:noProof/>
          <w:color w:val="auto"/>
        </w:rPr>
        <w:t>impact</w:t>
      </w:r>
      <w:r w:rsidR="00AD44BF" w:rsidRPr="000F533A">
        <w:rPr>
          <w:color w:val="auto"/>
        </w:rPr>
        <w:t xml:space="preserve"> and if our community partners are benefitting from our collaborations, including if we need to provide more resources to achieve joint objectives. This is just good business practice.</w:t>
      </w:r>
    </w:p>
    <w:p w14:paraId="68733895" w14:textId="562680BF" w:rsidR="003F6E27" w:rsidRPr="000F533A" w:rsidRDefault="00AD44BF" w:rsidP="00625374">
      <w:pPr>
        <w:pStyle w:val="Quotelable"/>
        <w:rPr>
          <w:color w:val="auto"/>
        </w:rPr>
      </w:pPr>
      <w:r w:rsidRPr="000F533A">
        <w:rPr>
          <w:color w:val="auto"/>
        </w:rPr>
        <w:t>- Interview, CEO</w:t>
      </w:r>
    </w:p>
    <w:p w14:paraId="4E929D87" w14:textId="0333C8EB" w:rsidR="00AB4D28" w:rsidRPr="000F533A" w:rsidRDefault="00AB4D28" w:rsidP="00452FBE">
      <w:pPr>
        <w:rPr>
          <w:color w:val="auto"/>
        </w:rPr>
      </w:pPr>
      <w:r w:rsidRPr="000F533A">
        <w:rPr>
          <w:color w:val="auto"/>
        </w:rPr>
        <w:t xml:space="preserve">Most CEOs and senior executives interviewed for the qualitative research indicated that because the drivers of giving </w:t>
      </w:r>
      <w:r w:rsidR="00A273A7" w:rsidRPr="000F533A">
        <w:rPr>
          <w:color w:val="auto"/>
        </w:rPr>
        <w:t>were</w:t>
      </w:r>
      <w:r w:rsidRPr="000F533A">
        <w:rPr>
          <w:color w:val="auto"/>
        </w:rPr>
        <w:t xml:space="preserve"> dominated by businesses </w:t>
      </w:r>
      <w:r w:rsidR="00DB35F5" w:rsidRPr="000F533A">
        <w:rPr>
          <w:color w:val="auto"/>
        </w:rPr>
        <w:t>‘d</w:t>
      </w:r>
      <w:r w:rsidRPr="000F533A">
        <w:rPr>
          <w:color w:val="auto"/>
        </w:rPr>
        <w:t>oing the right thing</w:t>
      </w:r>
      <w:r w:rsidR="00741E9F" w:rsidRPr="000F533A">
        <w:rPr>
          <w:color w:val="auto"/>
        </w:rPr>
        <w:t>’</w:t>
      </w:r>
      <w:r w:rsidRPr="000F533A">
        <w:rPr>
          <w:color w:val="auto"/>
        </w:rPr>
        <w:t xml:space="preserve">, engaging employees, and generating social impact, there was less emphasis in </w:t>
      </w:r>
      <w:r w:rsidR="003656F6" w:rsidRPr="000F533A">
        <w:rPr>
          <w:color w:val="auto"/>
        </w:rPr>
        <w:t>2015–16</w:t>
      </w:r>
      <w:r w:rsidRPr="000F533A">
        <w:rPr>
          <w:color w:val="auto"/>
        </w:rPr>
        <w:t xml:space="preserve"> on counti</w:t>
      </w:r>
      <w:r w:rsidR="00A273A7" w:rsidRPr="000F533A">
        <w:rPr>
          <w:color w:val="auto"/>
        </w:rPr>
        <w:t xml:space="preserve">ng giving inputs and outputs. Instead, more value </w:t>
      </w:r>
      <w:r w:rsidR="003E6780" w:rsidRPr="000F533A">
        <w:rPr>
          <w:color w:val="auto"/>
        </w:rPr>
        <w:t xml:space="preserve">was </w:t>
      </w:r>
      <w:r w:rsidR="00A273A7" w:rsidRPr="000F533A">
        <w:rPr>
          <w:color w:val="auto"/>
        </w:rPr>
        <w:t xml:space="preserve">placed on </w:t>
      </w:r>
      <w:r w:rsidRPr="000F533A">
        <w:rPr>
          <w:color w:val="auto"/>
        </w:rPr>
        <w:t xml:space="preserve">understanding outcomes such as social impact, the degree to which business employees </w:t>
      </w:r>
      <w:r w:rsidR="003E6780" w:rsidRPr="000F533A">
        <w:rPr>
          <w:color w:val="auto"/>
        </w:rPr>
        <w:t>understood</w:t>
      </w:r>
      <w:r w:rsidRPr="000F533A">
        <w:rPr>
          <w:color w:val="auto"/>
        </w:rPr>
        <w:t>, participate</w:t>
      </w:r>
      <w:r w:rsidR="003E6780" w:rsidRPr="000F533A">
        <w:rPr>
          <w:color w:val="auto"/>
        </w:rPr>
        <w:t>d</w:t>
      </w:r>
      <w:r w:rsidRPr="000F533A">
        <w:rPr>
          <w:color w:val="auto"/>
        </w:rPr>
        <w:t xml:space="preserve"> in, and support</w:t>
      </w:r>
      <w:r w:rsidR="003E6780" w:rsidRPr="000F533A">
        <w:rPr>
          <w:color w:val="auto"/>
        </w:rPr>
        <w:t>ed</w:t>
      </w:r>
      <w:r w:rsidRPr="000F533A">
        <w:rPr>
          <w:color w:val="auto"/>
        </w:rPr>
        <w:t xml:space="preserve"> giving by the enterprise, and stakeholder engagement with business giving.</w:t>
      </w:r>
    </w:p>
    <w:p w14:paraId="30BC6A73" w14:textId="21730D33" w:rsidR="00EC487D" w:rsidRPr="000F533A" w:rsidRDefault="00196B97" w:rsidP="00EC487D">
      <w:pPr>
        <w:rPr>
          <w:color w:val="auto"/>
        </w:rPr>
      </w:pPr>
      <w:r w:rsidRPr="000F533A">
        <w:rPr>
          <w:color w:val="auto"/>
        </w:rPr>
        <w:t xml:space="preserve">Figure </w:t>
      </w:r>
      <w:r w:rsidRPr="000F533A">
        <w:rPr>
          <w:noProof/>
          <w:color w:val="auto"/>
        </w:rPr>
        <w:t>21</w:t>
      </w:r>
      <w:r w:rsidR="00A548F9" w:rsidRPr="000F533A">
        <w:rPr>
          <w:color w:val="auto"/>
        </w:rPr>
        <w:t xml:space="preserve"> </w:t>
      </w:r>
      <w:r w:rsidR="00AB4D28" w:rsidRPr="000F533A">
        <w:rPr>
          <w:color w:val="auto"/>
        </w:rPr>
        <w:t xml:space="preserve">provides an overview of how large businesses in Australia </w:t>
      </w:r>
      <w:r w:rsidR="003E6780" w:rsidRPr="000F533A">
        <w:rPr>
          <w:color w:val="auto"/>
        </w:rPr>
        <w:t>sought</w:t>
      </w:r>
      <w:r w:rsidR="009A7FE0" w:rsidRPr="000F533A">
        <w:rPr>
          <w:color w:val="auto"/>
        </w:rPr>
        <w:t xml:space="preserve"> </w:t>
      </w:r>
      <w:r w:rsidR="00AB4D28" w:rsidRPr="000F533A">
        <w:rPr>
          <w:color w:val="auto"/>
        </w:rPr>
        <w:t xml:space="preserve">to understand the benefits of their giving. </w:t>
      </w:r>
      <w:r w:rsidR="00A273A7" w:rsidRPr="000F533A">
        <w:rPr>
          <w:color w:val="auto"/>
        </w:rPr>
        <w:t>E</w:t>
      </w:r>
      <w:r w:rsidR="00AB4D28" w:rsidRPr="000F533A">
        <w:rPr>
          <w:color w:val="auto"/>
        </w:rPr>
        <w:t xml:space="preserve">mployee engagement </w:t>
      </w:r>
      <w:r w:rsidR="003E6780" w:rsidRPr="000F533A">
        <w:rPr>
          <w:color w:val="auto"/>
        </w:rPr>
        <w:t xml:space="preserve">was </w:t>
      </w:r>
      <w:r w:rsidR="00AB4D28" w:rsidRPr="000F533A">
        <w:rPr>
          <w:noProof/>
          <w:color w:val="auto"/>
        </w:rPr>
        <w:t>one of</w:t>
      </w:r>
      <w:r w:rsidR="00AB4D28" w:rsidRPr="000F533A">
        <w:rPr>
          <w:color w:val="auto"/>
        </w:rPr>
        <w:t xml:space="preserve"> the most important measures large businesses use</w:t>
      </w:r>
      <w:r w:rsidR="003E6780" w:rsidRPr="000F533A">
        <w:rPr>
          <w:color w:val="auto"/>
        </w:rPr>
        <w:t>d</w:t>
      </w:r>
      <w:r w:rsidR="00AB4D28" w:rsidRPr="000F533A">
        <w:rPr>
          <w:color w:val="auto"/>
        </w:rPr>
        <w:t xml:space="preserve"> to understand the value of their giving.</w:t>
      </w:r>
    </w:p>
    <w:p w14:paraId="1E26151A" w14:textId="2D27B6CD" w:rsidR="00AD44BF" w:rsidRPr="000F533A" w:rsidRDefault="00EC487D" w:rsidP="00EC487D">
      <w:pPr>
        <w:rPr>
          <w:color w:val="auto"/>
        </w:rPr>
      </w:pPr>
      <w:r w:rsidRPr="000F533A">
        <w:rPr>
          <w:color w:val="auto"/>
        </w:rPr>
        <w:t>Large businesses cited that as well as employee engagement, they were seeking to measure and assess the social impact and stakeholder and community partner attitudes of their giving</w:t>
      </w:r>
      <w:r w:rsidR="00FA382D" w:rsidRPr="000F533A">
        <w:rPr>
          <w:color w:val="auto"/>
        </w:rPr>
        <w:t xml:space="preserve"> (40 per</w:t>
      </w:r>
      <w:r w:rsidR="00BD46B3" w:rsidRPr="000F533A">
        <w:rPr>
          <w:color w:val="auto"/>
        </w:rPr>
        <w:t xml:space="preserve"> </w:t>
      </w:r>
      <w:r w:rsidR="00FA382D" w:rsidRPr="000F533A">
        <w:rPr>
          <w:color w:val="auto"/>
        </w:rPr>
        <w:t>cent of all large businesses indicated via the quantitative survey that they measur</w:t>
      </w:r>
      <w:r w:rsidR="00407D6E">
        <w:rPr>
          <w:color w:val="auto"/>
        </w:rPr>
        <w:t>ed social impact; 56 </w:t>
      </w:r>
      <w:r w:rsidR="00FA382D" w:rsidRPr="000F533A">
        <w:rPr>
          <w:color w:val="auto"/>
        </w:rPr>
        <w:t>per</w:t>
      </w:r>
      <w:r w:rsidR="00407D6E">
        <w:rPr>
          <w:color w:val="auto"/>
        </w:rPr>
        <w:t> </w:t>
      </w:r>
      <w:r w:rsidR="00FA382D" w:rsidRPr="000F533A">
        <w:rPr>
          <w:color w:val="auto"/>
        </w:rPr>
        <w:t xml:space="preserve">cent of </w:t>
      </w:r>
      <w:r w:rsidR="00370627" w:rsidRPr="000F533A">
        <w:rPr>
          <w:color w:val="auto"/>
        </w:rPr>
        <w:t>corporations</w:t>
      </w:r>
      <w:r w:rsidR="00FA382D" w:rsidRPr="000F533A">
        <w:rPr>
          <w:color w:val="auto"/>
        </w:rPr>
        <w:t xml:space="preserve"> indicated they measured social </w:t>
      </w:r>
      <w:r w:rsidR="00FA382D" w:rsidRPr="000F533A">
        <w:rPr>
          <w:noProof/>
          <w:color w:val="auto"/>
        </w:rPr>
        <w:t>impact)</w:t>
      </w:r>
      <w:r w:rsidRPr="000F533A">
        <w:rPr>
          <w:noProof/>
          <w:color w:val="auto"/>
        </w:rPr>
        <w:t>.</w:t>
      </w:r>
    </w:p>
    <w:p w14:paraId="6DA863CD" w14:textId="678062B8" w:rsidR="008F61C5" w:rsidRPr="000F533A" w:rsidRDefault="00F85A26" w:rsidP="00EC487D">
      <w:pPr>
        <w:rPr>
          <w:color w:val="auto"/>
        </w:rPr>
      </w:pPr>
      <w:r w:rsidRPr="000F533A">
        <w:rPr>
          <w:color w:val="auto"/>
        </w:rPr>
        <w:t xml:space="preserve">What large businesses were seeking to measure </w:t>
      </w:r>
      <w:r w:rsidRPr="000F533A">
        <w:rPr>
          <w:noProof/>
          <w:color w:val="auto"/>
        </w:rPr>
        <w:t>aligned</w:t>
      </w:r>
      <w:r w:rsidRPr="000F533A">
        <w:rPr>
          <w:color w:val="auto"/>
        </w:rPr>
        <w:t xml:space="preserve"> closely with the outcomes they were seeking from their giving—the ‘good thing to do’ to regardless of business returns, employee engagement, and generating a social impact.</w:t>
      </w:r>
    </w:p>
    <w:p w14:paraId="43582D32" w14:textId="77777777" w:rsidR="008F61C5" w:rsidRPr="000F533A" w:rsidRDefault="008F61C5">
      <w:pPr>
        <w:spacing w:after="0" w:line="240" w:lineRule="auto"/>
        <w:rPr>
          <w:color w:val="auto"/>
        </w:rPr>
      </w:pPr>
      <w:r w:rsidRPr="000F533A">
        <w:rPr>
          <w:color w:val="auto"/>
        </w:rPr>
        <w:br w:type="page"/>
      </w:r>
    </w:p>
    <w:p w14:paraId="7D8F80E4" w14:textId="2F62FEF1" w:rsidR="00AD44BF" w:rsidRPr="000F533A" w:rsidRDefault="00AD44BF" w:rsidP="00AD44BF">
      <w:pPr>
        <w:pStyle w:val="Quote"/>
        <w:rPr>
          <w:color w:val="auto"/>
        </w:rPr>
      </w:pPr>
      <w:r w:rsidRPr="000F533A">
        <w:rPr>
          <w:color w:val="auto"/>
        </w:rPr>
        <w:lastRenderedPageBreak/>
        <w:t>We’ve worked with our three main community partners to track the progress of what we are trying to achieve by every three years funding independent reviews by a team of academics and consultants. These reviews - which we make available to other NPOs – let us know if we are on track, or if we need to do things differently to generate the type of social impact that each partnership has been established to achieve.</w:t>
      </w:r>
    </w:p>
    <w:p w14:paraId="0550B85F" w14:textId="77777777" w:rsidR="00AD44BF" w:rsidRPr="000F533A" w:rsidRDefault="00AD44BF" w:rsidP="00AD44BF">
      <w:pPr>
        <w:pStyle w:val="Quotelable"/>
        <w:rPr>
          <w:color w:val="auto"/>
        </w:rPr>
      </w:pPr>
      <w:r w:rsidRPr="000F533A">
        <w:rPr>
          <w:color w:val="auto"/>
        </w:rPr>
        <w:t>- Interview, CEO</w:t>
      </w:r>
    </w:p>
    <w:p w14:paraId="0CADCCAE" w14:textId="50352F3C" w:rsidR="006D2D67" w:rsidRPr="000F533A" w:rsidRDefault="006D2D67" w:rsidP="00EC487D">
      <w:pPr>
        <w:rPr>
          <w:color w:val="auto"/>
        </w:rPr>
      </w:pPr>
      <w:r w:rsidRPr="000F533A">
        <w:rPr>
          <w:color w:val="auto"/>
        </w:rPr>
        <w:t xml:space="preserve">How social impact </w:t>
      </w:r>
      <w:r w:rsidR="005F183E" w:rsidRPr="000F533A">
        <w:rPr>
          <w:color w:val="auto"/>
        </w:rPr>
        <w:t>wa</w:t>
      </w:r>
      <w:r w:rsidRPr="000F533A">
        <w:rPr>
          <w:color w:val="auto"/>
        </w:rPr>
        <w:t xml:space="preserve">s measured </w:t>
      </w:r>
      <w:r w:rsidRPr="000F533A">
        <w:rPr>
          <w:noProof/>
          <w:color w:val="auto"/>
        </w:rPr>
        <w:t>varie</w:t>
      </w:r>
      <w:r w:rsidR="005F183E" w:rsidRPr="000F533A">
        <w:rPr>
          <w:noProof/>
          <w:color w:val="auto"/>
        </w:rPr>
        <w:t>d</w:t>
      </w:r>
      <w:r w:rsidRPr="000F533A">
        <w:rPr>
          <w:color w:val="auto"/>
        </w:rPr>
        <w:t xml:space="preserve"> from business to business.</w:t>
      </w:r>
    </w:p>
    <w:p w14:paraId="231C722B" w14:textId="3FC3271D" w:rsidR="006D2D67" w:rsidRPr="000F533A" w:rsidRDefault="006D2D67" w:rsidP="00625374">
      <w:pPr>
        <w:pStyle w:val="Quote"/>
        <w:rPr>
          <w:color w:val="auto"/>
        </w:rPr>
      </w:pPr>
      <w:r w:rsidRPr="000F533A">
        <w:rPr>
          <w:color w:val="auto"/>
        </w:rPr>
        <w:t>Getting a grip on social impact is difficult unless you are prepared to do the hard yards to measure over time. We don’t seek to understand if our ad hoc disaster relief donations or if some of our smaller workplace giving cash donations creates social impact, and rely on the feedback of recipient entities as to understand if we have helped them. But for our volunteering, and all our partnerships that we manage over a long time, we do want to understand, as we always make commitments upfront as to what the CCI wants to achieve, and over what time. This involves us making sure our community partner has the resources to capture data and report, and that we provide funds or company skills to analyse the data with our partner to see if over time we are still on strategy, and to see if there is the positive shift we set out to achieve.</w:t>
      </w:r>
    </w:p>
    <w:p w14:paraId="36724A90" w14:textId="3CC052F6" w:rsidR="006D2D67" w:rsidRPr="000F533A" w:rsidRDefault="006D2D67" w:rsidP="00625374">
      <w:pPr>
        <w:pStyle w:val="Quotelable"/>
        <w:rPr>
          <w:color w:val="auto"/>
        </w:rPr>
      </w:pPr>
      <w:r w:rsidRPr="000F533A">
        <w:rPr>
          <w:color w:val="auto"/>
        </w:rPr>
        <w:t>- Interview, corporate community investment manager</w:t>
      </w:r>
    </w:p>
    <w:p w14:paraId="44028291" w14:textId="393B7AFD" w:rsidR="006D2D67" w:rsidRPr="000F533A" w:rsidRDefault="006D2D67" w:rsidP="006D2D67">
      <w:pPr>
        <w:pStyle w:val="Quote"/>
        <w:rPr>
          <w:color w:val="auto"/>
        </w:rPr>
      </w:pPr>
      <w:r w:rsidRPr="000F533A">
        <w:rPr>
          <w:color w:val="auto"/>
        </w:rPr>
        <w:t>An academic centre of study in one of the big universities conducts our social impact assessment every five years. In between then, we are counting inputs and outputs against an agreed (with the CCI partner) timetable.</w:t>
      </w:r>
    </w:p>
    <w:p w14:paraId="2F57D57C" w14:textId="39EA0AA9" w:rsidR="006D2D67" w:rsidRPr="000F533A" w:rsidRDefault="006D2D67" w:rsidP="00625374">
      <w:pPr>
        <w:pStyle w:val="Quotelable"/>
        <w:rPr>
          <w:color w:val="auto"/>
        </w:rPr>
      </w:pPr>
      <w:r w:rsidRPr="000F533A">
        <w:rPr>
          <w:color w:val="auto"/>
        </w:rPr>
        <w:t>- Interview, corporate community investment manager</w:t>
      </w:r>
    </w:p>
    <w:p w14:paraId="1141D029" w14:textId="62A7CB8F" w:rsidR="006D2D67" w:rsidRPr="000F533A" w:rsidRDefault="006D2D67" w:rsidP="006D2D67">
      <w:pPr>
        <w:pStyle w:val="Quote"/>
        <w:rPr>
          <w:color w:val="auto"/>
        </w:rPr>
      </w:pPr>
      <w:r w:rsidRPr="000F533A">
        <w:rPr>
          <w:color w:val="auto"/>
        </w:rPr>
        <w:t xml:space="preserve">Because what we want to achieve with (that) CCI partnership is environmental impact – which is a small part of the larger environmental sustainability picture in Australia – we work with consulting scientists to understand if </w:t>
      </w:r>
      <w:r w:rsidRPr="000F533A">
        <w:rPr>
          <w:noProof/>
          <w:color w:val="auto"/>
        </w:rPr>
        <w:t>biodiversity</w:t>
      </w:r>
      <w:r w:rsidRPr="000F533A">
        <w:rPr>
          <w:color w:val="auto"/>
        </w:rPr>
        <w:t xml:space="preserve"> and water quality in the partnership project area.is improving over time. </w:t>
      </w:r>
      <w:r w:rsidR="00FA382D" w:rsidRPr="000F533A">
        <w:rPr>
          <w:color w:val="auto"/>
        </w:rPr>
        <w:t>So we are dealing with data and evidence, not just the great response we get from our people who volunteer, or smiling pictures with our partners, who of course are glad of our support.</w:t>
      </w:r>
    </w:p>
    <w:p w14:paraId="24DB678C" w14:textId="5A3928CE" w:rsidR="006D2D67" w:rsidRPr="000F533A" w:rsidRDefault="006D2D67" w:rsidP="00625374">
      <w:pPr>
        <w:pStyle w:val="Quotelable"/>
        <w:rPr>
          <w:color w:val="auto"/>
        </w:rPr>
      </w:pPr>
      <w:r w:rsidRPr="000F533A">
        <w:rPr>
          <w:color w:val="auto"/>
        </w:rPr>
        <w:t xml:space="preserve">- Interview, </w:t>
      </w:r>
      <w:r w:rsidR="00FA382D" w:rsidRPr="000F533A">
        <w:rPr>
          <w:color w:val="auto"/>
        </w:rPr>
        <w:t>CEO</w:t>
      </w:r>
    </w:p>
    <w:p w14:paraId="6AABD64F" w14:textId="2A1C1123" w:rsidR="006D2D67" w:rsidRPr="000F533A" w:rsidRDefault="00FA382D" w:rsidP="00370627">
      <w:pPr>
        <w:rPr>
          <w:color w:val="auto"/>
        </w:rPr>
      </w:pPr>
      <w:r w:rsidRPr="000F533A">
        <w:rPr>
          <w:color w:val="auto"/>
        </w:rPr>
        <w:t xml:space="preserve">Corporations that </w:t>
      </w:r>
      <w:r w:rsidRPr="000F533A">
        <w:rPr>
          <w:noProof/>
          <w:color w:val="auto"/>
        </w:rPr>
        <w:t>view</w:t>
      </w:r>
      <w:r w:rsidR="005F183E" w:rsidRPr="000F533A">
        <w:rPr>
          <w:noProof/>
          <w:color w:val="auto"/>
        </w:rPr>
        <w:t>ed</w:t>
      </w:r>
      <w:r w:rsidRPr="000F533A">
        <w:rPr>
          <w:color w:val="auto"/>
        </w:rPr>
        <w:t xml:space="preserve"> their CCI partnerships as </w:t>
      </w:r>
      <w:r w:rsidRPr="000F533A">
        <w:rPr>
          <w:noProof/>
          <w:color w:val="auto"/>
        </w:rPr>
        <w:t>longer</w:t>
      </w:r>
      <w:r w:rsidRPr="000F533A">
        <w:rPr>
          <w:color w:val="auto"/>
        </w:rPr>
        <w:t xml:space="preserve"> term </w:t>
      </w:r>
      <w:r w:rsidR="005F183E" w:rsidRPr="000F533A">
        <w:rPr>
          <w:color w:val="auto"/>
        </w:rPr>
        <w:t>we</w:t>
      </w:r>
      <w:r w:rsidRPr="000F533A">
        <w:rPr>
          <w:color w:val="auto"/>
        </w:rPr>
        <w:t xml:space="preserve">re more likely to seek partnerships </w:t>
      </w:r>
      <w:r w:rsidRPr="000F533A">
        <w:rPr>
          <w:noProof/>
          <w:color w:val="auto"/>
        </w:rPr>
        <w:t>that generate</w:t>
      </w:r>
      <w:r w:rsidRPr="000F533A">
        <w:rPr>
          <w:color w:val="auto"/>
        </w:rPr>
        <w:t xml:space="preserve"> positive social impact, and that measure progress towards achieving impact.</w:t>
      </w:r>
    </w:p>
    <w:p w14:paraId="56282A7E" w14:textId="11CA3D8A" w:rsidR="00FA382D" w:rsidRPr="000F533A" w:rsidRDefault="00FA382D" w:rsidP="00FA382D">
      <w:pPr>
        <w:pStyle w:val="Quote"/>
        <w:rPr>
          <w:color w:val="auto"/>
        </w:rPr>
      </w:pPr>
      <w:r w:rsidRPr="000F533A">
        <w:rPr>
          <w:color w:val="auto"/>
        </w:rPr>
        <w:t>One of the advantages that very large companies have is that they can use their scale to allocate resources to sustain (community) partnerships over time, and stick with them long enough to make a difference, and realise positive progress and change in an area of social challenge. We (the corporation) only look for partnerships where we have a good chance of making a real difference, so we have to be able to measure to understand if we are shifting the needle.</w:t>
      </w:r>
    </w:p>
    <w:p w14:paraId="684A3176" w14:textId="16A79819" w:rsidR="006D2D67" w:rsidRPr="000F533A" w:rsidRDefault="00FA382D" w:rsidP="00625374">
      <w:pPr>
        <w:pStyle w:val="Quotelable"/>
        <w:rPr>
          <w:color w:val="auto"/>
        </w:rPr>
      </w:pPr>
      <w:r w:rsidRPr="000F533A">
        <w:rPr>
          <w:color w:val="auto"/>
        </w:rPr>
        <w:t>- Interview, CEO</w:t>
      </w:r>
    </w:p>
    <w:p w14:paraId="191B7376" w14:textId="4D6D8927" w:rsidR="00CB2331" w:rsidRPr="000F533A" w:rsidRDefault="00CB2331" w:rsidP="00EC487D">
      <w:pPr>
        <w:rPr>
          <w:color w:val="auto"/>
        </w:rPr>
      </w:pPr>
      <w:r w:rsidRPr="000F533A">
        <w:rPr>
          <w:color w:val="auto"/>
        </w:rPr>
        <w:lastRenderedPageBreak/>
        <w:t>The following statement by a CCI manager in a Top 20 ASX corporation reflected the tone and sentiment of many other senior executives interviewed for this research.</w:t>
      </w:r>
    </w:p>
    <w:p w14:paraId="13CE0C7B" w14:textId="7BCB7CBC" w:rsidR="00CB2331" w:rsidRPr="000F533A" w:rsidRDefault="00CB2331" w:rsidP="00CB2331">
      <w:pPr>
        <w:pStyle w:val="Quote"/>
        <w:rPr>
          <w:color w:val="auto"/>
        </w:rPr>
      </w:pPr>
      <w:r w:rsidRPr="000F533A">
        <w:rPr>
          <w:color w:val="auto"/>
        </w:rPr>
        <w:t xml:space="preserve">Because we want our CCI to deliver results for the community, for our partners, and for the company, we apply the same rigours of management to it as we do to any other business activity – and that can mean the same processes and procedures for accountability that can drive our (community) partners a bit crazy, because they are able to make decisions more quickly than we can. Applying KPIs (key performance indicators) that are measurable is part of that. Measuring helps the partnership understand if we are on the right track and what we have achieved, and gaps that we need to bridge. It’s not about keeping tabs on our partner. It’s about making sure the partnership is progressing, and if it’s not, we have an evidence base to fix that … we also report on all of our CCI to our stakeholders, including shareholders, in our annual sustainability report, and on our </w:t>
      </w:r>
      <w:r w:rsidRPr="000F533A">
        <w:rPr>
          <w:noProof/>
          <w:color w:val="auto"/>
        </w:rPr>
        <w:t>website</w:t>
      </w:r>
      <w:r w:rsidR="007F0626" w:rsidRPr="000F533A">
        <w:rPr>
          <w:noProof/>
          <w:color w:val="auto"/>
        </w:rPr>
        <w:t>,</w:t>
      </w:r>
      <w:r w:rsidR="007E2B03" w:rsidRPr="000F533A">
        <w:rPr>
          <w:color w:val="auto"/>
        </w:rPr>
        <w:t xml:space="preserve"> as data becomes available</w:t>
      </w:r>
      <w:r w:rsidRPr="000F533A">
        <w:rPr>
          <w:color w:val="auto"/>
        </w:rPr>
        <w:t>.</w:t>
      </w:r>
    </w:p>
    <w:p w14:paraId="62C190AA" w14:textId="3BDC2F11" w:rsidR="00CB2331" w:rsidRPr="000F533A" w:rsidRDefault="00CB2331" w:rsidP="00CB2331">
      <w:pPr>
        <w:pStyle w:val="Quotelable"/>
        <w:rPr>
          <w:color w:val="auto"/>
        </w:rPr>
      </w:pPr>
      <w:r w:rsidRPr="000F533A">
        <w:rPr>
          <w:color w:val="auto"/>
        </w:rPr>
        <w:t>- Interview, corporate community investment manager</w:t>
      </w:r>
    </w:p>
    <w:p w14:paraId="3645FC11" w14:textId="0DAF31AC" w:rsidR="00794F4C" w:rsidRPr="000F533A" w:rsidRDefault="005F183E" w:rsidP="00EC487D">
      <w:pPr>
        <w:rPr>
          <w:color w:val="auto"/>
        </w:rPr>
      </w:pPr>
      <w:r w:rsidRPr="000F533A">
        <w:rPr>
          <w:color w:val="auto"/>
        </w:rPr>
        <w:t>Q</w:t>
      </w:r>
      <w:r w:rsidR="00CB2331" w:rsidRPr="000F533A">
        <w:rPr>
          <w:color w:val="auto"/>
        </w:rPr>
        <w:t xml:space="preserve">ualitative work with </w:t>
      </w:r>
      <w:r w:rsidR="00794F4C" w:rsidRPr="000F533A">
        <w:rPr>
          <w:color w:val="auto"/>
        </w:rPr>
        <w:t xml:space="preserve">senior managers and CEOs indicated that typically, corporations </w:t>
      </w:r>
      <w:r w:rsidR="00794F4C" w:rsidRPr="000F533A">
        <w:rPr>
          <w:noProof/>
          <w:color w:val="auto"/>
        </w:rPr>
        <w:t>measure</w:t>
      </w:r>
      <w:r w:rsidRPr="000F533A">
        <w:rPr>
          <w:noProof/>
          <w:color w:val="auto"/>
        </w:rPr>
        <w:t>d</w:t>
      </w:r>
      <w:r w:rsidR="00794F4C" w:rsidRPr="000F533A">
        <w:rPr>
          <w:color w:val="auto"/>
        </w:rPr>
        <w:t xml:space="preserve"> their giving </w:t>
      </w:r>
      <w:r w:rsidRPr="000F533A">
        <w:rPr>
          <w:color w:val="auto"/>
        </w:rPr>
        <w:t>as</w:t>
      </w:r>
      <w:r w:rsidR="00794F4C" w:rsidRPr="000F533A">
        <w:rPr>
          <w:color w:val="auto"/>
        </w:rPr>
        <w:t xml:space="preserve"> summarised below. </w:t>
      </w:r>
      <w:r w:rsidRPr="000F533A">
        <w:rPr>
          <w:noProof/>
          <w:color w:val="auto"/>
        </w:rPr>
        <w:t>M</w:t>
      </w:r>
      <w:r w:rsidR="00F85A26" w:rsidRPr="000F533A">
        <w:rPr>
          <w:noProof/>
          <w:color w:val="auto"/>
        </w:rPr>
        <w:t>id</w:t>
      </w:r>
      <w:r w:rsidR="00F85A26" w:rsidRPr="000F533A">
        <w:rPr>
          <w:color w:val="auto"/>
        </w:rPr>
        <w:t xml:space="preserve">-tier businesses, which the data </w:t>
      </w:r>
      <w:r w:rsidR="00F85A26" w:rsidRPr="000F533A">
        <w:rPr>
          <w:noProof/>
          <w:color w:val="auto"/>
        </w:rPr>
        <w:t>indicate</w:t>
      </w:r>
      <w:r w:rsidRPr="000F533A">
        <w:rPr>
          <w:noProof/>
          <w:color w:val="auto"/>
        </w:rPr>
        <w:t>d</w:t>
      </w:r>
      <w:r w:rsidR="00F85A26" w:rsidRPr="000F533A">
        <w:rPr>
          <w:color w:val="auto"/>
        </w:rPr>
        <w:t xml:space="preserve"> do not as frequently apply a strategic approach to their giving, </w:t>
      </w:r>
      <w:r w:rsidR="00F85A26" w:rsidRPr="000F533A">
        <w:rPr>
          <w:noProof/>
          <w:color w:val="auto"/>
        </w:rPr>
        <w:t>d</w:t>
      </w:r>
      <w:r w:rsidRPr="000F533A">
        <w:rPr>
          <w:noProof/>
          <w:color w:val="auto"/>
        </w:rPr>
        <w:t>id</w:t>
      </w:r>
      <w:r w:rsidR="00F85A26" w:rsidRPr="000F533A">
        <w:rPr>
          <w:color w:val="auto"/>
        </w:rPr>
        <w:t xml:space="preserve"> not measure attributes of their giving to the same degree as corporations.</w:t>
      </w:r>
    </w:p>
    <w:p w14:paraId="17285F1D" w14:textId="77777777" w:rsidR="0071415D" w:rsidRDefault="00E83B81" w:rsidP="00EC487D">
      <w:pPr>
        <w:rPr>
          <w:color w:val="auto"/>
        </w:rPr>
      </w:pPr>
      <w:r w:rsidRPr="000F533A">
        <w:rPr>
          <w:color w:val="auto"/>
        </w:rPr>
        <w:t xml:space="preserve">Corporations or ASX-listed mid-tier businesses </w:t>
      </w:r>
      <w:r w:rsidR="005F183E" w:rsidRPr="000F533A">
        <w:rPr>
          <w:color w:val="auto"/>
        </w:rPr>
        <w:t>we</w:t>
      </w:r>
      <w:r w:rsidRPr="000F533A">
        <w:rPr>
          <w:color w:val="auto"/>
        </w:rPr>
        <w:t xml:space="preserve">re more likely to report their CCI in annual or </w:t>
      </w:r>
      <w:r w:rsidR="0004040C" w:rsidRPr="000F533A">
        <w:rPr>
          <w:color w:val="auto"/>
        </w:rPr>
        <w:t>CR</w:t>
      </w:r>
      <w:r w:rsidRPr="000F533A">
        <w:rPr>
          <w:color w:val="auto"/>
        </w:rPr>
        <w:t xml:space="preserve"> </w:t>
      </w:r>
      <w:r w:rsidRPr="000F533A">
        <w:rPr>
          <w:noProof/>
          <w:color w:val="auto"/>
        </w:rPr>
        <w:t>reports</w:t>
      </w:r>
      <w:r w:rsidRPr="000F533A">
        <w:rPr>
          <w:color w:val="auto"/>
        </w:rPr>
        <w:t xml:space="preserve"> and publish further details of CCI performance on their </w:t>
      </w:r>
      <w:r w:rsidRPr="000F533A">
        <w:rPr>
          <w:noProof/>
          <w:color w:val="auto"/>
        </w:rPr>
        <w:t>websites</w:t>
      </w:r>
      <w:r w:rsidRPr="000F533A">
        <w:rPr>
          <w:color w:val="auto"/>
        </w:rPr>
        <w:t xml:space="preserve"> than all other businesses. In this sense, measurement </w:t>
      </w:r>
      <w:r w:rsidRPr="000F533A">
        <w:rPr>
          <w:noProof/>
          <w:color w:val="auto"/>
        </w:rPr>
        <w:t>inform</w:t>
      </w:r>
      <w:r w:rsidR="005F183E" w:rsidRPr="000F533A">
        <w:rPr>
          <w:noProof/>
          <w:color w:val="auto"/>
        </w:rPr>
        <w:t>ed</w:t>
      </w:r>
      <w:r w:rsidRPr="000F533A">
        <w:rPr>
          <w:color w:val="auto"/>
        </w:rPr>
        <w:t xml:space="preserve"> reporting to </w:t>
      </w:r>
      <w:r w:rsidRPr="000F533A">
        <w:rPr>
          <w:noProof/>
          <w:color w:val="auto"/>
        </w:rPr>
        <w:t>stakeholders</w:t>
      </w:r>
      <w:r w:rsidRPr="000F533A">
        <w:rPr>
          <w:color w:val="auto"/>
        </w:rPr>
        <w:t xml:space="preserve"> and </w:t>
      </w:r>
      <w:r w:rsidRPr="000F533A">
        <w:rPr>
          <w:noProof/>
          <w:color w:val="auto"/>
        </w:rPr>
        <w:t>me</w:t>
      </w:r>
      <w:r w:rsidR="005F183E" w:rsidRPr="000F533A">
        <w:rPr>
          <w:noProof/>
          <w:color w:val="auto"/>
        </w:rPr>
        <w:t>t</w:t>
      </w:r>
      <w:r w:rsidR="003117D3" w:rsidRPr="000F533A">
        <w:rPr>
          <w:color w:val="auto"/>
        </w:rPr>
        <w:t xml:space="preserve"> the</w:t>
      </w:r>
      <w:r w:rsidRPr="000F533A">
        <w:rPr>
          <w:color w:val="auto"/>
        </w:rPr>
        <w:t xml:space="preserve"> </w:t>
      </w:r>
      <w:r w:rsidRPr="000F533A">
        <w:rPr>
          <w:noProof/>
          <w:color w:val="auto"/>
        </w:rPr>
        <w:t>requirement</w:t>
      </w:r>
      <w:r w:rsidRPr="000F533A">
        <w:rPr>
          <w:color w:val="auto"/>
        </w:rPr>
        <w:t xml:space="preserve"> of good practice </w:t>
      </w:r>
      <w:r w:rsidR="0004040C" w:rsidRPr="000F533A">
        <w:rPr>
          <w:color w:val="auto"/>
        </w:rPr>
        <w:t>CR</w:t>
      </w:r>
      <w:r w:rsidRPr="000F533A">
        <w:rPr>
          <w:color w:val="auto"/>
        </w:rPr>
        <w:t xml:space="preserve"> (transparency to stakeholders).</w:t>
      </w:r>
    </w:p>
    <w:p w14:paraId="62E0A4EE" w14:textId="2A90FC36" w:rsidR="00E83B81" w:rsidRPr="000F533A" w:rsidRDefault="005F183E" w:rsidP="00DF5B81">
      <w:pPr>
        <w:spacing w:after="0" w:line="240" w:lineRule="auto"/>
        <w:rPr>
          <w:color w:val="auto"/>
        </w:rPr>
      </w:pPr>
      <w:r w:rsidRPr="000F533A">
        <w:rPr>
          <w:color w:val="auto"/>
        </w:rPr>
        <w:t>The following emerged across the different giving and volunteering activities:</w:t>
      </w:r>
    </w:p>
    <w:p w14:paraId="2EAF956E" w14:textId="77777777" w:rsidR="00DF5B81" w:rsidRPr="000F533A" w:rsidRDefault="00DF5B81" w:rsidP="00DF5B81">
      <w:pPr>
        <w:spacing w:after="0" w:line="240" w:lineRule="auto"/>
        <w:rPr>
          <w:color w:val="auto"/>
        </w:rPr>
      </w:pPr>
    </w:p>
    <w:p w14:paraId="1D467B8C" w14:textId="2D376827" w:rsidR="00794F4C" w:rsidRPr="000F533A" w:rsidRDefault="00FB0737" w:rsidP="00036164">
      <w:pPr>
        <w:pStyle w:val="GivingReportBulletlevel1"/>
        <w:spacing w:after="120"/>
        <w:ind w:left="357" w:hanging="357"/>
        <w:contextualSpacing w:val="0"/>
        <w:rPr>
          <w:color w:val="auto"/>
        </w:rPr>
      </w:pPr>
      <w:r w:rsidRPr="000F533A">
        <w:rPr>
          <w:color w:val="auto"/>
        </w:rPr>
        <w:t>Workplace</w:t>
      </w:r>
      <w:r w:rsidR="00794F4C" w:rsidRPr="000F533A">
        <w:rPr>
          <w:color w:val="auto"/>
        </w:rPr>
        <w:t xml:space="preserve"> volunteering –</w:t>
      </w:r>
      <w:r w:rsidR="005F183E" w:rsidRPr="000F533A">
        <w:rPr>
          <w:color w:val="auto"/>
        </w:rPr>
        <w:t xml:space="preserve"> </w:t>
      </w:r>
      <w:r w:rsidR="00794F4C" w:rsidRPr="000F533A">
        <w:rPr>
          <w:color w:val="auto"/>
        </w:rPr>
        <w:t xml:space="preserve">via online tracking features of employee self-service payroll and human resources software and systems. Volunteer day requests, authorisations and completions </w:t>
      </w:r>
      <w:r w:rsidR="005F183E" w:rsidRPr="000F533A">
        <w:rPr>
          <w:color w:val="auto"/>
        </w:rPr>
        <w:t>we</w:t>
      </w:r>
      <w:r w:rsidR="00794F4C" w:rsidRPr="000F533A">
        <w:rPr>
          <w:color w:val="auto"/>
        </w:rPr>
        <w:t>re captured and reported to a manager responsible for workplace volunteering. This data represent</w:t>
      </w:r>
      <w:r w:rsidR="005F183E" w:rsidRPr="000F533A">
        <w:rPr>
          <w:color w:val="auto"/>
        </w:rPr>
        <w:t>ed</w:t>
      </w:r>
      <w:r w:rsidR="00794F4C" w:rsidRPr="000F533A">
        <w:rPr>
          <w:color w:val="auto"/>
        </w:rPr>
        <w:t xml:space="preserve"> inputs and outputs. The NPO recipient of workplace volunteering days (if a large organisation that has a relationship with the business) most frequently report</w:t>
      </w:r>
      <w:r w:rsidR="005F183E" w:rsidRPr="000F533A">
        <w:rPr>
          <w:color w:val="auto"/>
        </w:rPr>
        <w:t>ed</w:t>
      </w:r>
      <w:r w:rsidR="00794F4C" w:rsidRPr="000F533A">
        <w:rPr>
          <w:color w:val="auto"/>
        </w:rPr>
        <w:t xml:space="preserve"> annually on the impact of the volunteer days on it and its work. If the NPO is in a community partnership with the corporation, the outcomes of volunteering may be measured also in broader research an</w:t>
      </w:r>
      <w:r w:rsidR="003117D3" w:rsidRPr="000F533A">
        <w:rPr>
          <w:color w:val="auto"/>
        </w:rPr>
        <w:t>d</w:t>
      </w:r>
      <w:r w:rsidR="00794F4C" w:rsidRPr="000F533A">
        <w:rPr>
          <w:color w:val="auto"/>
        </w:rPr>
        <w:t xml:space="preserve"> analysis to track the overall social impact of the partnership, of which volunteering may </w:t>
      </w:r>
      <w:r w:rsidR="00F85A26" w:rsidRPr="000F533A">
        <w:rPr>
          <w:color w:val="auto"/>
        </w:rPr>
        <w:t>be one element.</w:t>
      </w:r>
    </w:p>
    <w:p w14:paraId="0E1BAE62" w14:textId="572BCEFC" w:rsidR="00F85A26" w:rsidRPr="000F533A" w:rsidRDefault="00FB0737" w:rsidP="00036164">
      <w:pPr>
        <w:pStyle w:val="GivingReportBulletlevel1"/>
        <w:spacing w:after="120"/>
        <w:ind w:left="357" w:hanging="357"/>
        <w:contextualSpacing w:val="0"/>
        <w:rPr>
          <w:color w:val="auto"/>
        </w:rPr>
      </w:pPr>
      <w:r w:rsidRPr="000F533A">
        <w:rPr>
          <w:color w:val="auto"/>
        </w:rPr>
        <w:t>Workplace</w:t>
      </w:r>
      <w:r w:rsidR="00E83B81" w:rsidRPr="000F533A">
        <w:rPr>
          <w:color w:val="auto"/>
        </w:rPr>
        <w:t xml:space="preserve"> giving by employees – most corporations that manage</w:t>
      </w:r>
      <w:r w:rsidR="005F183E" w:rsidRPr="000F533A">
        <w:rPr>
          <w:color w:val="auto"/>
        </w:rPr>
        <w:t>d</w:t>
      </w:r>
      <w:r w:rsidR="00E83B81" w:rsidRPr="000F533A">
        <w:rPr>
          <w:color w:val="auto"/>
        </w:rPr>
        <w:t xml:space="preserve"> a workplace giving program d</w:t>
      </w:r>
      <w:r w:rsidR="005F183E" w:rsidRPr="000F533A">
        <w:rPr>
          <w:color w:val="auto"/>
        </w:rPr>
        <w:t>id</w:t>
      </w:r>
      <w:r w:rsidR="00E83B81" w:rsidRPr="000F533A">
        <w:rPr>
          <w:color w:val="auto"/>
        </w:rPr>
        <w:t xml:space="preserve"> so via their payroll system. The amount that each employee gives on an annual basis </w:t>
      </w:r>
      <w:r w:rsidR="005F183E" w:rsidRPr="000F533A">
        <w:rPr>
          <w:color w:val="auto"/>
        </w:rPr>
        <w:t>wa</w:t>
      </w:r>
      <w:r w:rsidR="00E83B81" w:rsidRPr="000F533A">
        <w:rPr>
          <w:color w:val="auto"/>
        </w:rPr>
        <w:t xml:space="preserve">s provided to employees for verification and personal taxation purposes. Individual data </w:t>
      </w:r>
      <w:r w:rsidR="005F183E" w:rsidRPr="000F533A">
        <w:rPr>
          <w:color w:val="auto"/>
        </w:rPr>
        <w:t>wa</w:t>
      </w:r>
      <w:r w:rsidR="00E83B81" w:rsidRPr="000F533A">
        <w:rPr>
          <w:color w:val="auto"/>
        </w:rPr>
        <w:t>s aggregated for the whole business. If the corporation matche</w:t>
      </w:r>
      <w:r w:rsidR="005F183E" w:rsidRPr="000F533A">
        <w:rPr>
          <w:color w:val="auto"/>
        </w:rPr>
        <w:t>d</w:t>
      </w:r>
      <w:r w:rsidR="00E83B81" w:rsidRPr="000F533A">
        <w:rPr>
          <w:color w:val="auto"/>
        </w:rPr>
        <w:t xml:space="preserve"> giving by employees, that amount </w:t>
      </w:r>
      <w:r w:rsidR="005F183E" w:rsidRPr="000F533A">
        <w:rPr>
          <w:color w:val="auto"/>
        </w:rPr>
        <w:t>wa</w:t>
      </w:r>
      <w:r w:rsidR="00E83B81" w:rsidRPr="000F533A">
        <w:rPr>
          <w:color w:val="auto"/>
        </w:rPr>
        <w:t xml:space="preserve">s remitted and recorded also. The percentage of </w:t>
      </w:r>
      <w:proofErr w:type="gramStart"/>
      <w:r w:rsidR="00E83B81" w:rsidRPr="000F533A">
        <w:rPr>
          <w:color w:val="auto"/>
        </w:rPr>
        <w:t>employees</w:t>
      </w:r>
      <w:proofErr w:type="gramEnd"/>
      <w:r w:rsidR="00E83B81" w:rsidRPr="000F533A">
        <w:rPr>
          <w:color w:val="auto"/>
        </w:rPr>
        <w:t xml:space="preserve"> who </w:t>
      </w:r>
      <w:r w:rsidR="005F183E" w:rsidRPr="000F533A">
        <w:rPr>
          <w:color w:val="auto"/>
        </w:rPr>
        <w:t>ga</w:t>
      </w:r>
      <w:r w:rsidR="00E83B81" w:rsidRPr="000F533A">
        <w:rPr>
          <w:color w:val="auto"/>
        </w:rPr>
        <w:t xml:space="preserve">ve funds via the workplace giving vehicle, the amount given, and any matched funds provided by the business, </w:t>
      </w:r>
      <w:r w:rsidR="005F183E" w:rsidRPr="000F533A">
        <w:rPr>
          <w:color w:val="auto"/>
        </w:rPr>
        <w:t>we</w:t>
      </w:r>
      <w:r w:rsidR="00E83B81" w:rsidRPr="000F533A">
        <w:rPr>
          <w:color w:val="auto"/>
        </w:rPr>
        <w:t xml:space="preserve">re most frequently reported. Some corporations set targets for their workplace giving, often comparing performance to benchmarks provided by organisations such as </w:t>
      </w:r>
      <w:r w:rsidR="005F183E" w:rsidRPr="000F533A">
        <w:rPr>
          <w:color w:val="auto"/>
        </w:rPr>
        <w:t>workplace giving intermediaries</w:t>
      </w:r>
      <w:r w:rsidR="00E83B81" w:rsidRPr="000F533A">
        <w:rPr>
          <w:color w:val="auto"/>
        </w:rPr>
        <w:t xml:space="preserve">, and </w:t>
      </w:r>
      <w:r w:rsidR="005F183E" w:rsidRPr="000F533A">
        <w:rPr>
          <w:color w:val="auto"/>
        </w:rPr>
        <w:t xml:space="preserve">the </w:t>
      </w:r>
      <w:r w:rsidR="00E83B81" w:rsidRPr="000F533A">
        <w:rPr>
          <w:color w:val="auto"/>
        </w:rPr>
        <w:t>London Benchmarking Group (Australia &amp; New Zealand).</w:t>
      </w:r>
    </w:p>
    <w:p w14:paraId="1638CC63" w14:textId="01889E4E" w:rsidR="00E83B81" w:rsidRPr="000F533A" w:rsidRDefault="00FB0737" w:rsidP="00036164">
      <w:pPr>
        <w:pStyle w:val="GivingReportBulletlevel1"/>
        <w:spacing w:after="120"/>
        <w:ind w:left="357" w:hanging="357"/>
        <w:contextualSpacing w:val="0"/>
        <w:rPr>
          <w:color w:val="auto"/>
        </w:rPr>
      </w:pPr>
      <w:r w:rsidRPr="000F533A">
        <w:rPr>
          <w:color w:val="auto"/>
        </w:rPr>
        <w:lastRenderedPageBreak/>
        <w:t>Community</w:t>
      </w:r>
      <w:r w:rsidR="00E83B81" w:rsidRPr="000F533A">
        <w:rPr>
          <w:color w:val="auto"/>
        </w:rPr>
        <w:t xml:space="preserve"> partnerships –</w:t>
      </w:r>
      <w:r w:rsidR="00E53E25" w:rsidRPr="000F533A">
        <w:rPr>
          <w:color w:val="auto"/>
        </w:rPr>
        <w:t xml:space="preserve"> The business executives interviewed for this research indicated that almost all of their formal </w:t>
      </w:r>
      <w:r w:rsidR="00E83B81" w:rsidRPr="000F533A">
        <w:rPr>
          <w:color w:val="auto"/>
        </w:rPr>
        <w:t>community partnerships include</w:t>
      </w:r>
      <w:r w:rsidR="001657C6" w:rsidRPr="000F533A">
        <w:rPr>
          <w:color w:val="auto"/>
        </w:rPr>
        <w:t>d</w:t>
      </w:r>
      <w:r w:rsidR="00E83B81" w:rsidRPr="000F533A">
        <w:rPr>
          <w:color w:val="auto"/>
        </w:rPr>
        <w:t xml:space="preserve"> performance</w:t>
      </w:r>
      <w:r w:rsidR="00D73336" w:rsidRPr="000F533A">
        <w:rPr>
          <w:color w:val="auto"/>
        </w:rPr>
        <w:t xml:space="preserve"> indicators in the</w:t>
      </w:r>
      <w:r w:rsidR="00E83B81" w:rsidRPr="000F533A">
        <w:rPr>
          <w:color w:val="auto"/>
        </w:rPr>
        <w:t xml:space="preserve"> agreement establishing the </w:t>
      </w:r>
      <w:r w:rsidR="00D73336" w:rsidRPr="000F533A">
        <w:rPr>
          <w:color w:val="auto"/>
        </w:rPr>
        <w:t>relationship</w:t>
      </w:r>
      <w:r w:rsidR="00E83B81" w:rsidRPr="000F533A">
        <w:rPr>
          <w:color w:val="auto"/>
        </w:rPr>
        <w:t xml:space="preserve">. Typically, the performance of the partnership </w:t>
      </w:r>
      <w:r w:rsidR="001657C6" w:rsidRPr="000F533A">
        <w:rPr>
          <w:color w:val="auto"/>
        </w:rPr>
        <w:t>wa</w:t>
      </w:r>
      <w:r w:rsidR="00E83B81" w:rsidRPr="000F533A">
        <w:rPr>
          <w:color w:val="auto"/>
        </w:rPr>
        <w:t xml:space="preserve">s </w:t>
      </w:r>
      <w:r w:rsidR="006C4278" w:rsidRPr="000F533A">
        <w:rPr>
          <w:color w:val="auto"/>
        </w:rPr>
        <w:t>measured via counting inputs and outputs (agreed activity against timeframes), and against measuring indicators such as partner satisfaction, employee engagement, stakeholder awareness, and social impact.</w:t>
      </w:r>
    </w:p>
    <w:p w14:paraId="462BA168" w14:textId="13814201" w:rsidR="006C4278" w:rsidRPr="000F533A" w:rsidRDefault="00FB0737" w:rsidP="00036164">
      <w:pPr>
        <w:pStyle w:val="GivingReportBulletlevel1"/>
        <w:spacing w:after="120"/>
        <w:ind w:left="357" w:hanging="357"/>
        <w:contextualSpacing w:val="0"/>
        <w:rPr>
          <w:color w:val="auto"/>
        </w:rPr>
      </w:pPr>
      <w:r w:rsidRPr="000F533A">
        <w:rPr>
          <w:color w:val="auto"/>
        </w:rPr>
        <w:t>Community</w:t>
      </w:r>
      <w:r w:rsidR="00D769D7" w:rsidRPr="000F533A">
        <w:rPr>
          <w:color w:val="auto"/>
        </w:rPr>
        <w:t xml:space="preserve"> sponsorships - </w:t>
      </w:r>
      <w:r w:rsidR="006C4278" w:rsidRPr="000F533A">
        <w:rPr>
          <w:color w:val="auto"/>
        </w:rPr>
        <w:t xml:space="preserve">these non-marketing sponsorships </w:t>
      </w:r>
      <w:r w:rsidR="001657C6" w:rsidRPr="000F533A">
        <w:rPr>
          <w:color w:val="auto"/>
        </w:rPr>
        <w:t>we</w:t>
      </w:r>
      <w:r w:rsidR="006C4278" w:rsidRPr="000F533A">
        <w:rPr>
          <w:color w:val="auto"/>
        </w:rPr>
        <w:t xml:space="preserve">re </w:t>
      </w:r>
      <w:r w:rsidR="00D769D7" w:rsidRPr="000F533A">
        <w:rPr>
          <w:color w:val="auto"/>
        </w:rPr>
        <w:t xml:space="preserve">generally not measured. </w:t>
      </w:r>
      <w:r w:rsidR="00BA372F" w:rsidRPr="000F533A">
        <w:rPr>
          <w:color w:val="auto"/>
        </w:rPr>
        <w:t>CCI</w:t>
      </w:r>
      <w:r w:rsidR="00D769D7" w:rsidRPr="000F533A">
        <w:rPr>
          <w:color w:val="auto"/>
        </w:rPr>
        <w:t xml:space="preserve"> managers interviewed indicated that the rationale for sponsorship of NPO events, community sport and the arts was to ensure those activities could occur; and that they did occur was a measure of if the sponsorship delivered value.</w:t>
      </w:r>
    </w:p>
    <w:p w14:paraId="28340D1A" w14:textId="39FC5077" w:rsidR="00D769D7" w:rsidRPr="000F533A" w:rsidRDefault="006C4278" w:rsidP="00036164">
      <w:pPr>
        <w:pStyle w:val="GivingReportBulletlevel1"/>
        <w:spacing w:after="120"/>
        <w:ind w:left="357" w:hanging="357"/>
        <w:contextualSpacing w:val="0"/>
        <w:rPr>
          <w:color w:val="auto"/>
        </w:rPr>
      </w:pPr>
      <w:r w:rsidRPr="000F533A">
        <w:rPr>
          <w:color w:val="auto"/>
        </w:rPr>
        <w:t>Phil</w:t>
      </w:r>
      <w:r w:rsidR="00D769D7" w:rsidRPr="000F533A">
        <w:rPr>
          <w:color w:val="auto"/>
        </w:rPr>
        <w:t>anthropic donations of funds</w:t>
      </w:r>
      <w:r w:rsidRPr="000F533A">
        <w:rPr>
          <w:color w:val="auto"/>
        </w:rPr>
        <w:t xml:space="preserve"> products</w:t>
      </w:r>
      <w:r w:rsidR="00D769D7" w:rsidRPr="000F533A">
        <w:rPr>
          <w:color w:val="auto"/>
        </w:rPr>
        <w:t xml:space="preserve">, and </w:t>
      </w:r>
      <w:r w:rsidRPr="000F533A">
        <w:rPr>
          <w:color w:val="auto"/>
        </w:rPr>
        <w:t>services</w:t>
      </w:r>
      <w:r w:rsidR="00D769D7" w:rsidRPr="000F533A">
        <w:rPr>
          <w:color w:val="auto"/>
        </w:rPr>
        <w:t xml:space="preserve"> – the qualitative and quantitative research suggests these donations by large businesses </w:t>
      </w:r>
      <w:r w:rsidR="001657C6" w:rsidRPr="000F533A">
        <w:rPr>
          <w:color w:val="auto"/>
        </w:rPr>
        <w:t>we</w:t>
      </w:r>
      <w:r w:rsidR="00D769D7" w:rsidRPr="000F533A">
        <w:rPr>
          <w:color w:val="auto"/>
        </w:rPr>
        <w:t>re counted and reported.</w:t>
      </w:r>
    </w:p>
    <w:p w14:paraId="22399DEF" w14:textId="307B5DD4" w:rsidR="00AB4D28" w:rsidRPr="000F533A" w:rsidRDefault="00196B97" w:rsidP="00625374">
      <w:pPr>
        <w:spacing w:after="0"/>
        <w:rPr>
          <w:color w:val="auto"/>
        </w:rPr>
      </w:pPr>
      <w:r w:rsidRPr="000F533A">
        <w:rPr>
          <w:color w:val="auto"/>
        </w:rPr>
        <w:t xml:space="preserve">Figure </w:t>
      </w:r>
      <w:r w:rsidRPr="000F533A">
        <w:rPr>
          <w:noProof/>
          <w:color w:val="auto"/>
        </w:rPr>
        <w:t>21</w:t>
      </w:r>
      <w:r w:rsidR="007F0626" w:rsidRPr="000F533A">
        <w:rPr>
          <w:color w:val="auto"/>
        </w:rPr>
        <w:t xml:space="preserve"> </w:t>
      </w:r>
      <w:r w:rsidR="00D769D7" w:rsidRPr="000F533A">
        <w:rPr>
          <w:color w:val="auto"/>
        </w:rPr>
        <w:t xml:space="preserve">illustrates the benefits of giving </w:t>
      </w:r>
      <w:r w:rsidR="00D769D7" w:rsidRPr="000F533A">
        <w:rPr>
          <w:noProof/>
          <w:color w:val="auto"/>
        </w:rPr>
        <w:t>that large businesses</w:t>
      </w:r>
      <w:r w:rsidR="00D769D7" w:rsidRPr="000F533A">
        <w:rPr>
          <w:color w:val="auto"/>
        </w:rPr>
        <w:t xml:space="preserve"> s</w:t>
      </w:r>
      <w:r w:rsidR="001657C6" w:rsidRPr="000F533A">
        <w:rPr>
          <w:color w:val="auto"/>
        </w:rPr>
        <w:t>ought</w:t>
      </w:r>
      <w:r w:rsidR="00D769D7" w:rsidRPr="000F533A">
        <w:rPr>
          <w:color w:val="auto"/>
        </w:rPr>
        <w:t xml:space="preserve"> to understand via some mode of measurement.</w:t>
      </w:r>
    </w:p>
    <w:p w14:paraId="7A12B803" w14:textId="15548DAB" w:rsidR="00966581" w:rsidRPr="000F533A" w:rsidRDefault="00D0607D" w:rsidP="00D0607D">
      <w:pPr>
        <w:spacing w:before="240"/>
        <w:jc w:val="center"/>
        <w:rPr>
          <w:color w:val="auto"/>
        </w:rPr>
      </w:pPr>
      <w:r w:rsidRPr="000F533A">
        <w:rPr>
          <w:noProof/>
          <w:color w:val="auto"/>
          <w:lang w:eastAsia="en-AU"/>
        </w:rPr>
        <w:drawing>
          <wp:inline distT="0" distB="0" distL="0" distR="0" wp14:anchorId="0D6FB4CA" wp14:editId="2BC6B17C">
            <wp:extent cx="5120640" cy="5120640"/>
            <wp:effectExtent l="0" t="0" r="10160" b="10160"/>
            <wp:docPr id="311" name="Picture 311" descr="How large busiesses measured the benefits of their giving by total large businesses; mid-tier businesses and corporations respectively: Employee engagement, Total large business = 65%, Mid-tier business = 52%, Corporation = 80%; feedback from community partners, Total large business = 62%, Mid-tier business = 52%, Corporation = 73%; social impact, Total large business = 49%, Mid-tier business = 42%, Corporation = 56%; Attitudes of community stakeholders, Total large business = 48%, Mid-tier business = 36%, Corporation = 61%; Customer awareness/feedback, Total large business = 34%, Mid-tier business = 36%, Corporation = 31%; reputation indicators, Total large business = 32%, Mid-tier business = 25%, Corporation = 42%; benchmarking with competitors or peers, Total large business = 22%, Mid-tier business = 24%, Corporation = 19%; no specific metrics used, Total large business = 21%, Mid-tier business = 33%, Corporation = 8%; Attitudes of government and public policy stakeholders, Total large business = 16%, Mid-tier business = 10%, Corporation = 24%; attitudes of supply chain partners, Total large business = 8%, Mid-tier business = 9%, Corporation = 8%; revenue generated, Total large business = 5%, Mid-tier business = 4%, Corporation = 5%; return on investment, Total large business = 3%, Mid-tier business = 2%, Corporation = 5%; market share, Total large business = 2%, Mid-tier business = 2%, Corporation = 3%; costs avoided, Total large business = 2%, Mid-tier business = 2%, Corporation = 1%; Other, Total large business = 0%, Mid-tier business = 0%, Corporation = 1%" title="Figure 21 How large businesses measured the benefits of their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hared\Anil\05 June\Anil\B077\image\90_img0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20640" cy="5120640"/>
                    </a:xfrm>
                    <a:prstGeom prst="rect">
                      <a:avLst/>
                    </a:prstGeom>
                    <a:noFill/>
                    <a:ln>
                      <a:noFill/>
                    </a:ln>
                  </pic:spPr>
                </pic:pic>
              </a:graphicData>
            </a:graphic>
          </wp:inline>
        </w:drawing>
      </w:r>
    </w:p>
    <w:p w14:paraId="3B2A576E" w14:textId="1F3F20CD" w:rsidR="00452FBE" w:rsidRPr="00AD3D9E" w:rsidRDefault="00A62D64" w:rsidP="00A62D64">
      <w:pPr>
        <w:pStyle w:val="Caption"/>
        <w:rPr>
          <w:rFonts w:ascii="Calibri Light" w:hAnsi="Calibri Light"/>
          <w:b w:val="0"/>
          <w:sz w:val="20"/>
          <w:szCs w:val="20"/>
        </w:rPr>
      </w:pPr>
      <w:bookmarkStart w:id="440" w:name="_Ref481993756"/>
      <w:bookmarkStart w:id="441" w:name="_Toc481994463"/>
      <w:bookmarkStart w:id="442" w:name="_Toc482950968"/>
      <w:bookmarkStart w:id="443" w:name="_Toc485045058"/>
      <w:r w:rsidRPr="00AD3D9E">
        <w:rPr>
          <w:rFonts w:ascii="Calibri Light" w:hAnsi="Calibri Light"/>
          <w:b w:val="0"/>
          <w:sz w:val="20"/>
          <w:szCs w:val="20"/>
        </w:rPr>
        <w:t xml:space="preserve">Figure </w:t>
      </w:r>
      <w:r w:rsidRPr="00AD3D9E">
        <w:rPr>
          <w:rFonts w:ascii="Calibri Light" w:hAnsi="Calibri Light"/>
          <w:b w:val="0"/>
          <w:sz w:val="20"/>
          <w:szCs w:val="20"/>
        </w:rPr>
        <w:fldChar w:fldCharType="begin"/>
      </w:r>
      <w:r w:rsidRPr="00AD3D9E">
        <w:rPr>
          <w:rFonts w:ascii="Calibri Light" w:hAnsi="Calibri Light"/>
          <w:b w:val="0"/>
          <w:sz w:val="20"/>
          <w:szCs w:val="20"/>
        </w:rPr>
        <w:instrText xml:space="preserve"> SEQ Figure \* ARABIC </w:instrText>
      </w:r>
      <w:r w:rsidRPr="00AD3D9E">
        <w:rPr>
          <w:rFonts w:ascii="Calibri Light" w:hAnsi="Calibri Light"/>
          <w:b w:val="0"/>
          <w:sz w:val="20"/>
          <w:szCs w:val="20"/>
        </w:rPr>
        <w:fldChar w:fldCharType="separate"/>
      </w:r>
      <w:r w:rsidR="00C816FD">
        <w:rPr>
          <w:rFonts w:ascii="Calibri Light" w:hAnsi="Calibri Light"/>
          <w:b w:val="0"/>
          <w:noProof/>
          <w:sz w:val="20"/>
          <w:szCs w:val="20"/>
        </w:rPr>
        <w:t>21</w:t>
      </w:r>
      <w:r w:rsidRPr="00AD3D9E">
        <w:rPr>
          <w:rFonts w:ascii="Calibri Light" w:hAnsi="Calibri Light"/>
          <w:b w:val="0"/>
          <w:sz w:val="20"/>
          <w:szCs w:val="20"/>
        </w:rPr>
        <w:fldChar w:fldCharType="end"/>
      </w:r>
      <w:r w:rsidRPr="00AD3D9E">
        <w:rPr>
          <w:rFonts w:ascii="Calibri Light" w:hAnsi="Calibri Light"/>
          <w:b w:val="0"/>
          <w:sz w:val="20"/>
          <w:szCs w:val="20"/>
        </w:rPr>
        <w:t xml:space="preserve"> How large businesses measured the benefits of their giving</w:t>
      </w:r>
      <w:bookmarkEnd w:id="440"/>
      <w:bookmarkEnd w:id="441"/>
      <w:bookmarkEnd w:id="442"/>
      <w:bookmarkEnd w:id="443"/>
    </w:p>
    <w:p w14:paraId="33E14444" w14:textId="077799A1" w:rsidR="0045200E" w:rsidRPr="000F533A" w:rsidRDefault="00AB4D28" w:rsidP="008513A6">
      <w:pPr>
        <w:rPr>
          <w:color w:val="auto"/>
        </w:rPr>
      </w:pPr>
      <w:r w:rsidRPr="000F533A">
        <w:rPr>
          <w:color w:val="auto"/>
        </w:rPr>
        <w:lastRenderedPageBreak/>
        <w:t>Based on the qualitative data, establishing social impact as an objective of giving, and see</w:t>
      </w:r>
      <w:r w:rsidR="00151D5B" w:rsidRPr="000F533A">
        <w:rPr>
          <w:color w:val="auto"/>
        </w:rPr>
        <w:t>k</w:t>
      </w:r>
      <w:r w:rsidRPr="000F533A">
        <w:rPr>
          <w:color w:val="auto"/>
        </w:rPr>
        <w:t xml:space="preserve">ing to understand that social impact (including progress towards it, or lack of progress), </w:t>
      </w:r>
      <w:r w:rsidR="00151D5B" w:rsidRPr="000F533A">
        <w:rPr>
          <w:color w:val="auto"/>
        </w:rPr>
        <w:t xml:space="preserve">was </w:t>
      </w:r>
      <w:r w:rsidRPr="000F533A">
        <w:rPr>
          <w:color w:val="auto"/>
        </w:rPr>
        <w:t>one of the most significant development</w:t>
      </w:r>
      <w:r w:rsidR="009A6B22" w:rsidRPr="000F533A">
        <w:rPr>
          <w:color w:val="auto"/>
        </w:rPr>
        <w:t>s</w:t>
      </w:r>
      <w:r w:rsidRPr="000F533A">
        <w:rPr>
          <w:color w:val="auto"/>
        </w:rPr>
        <w:t xml:space="preserve"> in </w:t>
      </w:r>
      <w:r w:rsidR="00BA372F" w:rsidRPr="000F533A">
        <w:rPr>
          <w:color w:val="auto"/>
        </w:rPr>
        <w:t>CCI</w:t>
      </w:r>
      <w:r w:rsidRPr="000F533A">
        <w:rPr>
          <w:color w:val="auto"/>
        </w:rPr>
        <w:t xml:space="preserve"> in </w:t>
      </w:r>
      <w:bookmarkStart w:id="444" w:name="_Toc481994238"/>
      <w:r w:rsidR="008513A6" w:rsidRPr="000F533A">
        <w:rPr>
          <w:color w:val="auto"/>
        </w:rPr>
        <w:t>Australia over the past decade.</w:t>
      </w:r>
    </w:p>
    <w:p w14:paraId="176CAD26" w14:textId="3246881C" w:rsidR="007206A6" w:rsidRPr="000F533A" w:rsidRDefault="00C3586A" w:rsidP="00D42CCF">
      <w:pPr>
        <w:pStyle w:val="Heading3"/>
      </w:pPr>
      <w:bookmarkStart w:id="445" w:name="_Toc482712692"/>
      <w:bookmarkStart w:id="446" w:name="_Toc483219382"/>
      <w:bookmarkStart w:id="447" w:name="_Toc483313955"/>
      <w:r>
        <w:t>6.4.15</w:t>
      </w:r>
      <w:r>
        <w:tab/>
      </w:r>
      <w:r w:rsidR="007206A6" w:rsidRPr="000F533A">
        <w:t>Innovation in</w:t>
      </w:r>
      <w:r w:rsidR="00564BCD" w:rsidRPr="000F533A">
        <w:t xml:space="preserve"> large</w:t>
      </w:r>
      <w:r w:rsidR="007206A6" w:rsidRPr="000F533A">
        <w:t xml:space="preserve"> business giving</w:t>
      </w:r>
      <w:bookmarkEnd w:id="444"/>
      <w:bookmarkEnd w:id="445"/>
      <w:bookmarkEnd w:id="446"/>
      <w:bookmarkEnd w:id="447"/>
    </w:p>
    <w:p w14:paraId="3F3B3DAE" w14:textId="0601ECB7" w:rsidR="007206A6" w:rsidRPr="000F533A" w:rsidRDefault="00A968A0" w:rsidP="00452FBE">
      <w:pPr>
        <w:rPr>
          <w:color w:val="auto"/>
        </w:rPr>
      </w:pPr>
      <w:r w:rsidRPr="000F533A">
        <w:rPr>
          <w:color w:val="auto"/>
        </w:rPr>
        <w:t xml:space="preserve">As noted in previous sections, there </w:t>
      </w:r>
      <w:r w:rsidRPr="000F533A">
        <w:rPr>
          <w:noProof/>
          <w:color w:val="auto"/>
        </w:rPr>
        <w:t>ha</w:t>
      </w:r>
      <w:r w:rsidR="00B73F0A" w:rsidRPr="000F533A">
        <w:rPr>
          <w:noProof/>
          <w:color w:val="auto"/>
        </w:rPr>
        <w:t>s</w:t>
      </w:r>
      <w:r w:rsidRPr="000F533A">
        <w:rPr>
          <w:color w:val="auto"/>
        </w:rPr>
        <w:t xml:space="preserve"> been </w:t>
      </w:r>
      <w:r w:rsidR="007206A6" w:rsidRPr="000F533A">
        <w:rPr>
          <w:color w:val="auto"/>
        </w:rPr>
        <w:t xml:space="preserve">innovation in </w:t>
      </w:r>
      <w:r w:rsidRPr="000F533A">
        <w:rPr>
          <w:color w:val="auto"/>
        </w:rPr>
        <w:t xml:space="preserve">strategic thinking on </w:t>
      </w:r>
      <w:r w:rsidR="007206A6" w:rsidRPr="000F533A">
        <w:rPr>
          <w:color w:val="auto"/>
        </w:rPr>
        <w:t>busines</w:t>
      </w:r>
      <w:r w:rsidRPr="000F533A">
        <w:rPr>
          <w:color w:val="auto"/>
        </w:rPr>
        <w:t xml:space="preserve">s giving in Australia since the 2000s. </w:t>
      </w:r>
      <w:r w:rsidR="00457F15" w:rsidRPr="000F533A">
        <w:rPr>
          <w:color w:val="auto"/>
        </w:rPr>
        <w:t xml:space="preserve">Of </w:t>
      </w:r>
      <w:r w:rsidR="00452FBE" w:rsidRPr="000F533A">
        <w:rPr>
          <w:color w:val="auto"/>
        </w:rPr>
        <w:t xml:space="preserve">note </w:t>
      </w:r>
      <w:r w:rsidR="00457F15" w:rsidRPr="000F533A">
        <w:rPr>
          <w:color w:val="auto"/>
        </w:rPr>
        <w:t>was</w:t>
      </w:r>
      <w:r w:rsidRPr="000F533A">
        <w:rPr>
          <w:color w:val="auto"/>
        </w:rPr>
        <w:t xml:space="preserve"> the shift by large</w:t>
      </w:r>
      <w:r w:rsidR="007206A6" w:rsidRPr="000F533A">
        <w:rPr>
          <w:color w:val="auto"/>
        </w:rPr>
        <w:t xml:space="preserve"> businesses to</w:t>
      </w:r>
      <w:r w:rsidRPr="000F533A">
        <w:rPr>
          <w:color w:val="auto"/>
        </w:rPr>
        <w:t>wards</w:t>
      </w:r>
      <w:r w:rsidR="007206A6" w:rsidRPr="000F533A">
        <w:rPr>
          <w:color w:val="auto"/>
        </w:rPr>
        <w:t xml:space="preserve"> </w:t>
      </w:r>
      <w:r w:rsidRPr="000F533A">
        <w:rPr>
          <w:color w:val="auto"/>
        </w:rPr>
        <w:t xml:space="preserve">generating </w:t>
      </w:r>
      <w:r w:rsidR="007206A6" w:rsidRPr="000F533A">
        <w:rPr>
          <w:color w:val="auto"/>
        </w:rPr>
        <w:t>social impact and embedding giving in corporate strategy.</w:t>
      </w:r>
      <w:r w:rsidR="00452FBE" w:rsidRPr="000F533A">
        <w:rPr>
          <w:color w:val="auto"/>
        </w:rPr>
        <w:t xml:space="preserve"> </w:t>
      </w:r>
      <w:r w:rsidR="007206A6" w:rsidRPr="000F533A">
        <w:rPr>
          <w:color w:val="auto"/>
        </w:rPr>
        <w:t>This innovation has been gradual and deliberative.</w:t>
      </w:r>
    </w:p>
    <w:p w14:paraId="51B85622" w14:textId="5DB60F4F" w:rsidR="007206A6" w:rsidRPr="000F533A" w:rsidRDefault="00A968A0" w:rsidP="00452FBE">
      <w:pPr>
        <w:rPr>
          <w:color w:val="auto"/>
        </w:rPr>
      </w:pPr>
      <w:r w:rsidRPr="000F533A">
        <w:rPr>
          <w:color w:val="auto"/>
        </w:rPr>
        <w:t>Many</w:t>
      </w:r>
      <w:r w:rsidR="007206A6" w:rsidRPr="000F533A">
        <w:rPr>
          <w:color w:val="auto"/>
        </w:rPr>
        <w:t xml:space="preserve"> senior managers involved in giving tend</w:t>
      </w:r>
      <w:r w:rsidR="00D60AA3" w:rsidRPr="000F533A">
        <w:rPr>
          <w:color w:val="auto"/>
        </w:rPr>
        <w:t>ed</w:t>
      </w:r>
      <w:r w:rsidR="007206A6" w:rsidRPr="000F533A">
        <w:rPr>
          <w:color w:val="auto"/>
        </w:rPr>
        <w:t xml:space="preserve"> to be </w:t>
      </w:r>
      <w:r w:rsidRPr="000F533A">
        <w:rPr>
          <w:color w:val="auto"/>
        </w:rPr>
        <w:t xml:space="preserve">seeking innovation of </w:t>
      </w:r>
      <w:r w:rsidR="007206A6" w:rsidRPr="000F533A">
        <w:rPr>
          <w:color w:val="auto"/>
        </w:rPr>
        <w:t>the</w:t>
      </w:r>
      <w:r w:rsidRPr="000F533A">
        <w:rPr>
          <w:color w:val="auto"/>
        </w:rPr>
        <w:t xml:space="preserve"> </w:t>
      </w:r>
      <w:r w:rsidR="007206A6" w:rsidRPr="000F533A">
        <w:rPr>
          <w:color w:val="auto"/>
        </w:rPr>
        <w:t>‘big bang’ variety</w:t>
      </w:r>
      <w:r w:rsidR="007C236C" w:rsidRPr="000F533A">
        <w:rPr>
          <w:color w:val="auto"/>
        </w:rPr>
        <w:t>—</w:t>
      </w:r>
      <w:r w:rsidR="007206A6" w:rsidRPr="000F533A">
        <w:rPr>
          <w:color w:val="auto"/>
        </w:rPr>
        <w:t xml:space="preserve">innovation in processes and tools that </w:t>
      </w:r>
      <w:r w:rsidR="00D60AA3" w:rsidRPr="000F533A">
        <w:rPr>
          <w:color w:val="auto"/>
        </w:rPr>
        <w:t xml:space="preserve">would </w:t>
      </w:r>
      <w:r w:rsidR="007206A6" w:rsidRPr="000F533A">
        <w:rPr>
          <w:color w:val="auto"/>
        </w:rPr>
        <w:t xml:space="preserve">render the often laborious tasks of managing giving more efficient, so that there </w:t>
      </w:r>
      <w:r w:rsidR="00D60AA3" w:rsidRPr="000F533A">
        <w:rPr>
          <w:color w:val="auto"/>
        </w:rPr>
        <w:t xml:space="preserve">was </w:t>
      </w:r>
      <w:r w:rsidR="007206A6" w:rsidRPr="000F533A">
        <w:rPr>
          <w:color w:val="auto"/>
        </w:rPr>
        <w:t>more management time to engage with strategy, as well as with giving-related stakeholders.</w:t>
      </w:r>
    </w:p>
    <w:p w14:paraId="08652098" w14:textId="145AB6CA" w:rsidR="00ED7D54" w:rsidRPr="000F533A" w:rsidRDefault="001657C6" w:rsidP="00452FBE">
      <w:pPr>
        <w:rPr>
          <w:color w:val="auto"/>
        </w:rPr>
      </w:pPr>
      <w:r w:rsidRPr="000F533A">
        <w:rPr>
          <w:color w:val="auto"/>
        </w:rPr>
        <w:t>Different information needs emerged around innovation.</w:t>
      </w:r>
    </w:p>
    <w:p w14:paraId="39CD337C" w14:textId="77232A56" w:rsidR="00ED7D54" w:rsidRPr="000F533A" w:rsidRDefault="00ED7D54" w:rsidP="00625374">
      <w:pPr>
        <w:pStyle w:val="Quote"/>
        <w:rPr>
          <w:color w:val="auto"/>
        </w:rPr>
      </w:pPr>
      <w:r w:rsidRPr="000F533A">
        <w:rPr>
          <w:color w:val="auto"/>
        </w:rPr>
        <w:t xml:space="preserve">One of the big gaps in CCI management is </w:t>
      </w:r>
      <w:r w:rsidRPr="000F533A">
        <w:rPr>
          <w:noProof/>
          <w:color w:val="auto"/>
        </w:rPr>
        <w:t>insight</w:t>
      </w:r>
      <w:r w:rsidRPr="000F533A">
        <w:rPr>
          <w:color w:val="auto"/>
        </w:rPr>
        <w:t xml:space="preserve"> to what steps and innovation </w:t>
      </w:r>
      <w:r w:rsidRPr="000F533A">
        <w:rPr>
          <w:noProof/>
          <w:color w:val="auto"/>
        </w:rPr>
        <w:t>is</w:t>
      </w:r>
      <w:r w:rsidRPr="000F533A">
        <w:rPr>
          <w:color w:val="auto"/>
        </w:rPr>
        <w:t xml:space="preserve"> occurring. CCI management areas are normally small, and as partnerships become the primary vehicle for CCI, along with labour intensive workplace giving and volunteering, it is very difficult for CCI practitioners to get out of the trenches and see what good stuff may be occurring elsewhere. One of the most valuable things for our CCI management unit would be easy access to evolving and good practice.</w:t>
      </w:r>
    </w:p>
    <w:p w14:paraId="73B526A4" w14:textId="7BCC68BF" w:rsidR="00ED7D54" w:rsidRPr="000F533A" w:rsidRDefault="00ED7D54" w:rsidP="00ED7D54">
      <w:pPr>
        <w:pStyle w:val="Quotelable"/>
        <w:rPr>
          <w:rFonts w:eastAsia="Calibri"/>
          <w:color w:val="auto"/>
        </w:rPr>
      </w:pPr>
      <w:r w:rsidRPr="000F533A">
        <w:rPr>
          <w:rFonts w:eastAsia="Calibri"/>
          <w:color w:val="auto"/>
        </w:rPr>
        <w:t>- Interview, senior manager</w:t>
      </w:r>
    </w:p>
    <w:p w14:paraId="373019BD" w14:textId="21E97755" w:rsidR="00ED7D54" w:rsidRPr="000F533A" w:rsidRDefault="00ED7D54" w:rsidP="00ED7D54">
      <w:pPr>
        <w:pStyle w:val="Quote"/>
        <w:rPr>
          <w:color w:val="auto"/>
        </w:rPr>
      </w:pPr>
      <w:r w:rsidRPr="000F533A">
        <w:rPr>
          <w:color w:val="auto"/>
        </w:rPr>
        <w:t xml:space="preserve">I have to say that all the boats in the harbour lift when businesses can have conversations based on the lived experience – evidence – about what is hot, and what is not, in community investment. </w:t>
      </w:r>
      <w:r w:rsidRPr="000F533A">
        <w:rPr>
          <w:noProof/>
          <w:color w:val="auto"/>
        </w:rPr>
        <w:t>Evidence</w:t>
      </w:r>
      <w:r w:rsidRPr="000F533A">
        <w:rPr>
          <w:color w:val="auto"/>
        </w:rPr>
        <w:t xml:space="preserve"> is king in the boardroom, and around my senior team table. Timely information about how business is performing in its social investments in the community, and case studies on what is working best, would be very beneficial for all companies wanting to do better in their community investment.</w:t>
      </w:r>
    </w:p>
    <w:p w14:paraId="7FB5A61C" w14:textId="6FA8A06D" w:rsidR="00ED7D54" w:rsidRPr="000F533A" w:rsidRDefault="00ED7D54" w:rsidP="00625374">
      <w:pPr>
        <w:pStyle w:val="Quotelable"/>
        <w:rPr>
          <w:rFonts w:eastAsia="Calibri"/>
          <w:color w:val="auto"/>
        </w:rPr>
      </w:pPr>
      <w:r w:rsidRPr="000F533A">
        <w:rPr>
          <w:rFonts w:eastAsia="Calibri"/>
          <w:color w:val="auto"/>
        </w:rPr>
        <w:t>- Interview, CEO</w:t>
      </w:r>
    </w:p>
    <w:p w14:paraId="331F641F" w14:textId="0BB31FB7" w:rsidR="004369E6" w:rsidRPr="000F533A" w:rsidRDefault="004369E6" w:rsidP="00A00D76">
      <w:pPr>
        <w:rPr>
          <w:color w:val="auto"/>
        </w:rPr>
      </w:pPr>
      <w:r w:rsidRPr="000F533A">
        <w:rPr>
          <w:color w:val="auto"/>
        </w:rPr>
        <w:t>Most senior managers interviewed responsible for community investment indicated that they maintained informal networks to stay abreast of CCI innovation, and particular professional groups and entities provided platforms for an exchange of CCI practice and its development.</w:t>
      </w:r>
    </w:p>
    <w:p w14:paraId="47C27FF1" w14:textId="619E42C1" w:rsidR="004369E6" w:rsidRPr="000F533A" w:rsidRDefault="004369E6" w:rsidP="00A00D76">
      <w:pPr>
        <w:rPr>
          <w:color w:val="auto"/>
        </w:rPr>
      </w:pPr>
      <w:r w:rsidRPr="000F533A">
        <w:rPr>
          <w:color w:val="auto"/>
        </w:rPr>
        <w:t xml:space="preserve">However, most of these managers, as well as heads of industry associations interviewed, indicated there was a market gap in collating and disseminating data on CCI </w:t>
      </w:r>
      <w:r w:rsidRPr="000F533A">
        <w:rPr>
          <w:noProof/>
          <w:color w:val="auto"/>
        </w:rPr>
        <w:t>evol</w:t>
      </w:r>
      <w:r w:rsidR="001657C6" w:rsidRPr="000F533A">
        <w:rPr>
          <w:noProof/>
          <w:color w:val="auto"/>
        </w:rPr>
        <w:t>ution</w:t>
      </w:r>
      <w:r w:rsidRPr="000F533A">
        <w:rPr>
          <w:color w:val="auto"/>
        </w:rPr>
        <w:t xml:space="preserve"> and good practice in Australia that was not being met by academia, business or governments.</w:t>
      </w:r>
    </w:p>
    <w:p w14:paraId="7706C20F" w14:textId="0F73DAA1" w:rsidR="004369E6" w:rsidRPr="000F533A" w:rsidRDefault="004369E6" w:rsidP="004369E6">
      <w:pPr>
        <w:pStyle w:val="Quote"/>
        <w:rPr>
          <w:color w:val="auto"/>
        </w:rPr>
      </w:pPr>
      <w:r w:rsidRPr="000F533A">
        <w:rPr>
          <w:color w:val="auto"/>
        </w:rPr>
        <w:t xml:space="preserve">Sure, if </w:t>
      </w:r>
      <w:r w:rsidRPr="000F533A">
        <w:rPr>
          <w:noProof/>
          <w:color w:val="auto"/>
        </w:rPr>
        <w:t>government</w:t>
      </w:r>
      <w:r w:rsidRPr="000F533A">
        <w:rPr>
          <w:color w:val="auto"/>
        </w:rPr>
        <w:t xml:space="preserve"> wants more CCI innovation and evolution, it could address pre-competitive information asymmetry across the business community. But business and its peak groups have an opportunity also, and so does the </w:t>
      </w:r>
      <w:proofErr w:type="spellStart"/>
      <w:r w:rsidRPr="000F533A">
        <w:rPr>
          <w:color w:val="auto"/>
        </w:rPr>
        <w:t>uni’s</w:t>
      </w:r>
      <w:proofErr w:type="spellEnd"/>
      <w:r w:rsidRPr="000F533A">
        <w:rPr>
          <w:color w:val="auto"/>
        </w:rPr>
        <w:t xml:space="preserve"> (higher education sector). I’m just saying there is a good practice case study gap out there. The market hasn’t filled it yet.</w:t>
      </w:r>
    </w:p>
    <w:p w14:paraId="7FADBE4C" w14:textId="6C29747F" w:rsidR="004369E6" w:rsidRPr="000F533A" w:rsidRDefault="004369E6" w:rsidP="00625374">
      <w:pPr>
        <w:pStyle w:val="Quotelable"/>
        <w:rPr>
          <w:rFonts w:eastAsia="Calibri"/>
          <w:color w:val="auto"/>
        </w:rPr>
      </w:pPr>
      <w:r w:rsidRPr="000F533A">
        <w:rPr>
          <w:rFonts w:eastAsia="Calibri"/>
          <w:color w:val="auto"/>
        </w:rPr>
        <w:t>- Interview, CEO</w:t>
      </w:r>
    </w:p>
    <w:p w14:paraId="27CD2E05" w14:textId="4DA2238D" w:rsidR="007206A6" w:rsidRPr="000F533A" w:rsidRDefault="007206A6" w:rsidP="00A00D76">
      <w:pPr>
        <w:rPr>
          <w:color w:val="auto"/>
        </w:rPr>
      </w:pPr>
      <w:r w:rsidRPr="000F533A">
        <w:rPr>
          <w:color w:val="auto"/>
        </w:rPr>
        <w:lastRenderedPageBreak/>
        <w:t xml:space="preserve">Innovation in business giving </w:t>
      </w:r>
      <w:r w:rsidR="00A02AF5" w:rsidRPr="000F533A">
        <w:rPr>
          <w:color w:val="auto"/>
        </w:rPr>
        <w:t xml:space="preserve">remained </w:t>
      </w:r>
      <w:r w:rsidRPr="000F533A">
        <w:rPr>
          <w:color w:val="auto"/>
        </w:rPr>
        <w:t xml:space="preserve">an area in which many managers </w:t>
      </w:r>
      <w:r w:rsidR="00A02AF5" w:rsidRPr="000F533A">
        <w:rPr>
          <w:color w:val="auto"/>
        </w:rPr>
        <w:t xml:space="preserve">found </w:t>
      </w:r>
      <w:r w:rsidRPr="000F533A">
        <w:rPr>
          <w:color w:val="auto"/>
        </w:rPr>
        <w:t>themselves challenged because</w:t>
      </w:r>
      <w:r w:rsidR="004369E6" w:rsidRPr="000F533A">
        <w:rPr>
          <w:color w:val="auto"/>
        </w:rPr>
        <w:t xml:space="preserve"> as well as reporting difficulties getting access to and understanding emerging and good practice,</w:t>
      </w:r>
      <w:r w:rsidRPr="000F533A">
        <w:rPr>
          <w:color w:val="auto"/>
        </w:rPr>
        <w:t xml:space="preserve"> finding quality management time to innovate in giving management teams can be difficult, give</w:t>
      </w:r>
      <w:r w:rsidR="00A968A0" w:rsidRPr="000F533A">
        <w:rPr>
          <w:color w:val="auto"/>
        </w:rPr>
        <w:t>n such teams typically comprise</w:t>
      </w:r>
      <w:r w:rsidRPr="000F533A">
        <w:rPr>
          <w:color w:val="auto"/>
        </w:rPr>
        <w:t xml:space="preserve"> between two and four employees.</w:t>
      </w:r>
    </w:p>
    <w:p w14:paraId="5EBA22DC" w14:textId="4688E497" w:rsidR="007206A6" w:rsidRPr="000F533A" w:rsidRDefault="007206A6" w:rsidP="00A00D76">
      <w:pPr>
        <w:rPr>
          <w:color w:val="auto"/>
        </w:rPr>
      </w:pPr>
      <w:r w:rsidRPr="000F533A">
        <w:rPr>
          <w:color w:val="auto"/>
        </w:rPr>
        <w:t>Senior business executives report</w:t>
      </w:r>
      <w:r w:rsidR="00A02AF5" w:rsidRPr="000F533A">
        <w:rPr>
          <w:color w:val="auto"/>
        </w:rPr>
        <w:t>ed</w:t>
      </w:r>
      <w:r w:rsidRPr="000F533A">
        <w:rPr>
          <w:color w:val="auto"/>
        </w:rPr>
        <w:t xml:space="preserve"> that since 2005, most innovation in business giving occurred by applying general management and business software innovation to how </w:t>
      </w:r>
      <w:proofErr w:type="gramStart"/>
      <w:r w:rsidRPr="000F533A">
        <w:rPr>
          <w:color w:val="auto"/>
        </w:rPr>
        <w:t>giving,</w:t>
      </w:r>
      <w:proofErr w:type="gramEnd"/>
      <w:r w:rsidRPr="000F533A">
        <w:rPr>
          <w:color w:val="auto"/>
        </w:rPr>
        <w:t xml:space="preserve"> including managing partnerships, payroll giving and workplace volunteering </w:t>
      </w:r>
      <w:r w:rsidR="009A7FE0" w:rsidRPr="000F533A">
        <w:rPr>
          <w:color w:val="auto"/>
        </w:rPr>
        <w:t>was managed</w:t>
      </w:r>
      <w:r w:rsidRPr="000F533A">
        <w:rPr>
          <w:color w:val="auto"/>
        </w:rPr>
        <w:t>.</w:t>
      </w:r>
      <w:r w:rsidR="00452FBE" w:rsidRPr="000F533A">
        <w:rPr>
          <w:color w:val="auto"/>
        </w:rPr>
        <w:t xml:space="preserve"> </w:t>
      </w:r>
      <w:r w:rsidRPr="000F533A">
        <w:rPr>
          <w:color w:val="auto"/>
        </w:rPr>
        <w:t xml:space="preserve">This has included using human resources and payroll software to more efficiently manage workplace volunteering and payroll giving processes, including with matching employees </w:t>
      </w:r>
      <w:r w:rsidR="001E6827" w:rsidRPr="000F533A">
        <w:rPr>
          <w:color w:val="auto"/>
        </w:rPr>
        <w:t>to</w:t>
      </w:r>
      <w:r w:rsidRPr="000F533A">
        <w:rPr>
          <w:color w:val="auto"/>
        </w:rPr>
        <w:t xml:space="preserve"> volunteering </w:t>
      </w:r>
      <w:r w:rsidRPr="000F533A">
        <w:rPr>
          <w:noProof/>
          <w:color w:val="auto"/>
        </w:rPr>
        <w:t>opportunities</w:t>
      </w:r>
      <w:r w:rsidRPr="000F533A">
        <w:rPr>
          <w:color w:val="auto"/>
        </w:rPr>
        <w:t xml:space="preserve"> and generating payroll giving reports for company and employee taxation purposes.</w:t>
      </w:r>
    </w:p>
    <w:p w14:paraId="0F935EAE" w14:textId="7F2592B0" w:rsidR="007206A6" w:rsidRPr="000F533A" w:rsidRDefault="007206A6" w:rsidP="00A00D76">
      <w:pPr>
        <w:rPr>
          <w:color w:val="auto"/>
        </w:rPr>
      </w:pPr>
      <w:r w:rsidRPr="000F533A">
        <w:rPr>
          <w:color w:val="auto"/>
        </w:rPr>
        <w:t xml:space="preserve">The evolution of social media, according to senior managers responsible for managing </w:t>
      </w:r>
      <w:r w:rsidRPr="000F533A">
        <w:rPr>
          <w:noProof/>
          <w:color w:val="auto"/>
        </w:rPr>
        <w:t>giving</w:t>
      </w:r>
      <w:r w:rsidRPr="000F533A">
        <w:rPr>
          <w:color w:val="auto"/>
        </w:rPr>
        <w:t xml:space="preserve">, has raised </w:t>
      </w:r>
      <w:r w:rsidR="001E6827" w:rsidRPr="000F533A">
        <w:rPr>
          <w:color w:val="auto"/>
        </w:rPr>
        <w:t xml:space="preserve">awareness by </w:t>
      </w:r>
      <w:r w:rsidRPr="000F533A">
        <w:rPr>
          <w:color w:val="auto"/>
        </w:rPr>
        <w:t>employee</w:t>
      </w:r>
      <w:r w:rsidR="001E6827" w:rsidRPr="000F533A">
        <w:rPr>
          <w:color w:val="auto"/>
        </w:rPr>
        <w:t>s,</w:t>
      </w:r>
      <w:r w:rsidRPr="000F533A">
        <w:rPr>
          <w:color w:val="auto"/>
        </w:rPr>
        <w:t xml:space="preserve"> partner</w:t>
      </w:r>
      <w:r w:rsidR="001E6827" w:rsidRPr="000F533A">
        <w:rPr>
          <w:color w:val="auto"/>
        </w:rPr>
        <w:t>s</w:t>
      </w:r>
      <w:r w:rsidRPr="000F533A">
        <w:rPr>
          <w:color w:val="auto"/>
        </w:rPr>
        <w:t xml:space="preserve"> and</w:t>
      </w:r>
      <w:r w:rsidR="001E6827" w:rsidRPr="000F533A">
        <w:rPr>
          <w:color w:val="auto"/>
        </w:rPr>
        <w:t xml:space="preserve"> the</w:t>
      </w:r>
      <w:r w:rsidRPr="000F533A">
        <w:rPr>
          <w:color w:val="auto"/>
        </w:rPr>
        <w:t xml:space="preserve"> community about business giving</w:t>
      </w:r>
      <w:r w:rsidR="001E6827" w:rsidRPr="000F533A">
        <w:rPr>
          <w:color w:val="auto"/>
        </w:rPr>
        <w:t xml:space="preserve">. This </w:t>
      </w:r>
      <w:r w:rsidR="00A02AF5" w:rsidRPr="000F533A">
        <w:rPr>
          <w:color w:val="auto"/>
        </w:rPr>
        <w:t xml:space="preserve">had </w:t>
      </w:r>
      <w:r w:rsidRPr="000F533A">
        <w:rPr>
          <w:color w:val="auto"/>
        </w:rPr>
        <w:t>assisted to further cement relati</w:t>
      </w:r>
      <w:r w:rsidR="001E6827" w:rsidRPr="000F533A">
        <w:rPr>
          <w:color w:val="auto"/>
        </w:rPr>
        <w:t>onships, with NPO recipient partners</w:t>
      </w:r>
      <w:r w:rsidRPr="000F533A">
        <w:rPr>
          <w:color w:val="auto"/>
        </w:rPr>
        <w:t xml:space="preserve"> and other giving partners, by offering new channels of communication and dialogue.</w:t>
      </w:r>
    </w:p>
    <w:p w14:paraId="23A3F814" w14:textId="4CED1B3A" w:rsidR="007206A6" w:rsidRPr="000F533A" w:rsidRDefault="007206A6" w:rsidP="00A00D76">
      <w:pPr>
        <w:rPr>
          <w:color w:val="auto"/>
        </w:rPr>
      </w:pPr>
      <w:r w:rsidRPr="000F533A">
        <w:rPr>
          <w:color w:val="auto"/>
        </w:rPr>
        <w:t xml:space="preserve">However, </w:t>
      </w:r>
      <w:r w:rsidR="001E6827" w:rsidRPr="000F533A">
        <w:rPr>
          <w:color w:val="auto"/>
        </w:rPr>
        <w:t>large businesses</w:t>
      </w:r>
      <w:r w:rsidRPr="000F533A">
        <w:rPr>
          <w:color w:val="auto"/>
        </w:rPr>
        <w:t xml:space="preserve"> report that social media platforms </w:t>
      </w:r>
      <w:r w:rsidR="00A02AF5" w:rsidRPr="000F533A">
        <w:rPr>
          <w:color w:val="auto"/>
        </w:rPr>
        <w:t xml:space="preserve">had </w:t>
      </w:r>
      <w:r w:rsidRPr="000F533A">
        <w:rPr>
          <w:color w:val="auto"/>
        </w:rPr>
        <w:t>yet to offer easily identifiable opportunities to render managing business giving more efficient</w:t>
      </w:r>
      <w:r w:rsidR="00452FBE" w:rsidRPr="000F533A">
        <w:rPr>
          <w:color w:val="auto"/>
        </w:rPr>
        <w:t xml:space="preserve"> or</w:t>
      </w:r>
      <w:r w:rsidRPr="000F533A">
        <w:rPr>
          <w:color w:val="auto"/>
        </w:rPr>
        <w:t xml:space="preserve"> effective.</w:t>
      </w:r>
    </w:p>
    <w:p w14:paraId="6470D9F3" w14:textId="0CB63E10" w:rsidR="007206A6" w:rsidRPr="000F533A" w:rsidRDefault="007206A6" w:rsidP="004110B6">
      <w:pPr>
        <w:pStyle w:val="Quote"/>
        <w:rPr>
          <w:color w:val="auto"/>
        </w:rPr>
      </w:pPr>
      <w:r w:rsidRPr="000F533A">
        <w:rPr>
          <w:color w:val="auto"/>
        </w:rPr>
        <w:t>There have definitely been innovations on how we engage employees with our CCI via new and mobile employee dialogue channels</w:t>
      </w:r>
      <w:r w:rsidR="007C236C" w:rsidRPr="000F533A">
        <w:rPr>
          <w:color w:val="auto"/>
        </w:rPr>
        <w:t>—</w:t>
      </w:r>
      <w:r w:rsidRPr="000F533A">
        <w:rPr>
          <w:color w:val="auto"/>
        </w:rPr>
        <w:t>Facebook, Yammer, Snapchat and Instagram.</w:t>
      </w:r>
      <w:r w:rsidR="00F559BA" w:rsidRPr="000F533A">
        <w:rPr>
          <w:color w:val="auto"/>
        </w:rPr>
        <w:t xml:space="preserve"> </w:t>
      </w:r>
      <w:r w:rsidRPr="000F533A">
        <w:rPr>
          <w:color w:val="auto"/>
        </w:rPr>
        <w:t>These may or may not be around or relevant in a few years’ time, but they are helping with engaging employees. But they are not making a huge difference to our overall CCI management process at the moment.</w:t>
      </w:r>
    </w:p>
    <w:p w14:paraId="323AC87A" w14:textId="78CFECE7" w:rsidR="00BE167F" w:rsidRPr="000F533A" w:rsidRDefault="007206A6" w:rsidP="00625374">
      <w:pPr>
        <w:pStyle w:val="Quotelable"/>
        <w:rPr>
          <w:color w:val="auto"/>
        </w:rPr>
      </w:pPr>
      <w:r w:rsidRPr="000F533A">
        <w:rPr>
          <w:rFonts w:eastAsia="Calibri"/>
          <w:color w:val="auto"/>
        </w:rPr>
        <w:t>- Interview, senior manager</w:t>
      </w:r>
    </w:p>
    <w:p w14:paraId="25D84C48" w14:textId="24BAEDA0" w:rsidR="007206A6" w:rsidRPr="000F533A" w:rsidRDefault="007206A6" w:rsidP="004110B6">
      <w:pPr>
        <w:pStyle w:val="Quote"/>
        <w:rPr>
          <w:color w:val="auto"/>
        </w:rPr>
      </w:pPr>
      <w:r w:rsidRPr="000F533A">
        <w:rPr>
          <w:color w:val="auto"/>
        </w:rPr>
        <w:t>We are always looking to learn new ways of doing what we do better in CCI strategy and execution.</w:t>
      </w:r>
      <w:r w:rsidR="00F559BA" w:rsidRPr="000F533A">
        <w:rPr>
          <w:color w:val="auto"/>
        </w:rPr>
        <w:t xml:space="preserve"> </w:t>
      </w:r>
      <w:r w:rsidRPr="000F533A">
        <w:rPr>
          <w:color w:val="auto"/>
        </w:rPr>
        <w:t>Enterprise-wide digitisation of many business processes has helped the general CCI management effort. But big innovations in managing CCI remain elusive.</w:t>
      </w:r>
    </w:p>
    <w:p w14:paraId="4A470DB9" w14:textId="77777777" w:rsidR="007206A6" w:rsidRPr="000F533A" w:rsidRDefault="007206A6" w:rsidP="004110B6">
      <w:pPr>
        <w:pStyle w:val="Quotelable"/>
        <w:rPr>
          <w:rFonts w:eastAsia="Calibri"/>
          <w:color w:val="auto"/>
        </w:rPr>
      </w:pPr>
      <w:r w:rsidRPr="000F533A">
        <w:rPr>
          <w:rFonts w:eastAsia="Calibri"/>
          <w:color w:val="auto"/>
        </w:rPr>
        <w:t>- Interview, CEO</w:t>
      </w:r>
    </w:p>
    <w:p w14:paraId="75F33162" w14:textId="7A99683F" w:rsidR="00F63BCA" w:rsidRPr="000F533A" w:rsidRDefault="00F63BCA" w:rsidP="00390E31">
      <w:pPr>
        <w:rPr>
          <w:color w:val="auto"/>
        </w:rPr>
      </w:pPr>
      <w:r w:rsidRPr="000F533A">
        <w:rPr>
          <w:color w:val="auto"/>
        </w:rPr>
        <w:t>Senior executives responsi</w:t>
      </w:r>
      <w:r w:rsidR="001657C6" w:rsidRPr="000F533A">
        <w:rPr>
          <w:color w:val="auto"/>
        </w:rPr>
        <w:t>bl</w:t>
      </w:r>
      <w:r w:rsidRPr="000F533A">
        <w:rPr>
          <w:color w:val="auto"/>
        </w:rPr>
        <w:t xml:space="preserve">e for giving in large businesses, and heads of corporate foundations identified getting ready and </w:t>
      </w:r>
      <w:r w:rsidRPr="000F533A">
        <w:rPr>
          <w:noProof/>
          <w:color w:val="auto"/>
        </w:rPr>
        <w:t>real</w:t>
      </w:r>
      <w:r w:rsidR="00B73F0A" w:rsidRPr="000F533A">
        <w:rPr>
          <w:noProof/>
          <w:color w:val="auto"/>
        </w:rPr>
        <w:t>-</w:t>
      </w:r>
      <w:r w:rsidRPr="000F533A">
        <w:rPr>
          <w:noProof/>
          <w:color w:val="auto"/>
        </w:rPr>
        <w:t>time</w:t>
      </w:r>
      <w:r w:rsidRPr="000F533A">
        <w:rPr>
          <w:color w:val="auto"/>
        </w:rPr>
        <w:t xml:space="preserve"> access to new and best practice developments and thinking in business giving as </w:t>
      </w:r>
      <w:r w:rsidR="00DB35F5" w:rsidRPr="000F533A">
        <w:rPr>
          <w:color w:val="auto"/>
        </w:rPr>
        <w:t>‘r</w:t>
      </w:r>
      <w:r w:rsidRPr="000F533A">
        <w:rPr>
          <w:color w:val="auto"/>
        </w:rPr>
        <w:t>ipe</w:t>
      </w:r>
      <w:r w:rsidR="00741E9F" w:rsidRPr="000F533A">
        <w:rPr>
          <w:color w:val="auto"/>
        </w:rPr>
        <w:t>’</w:t>
      </w:r>
      <w:r w:rsidRPr="000F533A">
        <w:rPr>
          <w:color w:val="auto"/>
        </w:rPr>
        <w:t xml:space="preserve"> for innovation.</w:t>
      </w:r>
    </w:p>
    <w:p w14:paraId="382F9062" w14:textId="0E88166D" w:rsidR="00F63BCA" w:rsidRPr="000F533A" w:rsidRDefault="00F63BCA" w:rsidP="00390E31">
      <w:pPr>
        <w:rPr>
          <w:color w:val="auto"/>
        </w:rPr>
      </w:pPr>
      <w:r w:rsidRPr="000F533A">
        <w:rPr>
          <w:color w:val="auto"/>
        </w:rPr>
        <w:t xml:space="preserve">Technological innovations do not appear to have influenced large business’ preferred means of </w:t>
      </w:r>
      <w:r w:rsidR="00107EFD" w:rsidRPr="000F533A">
        <w:rPr>
          <w:color w:val="auto"/>
        </w:rPr>
        <w:t xml:space="preserve">receiving </w:t>
      </w:r>
      <w:r w:rsidRPr="000F533A">
        <w:rPr>
          <w:color w:val="auto"/>
        </w:rPr>
        <w:t xml:space="preserve">unsolicited </w:t>
      </w:r>
      <w:r w:rsidR="00107EFD" w:rsidRPr="000F533A">
        <w:rPr>
          <w:color w:val="auto"/>
        </w:rPr>
        <w:t>applications</w:t>
      </w:r>
      <w:r w:rsidRPr="000F533A">
        <w:rPr>
          <w:color w:val="auto"/>
        </w:rPr>
        <w:t xml:space="preserve">. As with the 2005 research, the </w:t>
      </w:r>
      <w:r w:rsidR="007206A6" w:rsidRPr="000F533A">
        <w:rPr>
          <w:color w:val="auto"/>
        </w:rPr>
        <w:t xml:space="preserve">most successful channel to influence business giving </w:t>
      </w:r>
      <w:r w:rsidR="00107EFD" w:rsidRPr="000F533A">
        <w:rPr>
          <w:color w:val="auto"/>
        </w:rPr>
        <w:t xml:space="preserve">was </w:t>
      </w:r>
      <w:r w:rsidR="007206A6" w:rsidRPr="000F533A">
        <w:rPr>
          <w:color w:val="auto"/>
        </w:rPr>
        <w:t>through existing relationships (</w:t>
      </w:r>
      <w:r w:rsidRPr="000F533A">
        <w:rPr>
          <w:color w:val="auto"/>
        </w:rPr>
        <w:t>see</w:t>
      </w:r>
      <w:r w:rsidR="00AD36E4" w:rsidRPr="000F533A">
        <w:rPr>
          <w:color w:val="auto"/>
        </w:rPr>
        <w:t xml:space="preserve"> </w:t>
      </w:r>
      <w:r w:rsidR="00196B97" w:rsidRPr="000F533A">
        <w:rPr>
          <w:color w:val="auto"/>
        </w:rPr>
        <w:t xml:space="preserve">Table </w:t>
      </w:r>
      <w:r w:rsidR="00196B97" w:rsidRPr="000F533A">
        <w:rPr>
          <w:noProof/>
          <w:color w:val="auto"/>
        </w:rPr>
        <w:t>8</w:t>
      </w:r>
      <w:r w:rsidR="00390E31" w:rsidRPr="000F533A">
        <w:rPr>
          <w:color w:val="auto"/>
        </w:rPr>
        <w:t>).</w:t>
      </w:r>
    </w:p>
    <w:p w14:paraId="0DBA6488" w14:textId="7239ADC5" w:rsidR="00F63BCA" w:rsidRPr="000F533A" w:rsidRDefault="00107EFD" w:rsidP="00390E31">
      <w:pPr>
        <w:rPr>
          <w:color w:val="auto"/>
        </w:rPr>
      </w:pPr>
      <w:r w:rsidRPr="000F533A">
        <w:rPr>
          <w:color w:val="auto"/>
        </w:rPr>
        <w:t xml:space="preserve">Some </w:t>
      </w:r>
      <w:r w:rsidR="00F63BCA" w:rsidRPr="000F533A">
        <w:rPr>
          <w:color w:val="auto"/>
        </w:rPr>
        <w:t>97</w:t>
      </w:r>
      <w:r w:rsidR="00577F71" w:rsidRPr="000F533A">
        <w:rPr>
          <w:color w:val="auto"/>
        </w:rPr>
        <w:t xml:space="preserve">% </w:t>
      </w:r>
      <w:r w:rsidR="00F63BCA" w:rsidRPr="000F533A">
        <w:rPr>
          <w:color w:val="auto"/>
        </w:rPr>
        <w:t xml:space="preserve">of businesses gave a donation after being contacted by an </w:t>
      </w:r>
      <w:r w:rsidR="00452FBE" w:rsidRPr="000F533A">
        <w:rPr>
          <w:color w:val="auto"/>
        </w:rPr>
        <w:t>organisation</w:t>
      </w:r>
      <w:r w:rsidR="00F63BCA" w:rsidRPr="000F533A">
        <w:rPr>
          <w:color w:val="auto"/>
        </w:rPr>
        <w:t xml:space="preserve"> </w:t>
      </w:r>
      <w:r w:rsidRPr="000F533A">
        <w:rPr>
          <w:color w:val="auto"/>
        </w:rPr>
        <w:t xml:space="preserve">with </w:t>
      </w:r>
      <w:proofErr w:type="gramStart"/>
      <w:r w:rsidRPr="000F533A">
        <w:rPr>
          <w:color w:val="auto"/>
        </w:rPr>
        <w:t>whom</w:t>
      </w:r>
      <w:proofErr w:type="gramEnd"/>
      <w:r w:rsidRPr="000F533A">
        <w:rPr>
          <w:color w:val="auto"/>
        </w:rPr>
        <w:t xml:space="preserve"> </w:t>
      </w:r>
      <w:r w:rsidR="00F63BCA" w:rsidRPr="000F533A">
        <w:rPr>
          <w:color w:val="auto"/>
        </w:rPr>
        <w:t>they had an existing relationship.</w:t>
      </w:r>
      <w:r w:rsidR="00452FBE" w:rsidRPr="000F533A">
        <w:rPr>
          <w:color w:val="auto"/>
        </w:rPr>
        <w:t xml:space="preserve"> This was on par with a</w:t>
      </w:r>
      <w:r w:rsidR="00F63BCA" w:rsidRPr="000F533A">
        <w:rPr>
          <w:color w:val="auto"/>
        </w:rPr>
        <w:t xml:space="preserve"> request from a </w:t>
      </w:r>
      <w:r w:rsidR="00A235FB" w:rsidRPr="000F533A">
        <w:rPr>
          <w:color w:val="auto"/>
        </w:rPr>
        <w:t>B</w:t>
      </w:r>
      <w:r w:rsidR="00F63BCA" w:rsidRPr="000F533A">
        <w:rPr>
          <w:color w:val="auto"/>
        </w:rPr>
        <w:t>oard</w:t>
      </w:r>
      <w:r w:rsidR="00D10DDA" w:rsidRPr="000F533A">
        <w:rPr>
          <w:color w:val="auto"/>
        </w:rPr>
        <w:t xml:space="preserve"> </w:t>
      </w:r>
      <w:r w:rsidR="00F63BCA" w:rsidRPr="000F533A">
        <w:rPr>
          <w:color w:val="auto"/>
        </w:rPr>
        <w:t xml:space="preserve">member, senior executive or employee </w:t>
      </w:r>
      <w:r w:rsidR="00452FBE" w:rsidRPr="000F533A">
        <w:rPr>
          <w:color w:val="auto"/>
        </w:rPr>
        <w:t>from the business</w:t>
      </w:r>
      <w:r w:rsidR="00087F81" w:rsidRPr="000F533A">
        <w:rPr>
          <w:color w:val="auto"/>
        </w:rPr>
        <w:t xml:space="preserve">, </w:t>
      </w:r>
      <w:r w:rsidR="00F63BCA" w:rsidRPr="000F533A">
        <w:rPr>
          <w:color w:val="auto"/>
        </w:rPr>
        <w:t>with 97</w:t>
      </w:r>
      <w:r w:rsidR="00577F71" w:rsidRPr="000F533A">
        <w:rPr>
          <w:color w:val="auto"/>
        </w:rPr>
        <w:t xml:space="preserve">% </w:t>
      </w:r>
      <w:r w:rsidR="00F63BCA" w:rsidRPr="000F533A">
        <w:rPr>
          <w:color w:val="auto"/>
        </w:rPr>
        <w:t>of those who were approached in this way making a donation in response.</w:t>
      </w:r>
    </w:p>
    <w:p w14:paraId="2718201C" w14:textId="29883FEA" w:rsidR="0045200E" w:rsidRPr="000F533A" w:rsidRDefault="007206A6" w:rsidP="00390E31">
      <w:pPr>
        <w:rPr>
          <w:color w:val="auto"/>
        </w:rPr>
      </w:pPr>
      <w:r w:rsidRPr="000F533A">
        <w:rPr>
          <w:noProof/>
          <w:color w:val="auto"/>
        </w:rPr>
        <w:lastRenderedPageBreak/>
        <w:t>Email</w:t>
      </w:r>
      <w:r w:rsidRPr="000F533A">
        <w:rPr>
          <w:color w:val="auto"/>
        </w:rPr>
        <w:t xml:space="preserve"> </w:t>
      </w:r>
      <w:r w:rsidR="00F63BCA" w:rsidRPr="000F533A">
        <w:rPr>
          <w:color w:val="auto"/>
        </w:rPr>
        <w:t>was the top preferred way of being approached for donations (as nominated by 37</w:t>
      </w:r>
      <w:r w:rsidR="00452FBE" w:rsidRPr="000F533A">
        <w:rPr>
          <w:color w:val="auto"/>
        </w:rPr>
        <w:t>%</w:t>
      </w:r>
      <w:r w:rsidR="00F63BCA" w:rsidRPr="000F533A">
        <w:rPr>
          <w:color w:val="auto"/>
        </w:rPr>
        <w:t xml:space="preserve"> of large businesses). A </w:t>
      </w:r>
      <w:r w:rsidRPr="000F533A">
        <w:rPr>
          <w:color w:val="auto"/>
        </w:rPr>
        <w:t xml:space="preserve">letter with supporting material making the case for the giving </w:t>
      </w:r>
      <w:r w:rsidRPr="000F533A">
        <w:rPr>
          <w:noProof/>
          <w:color w:val="auto"/>
        </w:rPr>
        <w:t>opportunity</w:t>
      </w:r>
      <w:r w:rsidR="00F63BCA" w:rsidRPr="000F533A">
        <w:rPr>
          <w:noProof/>
          <w:color w:val="auto"/>
        </w:rPr>
        <w:t xml:space="preserve"> was</w:t>
      </w:r>
      <w:r w:rsidR="00F63BCA" w:rsidRPr="000F533A">
        <w:rPr>
          <w:color w:val="auto"/>
        </w:rPr>
        <w:t xml:space="preserve"> the second most</w:t>
      </w:r>
      <w:r w:rsidRPr="000F533A">
        <w:rPr>
          <w:color w:val="auto"/>
        </w:rPr>
        <w:t xml:space="preserve"> preferred approach by large businesses</w:t>
      </w:r>
      <w:r w:rsidR="00DB79C7" w:rsidRPr="000F533A">
        <w:rPr>
          <w:color w:val="auto"/>
        </w:rPr>
        <w:t xml:space="preserve"> (21%)</w:t>
      </w:r>
      <w:r w:rsidRPr="000F533A">
        <w:rPr>
          <w:color w:val="auto"/>
        </w:rPr>
        <w:t>, even in the digital age.</w:t>
      </w:r>
      <w:bookmarkStart w:id="448" w:name="_Ref467599953"/>
      <w:bookmarkStart w:id="449" w:name="_Ref481993980"/>
      <w:bookmarkStart w:id="450" w:name="_Ref467599948"/>
      <w:bookmarkStart w:id="451" w:name="_Toc481994432"/>
    </w:p>
    <w:p w14:paraId="2942E66C" w14:textId="0FEF347E" w:rsidR="001E6827" w:rsidRPr="000F533A" w:rsidRDefault="001E6827" w:rsidP="002E2A24">
      <w:pPr>
        <w:pStyle w:val="GivingReportTableTitle"/>
        <w:rPr>
          <w:color w:val="auto"/>
        </w:rPr>
      </w:pPr>
      <w:bookmarkStart w:id="452" w:name="_Ref482945492"/>
      <w:bookmarkStart w:id="453" w:name="_Toc482950938"/>
      <w:bookmarkStart w:id="454" w:name="_Toc483317384"/>
      <w:r w:rsidRPr="000F533A">
        <w:rPr>
          <w:color w:val="auto"/>
        </w:rPr>
        <w:t xml:space="preserve">Table </w:t>
      </w:r>
      <w:r w:rsidR="00196B97" w:rsidRPr="000F533A">
        <w:rPr>
          <w:noProof/>
          <w:color w:val="auto"/>
        </w:rPr>
        <w:t>8</w:t>
      </w:r>
      <w:bookmarkEnd w:id="448"/>
      <w:bookmarkEnd w:id="449"/>
      <w:bookmarkEnd w:id="452"/>
      <w:r w:rsidRPr="000F533A">
        <w:rPr>
          <w:color w:val="auto"/>
        </w:rPr>
        <w:t xml:space="preserve"> How large business is approached, and prefers to be approached for giving</w:t>
      </w:r>
      <w:bookmarkEnd w:id="450"/>
      <w:bookmarkEnd w:id="451"/>
      <w:bookmarkEnd w:id="453"/>
      <w:bookmarkEnd w:id="454"/>
    </w:p>
    <w:tbl>
      <w:tblPr>
        <w:tblStyle w:val="TableGrid1"/>
        <w:tblW w:w="5000" w:type="pct"/>
        <w:tblLayout w:type="fixed"/>
        <w:tblLook w:val="04A0" w:firstRow="1" w:lastRow="0" w:firstColumn="1" w:lastColumn="0" w:noHBand="0" w:noVBand="1"/>
        <w:tblCaption w:val="Table 8 How large business is approached, and prefers to be approached for giving"/>
        <w:tblDescription w:val="Email was the top preferred way of being approached for donations (as nominated by 37 per cent of large businesses). A letter with supporting material making the case for the giving opportunity (21 per cent of large businesses)."/>
      </w:tblPr>
      <w:tblGrid>
        <w:gridCol w:w="5004"/>
        <w:gridCol w:w="1358"/>
        <w:gridCol w:w="1358"/>
        <w:gridCol w:w="1360"/>
      </w:tblGrid>
      <w:tr w:rsidR="00C40BC6" w:rsidRPr="00C40BC6" w14:paraId="378830CC" w14:textId="77777777" w:rsidTr="00BB4705">
        <w:trPr>
          <w:trHeight w:val="288"/>
          <w:tblHeader/>
        </w:trPr>
        <w:tc>
          <w:tcPr>
            <w:tcW w:w="2754" w:type="pct"/>
            <w:noWrap/>
            <w:hideMark/>
          </w:tcPr>
          <w:p w14:paraId="068E834C" w14:textId="77777777" w:rsidR="007206A6" w:rsidRPr="00C40BC6" w:rsidRDefault="00087F81" w:rsidP="004C5428">
            <w:pPr>
              <w:pStyle w:val="GivingReportTableHeading"/>
              <w:rPr>
                <w:rFonts w:ascii="Century Gothic" w:hAnsi="Century Gothic"/>
                <w:b w:val="0"/>
                <w:sz w:val="18"/>
              </w:rPr>
            </w:pPr>
            <w:r w:rsidRPr="00C40BC6">
              <w:rPr>
                <w:rFonts w:ascii="Century Gothic" w:hAnsi="Century Gothic"/>
                <w:sz w:val="18"/>
              </w:rPr>
              <w:t xml:space="preserve">Method of </w:t>
            </w:r>
            <w:r w:rsidR="00FA6361" w:rsidRPr="00C40BC6">
              <w:rPr>
                <w:rFonts w:ascii="Century Gothic" w:hAnsi="Century Gothic"/>
                <w:sz w:val="18"/>
              </w:rPr>
              <w:t>approach</w:t>
            </w:r>
            <w:r w:rsidR="00B73F0A" w:rsidRPr="00C40BC6">
              <w:rPr>
                <w:rStyle w:val="FootnoteReference"/>
                <w:rFonts w:ascii="Century Gothic" w:hAnsi="Century Gothic"/>
                <w:sz w:val="18"/>
              </w:rPr>
              <w:footnoteReference w:id="28"/>
            </w:r>
          </w:p>
        </w:tc>
        <w:tc>
          <w:tcPr>
            <w:tcW w:w="748" w:type="pct"/>
            <w:noWrap/>
            <w:hideMark/>
          </w:tcPr>
          <w:p w14:paraId="244FA7B8" w14:textId="2D9149CA" w:rsidR="007206A6" w:rsidRPr="00C40BC6" w:rsidRDefault="00A548F9" w:rsidP="00A548F9">
            <w:pPr>
              <w:pStyle w:val="GivingReportTableHeading"/>
              <w:jc w:val="right"/>
              <w:rPr>
                <w:rFonts w:ascii="Century Gothic" w:hAnsi="Century Gothic"/>
                <w:b w:val="0"/>
                <w:sz w:val="18"/>
              </w:rPr>
            </w:pPr>
            <w:r w:rsidRPr="00C40BC6">
              <w:rPr>
                <w:rFonts w:ascii="Century Gothic" w:hAnsi="Century Gothic"/>
                <w:sz w:val="18"/>
              </w:rPr>
              <w:t>% a</w:t>
            </w:r>
            <w:r w:rsidR="007206A6" w:rsidRPr="00C40BC6">
              <w:rPr>
                <w:rFonts w:ascii="Century Gothic" w:hAnsi="Century Gothic"/>
                <w:sz w:val="18"/>
              </w:rPr>
              <w:t>pproach</w:t>
            </w:r>
            <w:r w:rsidRPr="00C40BC6">
              <w:rPr>
                <w:rFonts w:ascii="Century Gothic" w:hAnsi="Century Gothic"/>
                <w:sz w:val="18"/>
              </w:rPr>
              <w:t>ed</w:t>
            </w:r>
          </w:p>
        </w:tc>
        <w:tc>
          <w:tcPr>
            <w:tcW w:w="748" w:type="pct"/>
            <w:noWrap/>
            <w:hideMark/>
          </w:tcPr>
          <w:p w14:paraId="1EE1FEA9" w14:textId="39C8A127" w:rsidR="007206A6" w:rsidRPr="00C40BC6" w:rsidRDefault="00A548F9" w:rsidP="00A548F9">
            <w:pPr>
              <w:pStyle w:val="GivingReportTableHeading"/>
              <w:jc w:val="right"/>
              <w:rPr>
                <w:rFonts w:ascii="Century Gothic" w:hAnsi="Century Gothic"/>
                <w:b w:val="0"/>
                <w:sz w:val="18"/>
              </w:rPr>
            </w:pPr>
            <w:r w:rsidRPr="00C40BC6">
              <w:rPr>
                <w:rFonts w:ascii="Century Gothic" w:hAnsi="Century Gothic"/>
                <w:sz w:val="18"/>
              </w:rPr>
              <w:t>% g</w:t>
            </w:r>
            <w:r w:rsidR="007206A6" w:rsidRPr="00C40BC6">
              <w:rPr>
                <w:rFonts w:ascii="Century Gothic" w:hAnsi="Century Gothic"/>
                <w:sz w:val="18"/>
              </w:rPr>
              <w:t>ave a donation as a result</w:t>
            </w:r>
          </w:p>
        </w:tc>
        <w:tc>
          <w:tcPr>
            <w:tcW w:w="749" w:type="pct"/>
            <w:noWrap/>
            <w:hideMark/>
          </w:tcPr>
          <w:p w14:paraId="5EF35170" w14:textId="60ABE042" w:rsidR="007206A6" w:rsidRPr="00C40BC6" w:rsidRDefault="007206A6" w:rsidP="00625374">
            <w:pPr>
              <w:pStyle w:val="GivingReportTableHeading"/>
              <w:jc w:val="right"/>
              <w:rPr>
                <w:rFonts w:ascii="Century Gothic" w:hAnsi="Century Gothic"/>
                <w:b w:val="0"/>
                <w:sz w:val="18"/>
              </w:rPr>
            </w:pPr>
            <w:r w:rsidRPr="00C40BC6">
              <w:rPr>
                <w:rFonts w:ascii="Century Gothic" w:hAnsi="Century Gothic"/>
                <w:sz w:val="18"/>
              </w:rPr>
              <w:t>Preferred method</w:t>
            </w:r>
            <w:r w:rsidR="00A548F9" w:rsidRPr="00C40BC6">
              <w:rPr>
                <w:rFonts w:ascii="Century Gothic" w:hAnsi="Century Gothic"/>
                <w:sz w:val="18"/>
              </w:rPr>
              <w:t xml:space="preserve"> of contact</w:t>
            </w:r>
          </w:p>
        </w:tc>
      </w:tr>
      <w:tr w:rsidR="00C40BC6" w:rsidRPr="00C40BC6" w14:paraId="061DED57" w14:textId="77777777" w:rsidTr="00BB4705">
        <w:trPr>
          <w:trHeight w:val="288"/>
        </w:trPr>
        <w:tc>
          <w:tcPr>
            <w:tcW w:w="2754" w:type="pct"/>
            <w:noWrap/>
            <w:hideMark/>
          </w:tcPr>
          <w:p w14:paraId="7EC4C64A" w14:textId="77777777" w:rsidR="00F63BCA" w:rsidRPr="00C40BC6" w:rsidRDefault="00F63BCA" w:rsidP="004C5428">
            <w:pPr>
              <w:pStyle w:val="Tablerowleftaligned"/>
              <w:rPr>
                <w:color w:val="000000" w:themeColor="text1"/>
              </w:rPr>
            </w:pPr>
            <w:r w:rsidRPr="00C40BC6">
              <w:rPr>
                <w:color w:val="000000" w:themeColor="text1"/>
              </w:rPr>
              <w:t>Telephone call</w:t>
            </w:r>
          </w:p>
        </w:tc>
        <w:tc>
          <w:tcPr>
            <w:tcW w:w="748" w:type="pct"/>
            <w:noWrap/>
            <w:hideMark/>
          </w:tcPr>
          <w:p w14:paraId="5DF81053" w14:textId="77777777" w:rsidR="00F63BCA" w:rsidRPr="00C40BC6" w:rsidRDefault="00F63BCA" w:rsidP="004C5428">
            <w:pPr>
              <w:pStyle w:val="Tablerowrightaligned"/>
            </w:pPr>
            <w:r w:rsidRPr="00C40BC6">
              <w:t>32%</w:t>
            </w:r>
          </w:p>
        </w:tc>
        <w:tc>
          <w:tcPr>
            <w:tcW w:w="748" w:type="pct"/>
            <w:noWrap/>
            <w:hideMark/>
          </w:tcPr>
          <w:p w14:paraId="10971B58" w14:textId="77777777" w:rsidR="00F63BCA" w:rsidRPr="00C40BC6" w:rsidRDefault="00F63BCA" w:rsidP="004C5428">
            <w:pPr>
              <w:pStyle w:val="Tablerowrightaligned"/>
            </w:pPr>
            <w:r w:rsidRPr="00C40BC6">
              <w:t>39%</w:t>
            </w:r>
          </w:p>
        </w:tc>
        <w:tc>
          <w:tcPr>
            <w:tcW w:w="749" w:type="pct"/>
            <w:noWrap/>
            <w:hideMark/>
          </w:tcPr>
          <w:p w14:paraId="1000B49F" w14:textId="77777777" w:rsidR="00F63BCA" w:rsidRPr="00C40BC6" w:rsidRDefault="00F63BCA" w:rsidP="004C5428">
            <w:pPr>
              <w:pStyle w:val="Tablerowrightaligned"/>
            </w:pPr>
            <w:r w:rsidRPr="00C40BC6">
              <w:t>4%</w:t>
            </w:r>
          </w:p>
        </w:tc>
      </w:tr>
      <w:tr w:rsidR="00C40BC6" w:rsidRPr="00C40BC6" w14:paraId="4B74D9EF" w14:textId="77777777" w:rsidTr="00BB4705">
        <w:trPr>
          <w:trHeight w:val="288"/>
        </w:trPr>
        <w:tc>
          <w:tcPr>
            <w:tcW w:w="2754" w:type="pct"/>
            <w:noWrap/>
            <w:hideMark/>
          </w:tcPr>
          <w:p w14:paraId="4526D136" w14:textId="77777777" w:rsidR="00F63BCA" w:rsidRPr="00C40BC6" w:rsidRDefault="00F63BCA" w:rsidP="004C5428">
            <w:pPr>
              <w:pStyle w:val="Tablerowleftaligned"/>
              <w:rPr>
                <w:color w:val="000000" w:themeColor="text1"/>
              </w:rPr>
            </w:pPr>
            <w:r w:rsidRPr="00C40BC6">
              <w:rPr>
                <w:color w:val="000000" w:themeColor="text1"/>
              </w:rPr>
              <w:t>Form or letter</w:t>
            </w:r>
          </w:p>
        </w:tc>
        <w:tc>
          <w:tcPr>
            <w:tcW w:w="748" w:type="pct"/>
            <w:noWrap/>
            <w:hideMark/>
          </w:tcPr>
          <w:p w14:paraId="7D34DDB4" w14:textId="77777777" w:rsidR="00F63BCA" w:rsidRPr="00C40BC6" w:rsidRDefault="00F63BCA" w:rsidP="004C5428">
            <w:pPr>
              <w:pStyle w:val="Tablerowrightaligned"/>
            </w:pPr>
            <w:r w:rsidRPr="00C40BC6">
              <w:t>38%</w:t>
            </w:r>
          </w:p>
        </w:tc>
        <w:tc>
          <w:tcPr>
            <w:tcW w:w="748" w:type="pct"/>
            <w:noWrap/>
            <w:hideMark/>
          </w:tcPr>
          <w:p w14:paraId="702A4177" w14:textId="77777777" w:rsidR="00F63BCA" w:rsidRPr="00C40BC6" w:rsidRDefault="00F63BCA" w:rsidP="004C5428">
            <w:pPr>
              <w:pStyle w:val="Tablerowrightaligned"/>
            </w:pPr>
            <w:r w:rsidRPr="00C40BC6">
              <w:t>55%</w:t>
            </w:r>
          </w:p>
        </w:tc>
        <w:tc>
          <w:tcPr>
            <w:tcW w:w="749" w:type="pct"/>
            <w:noWrap/>
            <w:hideMark/>
          </w:tcPr>
          <w:p w14:paraId="201E74D5" w14:textId="77777777" w:rsidR="00F63BCA" w:rsidRPr="00C40BC6" w:rsidRDefault="00F63BCA" w:rsidP="004C5428">
            <w:pPr>
              <w:pStyle w:val="Tablerowrightaligned"/>
            </w:pPr>
            <w:r w:rsidRPr="00C40BC6">
              <w:t>11%</w:t>
            </w:r>
          </w:p>
        </w:tc>
      </w:tr>
      <w:tr w:rsidR="00C40BC6" w:rsidRPr="00C40BC6" w14:paraId="1E6FACF0" w14:textId="77777777" w:rsidTr="00BB4705">
        <w:trPr>
          <w:trHeight w:val="288"/>
        </w:trPr>
        <w:tc>
          <w:tcPr>
            <w:tcW w:w="2754" w:type="pct"/>
            <w:noWrap/>
            <w:hideMark/>
          </w:tcPr>
          <w:p w14:paraId="5CD97566" w14:textId="77777777" w:rsidR="00F63BCA" w:rsidRPr="00C40BC6" w:rsidRDefault="00F63BCA" w:rsidP="004C5428">
            <w:pPr>
              <w:pStyle w:val="Tablerowleftaligned"/>
              <w:rPr>
                <w:color w:val="000000" w:themeColor="text1"/>
              </w:rPr>
            </w:pPr>
            <w:r w:rsidRPr="00C40BC6">
              <w:rPr>
                <w:color w:val="000000" w:themeColor="text1"/>
              </w:rPr>
              <w:t>Form or letter with additional materials such as cards or booklets</w:t>
            </w:r>
          </w:p>
        </w:tc>
        <w:tc>
          <w:tcPr>
            <w:tcW w:w="748" w:type="pct"/>
            <w:noWrap/>
            <w:hideMark/>
          </w:tcPr>
          <w:p w14:paraId="1D79A026" w14:textId="77777777" w:rsidR="00F63BCA" w:rsidRPr="00C40BC6" w:rsidRDefault="00F63BCA" w:rsidP="004C5428">
            <w:pPr>
              <w:pStyle w:val="Tablerowrightaligned"/>
            </w:pPr>
            <w:r w:rsidRPr="00C40BC6">
              <w:t>19%</w:t>
            </w:r>
          </w:p>
        </w:tc>
        <w:tc>
          <w:tcPr>
            <w:tcW w:w="748" w:type="pct"/>
            <w:noWrap/>
            <w:hideMark/>
          </w:tcPr>
          <w:p w14:paraId="5E01A054" w14:textId="77777777" w:rsidR="00F63BCA" w:rsidRPr="00C40BC6" w:rsidRDefault="00F63BCA" w:rsidP="004C5428">
            <w:pPr>
              <w:pStyle w:val="Tablerowrightaligned"/>
            </w:pPr>
            <w:r w:rsidRPr="00C40BC6">
              <w:t>39%</w:t>
            </w:r>
          </w:p>
        </w:tc>
        <w:tc>
          <w:tcPr>
            <w:tcW w:w="749" w:type="pct"/>
            <w:noWrap/>
            <w:hideMark/>
          </w:tcPr>
          <w:p w14:paraId="7F709E23" w14:textId="77777777" w:rsidR="00F63BCA" w:rsidRPr="00C40BC6" w:rsidRDefault="00F63BCA" w:rsidP="004C5428">
            <w:pPr>
              <w:pStyle w:val="Tablerowrightaligned"/>
            </w:pPr>
            <w:r w:rsidRPr="00C40BC6">
              <w:t>21%</w:t>
            </w:r>
          </w:p>
        </w:tc>
      </w:tr>
      <w:tr w:rsidR="00C40BC6" w:rsidRPr="00C40BC6" w14:paraId="1A8DDC4B" w14:textId="77777777" w:rsidTr="00BB4705">
        <w:trPr>
          <w:trHeight w:val="288"/>
        </w:trPr>
        <w:tc>
          <w:tcPr>
            <w:tcW w:w="2754" w:type="pct"/>
            <w:noWrap/>
            <w:hideMark/>
          </w:tcPr>
          <w:p w14:paraId="3D4A2F5B" w14:textId="77777777" w:rsidR="00F63BCA" w:rsidRPr="00C40BC6" w:rsidRDefault="00F63BCA" w:rsidP="004C5428">
            <w:pPr>
              <w:pStyle w:val="Tablerowleftaligned"/>
              <w:rPr>
                <w:color w:val="000000" w:themeColor="text1"/>
              </w:rPr>
            </w:pPr>
            <w:r w:rsidRPr="00C40BC6">
              <w:rPr>
                <w:color w:val="000000" w:themeColor="text1"/>
              </w:rPr>
              <w:t>Email</w:t>
            </w:r>
          </w:p>
        </w:tc>
        <w:tc>
          <w:tcPr>
            <w:tcW w:w="748" w:type="pct"/>
            <w:noWrap/>
            <w:hideMark/>
          </w:tcPr>
          <w:p w14:paraId="62078A6D" w14:textId="77777777" w:rsidR="00F63BCA" w:rsidRPr="00C40BC6" w:rsidRDefault="00F63BCA" w:rsidP="004C5428">
            <w:pPr>
              <w:pStyle w:val="Tablerowrightaligned"/>
            </w:pPr>
            <w:r w:rsidRPr="00C40BC6">
              <w:t>37%</w:t>
            </w:r>
          </w:p>
        </w:tc>
        <w:tc>
          <w:tcPr>
            <w:tcW w:w="748" w:type="pct"/>
            <w:noWrap/>
            <w:hideMark/>
          </w:tcPr>
          <w:p w14:paraId="565665AB" w14:textId="77777777" w:rsidR="00F63BCA" w:rsidRPr="00C40BC6" w:rsidRDefault="00F63BCA" w:rsidP="004C5428">
            <w:pPr>
              <w:pStyle w:val="Tablerowrightaligned"/>
            </w:pPr>
            <w:r w:rsidRPr="00C40BC6">
              <w:t>60%</w:t>
            </w:r>
          </w:p>
        </w:tc>
        <w:tc>
          <w:tcPr>
            <w:tcW w:w="749" w:type="pct"/>
            <w:noWrap/>
            <w:hideMark/>
          </w:tcPr>
          <w:p w14:paraId="4B872471" w14:textId="77777777" w:rsidR="00F63BCA" w:rsidRPr="00C40BC6" w:rsidRDefault="00F63BCA" w:rsidP="004C5428">
            <w:pPr>
              <w:pStyle w:val="Tablerowrightaligned"/>
            </w:pPr>
            <w:r w:rsidRPr="00C40BC6">
              <w:t>37%</w:t>
            </w:r>
          </w:p>
        </w:tc>
      </w:tr>
      <w:tr w:rsidR="00C40BC6" w:rsidRPr="00C40BC6" w14:paraId="64AECCD4" w14:textId="77777777" w:rsidTr="00BB4705">
        <w:trPr>
          <w:trHeight w:val="288"/>
        </w:trPr>
        <w:tc>
          <w:tcPr>
            <w:tcW w:w="2754" w:type="pct"/>
            <w:noWrap/>
            <w:hideMark/>
          </w:tcPr>
          <w:p w14:paraId="4F48E989" w14:textId="77777777" w:rsidR="00F63BCA" w:rsidRPr="00C40BC6" w:rsidRDefault="00F63BCA" w:rsidP="004C5428">
            <w:pPr>
              <w:pStyle w:val="Tablerowleftaligned"/>
              <w:rPr>
                <w:color w:val="000000" w:themeColor="text1"/>
              </w:rPr>
            </w:pPr>
            <w:r w:rsidRPr="00C40BC6">
              <w:rPr>
                <w:color w:val="000000" w:themeColor="text1"/>
              </w:rPr>
              <w:t>Social media</w:t>
            </w:r>
          </w:p>
        </w:tc>
        <w:tc>
          <w:tcPr>
            <w:tcW w:w="748" w:type="pct"/>
            <w:noWrap/>
            <w:hideMark/>
          </w:tcPr>
          <w:p w14:paraId="3B3400C4" w14:textId="77777777" w:rsidR="00F63BCA" w:rsidRPr="00C40BC6" w:rsidRDefault="00F63BCA" w:rsidP="004C5428">
            <w:pPr>
              <w:pStyle w:val="Tablerowrightaligned"/>
            </w:pPr>
            <w:r w:rsidRPr="00C40BC6">
              <w:t>9%</w:t>
            </w:r>
          </w:p>
        </w:tc>
        <w:tc>
          <w:tcPr>
            <w:tcW w:w="748" w:type="pct"/>
            <w:noWrap/>
            <w:hideMark/>
          </w:tcPr>
          <w:p w14:paraId="550E2A6E" w14:textId="77777777" w:rsidR="00F63BCA" w:rsidRPr="00C40BC6" w:rsidRDefault="00F63BCA" w:rsidP="004C5428">
            <w:pPr>
              <w:pStyle w:val="Tablerowrightaligned"/>
            </w:pPr>
            <w:r w:rsidRPr="00C40BC6">
              <w:t>16%</w:t>
            </w:r>
          </w:p>
        </w:tc>
        <w:tc>
          <w:tcPr>
            <w:tcW w:w="749" w:type="pct"/>
            <w:noWrap/>
            <w:hideMark/>
          </w:tcPr>
          <w:p w14:paraId="1B7EA5E4" w14:textId="77777777" w:rsidR="00F63BCA" w:rsidRPr="00C40BC6" w:rsidRDefault="00F63BCA" w:rsidP="004C5428">
            <w:pPr>
              <w:pStyle w:val="Tablerowrightaligned"/>
            </w:pPr>
            <w:r w:rsidRPr="00C40BC6">
              <w:t>2%</w:t>
            </w:r>
          </w:p>
        </w:tc>
      </w:tr>
      <w:tr w:rsidR="00C40BC6" w:rsidRPr="00C40BC6" w14:paraId="5347683F" w14:textId="77777777" w:rsidTr="00BB4705">
        <w:trPr>
          <w:trHeight w:val="288"/>
        </w:trPr>
        <w:tc>
          <w:tcPr>
            <w:tcW w:w="2754" w:type="pct"/>
            <w:noWrap/>
            <w:hideMark/>
          </w:tcPr>
          <w:p w14:paraId="20F4D947" w14:textId="77777777" w:rsidR="00F63BCA" w:rsidRPr="00C40BC6" w:rsidRDefault="00F63BCA" w:rsidP="004C5428">
            <w:pPr>
              <w:pStyle w:val="Tablerowleftaligned"/>
              <w:rPr>
                <w:color w:val="000000" w:themeColor="text1"/>
              </w:rPr>
            </w:pPr>
            <w:r w:rsidRPr="00C40BC6">
              <w:rPr>
                <w:color w:val="000000" w:themeColor="text1"/>
              </w:rPr>
              <w:t>Request from a customer or supplier that you already deal with</w:t>
            </w:r>
          </w:p>
        </w:tc>
        <w:tc>
          <w:tcPr>
            <w:tcW w:w="748" w:type="pct"/>
            <w:noWrap/>
            <w:hideMark/>
          </w:tcPr>
          <w:p w14:paraId="6C4040B9" w14:textId="77777777" w:rsidR="00F63BCA" w:rsidRPr="00C40BC6" w:rsidRDefault="00F63BCA" w:rsidP="004C5428">
            <w:pPr>
              <w:pStyle w:val="Tablerowrightaligned"/>
            </w:pPr>
            <w:r w:rsidRPr="00C40BC6">
              <w:t>28%</w:t>
            </w:r>
          </w:p>
        </w:tc>
        <w:tc>
          <w:tcPr>
            <w:tcW w:w="748" w:type="pct"/>
            <w:noWrap/>
            <w:hideMark/>
          </w:tcPr>
          <w:p w14:paraId="77FFE16E" w14:textId="77777777" w:rsidR="00F63BCA" w:rsidRPr="00C40BC6" w:rsidRDefault="00F63BCA" w:rsidP="004C5428">
            <w:pPr>
              <w:pStyle w:val="Tablerowrightaligned"/>
            </w:pPr>
            <w:r w:rsidRPr="00C40BC6">
              <w:t>81%</w:t>
            </w:r>
          </w:p>
        </w:tc>
        <w:tc>
          <w:tcPr>
            <w:tcW w:w="749" w:type="pct"/>
            <w:noWrap/>
            <w:hideMark/>
          </w:tcPr>
          <w:p w14:paraId="2E782C47" w14:textId="7DA8845F" w:rsidR="00F63BCA" w:rsidRPr="00C40BC6" w:rsidRDefault="00A548F9" w:rsidP="004C5428">
            <w:pPr>
              <w:pStyle w:val="Tablerowrightaligned"/>
            </w:pPr>
            <w:r w:rsidRPr="00C40BC6">
              <w:t>N/A</w:t>
            </w:r>
          </w:p>
        </w:tc>
      </w:tr>
      <w:tr w:rsidR="00C40BC6" w:rsidRPr="00C40BC6" w14:paraId="13932F74" w14:textId="77777777" w:rsidTr="00BB4705">
        <w:trPr>
          <w:trHeight w:val="288"/>
        </w:trPr>
        <w:tc>
          <w:tcPr>
            <w:tcW w:w="2754" w:type="pct"/>
            <w:noWrap/>
            <w:hideMark/>
          </w:tcPr>
          <w:p w14:paraId="75772B86" w14:textId="4FDB9D1C" w:rsidR="00F63BCA" w:rsidRPr="00C40BC6" w:rsidRDefault="00F63BCA" w:rsidP="004C5428">
            <w:pPr>
              <w:pStyle w:val="Tablerowleftaligned"/>
              <w:rPr>
                <w:color w:val="000000" w:themeColor="text1"/>
              </w:rPr>
            </w:pPr>
            <w:r w:rsidRPr="00C40BC6">
              <w:rPr>
                <w:color w:val="000000" w:themeColor="text1"/>
              </w:rPr>
              <w:t xml:space="preserve">Request from an employee or </w:t>
            </w:r>
            <w:r w:rsidR="00A235FB" w:rsidRPr="00C40BC6">
              <w:rPr>
                <w:color w:val="000000" w:themeColor="text1"/>
              </w:rPr>
              <w:t>B</w:t>
            </w:r>
            <w:r w:rsidR="00C024A3" w:rsidRPr="00C40BC6">
              <w:rPr>
                <w:color w:val="000000" w:themeColor="text1"/>
              </w:rPr>
              <w:t xml:space="preserve">oard </w:t>
            </w:r>
            <w:r w:rsidRPr="00C40BC6">
              <w:rPr>
                <w:color w:val="000000" w:themeColor="text1"/>
              </w:rPr>
              <w:t>member involved with the beneficiary organisation</w:t>
            </w:r>
          </w:p>
        </w:tc>
        <w:tc>
          <w:tcPr>
            <w:tcW w:w="748" w:type="pct"/>
            <w:noWrap/>
            <w:hideMark/>
          </w:tcPr>
          <w:p w14:paraId="77CDB06F" w14:textId="77777777" w:rsidR="00F63BCA" w:rsidRPr="00C40BC6" w:rsidRDefault="00F63BCA" w:rsidP="004C5428">
            <w:pPr>
              <w:pStyle w:val="Tablerowrightaligned"/>
            </w:pPr>
            <w:r w:rsidRPr="00C40BC6">
              <w:t>41%</w:t>
            </w:r>
          </w:p>
        </w:tc>
        <w:tc>
          <w:tcPr>
            <w:tcW w:w="748" w:type="pct"/>
            <w:noWrap/>
            <w:hideMark/>
          </w:tcPr>
          <w:p w14:paraId="28F67CCD" w14:textId="77777777" w:rsidR="00F63BCA" w:rsidRPr="00C40BC6" w:rsidRDefault="00F63BCA" w:rsidP="004C5428">
            <w:pPr>
              <w:pStyle w:val="Tablerowrightaligned"/>
            </w:pPr>
            <w:r w:rsidRPr="00C40BC6">
              <w:t>88%</w:t>
            </w:r>
          </w:p>
        </w:tc>
        <w:tc>
          <w:tcPr>
            <w:tcW w:w="749" w:type="pct"/>
            <w:noWrap/>
            <w:hideMark/>
          </w:tcPr>
          <w:p w14:paraId="131E7C4C" w14:textId="195F7C0C" w:rsidR="00F63BCA" w:rsidRPr="00C40BC6" w:rsidRDefault="00A548F9" w:rsidP="004C5428">
            <w:pPr>
              <w:pStyle w:val="Tablerowrightaligned"/>
            </w:pPr>
            <w:r w:rsidRPr="00C40BC6">
              <w:t>N/A</w:t>
            </w:r>
          </w:p>
        </w:tc>
      </w:tr>
      <w:tr w:rsidR="00C40BC6" w:rsidRPr="00C40BC6" w14:paraId="2334B7F0" w14:textId="77777777" w:rsidTr="00BB4705">
        <w:trPr>
          <w:trHeight w:val="288"/>
        </w:trPr>
        <w:tc>
          <w:tcPr>
            <w:tcW w:w="2754" w:type="pct"/>
            <w:noWrap/>
            <w:hideMark/>
          </w:tcPr>
          <w:p w14:paraId="10901F54" w14:textId="37272067" w:rsidR="00F63BCA" w:rsidRPr="00C40BC6" w:rsidRDefault="00F63BCA" w:rsidP="004C5428">
            <w:pPr>
              <w:pStyle w:val="Tablerowleftaligned"/>
              <w:rPr>
                <w:color w:val="000000" w:themeColor="text1"/>
              </w:rPr>
            </w:pPr>
            <w:r w:rsidRPr="00C40BC6">
              <w:rPr>
                <w:color w:val="000000" w:themeColor="text1"/>
              </w:rPr>
              <w:t xml:space="preserve">From an existing relationship with </w:t>
            </w:r>
            <w:r w:rsidRPr="00C40BC6">
              <w:rPr>
                <w:noProof/>
                <w:color w:val="000000" w:themeColor="text1"/>
              </w:rPr>
              <w:t>a</w:t>
            </w:r>
            <w:r w:rsidR="005F3409" w:rsidRPr="00C40BC6">
              <w:rPr>
                <w:noProof/>
                <w:color w:val="000000" w:themeColor="text1"/>
              </w:rPr>
              <w:t>n</w:t>
            </w:r>
            <w:r w:rsidRPr="00C40BC6">
              <w:rPr>
                <w:noProof/>
                <w:color w:val="000000" w:themeColor="text1"/>
              </w:rPr>
              <w:t xml:space="preserve"> </w:t>
            </w:r>
            <w:r w:rsidR="00C33857" w:rsidRPr="00C40BC6">
              <w:rPr>
                <w:noProof/>
                <w:color w:val="000000" w:themeColor="text1"/>
              </w:rPr>
              <w:t>NPO</w:t>
            </w:r>
          </w:p>
        </w:tc>
        <w:tc>
          <w:tcPr>
            <w:tcW w:w="748" w:type="pct"/>
            <w:noWrap/>
            <w:hideMark/>
          </w:tcPr>
          <w:p w14:paraId="040E971C" w14:textId="77777777" w:rsidR="00F63BCA" w:rsidRPr="00C40BC6" w:rsidRDefault="00F63BCA" w:rsidP="004C5428">
            <w:pPr>
              <w:pStyle w:val="Tablerowrightaligned"/>
            </w:pPr>
            <w:r w:rsidRPr="00C40BC6">
              <w:t>68%</w:t>
            </w:r>
          </w:p>
        </w:tc>
        <w:tc>
          <w:tcPr>
            <w:tcW w:w="748" w:type="pct"/>
            <w:noWrap/>
            <w:hideMark/>
          </w:tcPr>
          <w:p w14:paraId="3EC7CC7D" w14:textId="77777777" w:rsidR="00F63BCA" w:rsidRPr="00C40BC6" w:rsidRDefault="00F63BCA" w:rsidP="004C5428">
            <w:pPr>
              <w:pStyle w:val="Tablerowrightaligned"/>
            </w:pPr>
            <w:r w:rsidRPr="00C40BC6">
              <w:t>97%</w:t>
            </w:r>
          </w:p>
        </w:tc>
        <w:tc>
          <w:tcPr>
            <w:tcW w:w="749" w:type="pct"/>
            <w:noWrap/>
            <w:hideMark/>
          </w:tcPr>
          <w:p w14:paraId="11FC9D8C" w14:textId="60353E57" w:rsidR="00F63BCA" w:rsidRPr="00C40BC6" w:rsidRDefault="00A548F9" w:rsidP="004C5428">
            <w:pPr>
              <w:pStyle w:val="Tablerowrightaligned"/>
            </w:pPr>
            <w:r w:rsidRPr="00C40BC6">
              <w:t>N/A</w:t>
            </w:r>
          </w:p>
        </w:tc>
      </w:tr>
      <w:tr w:rsidR="00C40BC6" w:rsidRPr="00C40BC6" w14:paraId="6172EEF2" w14:textId="77777777" w:rsidTr="00BB4705">
        <w:trPr>
          <w:trHeight w:val="288"/>
        </w:trPr>
        <w:tc>
          <w:tcPr>
            <w:tcW w:w="2754" w:type="pct"/>
            <w:noWrap/>
            <w:hideMark/>
          </w:tcPr>
          <w:p w14:paraId="38812EE1" w14:textId="3413229C" w:rsidR="00F63BCA" w:rsidRPr="00C40BC6" w:rsidRDefault="00F63BCA" w:rsidP="004C5428">
            <w:pPr>
              <w:pStyle w:val="Tablerowleftaligned"/>
              <w:rPr>
                <w:color w:val="000000" w:themeColor="text1"/>
              </w:rPr>
            </w:pPr>
            <w:r w:rsidRPr="00C40BC6">
              <w:rPr>
                <w:color w:val="000000" w:themeColor="text1"/>
              </w:rPr>
              <w:t xml:space="preserve">Request from a </w:t>
            </w:r>
            <w:r w:rsidR="00A235FB" w:rsidRPr="00C40BC6">
              <w:rPr>
                <w:color w:val="000000" w:themeColor="text1"/>
              </w:rPr>
              <w:t>B</w:t>
            </w:r>
            <w:r w:rsidR="00C024A3" w:rsidRPr="00C40BC6">
              <w:rPr>
                <w:color w:val="000000" w:themeColor="text1"/>
              </w:rPr>
              <w:t xml:space="preserve">oard </w:t>
            </w:r>
            <w:r w:rsidRPr="00C40BC6">
              <w:rPr>
                <w:color w:val="000000" w:themeColor="text1"/>
              </w:rPr>
              <w:t>member, senior executive or employee of your organisation</w:t>
            </w:r>
          </w:p>
        </w:tc>
        <w:tc>
          <w:tcPr>
            <w:tcW w:w="748" w:type="pct"/>
            <w:noWrap/>
            <w:hideMark/>
          </w:tcPr>
          <w:p w14:paraId="4EF04C86" w14:textId="77777777" w:rsidR="00F63BCA" w:rsidRPr="00C40BC6" w:rsidRDefault="00F63BCA" w:rsidP="004C5428">
            <w:pPr>
              <w:pStyle w:val="Tablerowrightaligned"/>
            </w:pPr>
            <w:r w:rsidRPr="00C40BC6">
              <w:t>28%</w:t>
            </w:r>
          </w:p>
        </w:tc>
        <w:tc>
          <w:tcPr>
            <w:tcW w:w="748" w:type="pct"/>
            <w:noWrap/>
            <w:hideMark/>
          </w:tcPr>
          <w:p w14:paraId="73B481E6" w14:textId="77777777" w:rsidR="00F63BCA" w:rsidRPr="00C40BC6" w:rsidRDefault="00F63BCA" w:rsidP="004C5428">
            <w:pPr>
              <w:pStyle w:val="Tablerowrightaligned"/>
            </w:pPr>
            <w:r w:rsidRPr="00C40BC6">
              <w:t>97%</w:t>
            </w:r>
          </w:p>
        </w:tc>
        <w:tc>
          <w:tcPr>
            <w:tcW w:w="749" w:type="pct"/>
            <w:noWrap/>
            <w:hideMark/>
          </w:tcPr>
          <w:p w14:paraId="6EE850DC" w14:textId="7763C66E" w:rsidR="00F63BCA" w:rsidRPr="00C40BC6" w:rsidRDefault="00A548F9" w:rsidP="004C5428">
            <w:pPr>
              <w:pStyle w:val="Tablerowrightaligned"/>
            </w:pPr>
            <w:r w:rsidRPr="00C40BC6">
              <w:t>N/A</w:t>
            </w:r>
          </w:p>
        </w:tc>
      </w:tr>
      <w:tr w:rsidR="00C40BC6" w:rsidRPr="00C40BC6" w14:paraId="34FB016F" w14:textId="77777777" w:rsidTr="00BB4705">
        <w:trPr>
          <w:trHeight w:val="288"/>
        </w:trPr>
        <w:tc>
          <w:tcPr>
            <w:tcW w:w="2754" w:type="pct"/>
            <w:noWrap/>
            <w:hideMark/>
          </w:tcPr>
          <w:p w14:paraId="1145B0D4" w14:textId="77777777" w:rsidR="00F63BCA" w:rsidRPr="00C40BC6" w:rsidRDefault="00F63BCA" w:rsidP="004C5428">
            <w:pPr>
              <w:pStyle w:val="Tablerowleftaligned"/>
              <w:rPr>
                <w:color w:val="000000" w:themeColor="text1"/>
              </w:rPr>
            </w:pPr>
            <w:r w:rsidRPr="00C40BC6">
              <w:rPr>
                <w:color w:val="000000" w:themeColor="text1"/>
              </w:rPr>
              <w:t>Not approached last financial year/Do not accept unsolicited requests for donations</w:t>
            </w:r>
          </w:p>
        </w:tc>
        <w:tc>
          <w:tcPr>
            <w:tcW w:w="748" w:type="pct"/>
            <w:noWrap/>
            <w:hideMark/>
          </w:tcPr>
          <w:p w14:paraId="399D729B" w14:textId="77777777" w:rsidR="00F63BCA" w:rsidRPr="00C40BC6" w:rsidRDefault="00F63BCA" w:rsidP="004C5428">
            <w:pPr>
              <w:pStyle w:val="Tablerowrightaligned"/>
            </w:pPr>
            <w:r w:rsidRPr="00C40BC6">
              <w:t>8%</w:t>
            </w:r>
          </w:p>
        </w:tc>
        <w:tc>
          <w:tcPr>
            <w:tcW w:w="748" w:type="pct"/>
            <w:noWrap/>
            <w:hideMark/>
          </w:tcPr>
          <w:p w14:paraId="684289FC" w14:textId="77777777" w:rsidR="00F63BCA" w:rsidRPr="00C40BC6" w:rsidRDefault="00F63BCA" w:rsidP="004C5428">
            <w:pPr>
              <w:pStyle w:val="Tablerowrightaligned"/>
            </w:pPr>
          </w:p>
        </w:tc>
        <w:tc>
          <w:tcPr>
            <w:tcW w:w="749" w:type="pct"/>
            <w:noWrap/>
            <w:hideMark/>
          </w:tcPr>
          <w:p w14:paraId="5BB4750B" w14:textId="77777777" w:rsidR="00F63BCA" w:rsidRPr="00C40BC6" w:rsidRDefault="00F63BCA" w:rsidP="004C5428">
            <w:pPr>
              <w:pStyle w:val="Tablerowrightaligned"/>
            </w:pPr>
            <w:r w:rsidRPr="00C40BC6">
              <w:t>26%</w:t>
            </w:r>
          </w:p>
        </w:tc>
      </w:tr>
      <w:tr w:rsidR="00C40BC6" w:rsidRPr="00C40BC6" w14:paraId="68FEFA5F" w14:textId="77777777" w:rsidTr="00BB4705">
        <w:trPr>
          <w:trHeight w:val="288"/>
        </w:trPr>
        <w:tc>
          <w:tcPr>
            <w:tcW w:w="2754" w:type="pct"/>
            <w:noWrap/>
          </w:tcPr>
          <w:p w14:paraId="1C72E262" w14:textId="77777777" w:rsidR="00F63BCA" w:rsidRPr="00C40BC6" w:rsidRDefault="00F63BCA" w:rsidP="004C5428">
            <w:pPr>
              <w:pStyle w:val="Tablerowleftaligned"/>
              <w:rPr>
                <w:color w:val="000000" w:themeColor="text1"/>
              </w:rPr>
            </w:pPr>
            <w:r w:rsidRPr="00C40BC6">
              <w:rPr>
                <w:color w:val="000000" w:themeColor="text1"/>
              </w:rPr>
              <w:t>Other</w:t>
            </w:r>
          </w:p>
        </w:tc>
        <w:tc>
          <w:tcPr>
            <w:tcW w:w="748" w:type="pct"/>
            <w:noWrap/>
          </w:tcPr>
          <w:p w14:paraId="7E638205" w14:textId="77777777" w:rsidR="00F63BCA" w:rsidRPr="00C40BC6" w:rsidRDefault="00F63BCA" w:rsidP="004C5428">
            <w:pPr>
              <w:pStyle w:val="Tablerowrightaligned"/>
            </w:pPr>
            <w:r w:rsidRPr="00C40BC6">
              <w:t>7%</w:t>
            </w:r>
          </w:p>
        </w:tc>
        <w:tc>
          <w:tcPr>
            <w:tcW w:w="748" w:type="pct"/>
            <w:noWrap/>
          </w:tcPr>
          <w:p w14:paraId="4A7FF167" w14:textId="77777777" w:rsidR="00F63BCA" w:rsidRPr="00C40BC6" w:rsidRDefault="00F63BCA" w:rsidP="004C5428">
            <w:pPr>
              <w:pStyle w:val="Tablerowrightaligned"/>
            </w:pPr>
          </w:p>
        </w:tc>
        <w:tc>
          <w:tcPr>
            <w:tcW w:w="749" w:type="pct"/>
            <w:noWrap/>
          </w:tcPr>
          <w:p w14:paraId="295CD25D" w14:textId="77777777" w:rsidR="00F63BCA" w:rsidRPr="00C40BC6" w:rsidRDefault="00F63BCA" w:rsidP="004C5428">
            <w:pPr>
              <w:pStyle w:val="Tablerowrightaligned"/>
            </w:pPr>
            <w:r w:rsidRPr="00C40BC6">
              <w:t>112</w:t>
            </w:r>
          </w:p>
        </w:tc>
      </w:tr>
    </w:tbl>
    <w:p w14:paraId="54D4F798" w14:textId="7444B7A9" w:rsidR="0045200E" w:rsidRPr="000F533A" w:rsidRDefault="0045200E">
      <w:pPr>
        <w:spacing w:after="0" w:line="240" w:lineRule="auto"/>
        <w:rPr>
          <w:rFonts w:ascii="Century Gothic" w:hAnsi="Century Gothic"/>
          <w:color w:val="auto"/>
          <w:sz w:val="24"/>
          <w:szCs w:val="24"/>
        </w:rPr>
      </w:pPr>
      <w:bookmarkStart w:id="455" w:name="_Ref478565575"/>
      <w:bookmarkStart w:id="456" w:name="_Toc481994239"/>
    </w:p>
    <w:p w14:paraId="0C0C8CD0" w14:textId="51B3445D" w:rsidR="00DD1BE1" w:rsidRPr="000F533A" w:rsidRDefault="00C3586A" w:rsidP="00D42CCF">
      <w:pPr>
        <w:pStyle w:val="Heading2"/>
      </w:pPr>
      <w:bookmarkStart w:id="457" w:name="_6.5_SME_giving"/>
      <w:bookmarkStart w:id="458" w:name="_Toc482712693"/>
      <w:bookmarkStart w:id="459" w:name="_Ref482944883"/>
      <w:bookmarkStart w:id="460" w:name="_Toc483219383"/>
      <w:bookmarkStart w:id="461" w:name="_Toc483313956"/>
      <w:bookmarkEnd w:id="457"/>
      <w:r>
        <w:t>6.5</w:t>
      </w:r>
      <w:r>
        <w:tab/>
      </w:r>
      <w:r w:rsidR="00DD1BE1" w:rsidRPr="000F533A">
        <w:t>SME</w:t>
      </w:r>
      <w:r w:rsidR="00B711FC" w:rsidRPr="000F533A">
        <w:t xml:space="preserve"> giving</w:t>
      </w:r>
      <w:bookmarkEnd w:id="455"/>
      <w:bookmarkEnd w:id="456"/>
      <w:bookmarkEnd w:id="458"/>
      <w:bookmarkEnd w:id="459"/>
      <w:bookmarkEnd w:id="460"/>
      <w:bookmarkEnd w:id="461"/>
    </w:p>
    <w:p w14:paraId="5882BE8F" w14:textId="2BCB27B6" w:rsidR="00D15E54" w:rsidRPr="000F533A" w:rsidRDefault="00577F71" w:rsidP="00A00D76">
      <w:pPr>
        <w:rPr>
          <w:color w:val="auto"/>
        </w:rPr>
      </w:pPr>
      <w:r w:rsidRPr="000F533A">
        <w:rPr>
          <w:color w:val="auto"/>
        </w:rPr>
        <w:t xml:space="preserve">In </w:t>
      </w:r>
      <w:r w:rsidR="003656F6" w:rsidRPr="000F533A">
        <w:rPr>
          <w:color w:val="auto"/>
        </w:rPr>
        <w:t>2015–16</w:t>
      </w:r>
      <w:r w:rsidRPr="000F533A">
        <w:rPr>
          <w:color w:val="auto"/>
        </w:rPr>
        <w:t>,</w:t>
      </w:r>
      <w:r w:rsidR="00452FBE" w:rsidRPr="000F533A">
        <w:rPr>
          <w:color w:val="auto"/>
        </w:rPr>
        <w:t xml:space="preserve"> m</w:t>
      </w:r>
      <w:r w:rsidR="00D15E54" w:rsidRPr="000F533A">
        <w:rPr>
          <w:color w:val="auto"/>
        </w:rPr>
        <w:t>ost SMEs in Australia g</w:t>
      </w:r>
      <w:r w:rsidR="00452FBE" w:rsidRPr="000F533A">
        <w:rPr>
          <w:color w:val="auto"/>
        </w:rPr>
        <w:t>a</w:t>
      </w:r>
      <w:r w:rsidR="00D15E54" w:rsidRPr="000F533A">
        <w:rPr>
          <w:color w:val="auto"/>
        </w:rPr>
        <w:t>ve in some way</w:t>
      </w:r>
      <w:r w:rsidRPr="000F533A">
        <w:rPr>
          <w:color w:val="auto"/>
        </w:rPr>
        <w:t xml:space="preserve"> during their last financial year. C</w:t>
      </w:r>
      <w:r w:rsidR="005A2235" w:rsidRPr="000F533A">
        <w:rPr>
          <w:color w:val="auto"/>
        </w:rPr>
        <w:t>ommonly</w:t>
      </w:r>
      <w:r w:rsidRPr="000F533A">
        <w:rPr>
          <w:color w:val="auto"/>
        </w:rPr>
        <w:t xml:space="preserve"> giving took </w:t>
      </w:r>
      <w:r w:rsidR="005A2235" w:rsidRPr="000F533A">
        <w:rPr>
          <w:color w:val="auto"/>
        </w:rPr>
        <w:t>the form of monetary donations, time (</w:t>
      </w:r>
      <w:r w:rsidR="00D15E54" w:rsidRPr="000F533A">
        <w:rPr>
          <w:color w:val="auto"/>
        </w:rPr>
        <w:t>suc</w:t>
      </w:r>
      <w:r w:rsidR="005A2235" w:rsidRPr="000F533A">
        <w:rPr>
          <w:color w:val="auto"/>
        </w:rPr>
        <w:t>h as volunteering and mentoring)</w:t>
      </w:r>
      <w:r w:rsidR="00D15E54" w:rsidRPr="000F533A">
        <w:rPr>
          <w:color w:val="auto"/>
        </w:rPr>
        <w:t xml:space="preserve"> </w:t>
      </w:r>
      <w:r w:rsidR="005A2235" w:rsidRPr="000F533A">
        <w:rPr>
          <w:color w:val="auto"/>
        </w:rPr>
        <w:t xml:space="preserve">and </w:t>
      </w:r>
      <w:r w:rsidR="00D15E54" w:rsidRPr="000F533A">
        <w:rPr>
          <w:color w:val="auto"/>
        </w:rPr>
        <w:t>unused products</w:t>
      </w:r>
      <w:r w:rsidR="005A2235" w:rsidRPr="000F533A">
        <w:rPr>
          <w:color w:val="auto"/>
        </w:rPr>
        <w:t xml:space="preserve">, although data on the last two forms </w:t>
      </w:r>
      <w:r w:rsidR="00107EFD" w:rsidRPr="000F533A">
        <w:rPr>
          <w:color w:val="auto"/>
        </w:rPr>
        <w:t xml:space="preserve">were </w:t>
      </w:r>
      <w:r w:rsidR="005A2235" w:rsidRPr="000F533A">
        <w:rPr>
          <w:color w:val="auto"/>
        </w:rPr>
        <w:t>rarely systematically captured and reported by SMEs.</w:t>
      </w:r>
    </w:p>
    <w:p w14:paraId="55F33A96" w14:textId="64E4A895" w:rsidR="005A2235" w:rsidRPr="000F533A" w:rsidRDefault="00CF5FB0" w:rsidP="00A00D76">
      <w:pPr>
        <w:rPr>
          <w:color w:val="auto"/>
        </w:rPr>
      </w:pPr>
      <w:r w:rsidRPr="000F533A">
        <w:rPr>
          <w:color w:val="auto"/>
        </w:rPr>
        <w:t xml:space="preserve">The </w:t>
      </w:r>
      <w:r w:rsidR="003656F6" w:rsidRPr="000F533A">
        <w:rPr>
          <w:color w:val="auto"/>
        </w:rPr>
        <w:t>2015–16</w:t>
      </w:r>
      <w:r w:rsidRPr="000F533A">
        <w:rPr>
          <w:color w:val="auto"/>
        </w:rPr>
        <w:t xml:space="preserve"> research </w:t>
      </w:r>
      <w:r w:rsidR="00577F71" w:rsidRPr="000F533A">
        <w:rPr>
          <w:color w:val="auto"/>
        </w:rPr>
        <w:t xml:space="preserve">estimated </w:t>
      </w:r>
      <w:r w:rsidRPr="000F533A">
        <w:rPr>
          <w:color w:val="auto"/>
        </w:rPr>
        <w:t>that 1,470,873 businesses participated in some form of giving during the</w:t>
      </w:r>
      <w:r w:rsidR="005A2235" w:rsidRPr="000F533A">
        <w:rPr>
          <w:color w:val="auto"/>
        </w:rPr>
        <w:t>ir</w:t>
      </w:r>
      <w:r w:rsidRPr="000F533A">
        <w:rPr>
          <w:color w:val="auto"/>
        </w:rPr>
        <w:t xml:space="preserve"> last financial yea</w:t>
      </w:r>
      <w:r w:rsidR="00577F71" w:rsidRPr="000F533A">
        <w:rPr>
          <w:color w:val="auto"/>
        </w:rPr>
        <w:t>r</w:t>
      </w:r>
      <w:r w:rsidRPr="000F533A">
        <w:rPr>
          <w:color w:val="auto"/>
        </w:rPr>
        <w:t>.</w:t>
      </w:r>
      <w:r w:rsidR="000F49C4" w:rsidRPr="000F533A">
        <w:rPr>
          <w:color w:val="auto"/>
        </w:rPr>
        <w:t xml:space="preserve"> </w:t>
      </w:r>
      <w:r w:rsidR="00196B97" w:rsidRPr="000F533A">
        <w:rPr>
          <w:color w:val="auto"/>
        </w:rPr>
        <w:t xml:space="preserve">Figure </w:t>
      </w:r>
      <w:r w:rsidR="00196B97" w:rsidRPr="000F533A">
        <w:rPr>
          <w:noProof/>
          <w:color w:val="auto"/>
        </w:rPr>
        <w:t>22</w:t>
      </w:r>
      <w:r w:rsidR="00A548F9" w:rsidRPr="000F533A">
        <w:rPr>
          <w:color w:val="auto"/>
        </w:rPr>
        <w:t xml:space="preserve"> </w:t>
      </w:r>
      <w:r w:rsidR="00FD158A" w:rsidRPr="000F533A">
        <w:rPr>
          <w:color w:val="auto"/>
        </w:rPr>
        <w:t>show</w:t>
      </w:r>
      <w:r w:rsidR="00452FBE" w:rsidRPr="000F533A">
        <w:rPr>
          <w:color w:val="auto"/>
        </w:rPr>
        <w:t>s</w:t>
      </w:r>
      <w:r w:rsidR="00FD158A" w:rsidRPr="000F533A">
        <w:rPr>
          <w:color w:val="auto"/>
        </w:rPr>
        <w:t xml:space="preserve"> the proportion of SME giving. </w:t>
      </w:r>
      <w:r w:rsidR="005A2235" w:rsidRPr="000F533A">
        <w:rPr>
          <w:color w:val="auto"/>
        </w:rPr>
        <w:t>In dollar value:</w:t>
      </w:r>
    </w:p>
    <w:p w14:paraId="6F1B6C53" w14:textId="64692A30" w:rsidR="00894F9E" w:rsidRPr="000F533A" w:rsidRDefault="00675755" w:rsidP="006B4B92">
      <w:pPr>
        <w:pStyle w:val="Style1"/>
        <w:rPr>
          <w:color w:val="auto"/>
        </w:rPr>
      </w:pPr>
      <w:r w:rsidRPr="000F533A">
        <w:rPr>
          <w:color w:val="auto"/>
        </w:rPr>
        <w:t>d</w:t>
      </w:r>
      <w:r w:rsidR="00894F9E" w:rsidRPr="000F533A">
        <w:rPr>
          <w:color w:val="auto"/>
        </w:rPr>
        <w:t>ona</w:t>
      </w:r>
      <w:r w:rsidR="00577F71" w:rsidRPr="000F533A">
        <w:rPr>
          <w:color w:val="auto"/>
        </w:rPr>
        <w:t xml:space="preserve">tions totalled $5.2 billion (60% of total giving), 60% </w:t>
      </w:r>
      <w:r w:rsidR="00894F9E" w:rsidRPr="000F533A">
        <w:rPr>
          <w:color w:val="auto"/>
        </w:rPr>
        <w:t>in the form of money ($3 billion), 22</w:t>
      </w:r>
      <w:r w:rsidR="00577F71" w:rsidRPr="000F533A">
        <w:rPr>
          <w:color w:val="auto"/>
        </w:rPr>
        <w:t xml:space="preserve">% </w:t>
      </w:r>
      <w:r w:rsidR="00894F9E" w:rsidRPr="000F533A">
        <w:rPr>
          <w:color w:val="auto"/>
        </w:rPr>
        <w:t>in goods ($890 million) and 25</w:t>
      </w:r>
      <w:r w:rsidR="00577F71" w:rsidRPr="000F533A">
        <w:rPr>
          <w:color w:val="auto"/>
        </w:rPr>
        <w:t>%</w:t>
      </w:r>
      <w:r w:rsidR="00894F9E" w:rsidRPr="000F533A">
        <w:rPr>
          <w:color w:val="auto"/>
        </w:rPr>
        <w:t xml:space="preserve"> </w:t>
      </w:r>
      <w:r w:rsidR="00577F71" w:rsidRPr="000F533A">
        <w:rPr>
          <w:color w:val="auto"/>
        </w:rPr>
        <w:t>i</w:t>
      </w:r>
      <w:r w:rsidRPr="000F533A">
        <w:rPr>
          <w:color w:val="auto"/>
        </w:rPr>
        <w:t>n services ($1.3 billion)</w:t>
      </w:r>
    </w:p>
    <w:p w14:paraId="0A179235" w14:textId="1EAA0F7A" w:rsidR="00894F9E" w:rsidRPr="000F533A" w:rsidRDefault="00675755" w:rsidP="006B4B92">
      <w:pPr>
        <w:pStyle w:val="Style1"/>
        <w:rPr>
          <w:color w:val="auto"/>
        </w:rPr>
      </w:pPr>
      <w:r w:rsidRPr="000F533A">
        <w:rPr>
          <w:color w:val="auto"/>
        </w:rPr>
        <w:t>s</w:t>
      </w:r>
      <w:r w:rsidR="00894F9E" w:rsidRPr="000F533A">
        <w:rPr>
          <w:color w:val="auto"/>
        </w:rPr>
        <w:t>ponsorships totalled $1.8 billion (22</w:t>
      </w:r>
      <w:r w:rsidR="00577F71" w:rsidRPr="000F533A">
        <w:rPr>
          <w:color w:val="auto"/>
        </w:rPr>
        <w:t>%</w:t>
      </w:r>
      <w:r w:rsidR="00894F9E" w:rsidRPr="000F533A">
        <w:rPr>
          <w:color w:val="auto"/>
        </w:rPr>
        <w:t xml:space="preserve"> of total giving), 62</w:t>
      </w:r>
      <w:r w:rsidR="00577F71" w:rsidRPr="000F533A">
        <w:rPr>
          <w:color w:val="auto"/>
        </w:rPr>
        <w:t xml:space="preserve">% </w:t>
      </w:r>
      <w:r w:rsidR="00894F9E" w:rsidRPr="000F533A">
        <w:rPr>
          <w:color w:val="auto"/>
        </w:rPr>
        <w:t>in the form of money ($1.1 billion), 25</w:t>
      </w:r>
      <w:r w:rsidR="00577F71" w:rsidRPr="000F533A">
        <w:rPr>
          <w:color w:val="auto"/>
        </w:rPr>
        <w:t>%</w:t>
      </w:r>
      <w:r w:rsidR="00776F69" w:rsidRPr="000F533A">
        <w:rPr>
          <w:color w:val="auto"/>
        </w:rPr>
        <w:t xml:space="preserve"> in goods ($455 million) and 13% in </w:t>
      </w:r>
      <w:r w:rsidRPr="000F533A">
        <w:rPr>
          <w:color w:val="auto"/>
        </w:rPr>
        <w:t>services ($237 million), and</w:t>
      </w:r>
    </w:p>
    <w:p w14:paraId="4550BE04" w14:textId="6BD0E05A" w:rsidR="00894F9E" w:rsidRPr="000F533A" w:rsidRDefault="00675755" w:rsidP="006B4B92">
      <w:pPr>
        <w:pStyle w:val="Style1"/>
        <w:rPr>
          <w:color w:val="auto"/>
        </w:rPr>
      </w:pPr>
      <w:proofErr w:type="gramStart"/>
      <w:r w:rsidRPr="000F533A">
        <w:rPr>
          <w:color w:val="auto"/>
        </w:rPr>
        <w:t>p</w:t>
      </w:r>
      <w:r w:rsidR="00894F9E" w:rsidRPr="000F533A">
        <w:rPr>
          <w:color w:val="auto"/>
        </w:rPr>
        <w:t>artnerships</w:t>
      </w:r>
      <w:proofErr w:type="gramEnd"/>
      <w:r w:rsidR="00894F9E" w:rsidRPr="000F533A">
        <w:rPr>
          <w:color w:val="auto"/>
        </w:rPr>
        <w:t xml:space="preserve"> totalled $1.6 billion</w:t>
      </w:r>
      <w:r w:rsidR="00776F69" w:rsidRPr="000F533A">
        <w:rPr>
          <w:color w:val="auto"/>
        </w:rPr>
        <w:t xml:space="preserve"> (18% </w:t>
      </w:r>
      <w:r w:rsidR="00894F9E" w:rsidRPr="000F533A">
        <w:rPr>
          <w:color w:val="auto"/>
        </w:rPr>
        <w:t>total giving), 22</w:t>
      </w:r>
      <w:r w:rsidR="00776F69" w:rsidRPr="000F533A">
        <w:rPr>
          <w:color w:val="auto"/>
        </w:rPr>
        <w:t xml:space="preserve">% </w:t>
      </w:r>
      <w:r w:rsidR="00894F9E" w:rsidRPr="000F533A">
        <w:rPr>
          <w:color w:val="auto"/>
        </w:rPr>
        <w:t>in the form of money ($342 million), 36</w:t>
      </w:r>
      <w:r w:rsidR="00776F69" w:rsidRPr="000F533A">
        <w:rPr>
          <w:color w:val="auto"/>
        </w:rPr>
        <w:t xml:space="preserve">% in </w:t>
      </w:r>
      <w:r w:rsidR="00894F9E" w:rsidRPr="000F533A">
        <w:rPr>
          <w:color w:val="auto"/>
        </w:rPr>
        <w:t>goods ($559 million) and 42</w:t>
      </w:r>
      <w:r w:rsidR="00776F69" w:rsidRPr="000F533A">
        <w:rPr>
          <w:color w:val="auto"/>
        </w:rPr>
        <w:t>%</w:t>
      </w:r>
      <w:r w:rsidR="00894F9E" w:rsidRPr="000F533A">
        <w:rPr>
          <w:color w:val="auto"/>
        </w:rPr>
        <w:t xml:space="preserve"> </w:t>
      </w:r>
      <w:r w:rsidR="00776F69" w:rsidRPr="000F533A">
        <w:rPr>
          <w:color w:val="auto"/>
        </w:rPr>
        <w:t>in</w:t>
      </w:r>
      <w:r w:rsidR="00894F9E" w:rsidRPr="000F533A">
        <w:rPr>
          <w:color w:val="auto"/>
        </w:rPr>
        <w:t xml:space="preserve"> services ($650 million).</w:t>
      </w:r>
    </w:p>
    <w:p w14:paraId="37CF2E65" w14:textId="157772A5" w:rsidR="00FD158A" w:rsidRPr="000F533A" w:rsidRDefault="00FD158A" w:rsidP="008E71F4">
      <w:pPr>
        <w:rPr>
          <w:color w:val="auto"/>
        </w:rPr>
      </w:pPr>
      <w:r w:rsidRPr="000F533A">
        <w:rPr>
          <w:color w:val="auto"/>
        </w:rPr>
        <w:lastRenderedPageBreak/>
        <w:t xml:space="preserve">Money </w:t>
      </w:r>
      <w:r w:rsidR="00107EFD" w:rsidRPr="000F533A">
        <w:rPr>
          <w:color w:val="auto"/>
        </w:rPr>
        <w:t xml:space="preserve">was </w:t>
      </w:r>
      <w:r w:rsidRPr="000F533A">
        <w:rPr>
          <w:color w:val="auto"/>
        </w:rPr>
        <w:t xml:space="preserve">the favoured means of giving by SMEs (although to a </w:t>
      </w:r>
      <w:r w:rsidR="00452FBE" w:rsidRPr="000F533A">
        <w:rPr>
          <w:color w:val="auto"/>
        </w:rPr>
        <w:t>lesser</w:t>
      </w:r>
      <w:r w:rsidRPr="000F533A">
        <w:rPr>
          <w:color w:val="auto"/>
        </w:rPr>
        <w:t xml:space="preserve"> extent than large business giving). Of the total SME giving, 53</w:t>
      </w:r>
      <w:r w:rsidR="00452FBE" w:rsidRPr="000F533A">
        <w:rPr>
          <w:color w:val="auto"/>
        </w:rPr>
        <w:t>%</w:t>
      </w:r>
      <w:r w:rsidRPr="000F533A">
        <w:rPr>
          <w:color w:val="auto"/>
        </w:rPr>
        <w:t xml:space="preserve"> ($4.5 billion) occurred in the form of giving money, 22</w:t>
      </w:r>
      <w:r w:rsidR="00452FBE" w:rsidRPr="000F533A">
        <w:rPr>
          <w:color w:val="auto"/>
        </w:rPr>
        <w:t>%</w:t>
      </w:r>
      <w:r w:rsidRPr="000F533A">
        <w:rPr>
          <w:color w:val="auto"/>
        </w:rPr>
        <w:t xml:space="preserve"> ($1.9 billion) comprised the giving of goods and 25</w:t>
      </w:r>
      <w:r w:rsidR="00452FBE" w:rsidRPr="000F533A">
        <w:rPr>
          <w:color w:val="auto"/>
        </w:rPr>
        <w:t>%</w:t>
      </w:r>
      <w:r w:rsidRPr="000F533A">
        <w:rPr>
          <w:color w:val="auto"/>
        </w:rPr>
        <w:t xml:space="preserve"> ($2.1 billion) was given </w:t>
      </w:r>
      <w:r w:rsidR="00107EFD" w:rsidRPr="000F533A">
        <w:rPr>
          <w:color w:val="auto"/>
        </w:rPr>
        <w:t>as</w:t>
      </w:r>
      <w:r w:rsidRPr="000F533A">
        <w:rPr>
          <w:color w:val="auto"/>
        </w:rPr>
        <w:t xml:space="preserve"> services.</w:t>
      </w:r>
    </w:p>
    <w:p w14:paraId="2233A69E" w14:textId="7D5524F5" w:rsidR="0033372B" w:rsidRPr="000F533A" w:rsidRDefault="003E725A" w:rsidP="003E725A">
      <w:pPr>
        <w:spacing w:before="240"/>
        <w:jc w:val="center"/>
        <w:rPr>
          <w:color w:val="auto"/>
        </w:rPr>
      </w:pPr>
      <w:r w:rsidRPr="000F533A">
        <w:rPr>
          <w:noProof/>
          <w:color w:val="auto"/>
          <w:lang w:eastAsia="en-AU"/>
        </w:rPr>
        <w:drawing>
          <wp:inline distT="0" distB="0" distL="0" distR="0" wp14:anchorId="392D88EB" wp14:editId="5E5A5EC2">
            <wp:extent cx="3644174" cy="2834640"/>
            <wp:effectExtent l="0" t="0" r="0" b="10160"/>
            <wp:docPr id="312" name="Picture 312" descr="Money was the favoured means of giving by SMEs: with 53% money, 22% goods and 25% services. This was made up of donation 60%; sponsorships 22%; community partnerships 18%." title="Figure 22 Total SME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hared\Anil\05 June\Anil\B077\image\94_img0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44174" cy="2834640"/>
                    </a:xfrm>
                    <a:prstGeom prst="rect">
                      <a:avLst/>
                    </a:prstGeom>
                    <a:noFill/>
                    <a:ln>
                      <a:noFill/>
                    </a:ln>
                  </pic:spPr>
                </pic:pic>
              </a:graphicData>
            </a:graphic>
          </wp:inline>
        </w:drawing>
      </w:r>
    </w:p>
    <w:p w14:paraId="328BD1A4" w14:textId="4AC259AD" w:rsidR="00AD36E4" w:rsidRPr="00B15C7F" w:rsidRDefault="00A62D64" w:rsidP="00A62D64">
      <w:pPr>
        <w:pStyle w:val="Caption"/>
        <w:rPr>
          <w:rFonts w:ascii="Calibri Light" w:hAnsi="Calibri Light"/>
          <w:b w:val="0"/>
          <w:sz w:val="20"/>
          <w:szCs w:val="20"/>
        </w:rPr>
      </w:pPr>
      <w:bookmarkStart w:id="462" w:name="_Ref481993787"/>
      <w:bookmarkStart w:id="463" w:name="_Ref474155649"/>
      <w:bookmarkStart w:id="464" w:name="_Toc481994464"/>
      <w:bookmarkStart w:id="465" w:name="_Toc482950969"/>
      <w:bookmarkStart w:id="466" w:name="_Toc485045059"/>
      <w:r w:rsidRPr="00B15C7F">
        <w:rPr>
          <w:rFonts w:ascii="Calibri Light" w:hAnsi="Calibri Light"/>
          <w:b w:val="0"/>
          <w:sz w:val="20"/>
          <w:szCs w:val="20"/>
        </w:rPr>
        <w:t xml:space="preserve">Figure </w:t>
      </w:r>
      <w:r w:rsidRPr="00B15C7F">
        <w:rPr>
          <w:rFonts w:ascii="Calibri Light" w:hAnsi="Calibri Light"/>
          <w:b w:val="0"/>
          <w:sz w:val="20"/>
          <w:szCs w:val="20"/>
        </w:rPr>
        <w:fldChar w:fldCharType="begin"/>
      </w:r>
      <w:r w:rsidRPr="00B15C7F">
        <w:rPr>
          <w:rFonts w:ascii="Calibri Light" w:hAnsi="Calibri Light"/>
          <w:b w:val="0"/>
          <w:sz w:val="20"/>
          <w:szCs w:val="20"/>
        </w:rPr>
        <w:instrText xml:space="preserve"> SEQ Figure \* ARABIC </w:instrText>
      </w:r>
      <w:r w:rsidRPr="00B15C7F">
        <w:rPr>
          <w:rFonts w:ascii="Calibri Light" w:hAnsi="Calibri Light"/>
          <w:b w:val="0"/>
          <w:sz w:val="20"/>
          <w:szCs w:val="20"/>
        </w:rPr>
        <w:fldChar w:fldCharType="separate"/>
      </w:r>
      <w:r w:rsidR="00C816FD">
        <w:rPr>
          <w:rFonts w:ascii="Calibri Light" w:hAnsi="Calibri Light"/>
          <w:b w:val="0"/>
          <w:noProof/>
          <w:sz w:val="20"/>
          <w:szCs w:val="20"/>
        </w:rPr>
        <w:t>22</w:t>
      </w:r>
      <w:r w:rsidRPr="00B15C7F">
        <w:rPr>
          <w:rFonts w:ascii="Calibri Light" w:hAnsi="Calibri Light"/>
          <w:b w:val="0"/>
          <w:sz w:val="20"/>
          <w:szCs w:val="20"/>
        </w:rPr>
        <w:fldChar w:fldCharType="end"/>
      </w:r>
      <w:r w:rsidRPr="00B15C7F">
        <w:rPr>
          <w:rFonts w:ascii="Calibri Light" w:hAnsi="Calibri Light"/>
          <w:b w:val="0"/>
          <w:sz w:val="20"/>
          <w:szCs w:val="20"/>
        </w:rPr>
        <w:t xml:space="preserve"> Total SME giving</w:t>
      </w:r>
      <w:bookmarkEnd w:id="462"/>
      <w:bookmarkEnd w:id="463"/>
      <w:bookmarkEnd w:id="464"/>
      <w:bookmarkEnd w:id="465"/>
      <w:bookmarkEnd w:id="466"/>
    </w:p>
    <w:p w14:paraId="5E5C2804" w14:textId="092B7097" w:rsidR="00DE1C75" w:rsidRPr="000F533A" w:rsidRDefault="00DE1C75" w:rsidP="00A00D76">
      <w:pPr>
        <w:rPr>
          <w:color w:val="auto"/>
        </w:rPr>
      </w:pPr>
      <w:r w:rsidRPr="000F533A">
        <w:rPr>
          <w:color w:val="auto"/>
        </w:rPr>
        <w:t>Money remains the favoured means of giving</w:t>
      </w:r>
      <w:r w:rsidR="00452FBE" w:rsidRPr="000F533A">
        <w:rPr>
          <w:color w:val="auto"/>
        </w:rPr>
        <w:t xml:space="preserve"> for donations, partnerships and sponsorship</w:t>
      </w:r>
      <w:r w:rsidR="00217D93" w:rsidRPr="000F533A">
        <w:rPr>
          <w:color w:val="auto"/>
        </w:rPr>
        <w:t>.</w:t>
      </w:r>
    </w:p>
    <w:p w14:paraId="10780410" w14:textId="72CE1DB3" w:rsidR="00DE1C75" w:rsidRPr="000F533A" w:rsidRDefault="00DE1C75" w:rsidP="006B4B92">
      <w:pPr>
        <w:pStyle w:val="Style1"/>
        <w:rPr>
          <w:color w:val="auto"/>
        </w:rPr>
      </w:pPr>
      <w:r w:rsidRPr="000F533A">
        <w:rPr>
          <w:color w:val="auto"/>
        </w:rPr>
        <w:t xml:space="preserve">Of the 1,404,391 SMEs giving </w:t>
      </w:r>
      <w:r w:rsidRPr="000F533A">
        <w:rPr>
          <w:noProof/>
          <w:color w:val="auto"/>
        </w:rPr>
        <w:t>donations</w:t>
      </w:r>
      <w:r w:rsidR="00B73F0A" w:rsidRPr="000F533A">
        <w:rPr>
          <w:noProof/>
          <w:color w:val="auto"/>
        </w:rPr>
        <w:t>,</w:t>
      </w:r>
      <w:r w:rsidRPr="000F533A">
        <w:rPr>
          <w:color w:val="auto"/>
        </w:rPr>
        <w:t xml:space="preserve"> 90%</w:t>
      </w:r>
      <w:r w:rsidR="00452FBE" w:rsidRPr="000F533A">
        <w:rPr>
          <w:color w:val="auto"/>
        </w:rPr>
        <w:t xml:space="preserve"> </w:t>
      </w:r>
      <w:r w:rsidR="00217D93" w:rsidRPr="000F533A">
        <w:rPr>
          <w:color w:val="auto"/>
        </w:rPr>
        <w:t>gave</w:t>
      </w:r>
      <w:r w:rsidRPr="000F533A">
        <w:rPr>
          <w:color w:val="auto"/>
        </w:rPr>
        <w:t xml:space="preserve"> money, 22% company products and </w:t>
      </w:r>
      <w:r w:rsidR="00217D93" w:rsidRPr="000F533A">
        <w:rPr>
          <w:color w:val="auto"/>
        </w:rPr>
        <w:t xml:space="preserve">7% </w:t>
      </w:r>
      <w:r w:rsidRPr="000F533A">
        <w:rPr>
          <w:color w:val="auto"/>
        </w:rPr>
        <w:t>promotional merchandise</w:t>
      </w:r>
      <w:r w:rsidR="001521A8" w:rsidRPr="000F533A">
        <w:rPr>
          <w:color w:val="auto"/>
        </w:rPr>
        <w:t>.</w:t>
      </w:r>
    </w:p>
    <w:p w14:paraId="67408EC9" w14:textId="5DE9AF6A" w:rsidR="00DE1C75" w:rsidRPr="000F533A" w:rsidRDefault="00DE1C75" w:rsidP="006B4B92">
      <w:pPr>
        <w:pStyle w:val="Style1"/>
        <w:rPr>
          <w:color w:val="auto"/>
        </w:rPr>
      </w:pPr>
      <w:r w:rsidRPr="000F533A">
        <w:rPr>
          <w:color w:val="auto"/>
        </w:rPr>
        <w:t>Of the 244,978 SMEs who give to partnerships, 60% gave money and were also likely to contribute company products (32%) or equipment (17%).</w:t>
      </w:r>
    </w:p>
    <w:p w14:paraId="7AAB0F39" w14:textId="521D6C33" w:rsidR="00CB72B8" w:rsidRPr="000F533A" w:rsidRDefault="00DE1C75" w:rsidP="006B4B92">
      <w:pPr>
        <w:pStyle w:val="Style1"/>
        <w:rPr>
          <w:color w:val="auto"/>
        </w:rPr>
      </w:pPr>
      <w:r w:rsidRPr="000F533A">
        <w:rPr>
          <w:color w:val="auto"/>
        </w:rPr>
        <w:t xml:space="preserve">Among the 484,087 businesses involved in </w:t>
      </w:r>
      <w:r w:rsidR="008B2AC2" w:rsidRPr="000F533A">
        <w:rPr>
          <w:color w:val="auto"/>
        </w:rPr>
        <w:t>s</w:t>
      </w:r>
      <w:r w:rsidRPr="000F533A">
        <w:rPr>
          <w:color w:val="auto"/>
        </w:rPr>
        <w:t>ponsorship, 76% gave money, with company products (24%) being the next most popular choice.</w:t>
      </w:r>
    </w:p>
    <w:p w14:paraId="32B29EF8" w14:textId="31C5F439" w:rsidR="00DE1C75" w:rsidRPr="000F533A" w:rsidRDefault="00C3586A" w:rsidP="00D42CCF">
      <w:pPr>
        <w:pStyle w:val="Heading3"/>
      </w:pPr>
      <w:bookmarkStart w:id="467" w:name="_Toc481994240"/>
      <w:bookmarkStart w:id="468" w:name="_Toc482712694"/>
      <w:bookmarkStart w:id="469" w:name="_Toc483219384"/>
      <w:bookmarkStart w:id="470" w:name="_Toc483313957"/>
      <w:r>
        <w:t>6.5.1</w:t>
      </w:r>
      <w:r>
        <w:tab/>
      </w:r>
      <w:r w:rsidR="00CB72B8" w:rsidRPr="000F533A">
        <w:t>Giving by size</w:t>
      </w:r>
      <w:bookmarkEnd w:id="467"/>
      <w:bookmarkEnd w:id="468"/>
      <w:bookmarkEnd w:id="469"/>
      <w:bookmarkEnd w:id="470"/>
    </w:p>
    <w:p w14:paraId="3480953E" w14:textId="44B5D33E" w:rsidR="00DA0532" w:rsidRPr="000F533A" w:rsidRDefault="00DA0532" w:rsidP="00625374">
      <w:pPr>
        <w:rPr>
          <w:color w:val="auto"/>
        </w:rPr>
      </w:pPr>
      <w:r w:rsidRPr="000F533A">
        <w:rPr>
          <w:color w:val="auto"/>
        </w:rPr>
        <w:t xml:space="preserve">SMEs with more employees were more likely to participate in some form of giving. The proportion of giving </w:t>
      </w:r>
      <w:r w:rsidR="00217D93" w:rsidRPr="000F533A">
        <w:rPr>
          <w:color w:val="auto"/>
        </w:rPr>
        <w:t>was</w:t>
      </w:r>
      <w:r w:rsidRPr="000F533A">
        <w:rPr>
          <w:color w:val="auto"/>
        </w:rPr>
        <w:t xml:space="preserve"> 84% of SMEs with 5–19 employees and 98% of SMEs with 20–199 employees participating in some form of giving (see </w:t>
      </w:r>
      <w:r w:rsidR="00196B97" w:rsidRPr="000F533A">
        <w:rPr>
          <w:color w:val="auto"/>
        </w:rPr>
        <w:t xml:space="preserve">Table </w:t>
      </w:r>
      <w:r w:rsidR="00196B97" w:rsidRPr="000F533A">
        <w:rPr>
          <w:noProof/>
          <w:color w:val="auto"/>
        </w:rPr>
        <w:t>9</w:t>
      </w:r>
      <w:r w:rsidRPr="000F533A">
        <w:rPr>
          <w:color w:val="auto"/>
        </w:rPr>
        <w:t>).</w:t>
      </w:r>
    </w:p>
    <w:p w14:paraId="27B1417E" w14:textId="4880B8BB" w:rsidR="0033372B" w:rsidRPr="000F533A" w:rsidRDefault="0033372B" w:rsidP="002E2A24">
      <w:pPr>
        <w:pStyle w:val="GivingReportTableTitle"/>
        <w:rPr>
          <w:color w:val="auto"/>
        </w:rPr>
      </w:pPr>
      <w:bookmarkStart w:id="471" w:name="_Ref481993989"/>
      <w:bookmarkStart w:id="472" w:name="_Toc481994433"/>
      <w:bookmarkStart w:id="473" w:name="_Toc482950939"/>
      <w:bookmarkStart w:id="474" w:name="_Toc483317385"/>
      <w:r w:rsidRPr="000F533A">
        <w:rPr>
          <w:color w:val="auto"/>
        </w:rPr>
        <w:t xml:space="preserve">Table </w:t>
      </w:r>
      <w:r w:rsidR="00196B97" w:rsidRPr="000F533A">
        <w:rPr>
          <w:noProof/>
          <w:color w:val="auto"/>
        </w:rPr>
        <w:t>9</w:t>
      </w:r>
      <w:bookmarkEnd w:id="471"/>
      <w:r w:rsidRPr="000F533A">
        <w:rPr>
          <w:color w:val="auto"/>
        </w:rPr>
        <w:t xml:space="preserve"> </w:t>
      </w:r>
      <w:r w:rsidR="00087F81" w:rsidRPr="000F533A">
        <w:rPr>
          <w:color w:val="auto"/>
        </w:rPr>
        <w:t>N</w:t>
      </w:r>
      <w:r w:rsidRPr="000F533A">
        <w:rPr>
          <w:color w:val="auto"/>
        </w:rPr>
        <w:t>umber</w:t>
      </w:r>
      <w:r w:rsidR="00087F81" w:rsidRPr="000F533A">
        <w:rPr>
          <w:color w:val="auto"/>
        </w:rPr>
        <w:t>s</w:t>
      </w:r>
      <w:r w:rsidRPr="000F533A">
        <w:rPr>
          <w:color w:val="auto"/>
        </w:rPr>
        <w:t xml:space="preserve"> of </w:t>
      </w:r>
      <w:r w:rsidR="00087F81" w:rsidRPr="000F533A">
        <w:rPr>
          <w:color w:val="auto"/>
        </w:rPr>
        <w:t xml:space="preserve">SMEs </w:t>
      </w:r>
      <w:r w:rsidRPr="000F533A">
        <w:rPr>
          <w:color w:val="auto"/>
        </w:rPr>
        <w:t>giving, by type</w:t>
      </w:r>
      <w:r w:rsidR="00087F81" w:rsidRPr="000F533A">
        <w:rPr>
          <w:color w:val="auto"/>
        </w:rPr>
        <w:t xml:space="preserve"> of giving</w:t>
      </w:r>
      <w:r w:rsidRPr="000F533A">
        <w:rPr>
          <w:color w:val="auto"/>
        </w:rPr>
        <w:t>, by employee number</w:t>
      </w:r>
      <w:bookmarkEnd w:id="472"/>
      <w:bookmarkEnd w:id="473"/>
      <w:bookmarkEnd w:id="474"/>
    </w:p>
    <w:tbl>
      <w:tblPr>
        <w:tblStyle w:val="TableGrid1"/>
        <w:tblW w:w="5000" w:type="pct"/>
        <w:tblLayout w:type="fixed"/>
        <w:tblLook w:val="04A0" w:firstRow="1" w:lastRow="0" w:firstColumn="1" w:lastColumn="0" w:noHBand="0" w:noVBand="1"/>
        <w:tblCaption w:val="Table 9 Numbers of SMEs giving, by type of giving, by employee number"/>
        <w:tblDescription w:val="By employee numbers, larger SMEs are most likely to give. Fifty four per cent of SMEs with less than six employees participated in some form of giving, with the proportion of giving rising with the number employees: 84 per cent by SMEs with 6-20 employees, 98 per cent by SMEs with 21 - 200 employees"/>
      </w:tblPr>
      <w:tblGrid>
        <w:gridCol w:w="2006"/>
        <w:gridCol w:w="1071"/>
        <w:gridCol w:w="668"/>
        <w:gridCol w:w="935"/>
        <w:gridCol w:w="799"/>
        <w:gridCol w:w="1070"/>
        <w:gridCol w:w="666"/>
        <w:gridCol w:w="1070"/>
        <w:gridCol w:w="795"/>
      </w:tblGrid>
      <w:tr w:rsidR="00C40BC6" w:rsidRPr="00C40BC6" w14:paraId="1E93B338" w14:textId="77777777" w:rsidTr="006D1E83">
        <w:trPr>
          <w:trHeight w:val="288"/>
          <w:tblHeader/>
        </w:trPr>
        <w:tc>
          <w:tcPr>
            <w:tcW w:w="1104" w:type="pct"/>
            <w:noWrap/>
            <w:hideMark/>
          </w:tcPr>
          <w:p w14:paraId="562A54B7" w14:textId="77777777" w:rsidR="00087F81" w:rsidRPr="00C40BC6" w:rsidRDefault="00087F81" w:rsidP="004C5428">
            <w:pPr>
              <w:pStyle w:val="GivingReportTableHeading"/>
              <w:rPr>
                <w:rFonts w:ascii="Century Gothic" w:hAnsi="Century Gothic"/>
                <w:sz w:val="18"/>
              </w:rPr>
            </w:pPr>
            <w:r w:rsidRPr="00C40BC6">
              <w:rPr>
                <w:rFonts w:ascii="Century Gothic" w:hAnsi="Century Gothic"/>
                <w:sz w:val="18"/>
              </w:rPr>
              <w:lastRenderedPageBreak/>
              <w:t>Number of employees</w:t>
            </w:r>
          </w:p>
        </w:tc>
        <w:tc>
          <w:tcPr>
            <w:tcW w:w="958" w:type="pct"/>
            <w:gridSpan w:val="2"/>
            <w:noWrap/>
            <w:hideMark/>
          </w:tcPr>
          <w:p w14:paraId="3100D76F" w14:textId="77777777" w:rsidR="00087F81" w:rsidRPr="00C40BC6" w:rsidRDefault="00087F81" w:rsidP="004C5428">
            <w:pPr>
              <w:pStyle w:val="GivingReportTableHeading"/>
              <w:jc w:val="center"/>
              <w:rPr>
                <w:rFonts w:ascii="Century Gothic" w:hAnsi="Century Gothic"/>
                <w:sz w:val="18"/>
              </w:rPr>
            </w:pPr>
            <w:r w:rsidRPr="00C40BC6">
              <w:rPr>
                <w:rFonts w:ascii="Century Gothic" w:hAnsi="Century Gothic"/>
                <w:sz w:val="18"/>
              </w:rPr>
              <w:t>Donations</w:t>
            </w:r>
          </w:p>
        </w:tc>
        <w:tc>
          <w:tcPr>
            <w:tcW w:w="955" w:type="pct"/>
            <w:gridSpan w:val="2"/>
            <w:noWrap/>
            <w:hideMark/>
          </w:tcPr>
          <w:p w14:paraId="085586D5" w14:textId="77777777" w:rsidR="00087F81" w:rsidRPr="00C40BC6" w:rsidRDefault="00087F81" w:rsidP="004C5428">
            <w:pPr>
              <w:pStyle w:val="GivingReportTableHeading"/>
              <w:jc w:val="center"/>
              <w:rPr>
                <w:rFonts w:ascii="Century Gothic" w:hAnsi="Century Gothic"/>
                <w:sz w:val="18"/>
              </w:rPr>
            </w:pPr>
            <w:r w:rsidRPr="00C40BC6">
              <w:rPr>
                <w:rFonts w:ascii="Century Gothic" w:hAnsi="Century Gothic"/>
                <w:sz w:val="18"/>
              </w:rPr>
              <w:t>Partnerships</w:t>
            </w:r>
          </w:p>
        </w:tc>
        <w:tc>
          <w:tcPr>
            <w:tcW w:w="956" w:type="pct"/>
            <w:gridSpan w:val="2"/>
            <w:noWrap/>
            <w:hideMark/>
          </w:tcPr>
          <w:p w14:paraId="5422541F" w14:textId="77777777" w:rsidR="00087F81" w:rsidRPr="00C40BC6" w:rsidRDefault="00087F81" w:rsidP="004C5428">
            <w:pPr>
              <w:pStyle w:val="GivingReportTableHeading"/>
              <w:jc w:val="center"/>
              <w:rPr>
                <w:rFonts w:ascii="Century Gothic" w:hAnsi="Century Gothic"/>
                <w:sz w:val="18"/>
              </w:rPr>
            </w:pPr>
            <w:r w:rsidRPr="00C40BC6">
              <w:rPr>
                <w:rFonts w:ascii="Century Gothic" w:hAnsi="Century Gothic"/>
                <w:sz w:val="18"/>
              </w:rPr>
              <w:t>Sponsorships</w:t>
            </w:r>
          </w:p>
        </w:tc>
        <w:tc>
          <w:tcPr>
            <w:tcW w:w="1027" w:type="pct"/>
            <w:gridSpan w:val="2"/>
          </w:tcPr>
          <w:p w14:paraId="440212B0" w14:textId="77777777" w:rsidR="00087F81" w:rsidRPr="00C40BC6" w:rsidRDefault="00087F81" w:rsidP="004C5428">
            <w:pPr>
              <w:pStyle w:val="GivingReportTableHeading"/>
              <w:jc w:val="center"/>
              <w:rPr>
                <w:rFonts w:ascii="Century Gothic" w:hAnsi="Century Gothic"/>
                <w:sz w:val="18"/>
              </w:rPr>
            </w:pPr>
            <w:r w:rsidRPr="00C40BC6">
              <w:rPr>
                <w:rFonts w:ascii="Century Gothic" w:hAnsi="Century Gothic"/>
                <w:sz w:val="18"/>
              </w:rPr>
              <w:t>Total</w:t>
            </w:r>
          </w:p>
        </w:tc>
      </w:tr>
      <w:tr w:rsidR="00C40BC6" w:rsidRPr="00C40BC6" w14:paraId="51EE65EA" w14:textId="77777777" w:rsidTr="003E725A">
        <w:trPr>
          <w:trHeight w:val="288"/>
        </w:trPr>
        <w:tc>
          <w:tcPr>
            <w:tcW w:w="1104" w:type="pct"/>
            <w:noWrap/>
            <w:hideMark/>
          </w:tcPr>
          <w:p w14:paraId="234F378C" w14:textId="77777777" w:rsidR="00087F81" w:rsidRPr="00C40BC6" w:rsidRDefault="00087F81" w:rsidP="004C5428">
            <w:pPr>
              <w:pStyle w:val="Tablerowleftaligned"/>
              <w:rPr>
                <w:rFonts w:ascii="Century Gothic" w:hAnsi="Century Gothic"/>
                <w:b/>
                <w:color w:val="000000" w:themeColor="text1"/>
                <w:sz w:val="18"/>
              </w:rPr>
            </w:pPr>
          </w:p>
        </w:tc>
        <w:tc>
          <w:tcPr>
            <w:tcW w:w="590" w:type="pct"/>
            <w:noWrap/>
            <w:hideMark/>
          </w:tcPr>
          <w:p w14:paraId="3112C549"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Number</w:t>
            </w:r>
          </w:p>
        </w:tc>
        <w:tc>
          <w:tcPr>
            <w:tcW w:w="368" w:type="pct"/>
            <w:noWrap/>
            <w:hideMark/>
          </w:tcPr>
          <w:p w14:paraId="382749AD"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w:t>
            </w:r>
          </w:p>
        </w:tc>
        <w:tc>
          <w:tcPr>
            <w:tcW w:w="515" w:type="pct"/>
            <w:noWrap/>
            <w:hideMark/>
          </w:tcPr>
          <w:p w14:paraId="5642489D"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Number</w:t>
            </w:r>
          </w:p>
        </w:tc>
        <w:tc>
          <w:tcPr>
            <w:tcW w:w="440" w:type="pct"/>
            <w:noWrap/>
            <w:hideMark/>
          </w:tcPr>
          <w:p w14:paraId="47E895E9"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w:t>
            </w:r>
          </w:p>
        </w:tc>
        <w:tc>
          <w:tcPr>
            <w:tcW w:w="589" w:type="pct"/>
            <w:noWrap/>
            <w:hideMark/>
          </w:tcPr>
          <w:p w14:paraId="40CBF48B"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Number</w:t>
            </w:r>
          </w:p>
        </w:tc>
        <w:tc>
          <w:tcPr>
            <w:tcW w:w="367" w:type="pct"/>
            <w:noWrap/>
            <w:hideMark/>
          </w:tcPr>
          <w:p w14:paraId="6B715DB9"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w:t>
            </w:r>
          </w:p>
        </w:tc>
        <w:tc>
          <w:tcPr>
            <w:tcW w:w="589" w:type="pct"/>
          </w:tcPr>
          <w:p w14:paraId="77256B41"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Number</w:t>
            </w:r>
          </w:p>
        </w:tc>
        <w:tc>
          <w:tcPr>
            <w:tcW w:w="438" w:type="pct"/>
          </w:tcPr>
          <w:p w14:paraId="71908FED" w14:textId="77777777" w:rsidR="00087F81" w:rsidRPr="00C40BC6" w:rsidRDefault="00087F81" w:rsidP="004C5428">
            <w:pPr>
              <w:pStyle w:val="Tablerowrightaligned"/>
              <w:rPr>
                <w:rFonts w:ascii="Century Gothic" w:hAnsi="Century Gothic"/>
                <w:b/>
                <w:sz w:val="18"/>
              </w:rPr>
            </w:pPr>
            <w:r w:rsidRPr="00C40BC6">
              <w:rPr>
                <w:rFonts w:ascii="Century Gothic" w:hAnsi="Century Gothic"/>
                <w:b/>
                <w:sz w:val="18"/>
              </w:rPr>
              <w:t>%</w:t>
            </w:r>
          </w:p>
        </w:tc>
      </w:tr>
      <w:tr w:rsidR="00C40BC6" w:rsidRPr="00C40BC6" w14:paraId="5274AF9E" w14:textId="77777777" w:rsidTr="003E725A">
        <w:trPr>
          <w:trHeight w:val="288"/>
        </w:trPr>
        <w:tc>
          <w:tcPr>
            <w:tcW w:w="1104" w:type="pct"/>
            <w:noWrap/>
            <w:hideMark/>
          </w:tcPr>
          <w:p w14:paraId="41C8B4B9" w14:textId="5AF007E2" w:rsidR="001A40D1" w:rsidRPr="00C40BC6" w:rsidRDefault="002F0702" w:rsidP="004C5428">
            <w:pPr>
              <w:pStyle w:val="Tablerowleftaligned"/>
              <w:rPr>
                <w:color w:val="000000" w:themeColor="text1"/>
              </w:rPr>
            </w:pPr>
            <w:r w:rsidRPr="00C40BC6">
              <w:rPr>
                <w:color w:val="000000" w:themeColor="text1"/>
              </w:rPr>
              <w:t>0</w:t>
            </w:r>
            <w:r w:rsidR="00425612" w:rsidRPr="00C40BC6">
              <w:rPr>
                <w:color w:val="000000" w:themeColor="text1"/>
              </w:rPr>
              <w:t>–sole trader</w:t>
            </w:r>
          </w:p>
        </w:tc>
        <w:tc>
          <w:tcPr>
            <w:tcW w:w="590" w:type="pct"/>
            <w:noWrap/>
          </w:tcPr>
          <w:p w14:paraId="4BC9FA91" w14:textId="77777777" w:rsidR="001A40D1" w:rsidRPr="00C40BC6" w:rsidRDefault="001A40D1" w:rsidP="004C5428">
            <w:pPr>
              <w:pStyle w:val="Tablerowrightaligned"/>
            </w:pPr>
            <w:r w:rsidRPr="00C40BC6">
              <w:t>746,641</w:t>
            </w:r>
          </w:p>
        </w:tc>
        <w:tc>
          <w:tcPr>
            <w:tcW w:w="368" w:type="pct"/>
            <w:noWrap/>
            <w:hideMark/>
          </w:tcPr>
          <w:p w14:paraId="1E9E72F5" w14:textId="77777777" w:rsidR="001A40D1" w:rsidRPr="00C40BC6" w:rsidRDefault="001A40D1" w:rsidP="004C5428">
            <w:pPr>
              <w:pStyle w:val="Tablerowrightaligned"/>
            </w:pPr>
            <w:r w:rsidRPr="00C40BC6">
              <w:t>62%</w:t>
            </w:r>
          </w:p>
        </w:tc>
        <w:tc>
          <w:tcPr>
            <w:tcW w:w="515" w:type="pct"/>
            <w:noWrap/>
          </w:tcPr>
          <w:p w14:paraId="3FACD228" w14:textId="77777777" w:rsidR="001A40D1" w:rsidRPr="00C40BC6" w:rsidRDefault="001A40D1" w:rsidP="004C5428">
            <w:pPr>
              <w:pStyle w:val="Tablerowrightaligned"/>
            </w:pPr>
            <w:r w:rsidRPr="00C40BC6">
              <w:t>9,638</w:t>
            </w:r>
          </w:p>
        </w:tc>
        <w:tc>
          <w:tcPr>
            <w:tcW w:w="440" w:type="pct"/>
            <w:noWrap/>
            <w:hideMark/>
          </w:tcPr>
          <w:p w14:paraId="6407285D" w14:textId="77777777" w:rsidR="001A40D1" w:rsidRPr="00C40BC6" w:rsidRDefault="001A40D1" w:rsidP="004C5428">
            <w:pPr>
              <w:pStyle w:val="Tablerowrightaligned"/>
            </w:pPr>
            <w:r w:rsidRPr="00C40BC6">
              <w:t>8%</w:t>
            </w:r>
          </w:p>
        </w:tc>
        <w:tc>
          <w:tcPr>
            <w:tcW w:w="589" w:type="pct"/>
            <w:noWrap/>
          </w:tcPr>
          <w:p w14:paraId="01A45DD7" w14:textId="77777777" w:rsidR="001A40D1" w:rsidRPr="00C40BC6" w:rsidRDefault="001A40D1" w:rsidP="004C5428">
            <w:pPr>
              <w:pStyle w:val="Tablerowrightaligned"/>
            </w:pPr>
            <w:r w:rsidRPr="00C40BC6">
              <w:t>161,356</w:t>
            </w:r>
          </w:p>
        </w:tc>
        <w:tc>
          <w:tcPr>
            <w:tcW w:w="367" w:type="pct"/>
            <w:noWrap/>
            <w:hideMark/>
          </w:tcPr>
          <w:p w14:paraId="19B0C3B8" w14:textId="77777777" w:rsidR="001A40D1" w:rsidRPr="00C40BC6" w:rsidRDefault="001A40D1" w:rsidP="004C5428">
            <w:pPr>
              <w:pStyle w:val="Tablerowrightaligned"/>
            </w:pPr>
            <w:r w:rsidRPr="00C40BC6">
              <w:t>13%</w:t>
            </w:r>
          </w:p>
        </w:tc>
        <w:tc>
          <w:tcPr>
            <w:tcW w:w="589" w:type="pct"/>
          </w:tcPr>
          <w:p w14:paraId="2D512FAE" w14:textId="77777777" w:rsidR="001A40D1" w:rsidRPr="00C40BC6" w:rsidRDefault="001A40D1" w:rsidP="004C5428">
            <w:pPr>
              <w:pStyle w:val="Tablerowrightaligned"/>
            </w:pPr>
            <w:r w:rsidRPr="00C40BC6">
              <w:t>775,404</w:t>
            </w:r>
          </w:p>
        </w:tc>
        <w:tc>
          <w:tcPr>
            <w:tcW w:w="438" w:type="pct"/>
          </w:tcPr>
          <w:p w14:paraId="1E9EF048" w14:textId="77777777" w:rsidR="001A40D1" w:rsidRPr="00C40BC6" w:rsidRDefault="001A40D1" w:rsidP="004C5428">
            <w:pPr>
              <w:pStyle w:val="Tablerowrightaligned"/>
            </w:pPr>
            <w:r w:rsidRPr="00C40BC6">
              <w:t>60%</w:t>
            </w:r>
          </w:p>
        </w:tc>
      </w:tr>
      <w:tr w:rsidR="00C40BC6" w:rsidRPr="00C40BC6" w14:paraId="771F4936" w14:textId="77777777" w:rsidTr="003E725A">
        <w:trPr>
          <w:trHeight w:val="288"/>
        </w:trPr>
        <w:tc>
          <w:tcPr>
            <w:tcW w:w="1104" w:type="pct"/>
            <w:noWrap/>
            <w:hideMark/>
          </w:tcPr>
          <w:p w14:paraId="61821E18" w14:textId="517B2A85" w:rsidR="001A40D1" w:rsidRPr="00C40BC6" w:rsidRDefault="002F0702" w:rsidP="004C5428">
            <w:pPr>
              <w:pStyle w:val="Tablerowleftaligned"/>
              <w:rPr>
                <w:color w:val="000000" w:themeColor="text1"/>
              </w:rPr>
            </w:pPr>
            <w:r w:rsidRPr="00C40BC6">
              <w:rPr>
                <w:color w:val="000000" w:themeColor="text1"/>
              </w:rPr>
              <w:t>1</w:t>
            </w:r>
            <w:r w:rsidR="00452FBE" w:rsidRPr="00C40BC6">
              <w:rPr>
                <w:color w:val="000000" w:themeColor="text1"/>
              </w:rPr>
              <w:t>–</w:t>
            </w:r>
            <w:r w:rsidRPr="00C40BC6">
              <w:rPr>
                <w:color w:val="000000" w:themeColor="text1"/>
              </w:rPr>
              <w:t>4</w:t>
            </w:r>
            <w:r w:rsidR="001A40D1" w:rsidRPr="00C40BC6">
              <w:rPr>
                <w:color w:val="000000" w:themeColor="text1"/>
              </w:rPr>
              <w:t xml:space="preserve"> employees</w:t>
            </w:r>
          </w:p>
        </w:tc>
        <w:tc>
          <w:tcPr>
            <w:tcW w:w="590" w:type="pct"/>
            <w:noWrap/>
          </w:tcPr>
          <w:p w14:paraId="57C97135" w14:textId="77777777" w:rsidR="001A40D1" w:rsidRPr="00C40BC6" w:rsidRDefault="001A40D1" w:rsidP="004C5428">
            <w:pPr>
              <w:pStyle w:val="Tablerowrightaligned"/>
            </w:pPr>
            <w:r w:rsidRPr="00C40BC6">
              <w:t>366,357</w:t>
            </w:r>
          </w:p>
        </w:tc>
        <w:tc>
          <w:tcPr>
            <w:tcW w:w="368" w:type="pct"/>
            <w:noWrap/>
            <w:hideMark/>
          </w:tcPr>
          <w:p w14:paraId="6608ED12" w14:textId="77777777" w:rsidR="001A40D1" w:rsidRPr="00C40BC6" w:rsidRDefault="001A40D1" w:rsidP="004C5428">
            <w:pPr>
              <w:pStyle w:val="Tablerowrightaligned"/>
            </w:pPr>
            <w:r w:rsidRPr="00C40BC6">
              <w:t>78%</w:t>
            </w:r>
          </w:p>
        </w:tc>
        <w:tc>
          <w:tcPr>
            <w:tcW w:w="515" w:type="pct"/>
            <w:noWrap/>
          </w:tcPr>
          <w:p w14:paraId="7F7BBE2D" w14:textId="77777777" w:rsidR="001A40D1" w:rsidRPr="00C40BC6" w:rsidRDefault="001A40D1" w:rsidP="004C5428">
            <w:pPr>
              <w:pStyle w:val="Tablerowrightaligned"/>
            </w:pPr>
            <w:r w:rsidRPr="00C40BC6">
              <w:t>5,979</w:t>
            </w:r>
          </w:p>
        </w:tc>
        <w:tc>
          <w:tcPr>
            <w:tcW w:w="440" w:type="pct"/>
            <w:noWrap/>
            <w:hideMark/>
          </w:tcPr>
          <w:p w14:paraId="493BC11A" w14:textId="77777777" w:rsidR="001A40D1" w:rsidRPr="00C40BC6" w:rsidRDefault="001A40D1" w:rsidP="004C5428">
            <w:pPr>
              <w:pStyle w:val="Tablerowrightaligned"/>
            </w:pPr>
            <w:r w:rsidRPr="00C40BC6">
              <w:t>9%</w:t>
            </w:r>
          </w:p>
        </w:tc>
        <w:tc>
          <w:tcPr>
            <w:tcW w:w="589" w:type="pct"/>
            <w:noWrap/>
          </w:tcPr>
          <w:p w14:paraId="146BECEC" w14:textId="77777777" w:rsidR="001A40D1" w:rsidRPr="00C40BC6" w:rsidRDefault="001A40D1" w:rsidP="004C5428">
            <w:pPr>
              <w:pStyle w:val="Tablerowrightaligned"/>
            </w:pPr>
            <w:r w:rsidRPr="00C40BC6">
              <w:t>145,519</w:t>
            </w:r>
          </w:p>
        </w:tc>
        <w:tc>
          <w:tcPr>
            <w:tcW w:w="367" w:type="pct"/>
            <w:noWrap/>
            <w:hideMark/>
          </w:tcPr>
          <w:p w14:paraId="0B6CD17C" w14:textId="77777777" w:rsidR="001A40D1" w:rsidRPr="00C40BC6" w:rsidRDefault="001A40D1" w:rsidP="004C5428">
            <w:pPr>
              <w:pStyle w:val="Tablerowrightaligned"/>
            </w:pPr>
            <w:r w:rsidRPr="00C40BC6">
              <w:t>31%</w:t>
            </w:r>
          </w:p>
        </w:tc>
        <w:tc>
          <w:tcPr>
            <w:tcW w:w="589" w:type="pct"/>
          </w:tcPr>
          <w:p w14:paraId="68AD3AEA" w14:textId="77777777" w:rsidR="001A40D1" w:rsidRPr="00C40BC6" w:rsidRDefault="001A40D1" w:rsidP="004C5428">
            <w:pPr>
              <w:pStyle w:val="Tablerowrightaligned"/>
            </w:pPr>
            <w:r w:rsidRPr="00C40BC6">
              <w:t>382,876</w:t>
            </w:r>
          </w:p>
        </w:tc>
        <w:tc>
          <w:tcPr>
            <w:tcW w:w="438" w:type="pct"/>
          </w:tcPr>
          <w:p w14:paraId="58BA1E0A" w14:textId="77777777" w:rsidR="001A40D1" w:rsidRPr="00C40BC6" w:rsidRDefault="001A40D1" w:rsidP="004C5428">
            <w:pPr>
              <w:pStyle w:val="Tablerowrightaligned"/>
            </w:pPr>
            <w:r w:rsidRPr="00C40BC6">
              <w:t>79%</w:t>
            </w:r>
          </w:p>
        </w:tc>
      </w:tr>
      <w:tr w:rsidR="00C40BC6" w:rsidRPr="00C40BC6" w14:paraId="78A24122" w14:textId="77777777" w:rsidTr="003E725A">
        <w:trPr>
          <w:trHeight w:val="288"/>
        </w:trPr>
        <w:tc>
          <w:tcPr>
            <w:tcW w:w="1104" w:type="pct"/>
            <w:noWrap/>
            <w:hideMark/>
          </w:tcPr>
          <w:p w14:paraId="064885D2" w14:textId="31BD6E28" w:rsidR="001A40D1" w:rsidRPr="00C40BC6" w:rsidRDefault="002F0702" w:rsidP="004C5428">
            <w:pPr>
              <w:pStyle w:val="Tablerowleftaligned"/>
              <w:rPr>
                <w:color w:val="000000" w:themeColor="text1"/>
              </w:rPr>
            </w:pPr>
            <w:r w:rsidRPr="00C40BC6">
              <w:rPr>
                <w:color w:val="000000" w:themeColor="text1"/>
              </w:rPr>
              <w:t>5</w:t>
            </w:r>
            <w:r w:rsidR="00452FBE" w:rsidRPr="00C40BC6">
              <w:rPr>
                <w:color w:val="000000" w:themeColor="text1"/>
              </w:rPr>
              <w:t>–</w:t>
            </w:r>
            <w:r w:rsidRPr="00C40BC6">
              <w:rPr>
                <w:color w:val="000000" w:themeColor="text1"/>
              </w:rPr>
              <w:t>9</w:t>
            </w:r>
            <w:r w:rsidR="001A40D1" w:rsidRPr="00C40BC6">
              <w:rPr>
                <w:color w:val="000000" w:themeColor="text1"/>
              </w:rPr>
              <w:t xml:space="preserve"> employees</w:t>
            </w:r>
          </w:p>
        </w:tc>
        <w:tc>
          <w:tcPr>
            <w:tcW w:w="590" w:type="pct"/>
            <w:noWrap/>
          </w:tcPr>
          <w:p w14:paraId="27427DAA" w14:textId="77777777" w:rsidR="001A40D1" w:rsidRPr="00C40BC6" w:rsidRDefault="001A40D1" w:rsidP="004C5428">
            <w:pPr>
              <w:pStyle w:val="Tablerowrightaligned"/>
            </w:pPr>
            <w:r w:rsidRPr="00C40BC6">
              <w:t>162,136</w:t>
            </w:r>
          </w:p>
        </w:tc>
        <w:tc>
          <w:tcPr>
            <w:tcW w:w="368" w:type="pct"/>
            <w:noWrap/>
            <w:hideMark/>
          </w:tcPr>
          <w:p w14:paraId="3CDBBB53" w14:textId="77777777" w:rsidR="001A40D1" w:rsidRPr="00C40BC6" w:rsidRDefault="001A40D1" w:rsidP="004C5428">
            <w:pPr>
              <w:pStyle w:val="Tablerowrightaligned"/>
            </w:pPr>
            <w:r w:rsidRPr="00C40BC6">
              <w:t>86%</w:t>
            </w:r>
          </w:p>
        </w:tc>
        <w:tc>
          <w:tcPr>
            <w:tcW w:w="515" w:type="pct"/>
            <w:noWrap/>
          </w:tcPr>
          <w:p w14:paraId="54AE2D74" w14:textId="77777777" w:rsidR="001A40D1" w:rsidRPr="00C40BC6" w:rsidRDefault="001A40D1" w:rsidP="004C5428">
            <w:pPr>
              <w:pStyle w:val="Tablerowrightaligned"/>
            </w:pPr>
            <w:r w:rsidRPr="00C40BC6">
              <w:t>11,377</w:t>
            </w:r>
          </w:p>
        </w:tc>
        <w:tc>
          <w:tcPr>
            <w:tcW w:w="440" w:type="pct"/>
            <w:noWrap/>
            <w:hideMark/>
          </w:tcPr>
          <w:p w14:paraId="39128DDD" w14:textId="77777777" w:rsidR="001A40D1" w:rsidRPr="00C40BC6" w:rsidRDefault="001A40D1" w:rsidP="004C5428">
            <w:pPr>
              <w:pStyle w:val="Tablerowrightaligned"/>
            </w:pPr>
            <w:r w:rsidRPr="00C40BC6">
              <w:t>38%</w:t>
            </w:r>
          </w:p>
        </w:tc>
        <w:tc>
          <w:tcPr>
            <w:tcW w:w="589" w:type="pct"/>
            <w:noWrap/>
          </w:tcPr>
          <w:p w14:paraId="17D91F25" w14:textId="77777777" w:rsidR="001A40D1" w:rsidRPr="00C40BC6" w:rsidRDefault="001A40D1" w:rsidP="004C5428">
            <w:pPr>
              <w:pStyle w:val="Tablerowrightaligned"/>
            </w:pPr>
            <w:r w:rsidRPr="00C40BC6">
              <w:t>10,717</w:t>
            </w:r>
          </w:p>
        </w:tc>
        <w:tc>
          <w:tcPr>
            <w:tcW w:w="367" w:type="pct"/>
            <w:noWrap/>
            <w:hideMark/>
          </w:tcPr>
          <w:p w14:paraId="7F8C8955" w14:textId="77777777" w:rsidR="001A40D1" w:rsidRPr="00C40BC6" w:rsidRDefault="001A40D1" w:rsidP="004C5428">
            <w:pPr>
              <w:pStyle w:val="Tablerowrightaligned"/>
            </w:pPr>
            <w:r w:rsidRPr="00C40BC6">
              <w:t>57%</w:t>
            </w:r>
          </w:p>
        </w:tc>
        <w:tc>
          <w:tcPr>
            <w:tcW w:w="589" w:type="pct"/>
          </w:tcPr>
          <w:p w14:paraId="4D7D793D" w14:textId="77777777" w:rsidR="001A40D1" w:rsidRPr="00C40BC6" w:rsidRDefault="001A40D1" w:rsidP="004C5428">
            <w:pPr>
              <w:pStyle w:val="Tablerowrightaligned"/>
            </w:pPr>
            <w:r w:rsidRPr="00C40BC6">
              <w:t>170,713</w:t>
            </w:r>
          </w:p>
        </w:tc>
        <w:tc>
          <w:tcPr>
            <w:tcW w:w="438" w:type="pct"/>
          </w:tcPr>
          <w:p w14:paraId="61A100A2" w14:textId="77777777" w:rsidR="001A40D1" w:rsidRPr="00C40BC6" w:rsidRDefault="001A40D1" w:rsidP="004C5428">
            <w:pPr>
              <w:pStyle w:val="Tablerowrightaligned"/>
            </w:pPr>
            <w:r w:rsidRPr="00C40BC6">
              <w:t>90%</w:t>
            </w:r>
          </w:p>
        </w:tc>
      </w:tr>
      <w:tr w:rsidR="00C40BC6" w:rsidRPr="00C40BC6" w14:paraId="7543C007" w14:textId="77777777" w:rsidTr="003E725A">
        <w:trPr>
          <w:trHeight w:val="288"/>
        </w:trPr>
        <w:tc>
          <w:tcPr>
            <w:tcW w:w="1104" w:type="pct"/>
            <w:noWrap/>
            <w:hideMark/>
          </w:tcPr>
          <w:p w14:paraId="03A99FFB" w14:textId="7FD6D20A" w:rsidR="001A40D1" w:rsidRPr="00C40BC6" w:rsidRDefault="001A40D1" w:rsidP="004C5428">
            <w:pPr>
              <w:pStyle w:val="Tablerowleftaligned"/>
              <w:rPr>
                <w:color w:val="000000" w:themeColor="text1"/>
              </w:rPr>
            </w:pPr>
            <w:r w:rsidRPr="00C40BC6">
              <w:rPr>
                <w:color w:val="000000" w:themeColor="text1"/>
              </w:rPr>
              <w:t>1</w:t>
            </w:r>
            <w:r w:rsidR="002F0702" w:rsidRPr="00C40BC6">
              <w:rPr>
                <w:color w:val="000000" w:themeColor="text1"/>
              </w:rPr>
              <w:t>0</w:t>
            </w:r>
            <w:r w:rsidR="00452FBE" w:rsidRPr="00C40BC6">
              <w:rPr>
                <w:color w:val="000000" w:themeColor="text1"/>
              </w:rPr>
              <w:t>–</w:t>
            </w:r>
            <w:r w:rsidR="002F0702" w:rsidRPr="00C40BC6">
              <w:rPr>
                <w:color w:val="000000" w:themeColor="text1"/>
              </w:rPr>
              <w:t>19</w:t>
            </w:r>
            <w:r w:rsidRPr="00C40BC6">
              <w:rPr>
                <w:color w:val="000000" w:themeColor="text1"/>
              </w:rPr>
              <w:t xml:space="preserve"> employees</w:t>
            </w:r>
          </w:p>
        </w:tc>
        <w:tc>
          <w:tcPr>
            <w:tcW w:w="590" w:type="pct"/>
            <w:noWrap/>
          </w:tcPr>
          <w:p w14:paraId="1D6AFF95" w14:textId="77777777" w:rsidR="001A40D1" w:rsidRPr="00C40BC6" w:rsidRDefault="001A40D1" w:rsidP="004C5428">
            <w:pPr>
              <w:pStyle w:val="Tablerowrightaligned"/>
            </w:pPr>
            <w:r w:rsidRPr="00C40BC6">
              <w:t>94,996</w:t>
            </w:r>
          </w:p>
        </w:tc>
        <w:tc>
          <w:tcPr>
            <w:tcW w:w="368" w:type="pct"/>
            <w:noWrap/>
            <w:hideMark/>
          </w:tcPr>
          <w:p w14:paraId="2CDBAEBA" w14:textId="77777777" w:rsidR="001A40D1" w:rsidRPr="00C40BC6" w:rsidRDefault="001A40D1" w:rsidP="004C5428">
            <w:pPr>
              <w:pStyle w:val="Tablerowrightaligned"/>
            </w:pPr>
            <w:r w:rsidRPr="00C40BC6">
              <w:t>87%</w:t>
            </w:r>
          </w:p>
        </w:tc>
        <w:tc>
          <w:tcPr>
            <w:tcW w:w="515" w:type="pct"/>
            <w:noWrap/>
          </w:tcPr>
          <w:p w14:paraId="02CAE6DF" w14:textId="77777777" w:rsidR="001A40D1" w:rsidRPr="00C40BC6" w:rsidRDefault="001A40D1" w:rsidP="004C5428">
            <w:pPr>
              <w:pStyle w:val="Tablerowrightaligned"/>
            </w:pPr>
            <w:r w:rsidRPr="00C40BC6">
              <w:t>12,698</w:t>
            </w:r>
          </w:p>
        </w:tc>
        <w:tc>
          <w:tcPr>
            <w:tcW w:w="440" w:type="pct"/>
            <w:noWrap/>
            <w:hideMark/>
          </w:tcPr>
          <w:p w14:paraId="3D07AF8F" w14:textId="77777777" w:rsidR="001A40D1" w:rsidRPr="00C40BC6" w:rsidRDefault="001A40D1" w:rsidP="004C5428">
            <w:pPr>
              <w:pStyle w:val="Tablerowrightaligned"/>
            </w:pPr>
            <w:r w:rsidRPr="00C40BC6">
              <w:t>54%</w:t>
            </w:r>
          </w:p>
        </w:tc>
        <w:tc>
          <w:tcPr>
            <w:tcW w:w="589" w:type="pct"/>
            <w:noWrap/>
          </w:tcPr>
          <w:p w14:paraId="6AE6E3C8" w14:textId="77777777" w:rsidR="001A40D1" w:rsidRPr="00C40BC6" w:rsidRDefault="001A40D1" w:rsidP="004C5428">
            <w:pPr>
              <w:pStyle w:val="Tablerowrightaligned"/>
            </w:pPr>
            <w:r w:rsidRPr="00C40BC6">
              <w:t>46,645</w:t>
            </w:r>
          </w:p>
        </w:tc>
        <w:tc>
          <w:tcPr>
            <w:tcW w:w="367" w:type="pct"/>
            <w:noWrap/>
            <w:hideMark/>
          </w:tcPr>
          <w:p w14:paraId="36BD508A" w14:textId="77777777" w:rsidR="001A40D1" w:rsidRPr="00C40BC6" w:rsidRDefault="001A40D1" w:rsidP="004C5428">
            <w:pPr>
              <w:pStyle w:val="Tablerowrightaligned"/>
            </w:pPr>
            <w:r w:rsidRPr="00C40BC6">
              <w:t>43%</w:t>
            </w:r>
          </w:p>
        </w:tc>
        <w:tc>
          <w:tcPr>
            <w:tcW w:w="589" w:type="pct"/>
          </w:tcPr>
          <w:p w14:paraId="17C792BB" w14:textId="77777777" w:rsidR="001A40D1" w:rsidRPr="00C40BC6" w:rsidRDefault="001A40D1" w:rsidP="004C5428">
            <w:pPr>
              <w:pStyle w:val="Tablerowrightaligned"/>
            </w:pPr>
            <w:r w:rsidRPr="00C40BC6">
              <w:t>100,687</w:t>
            </w:r>
          </w:p>
        </w:tc>
        <w:tc>
          <w:tcPr>
            <w:tcW w:w="438" w:type="pct"/>
          </w:tcPr>
          <w:p w14:paraId="5E54C62E" w14:textId="77777777" w:rsidR="001A40D1" w:rsidRPr="00C40BC6" w:rsidRDefault="001A40D1" w:rsidP="004C5428">
            <w:pPr>
              <w:pStyle w:val="Tablerowrightaligned"/>
            </w:pPr>
            <w:r w:rsidRPr="00C40BC6">
              <w:t>92%</w:t>
            </w:r>
          </w:p>
        </w:tc>
      </w:tr>
      <w:tr w:rsidR="00C40BC6" w:rsidRPr="00C40BC6" w14:paraId="71C72FDA" w14:textId="77777777" w:rsidTr="003E725A">
        <w:trPr>
          <w:trHeight w:val="288"/>
        </w:trPr>
        <w:tc>
          <w:tcPr>
            <w:tcW w:w="1104" w:type="pct"/>
            <w:noWrap/>
            <w:hideMark/>
          </w:tcPr>
          <w:p w14:paraId="432ACD45" w14:textId="71F1BED7" w:rsidR="001A40D1" w:rsidRPr="00C40BC6" w:rsidRDefault="001A40D1" w:rsidP="004C5428">
            <w:pPr>
              <w:pStyle w:val="Tablerowleftaligned"/>
              <w:rPr>
                <w:color w:val="000000" w:themeColor="text1"/>
              </w:rPr>
            </w:pPr>
            <w:r w:rsidRPr="00C40BC6">
              <w:rPr>
                <w:color w:val="000000" w:themeColor="text1"/>
              </w:rPr>
              <w:t>2</w:t>
            </w:r>
            <w:r w:rsidR="002F0702" w:rsidRPr="00C40BC6">
              <w:rPr>
                <w:color w:val="000000" w:themeColor="text1"/>
              </w:rPr>
              <w:t>0</w:t>
            </w:r>
            <w:r w:rsidR="00452FBE" w:rsidRPr="00C40BC6">
              <w:rPr>
                <w:color w:val="000000" w:themeColor="text1"/>
              </w:rPr>
              <w:t>–</w:t>
            </w:r>
            <w:r w:rsidR="002F0702" w:rsidRPr="00C40BC6">
              <w:rPr>
                <w:color w:val="000000" w:themeColor="text1"/>
              </w:rPr>
              <w:t>49</w:t>
            </w:r>
            <w:r w:rsidRPr="00C40BC6">
              <w:rPr>
                <w:color w:val="000000" w:themeColor="text1"/>
              </w:rPr>
              <w:t xml:space="preserve"> employees</w:t>
            </w:r>
          </w:p>
        </w:tc>
        <w:tc>
          <w:tcPr>
            <w:tcW w:w="590" w:type="pct"/>
            <w:noWrap/>
          </w:tcPr>
          <w:p w14:paraId="5C11AC4D" w14:textId="77777777" w:rsidR="001A40D1" w:rsidRPr="00C40BC6" w:rsidRDefault="001A40D1" w:rsidP="004C5428">
            <w:pPr>
              <w:pStyle w:val="Tablerowrightaligned"/>
            </w:pPr>
            <w:r w:rsidRPr="00C40BC6">
              <w:t>23,075</w:t>
            </w:r>
          </w:p>
        </w:tc>
        <w:tc>
          <w:tcPr>
            <w:tcW w:w="368" w:type="pct"/>
            <w:noWrap/>
            <w:hideMark/>
          </w:tcPr>
          <w:p w14:paraId="2D0BF6D1" w14:textId="77777777" w:rsidR="001A40D1" w:rsidRPr="00C40BC6" w:rsidRDefault="001A40D1" w:rsidP="004C5428">
            <w:pPr>
              <w:pStyle w:val="Tablerowrightaligned"/>
            </w:pPr>
            <w:r w:rsidRPr="00C40BC6">
              <w:t>87%</w:t>
            </w:r>
          </w:p>
        </w:tc>
        <w:tc>
          <w:tcPr>
            <w:tcW w:w="515" w:type="pct"/>
            <w:noWrap/>
          </w:tcPr>
          <w:p w14:paraId="3F087888" w14:textId="77777777" w:rsidR="001A40D1" w:rsidRPr="00C40BC6" w:rsidRDefault="001A40D1" w:rsidP="004C5428">
            <w:pPr>
              <w:pStyle w:val="Tablerowrightaligned"/>
            </w:pPr>
            <w:r w:rsidRPr="00C40BC6">
              <w:t>1,080</w:t>
            </w:r>
          </w:p>
        </w:tc>
        <w:tc>
          <w:tcPr>
            <w:tcW w:w="440" w:type="pct"/>
            <w:noWrap/>
            <w:hideMark/>
          </w:tcPr>
          <w:p w14:paraId="4304D39F" w14:textId="77777777" w:rsidR="001A40D1" w:rsidRPr="00C40BC6" w:rsidRDefault="001A40D1" w:rsidP="004C5428">
            <w:pPr>
              <w:pStyle w:val="Tablerowrightaligned"/>
            </w:pPr>
            <w:r w:rsidRPr="00C40BC6">
              <w:t>24%</w:t>
            </w:r>
          </w:p>
        </w:tc>
        <w:tc>
          <w:tcPr>
            <w:tcW w:w="589" w:type="pct"/>
            <w:noWrap/>
          </w:tcPr>
          <w:p w14:paraId="2B3748EA" w14:textId="77777777" w:rsidR="001A40D1" w:rsidRPr="00C40BC6" w:rsidRDefault="001A40D1" w:rsidP="004C5428">
            <w:pPr>
              <w:pStyle w:val="Tablerowrightaligned"/>
            </w:pPr>
            <w:r w:rsidRPr="00C40BC6">
              <w:t>14,507</w:t>
            </w:r>
          </w:p>
        </w:tc>
        <w:tc>
          <w:tcPr>
            <w:tcW w:w="367" w:type="pct"/>
            <w:noWrap/>
            <w:hideMark/>
          </w:tcPr>
          <w:p w14:paraId="02F4FDCC" w14:textId="77777777" w:rsidR="001A40D1" w:rsidRPr="00C40BC6" w:rsidRDefault="001A40D1" w:rsidP="004C5428">
            <w:pPr>
              <w:pStyle w:val="Tablerowrightaligned"/>
            </w:pPr>
            <w:r w:rsidRPr="00C40BC6">
              <w:t>55%</w:t>
            </w:r>
          </w:p>
        </w:tc>
        <w:tc>
          <w:tcPr>
            <w:tcW w:w="589" w:type="pct"/>
          </w:tcPr>
          <w:p w14:paraId="0BB924D9" w14:textId="77777777" w:rsidR="001A40D1" w:rsidRPr="00C40BC6" w:rsidRDefault="001A40D1" w:rsidP="004C5428">
            <w:pPr>
              <w:pStyle w:val="Tablerowrightaligned"/>
            </w:pPr>
            <w:r w:rsidRPr="00C40BC6">
              <w:t>25,255</w:t>
            </w:r>
          </w:p>
        </w:tc>
        <w:tc>
          <w:tcPr>
            <w:tcW w:w="438" w:type="pct"/>
          </w:tcPr>
          <w:p w14:paraId="58C752FA" w14:textId="77777777" w:rsidR="001A40D1" w:rsidRPr="00C40BC6" w:rsidRDefault="001A40D1" w:rsidP="004C5428">
            <w:pPr>
              <w:pStyle w:val="Tablerowrightaligned"/>
            </w:pPr>
            <w:r w:rsidRPr="00C40BC6">
              <w:t>95%</w:t>
            </w:r>
          </w:p>
        </w:tc>
      </w:tr>
      <w:tr w:rsidR="00C40BC6" w:rsidRPr="00C40BC6" w14:paraId="18CF848B" w14:textId="77777777" w:rsidTr="003E725A">
        <w:trPr>
          <w:trHeight w:val="288"/>
        </w:trPr>
        <w:tc>
          <w:tcPr>
            <w:tcW w:w="1104" w:type="pct"/>
            <w:noWrap/>
            <w:hideMark/>
          </w:tcPr>
          <w:p w14:paraId="0183B676" w14:textId="05B0579E" w:rsidR="001A40D1" w:rsidRPr="00C40BC6" w:rsidRDefault="001A40D1" w:rsidP="004C5428">
            <w:pPr>
              <w:pStyle w:val="Tablerowleftaligned"/>
              <w:rPr>
                <w:color w:val="000000" w:themeColor="text1"/>
              </w:rPr>
            </w:pPr>
            <w:r w:rsidRPr="00C40BC6">
              <w:rPr>
                <w:color w:val="000000" w:themeColor="text1"/>
              </w:rPr>
              <w:t>5</w:t>
            </w:r>
            <w:r w:rsidR="002F0702" w:rsidRPr="00C40BC6">
              <w:rPr>
                <w:color w:val="000000" w:themeColor="text1"/>
              </w:rPr>
              <w:t>0</w:t>
            </w:r>
            <w:r w:rsidR="00452FBE" w:rsidRPr="00C40BC6">
              <w:rPr>
                <w:color w:val="000000" w:themeColor="text1"/>
              </w:rPr>
              <w:t>–</w:t>
            </w:r>
            <w:r w:rsidR="002F0702" w:rsidRPr="00C40BC6">
              <w:rPr>
                <w:color w:val="000000" w:themeColor="text1"/>
              </w:rPr>
              <w:t>99</w:t>
            </w:r>
            <w:r w:rsidRPr="00C40BC6">
              <w:rPr>
                <w:color w:val="000000" w:themeColor="text1"/>
              </w:rPr>
              <w:t xml:space="preserve"> employees</w:t>
            </w:r>
          </w:p>
        </w:tc>
        <w:tc>
          <w:tcPr>
            <w:tcW w:w="590" w:type="pct"/>
            <w:noWrap/>
          </w:tcPr>
          <w:p w14:paraId="34FB6E83" w14:textId="77777777" w:rsidR="001A40D1" w:rsidRPr="00C40BC6" w:rsidRDefault="001A40D1" w:rsidP="004C5428">
            <w:pPr>
              <w:pStyle w:val="Tablerowrightaligned"/>
            </w:pPr>
            <w:r w:rsidRPr="00C40BC6">
              <w:t>6,532</w:t>
            </w:r>
          </w:p>
        </w:tc>
        <w:tc>
          <w:tcPr>
            <w:tcW w:w="368" w:type="pct"/>
            <w:noWrap/>
            <w:hideMark/>
          </w:tcPr>
          <w:p w14:paraId="2CCB606C" w14:textId="77777777" w:rsidR="001A40D1" w:rsidRPr="00C40BC6" w:rsidRDefault="001A40D1" w:rsidP="004C5428">
            <w:pPr>
              <w:pStyle w:val="Tablerowrightaligned"/>
            </w:pPr>
            <w:r w:rsidRPr="00C40BC6">
              <w:t>58%</w:t>
            </w:r>
          </w:p>
        </w:tc>
        <w:tc>
          <w:tcPr>
            <w:tcW w:w="515" w:type="pct"/>
            <w:noWrap/>
          </w:tcPr>
          <w:p w14:paraId="113EE37F" w14:textId="77777777" w:rsidR="001A40D1" w:rsidRPr="00C40BC6" w:rsidRDefault="001A40D1" w:rsidP="004C5428">
            <w:pPr>
              <w:pStyle w:val="Tablerowrightaligned"/>
            </w:pPr>
            <w:r w:rsidRPr="00C40BC6">
              <w:t>2,701</w:t>
            </w:r>
          </w:p>
        </w:tc>
        <w:tc>
          <w:tcPr>
            <w:tcW w:w="440" w:type="pct"/>
            <w:noWrap/>
            <w:hideMark/>
          </w:tcPr>
          <w:p w14:paraId="34AA2936" w14:textId="77777777" w:rsidR="001A40D1" w:rsidRPr="00C40BC6" w:rsidRDefault="001A40D1" w:rsidP="004C5428">
            <w:pPr>
              <w:pStyle w:val="Tablerowrightaligned"/>
            </w:pPr>
            <w:r w:rsidRPr="00C40BC6">
              <w:t>51%</w:t>
            </w:r>
          </w:p>
        </w:tc>
        <w:tc>
          <w:tcPr>
            <w:tcW w:w="589" w:type="pct"/>
            <w:noWrap/>
          </w:tcPr>
          <w:p w14:paraId="7EFBC2EF" w14:textId="77777777" w:rsidR="001A40D1" w:rsidRPr="00C40BC6" w:rsidRDefault="001A40D1" w:rsidP="004C5428">
            <w:pPr>
              <w:pStyle w:val="Tablerowrightaligned"/>
            </w:pPr>
            <w:r w:rsidRPr="00C40BC6">
              <w:t>6,337</w:t>
            </w:r>
          </w:p>
        </w:tc>
        <w:tc>
          <w:tcPr>
            <w:tcW w:w="367" w:type="pct"/>
            <w:noWrap/>
            <w:hideMark/>
          </w:tcPr>
          <w:p w14:paraId="1B7249DE" w14:textId="77777777" w:rsidR="001A40D1" w:rsidRPr="00C40BC6" w:rsidRDefault="001A40D1" w:rsidP="004C5428">
            <w:pPr>
              <w:pStyle w:val="Tablerowrightaligned"/>
            </w:pPr>
            <w:r w:rsidRPr="00C40BC6">
              <w:t>56%</w:t>
            </w:r>
          </w:p>
        </w:tc>
        <w:tc>
          <w:tcPr>
            <w:tcW w:w="589" w:type="pct"/>
          </w:tcPr>
          <w:p w14:paraId="0A888F43" w14:textId="77777777" w:rsidR="001A40D1" w:rsidRPr="00C40BC6" w:rsidRDefault="001A40D1" w:rsidP="004C5428">
            <w:pPr>
              <w:pStyle w:val="Tablerowrightaligned"/>
            </w:pPr>
            <w:r w:rsidRPr="00C40BC6">
              <w:t>10,408</w:t>
            </w:r>
          </w:p>
        </w:tc>
        <w:tc>
          <w:tcPr>
            <w:tcW w:w="438" w:type="pct"/>
          </w:tcPr>
          <w:p w14:paraId="33ECA700" w14:textId="77777777" w:rsidR="001A40D1" w:rsidRPr="00C40BC6" w:rsidRDefault="001A40D1" w:rsidP="004C5428">
            <w:pPr>
              <w:pStyle w:val="Tablerowrightaligned"/>
            </w:pPr>
            <w:r w:rsidRPr="00C40BC6">
              <w:t>90%</w:t>
            </w:r>
          </w:p>
        </w:tc>
      </w:tr>
      <w:tr w:rsidR="00C40BC6" w:rsidRPr="00C40BC6" w14:paraId="4A63FC4A" w14:textId="77777777" w:rsidTr="003E725A">
        <w:trPr>
          <w:trHeight w:val="288"/>
        </w:trPr>
        <w:tc>
          <w:tcPr>
            <w:tcW w:w="1104" w:type="pct"/>
            <w:noWrap/>
            <w:hideMark/>
          </w:tcPr>
          <w:p w14:paraId="6C1C7E4B" w14:textId="3AA82C08" w:rsidR="001A40D1" w:rsidRPr="00C40BC6" w:rsidRDefault="001A40D1" w:rsidP="004C5428">
            <w:pPr>
              <w:pStyle w:val="Tablerowleftaligned"/>
              <w:rPr>
                <w:color w:val="000000" w:themeColor="text1"/>
              </w:rPr>
            </w:pPr>
            <w:r w:rsidRPr="00C40BC6">
              <w:rPr>
                <w:color w:val="000000" w:themeColor="text1"/>
              </w:rPr>
              <w:t>10</w:t>
            </w:r>
            <w:r w:rsidR="002F0702" w:rsidRPr="00C40BC6">
              <w:rPr>
                <w:color w:val="000000" w:themeColor="text1"/>
              </w:rPr>
              <w:t>0</w:t>
            </w:r>
            <w:r w:rsidR="00452FBE" w:rsidRPr="00C40BC6">
              <w:rPr>
                <w:color w:val="000000" w:themeColor="text1"/>
              </w:rPr>
              <w:t>–</w:t>
            </w:r>
            <w:r w:rsidR="002F0702" w:rsidRPr="00C40BC6">
              <w:rPr>
                <w:color w:val="000000" w:themeColor="text1"/>
              </w:rPr>
              <w:t>199</w:t>
            </w:r>
            <w:r w:rsidRPr="00C40BC6">
              <w:rPr>
                <w:color w:val="000000" w:themeColor="text1"/>
              </w:rPr>
              <w:t xml:space="preserve"> employees</w:t>
            </w:r>
          </w:p>
        </w:tc>
        <w:tc>
          <w:tcPr>
            <w:tcW w:w="590" w:type="pct"/>
            <w:noWrap/>
          </w:tcPr>
          <w:p w14:paraId="1C25ED1F" w14:textId="77777777" w:rsidR="001A40D1" w:rsidRPr="00C40BC6" w:rsidRDefault="001A40D1" w:rsidP="004C5428">
            <w:pPr>
              <w:pStyle w:val="Tablerowrightaligned"/>
            </w:pPr>
            <w:r w:rsidRPr="00C40BC6">
              <w:t>4,654</w:t>
            </w:r>
          </w:p>
        </w:tc>
        <w:tc>
          <w:tcPr>
            <w:tcW w:w="368" w:type="pct"/>
            <w:noWrap/>
            <w:hideMark/>
          </w:tcPr>
          <w:p w14:paraId="76068B0F" w14:textId="77777777" w:rsidR="001A40D1" w:rsidRPr="00C40BC6" w:rsidRDefault="001A40D1" w:rsidP="004C5428">
            <w:pPr>
              <w:pStyle w:val="Tablerowrightaligned"/>
            </w:pPr>
            <w:r w:rsidRPr="00C40BC6">
              <w:t>84%</w:t>
            </w:r>
          </w:p>
        </w:tc>
        <w:tc>
          <w:tcPr>
            <w:tcW w:w="515" w:type="pct"/>
            <w:noWrap/>
          </w:tcPr>
          <w:p w14:paraId="7411C59E" w14:textId="77777777" w:rsidR="001A40D1" w:rsidRPr="00C40BC6" w:rsidRDefault="001A40D1" w:rsidP="004C5428">
            <w:pPr>
              <w:pStyle w:val="Tablerowrightaligned"/>
            </w:pPr>
            <w:r w:rsidRPr="00C40BC6">
              <w:t>606</w:t>
            </w:r>
          </w:p>
        </w:tc>
        <w:tc>
          <w:tcPr>
            <w:tcW w:w="440" w:type="pct"/>
            <w:noWrap/>
            <w:hideMark/>
          </w:tcPr>
          <w:p w14:paraId="68D7324F" w14:textId="77777777" w:rsidR="001A40D1" w:rsidRPr="00C40BC6" w:rsidRDefault="001A40D1" w:rsidP="004C5428">
            <w:pPr>
              <w:pStyle w:val="Tablerowrightaligned"/>
            </w:pPr>
            <w:r w:rsidRPr="00C40BC6">
              <w:t>33%</w:t>
            </w:r>
          </w:p>
        </w:tc>
        <w:tc>
          <w:tcPr>
            <w:tcW w:w="589" w:type="pct"/>
            <w:noWrap/>
          </w:tcPr>
          <w:p w14:paraId="22B200E7" w14:textId="77777777" w:rsidR="001A40D1" w:rsidRPr="00C40BC6" w:rsidRDefault="001A40D1" w:rsidP="004C5428">
            <w:pPr>
              <w:pStyle w:val="Tablerowrightaligned"/>
            </w:pPr>
            <w:r w:rsidRPr="00C40BC6">
              <w:t>2,706</w:t>
            </w:r>
          </w:p>
        </w:tc>
        <w:tc>
          <w:tcPr>
            <w:tcW w:w="367" w:type="pct"/>
            <w:noWrap/>
            <w:hideMark/>
          </w:tcPr>
          <w:p w14:paraId="21D96F98" w14:textId="77777777" w:rsidR="001A40D1" w:rsidRPr="00C40BC6" w:rsidRDefault="001A40D1" w:rsidP="004C5428">
            <w:pPr>
              <w:pStyle w:val="Tablerowrightaligned"/>
            </w:pPr>
            <w:r w:rsidRPr="00C40BC6">
              <w:t>49%</w:t>
            </w:r>
          </w:p>
        </w:tc>
        <w:tc>
          <w:tcPr>
            <w:tcW w:w="589" w:type="pct"/>
          </w:tcPr>
          <w:p w14:paraId="2D9ACD3F" w14:textId="77777777" w:rsidR="001A40D1" w:rsidRPr="00C40BC6" w:rsidRDefault="001A40D1" w:rsidP="004C5428">
            <w:pPr>
              <w:pStyle w:val="Tablerowrightaligned"/>
            </w:pPr>
            <w:r w:rsidRPr="00C40BC6">
              <w:t>5,530</w:t>
            </w:r>
          </w:p>
        </w:tc>
        <w:tc>
          <w:tcPr>
            <w:tcW w:w="438" w:type="pct"/>
          </w:tcPr>
          <w:p w14:paraId="26C0B81D" w14:textId="77777777" w:rsidR="001A40D1" w:rsidRPr="00C40BC6" w:rsidRDefault="001A40D1" w:rsidP="004C5428">
            <w:pPr>
              <w:pStyle w:val="Tablerowrightaligned"/>
            </w:pPr>
            <w:r w:rsidRPr="00C40BC6">
              <w:t>100%</w:t>
            </w:r>
          </w:p>
        </w:tc>
      </w:tr>
    </w:tbl>
    <w:p w14:paraId="3BF3CECE" w14:textId="77777777" w:rsidR="00452FBE" w:rsidRPr="000F533A" w:rsidRDefault="00452FBE" w:rsidP="00452FBE">
      <w:pPr>
        <w:rPr>
          <w:color w:val="auto"/>
        </w:rPr>
      </w:pPr>
    </w:p>
    <w:p w14:paraId="1351896F" w14:textId="4AF49130" w:rsidR="0061482D" w:rsidRPr="000F533A" w:rsidRDefault="0033798A" w:rsidP="00625374">
      <w:pPr>
        <w:rPr>
          <w:color w:val="auto"/>
        </w:rPr>
      </w:pPr>
      <w:r w:rsidRPr="000F533A">
        <w:rPr>
          <w:color w:val="auto"/>
        </w:rPr>
        <w:t xml:space="preserve">In terms of the total amount donated by </w:t>
      </w:r>
      <w:r w:rsidR="007F0626" w:rsidRPr="000F533A">
        <w:rPr>
          <w:color w:val="auto"/>
        </w:rPr>
        <w:t xml:space="preserve">the </w:t>
      </w:r>
      <w:r w:rsidRPr="000F533A">
        <w:rPr>
          <w:noProof/>
          <w:color w:val="auto"/>
        </w:rPr>
        <w:t>number</w:t>
      </w:r>
      <w:r w:rsidRPr="000F533A">
        <w:rPr>
          <w:color w:val="auto"/>
        </w:rPr>
        <w:t xml:space="preserve"> of employees:</w:t>
      </w:r>
    </w:p>
    <w:p w14:paraId="3A121D93" w14:textId="72392EEB" w:rsidR="001A40D1" w:rsidRPr="000F533A" w:rsidRDefault="00452FBE" w:rsidP="006B4B92">
      <w:pPr>
        <w:pStyle w:val="Style1"/>
        <w:rPr>
          <w:color w:val="auto"/>
        </w:rPr>
      </w:pPr>
      <w:r w:rsidRPr="000F533A">
        <w:rPr>
          <w:color w:val="auto"/>
        </w:rPr>
        <w:t>non-employing</w:t>
      </w:r>
      <w:r w:rsidR="001A40D1" w:rsidRPr="000F533A">
        <w:rPr>
          <w:color w:val="auto"/>
        </w:rPr>
        <w:t xml:space="preserve"> </w:t>
      </w:r>
      <w:r w:rsidR="0033798A" w:rsidRPr="000F533A">
        <w:rPr>
          <w:color w:val="auto"/>
        </w:rPr>
        <w:t>businesses</w:t>
      </w:r>
      <w:r w:rsidR="00D64FAE">
        <w:rPr>
          <w:color w:val="auto"/>
        </w:rPr>
        <w:t xml:space="preserve"> </w:t>
      </w:r>
      <w:r w:rsidR="001A40D1" w:rsidRPr="000F533A">
        <w:rPr>
          <w:color w:val="auto"/>
        </w:rPr>
        <w:t>(61</w:t>
      </w:r>
      <w:r w:rsidRPr="000F533A">
        <w:rPr>
          <w:color w:val="auto"/>
        </w:rPr>
        <w:t>%</w:t>
      </w:r>
      <w:r w:rsidR="007576C3" w:rsidRPr="000F533A">
        <w:rPr>
          <w:color w:val="auto"/>
        </w:rPr>
        <w:t xml:space="preserve"> </w:t>
      </w:r>
      <w:r w:rsidR="001A40D1" w:rsidRPr="000F533A">
        <w:rPr>
          <w:color w:val="auto"/>
        </w:rPr>
        <w:t xml:space="preserve">of the business population) contributed </w:t>
      </w:r>
      <w:r w:rsidR="002C3A43" w:rsidRPr="000F533A">
        <w:rPr>
          <w:color w:val="auto"/>
        </w:rPr>
        <w:t>$</w:t>
      </w:r>
      <w:r w:rsidR="001A40D1" w:rsidRPr="000F533A">
        <w:rPr>
          <w:color w:val="auto"/>
        </w:rPr>
        <w:t>1.4 billion, or 16</w:t>
      </w:r>
      <w:r w:rsidRPr="000F533A">
        <w:rPr>
          <w:color w:val="auto"/>
        </w:rPr>
        <w:t>%</w:t>
      </w:r>
    </w:p>
    <w:p w14:paraId="6405575C" w14:textId="054FD6C3" w:rsidR="001A40D1" w:rsidRPr="000F533A" w:rsidRDefault="001A40D1" w:rsidP="006B4B92">
      <w:pPr>
        <w:pStyle w:val="Style1"/>
        <w:rPr>
          <w:color w:val="auto"/>
        </w:rPr>
      </w:pPr>
      <w:r w:rsidRPr="000F533A">
        <w:rPr>
          <w:color w:val="auto"/>
        </w:rPr>
        <w:t>micro-business</w:t>
      </w:r>
      <w:r w:rsidR="0033798A" w:rsidRPr="000F533A">
        <w:rPr>
          <w:color w:val="auto"/>
        </w:rPr>
        <w:t xml:space="preserve">es </w:t>
      </w:r>
      <w:r w:rsidRPr="000F533A">
        <w:rPr>
          <w:color w:val="auto"/>
        </w:rPr>
        <w:t>(28</w:t>
      </w:r>
      <w:r w:rsidR="00452FBE" w:rsidRPr="000F533A">
        <w:rPr>
          <w:color w:val="auto"/>
        </w:rPr>
        <w:t>%</w:t>
      </w:r>
      <w:r w:rsidR="007576C3" w:rsidRPr="000F533A">
        <w:rPr>
          <w:color w:val="auto"/>
        </w:rPr>
        <w:t xml:space="preserve"> </w:t>
      </w:r>
      <w:r w:rsidRPr="000F533A">
        <w:rPr>
          <w:color w:val="auto"/>
        </w:rPr>
        <w:t xml:space="preserve">of the business population) contributed </w:t>
      </w:r>
      <w:r w:rsidR="002C3A43" w:rsidRPr="000F533A">
        <w:rPr>
          <w:color w:val="auto"/>
        </w:rPr>
        <w:t>$</w:t>
      </w:r>
      <w:r w:rsidRPr="000F533A">
        <w:rPr>
          <w:color w:val="auto"/>
        </w:rPr>
        <w:t>2.2 billion, or 25</w:t>
      </w:r>
      <w:r w:rsidR="00452FBE" w:rsidRPr="000F533A">
        <w:rPr>
          <w:color w:val="auto"/>
        </w:rPr>
        <w:t>%</w:t>
      </w:r>
    </w:p>
    <w:p w14:paraId="3BF53EC9" w14:textId="0FE32AC8" w:rsidR="001A40D1" w:rsidRPr="000F533A" w:rsidRDefault="001A40D1" w:rsidP="006B4B92">
      <w:pPr>
        <w:pStyle w:val="Style1"/>
        <w:rPr>
          <w:color w:val="auto"/>
        </w:rPr>
      </w:pPr>
      <w:r w:rsidRPr="000F533A">
        <w:rPr>
          <w:color w:val="auto"/>
        </w:rPr>
        <w:t>small business</w:t>
      </w:r>
      <w:r w:rsidR="0033798A" w:rsidRPr="000F533A">
        <w:rPr>
          <w:color w:val="auto"/>
        </w:rPr>
        <w:t>es</w:t>
      </w:r>
      <w:r w:rsidRPr="000F533A">
        <w:rPr>
          <w:color w:val="auto"/>
        </w:rPr>
        <w:t xml:space="preserve"> (9</w:t>
      </w:r>
      <w:r w:rsidR="00452FBE" w:rsidRPr="000F533A">
        <w:rPr>
          <w:color w:val="auto"/>
        </w:rPr>
        <w:t>%</w:t>
      </w:r>
      <w:r w:rsidR="007576C3" w:rsidRPr="000F533A">
        <w:rPr>
          <w:color w:val="auto"/>
        </w:rPr>
        <w:t xml:space="preserve"> </w:t>
      </w:r>
      <w:r w:rsidRPr="000F533A">
        <w:rPr>
          <w:color w:val="auto"/>
        </w:rPr>
        <w:t xml:space="preserve">of the business population) contributed </w:t>
      </w:r>
      <w:r w:rsidR="002C3A43" w:rsidRPr="000F533A">
        <w:rPr>
          <w:color w:val="auto"/>
        </w:rPr>
        <w:t>$</w:t>
      </w:r>
      <w:r w:rsidRPr="000F533A">
        <w:rPr>
          <w:color w:val="auto"/>
        </w:rPr>
        <w:t>3.3 billion, or 39</w:t>
      </w:r>
      <w:r w:rsidR="00452FBE" w:rsidRPr="000F533A">
        <w:rPr>
          <w:color w:val="auto"/>
        </w:rPr>
        <w:t>%</w:t>
      </w:r>
      <w:r w:rsidR="00FE759D" w:rsidRPr="000F533A">
        <w:rPr>
          <w:color w:val="auto"/>
        </w:rPr>
        <w:t>, and</w:t>
      </w:r>
    </w:p>
    <w:p w14:paraId="4A76811B" w14:textId="278F23BA" w:rsidR="001A40D1" w:rsidRPr="000F533A" w:rsidRDefault="001A40D1" w:rsidP="006B4B92">
      <w:pPr>
        <w:pStyle w:val="Style1"/>
        <w:rPr>
          <w:color w:val="auto"/>
        </w:rPr>
      </w:pPr>
      <w:proofErr w:type="gramStart"/>
      <w:r w:rsidRPr="000F533A">
        <w:rPr>
          <w:color w:val="auto"/>
        </w:rPr>
        <w:t>medium</w:t>
      </w:r>
      <w:proofErr w:type="gramEnd"/>
      <w:r w:rsidRPr="000F533A">
        <w:rPr>
          <w:color w:val="auto"/>
        </w:rPr>
        <w:t xml:space="preserve"> business</w:t>
      </w:r>
      <w:r w:rsidR="0033798A" w:rsidRPr="000F533A">
        <w:rPr>
          <w:color w:val="auto"/>
        </w:rPr>
        <w:t>es</w:t>
      </w:r>
      <w:r w:rsidRPr="000F533A">
        <w:rPr>
          <w:color w:val="auto"/>
        </w:rPr>
        <w:t xml:space="preserve"> (2</w:t>
      </w:r>
      <w:r w:rsidR="00452FBE" w:rsidRPr="000F533A">
        <w:rPr>
          <w:color w:val="auto"/>
        </w:rPr>
        <w:t>%</w:t>
      </w:r>
      <w:r w:rsidR="007576C3" w:rsidRPr="000F533A">
        <w:rPr>
          <w:color w:val="auto"/>
        </w:rPr>
        <w:t xml:space="preserve"> </w:t>
      </w:r>
      <w:r w:rsidRPr="000F533A">
        <w:rPr>
          <w:color w:val="auto"/>
        </w:rPr>
        <w:t xml:space="preserve">of the business population) contributed </w:t>
      </w:r>
      <w:r w:rsidR="002C3A43" w:rsidRPr="000F533A">
        <w:rPr>
          <w:color w:val="auto"/>
        </w:rPr>
        <w:t>$</w:t>
      </w:r>
      <w:r w:rsidRPr="000F533A">
        <w:rPr>
          <w:color w:val="auto"/>
        </w:rPr>
        <w:t>1.4 billion, or 16</w:t>
      </w:r>
      <w:r w:rsidR="00452FBE" w:rsidRPr="000F533A">
        <w:rPr>
          <w:color w:val="auto"/>
        </w:rPr>
        <w:t>%</w:t>
      </w:r>
      <w:r w:rsidR="0033798A" w:rsidRPr="000F533A">
        <w:rPr>
          <w:color w:val="auto"/>
        </w:rPr>
        <w:t xml:space="preserve"> (see </w:t>
      </w:r>
      <w:r w:rsidR="00D64FAE">
        <w:rPr>
          <w:color w:val="auto"/>
        </w:rPr>
        <w:t>Table </w:t>
      </w:r>
      <w:r w:rsidR="00196B97" w:rsidRPr="000F533A">
        <w:rPr>
          <w:noProof/>
          <w:color w:val="auto"/>
        </w:rPr>
        <w:t>10</w:t>
      </w:r>
      <w:r w:rsidR="0033798A" w:rsidRPr="000F533A">
        <w:rPr>
          <w:color w:val="auto"/>
        </w:rPr>
        <w:t>)</w:t>
      </w:r>
      <w:r w:rsidR="00FE759D" w:rsidRPr="000F533A">
        <w:rPr>
          <w:color w:val="auto"/>
        </w:rPr>
        <w:t>.</w:t>
      </w:r>
    </w:p>
    <w:p w14:paraId="3F43CBB7" w14:textId="7F7EB383" w:rsidR="007F62C9" w:rsidRPr="000F533A" w:rsidRDefault="007F62C9" w:rsidP="002E2A24">
      <w:pPr>
        <w:pStyle w:val="GivingReportTableTitle"/>
        <w:rPr>
          <w:color w:val="auto"/>
        </w:rPr>
      </w:pPr>
      <w:bookmarkStart w:id="475" w:name="_Ref481993994"/>
      <w:bookmarkStart w:id="476" w:name="_Toc481994434"/>
      <w:bookmarkStart w:id="477" w:name="_Toc482950940"/>
      <w:bookmarkStart w:id="478" w:name="_Toc483317386"/>
      <w:r w:rsidRPr="000F533A">
        <w:rPr>
          <w:color w:val="auto"/>
        </w:rPr>
        <w:t xml:space="preserve">Table </w:t>
      </w:r>
      <w:r w:rsidR="00196B97" w:rsidRPr="000F533A">
        <w:rPr>
          <w:noProof/>
          <w:color w:val="auto"/>
        </w:rPr>
        <w:t>10</w:t>
      </w:r>
      <w:bookmarkEnd w:id="475"/>
      <w:r w:rsidRPr="000F533A">
        <w:rPr>
          <w:color w:val="auto"/>
        </w:rPr>
        <w:t xml:space="preserve"> </w:t>
      </w:r>
      <w:r w:rsidR="00087F81" w:rsidRPr="000F533A">
        <w:rPr>
          <w:color w:val="auto"/>
        </w:rPr>
        <w:t>V</w:t>
      </w:r>
      <w:r w:rsidRPr="000F533A">
        <w:rPr>
          <w:color w:val="auto"/>
        </w:rPr>
        <w:t xml:space="preserve">alue of </w:t>
      </w:r>
      <w:r w:rsidR="00087F81" w:rsidRPr="000F533A">
        <w:rPr>
          <w:color w:val="auto"/>
        </w:rPr>
        <w:t xml:space="preserve">SME </w:t>
      </w:r>
      <w:r w:rsidRPr="000F533A">
        <w:rPr>
          <w:color w:val="auto"/>
        </w:rPr>
        <w:t>giving</w:t>
      </w:r>
      <w:r w:rsidR="00087F81" w:rsidRPr="000F533A">
        <w:rPr>
          <w:color w:val="auto"/>
        </w:rPr>
        <w:t xml:space="preserve">, by type of giving, </w:t>
      </w:r>
      <w:r w:rsidRPr="000F533A">
        <w:rPr>
          <w:color w:val="auto"/>
        </w:rPr>
        <w:t xml:space="preserve">by </w:t>
      </w:r>
      <w:r w:rsidR="002F0702" w:rsidRPr="000F533A">
        <w:rPr>
          <w:color w:val="auto"/>
        </w:rPr>
        <w:t>employee</w:t>
      </w:r>
      <w:r w:rsidR="00087F81" w:rsidRPr="000F533A">
        <w:rPr>
          <w:color w:val="auto"/>
        </w:rPr>
        <w:t xml:space="preserve"> </w:t>
      </w:r>
      <w:r w:rsidRPr="000F533A">
        <w:rPr>
          <w:color w:val="auto"/>
        </w:rPr>
        <w:t>size</w:t>
      </w:r>
      <w:bookmarkEnd w:id="476"/>
      <w:bookmarkEnd w:id="477"/>
      <w:bookmarkEnd w:id="478"/>
    </w:p>
    <w:tbl>
      <w:tblPr>
        <w:tblStyle w:val="TableGrid1"/>
        <w:tblW w:w="5000" w:type="pct"/>
        <w:tblLook w:val="04A0" w:firstRow="1" w:lastRow="0" w:firstColumn="1" w:lastColumn="0" w:noHBand="0" w:noVBand="1"/>
        <w:tblCaption w:val="Table 10 Value of SME giving, by type of giving, by employee size"/>
        <w:tblDescription w:val="Value of SME giving. SMEs with 1-4 employees gave the most ($2.2 billion). "/>
      </w:tblPr>
      <w:tblGrid>
        <w:gridCol w:w="2233"/>
        <w:gridCol w:w="1802"/>
        <w:gridCol w:w="1622"/>
        <w:gridCol w:w="1622"/>
        <w:gridCol w:w="1801"/>
      </w:tblGrid>
      <w:tr w:rsidR="00C40BC6" w:rsidRPr="00C40BC6" w14:paraId="7CA4BD24" w14:textId="77777777" w:rsidTr="00BB4705">
        <w:trPr>
          <w:trHeight w:val="288"/>
          <w:tblHeader/>
        </w:trPr>
        <w:tc>
          <w:tcPr>
            <w:tcW w:w="1229" w:type="pct"/>
            <w:noWrap/>
            <w:hideMark/>
          </w:tcPr>
          <w:p w14:paraId="26EAFC54" w14:textId="77777777" w:rsidR="001A40D1" w:rsidRPr="00C40BC6" w:rsidRDefault="00B74B74" w:rsidP="004C5428">
            <w:pPr>
              <w:pStyle w:val="GivingReportTableHeading"/>
              <w:rPr>
                <w:rFonts w:ascii="Century Gothic" w:hAnsi="Century Gothic"/>
                <w:b w:val="0"/>
                <w:sz w:val="18"/>
              </w:rPr>
            </w:pPr>
            <w:r w:rsidRPr="00C40BC6">
              <w:rPr>
                <w:rFonts w:ascii="Century Gothic" w:hAnsi="Century Gothic"/>
                <w:sz w:val="18"/>
              </w:rPr>
              <w:t>Number of employees</w:t>
            </w:r>
          </w:p>
        </w:tc>
        <w:tc>
          <w:tcPr>
            <w:tcW w:w="992" w:type="pct"/>
            <w:noWrap/>
            <w:hideMark/>
          </w:tcPr>
          <w:p w14:paraId="1FDEFBFB" w14:textId="77777777" w:rsidR="001A40D1" w:rsidRPr="00C40BC6" w:rsidRDefault="001A40D1" w:rsidP="004C5428">
            <w:pPr>
              <w:pStyle w:val="GivingReportTableHeading"/>
              <w:jc w:val="right"/>
              <w:rPr>
                <w:rFonts w:ascii="Century Gothic" w:hAnsi="Century Gothic"/>
                <w:b w:val="0"/>
                <w:sz w:val="18"/>
              </w:rPr>
            </w:pPr>
            <w:r w:rsidRPr="00C40BC6">
              <w:rPr>
                <w:rFonts w:ascii="Century Gothic" w:hAnsi="Century Gothic"/>
                <w:sz w:val="18"/>
              </w:rPr>
              <w:t>Donations</w:t>
            </w:r>
          </w:p>
        </w:tc>
        <w:tc>
          <w:tcPr>
            <w:tcW w:w="893" w:type="pct"/>
            <w:noWrap/>
            <w:hideMark/>
          </w:tcPr>
          <w:p w14:paraId="4875A160" w14:textId="77777777" w:rsidR="001A40D1" w:rsidRPr="00C40BC6" w:rsidRDefault="001A40D1" w:rsidP="004C5428">
            <w:pPr>
              <w:pStyle w:val="GivingReportTableHeading"/>
              <w:jc w:val="right"/>
              <w:rPr>
                <w:rFonts w:ascii="Century Gothic" w:hAnsi="Century Gothic"/>
                <w:b w:val="0"/>
                <w:sz w:val="18"/>
              </w:rPr>
            </w:pPr>
            <w:r w:rsidRPr="00C40BC6">
              <w:rPr>
                <w:rFonts w:ascii="Century Gothic" w:hAnsi="Century Gothic"/>
                <w:sz w:val="18"/>
              </w:rPr>
              <w:t>Partnerships</w:t>
            </w:r>
          </w:p>
        </w:tc>
        <w:tc>
          <w:tcPr>
            <w:tcW w:w="893" w:type="pct"/>
            <w:noWrap/>
            <w:hideMark/>
          </w:tcPr>
          <w:p w14:paraId="63BCCDDE" w14:textId="77777777" w:rsidR="001A40D1" w:rsidRPr="00C40BC6" w:rsidRDefault="001A40D1" w:rsidP="004C5428">
            <w:pPr>
              <w:pStyle w:val="GivingReportTableHeading"/>
              <w:jc w:val="right"/>
              <w:rPr>
                <w:rFonts w:ascii="Century Gothic" w:hAnsi="Century Gothic"/>
                <w:b w:val="0"/>
                <w:sz w:val="18"/>
              </w:rPr>
            </w:pPr>
            <w:r w:rsidRPr="00C40BC6">
              <w:rPr>
                <w:rFonts w:ascii="Century Gothic" w:hAnsi="Century Gothic"/>
                <w:sz w:val="18"/>
              </w:rPr>
              <w:t>Sponsorships</w:t>
            </w:r>
          </w:p>
        </w:tc>
        <w:tc>
          <w:tcPr>
            <w:tcW w:w="992" w:type="pct"/>
            <w:noWrap/>
            <w:hideMark/>
          </w:tcPr>
          <w:p w14:paraId="5D32B05D" w14:textId="77777777" w:rsidR="001A40D1" w:rsidRPr="00C40BC6" w:rsidRDefault="001A40D1" w:rsidP="004C5428">
            <w:pPr>
              <w:pStyle w:val="GivingReportTableHeading"/>
              <w:jc w:val="right"/>
              <w:rPr>
                <w:rFonts w:ascii="Century Gothic" w:hAnsi="Century Gothic"/>
                <w:b w:val="0"/>
                <w:sz w:val="18"/>
              </w:rPr>
            </w:pPr>
            <w:r w:rsidRPr="00C40BC6">
              <w:rPr>
                <w:rFonts w:ascii="Century Gothic" w:hAnsi="Century Gothic"/>
                <w:sz w:val="18"/>
              </w:rPr>
              <w:t>Total</w:t>
            </w:r>
          </w:p>
        </w:tc>
      </w:tr>
      <w:tr w:rsidR="00C40BC6" w:rsidRPr="00C40BC6" w14:paraId="3E4B4780" w14:textId="77777777" w:rsidTr="00BB4705">
        <w:trPr>
          <w:trHeight w:val="288"/>
        </w:trPr>
        <w:tc>
          <w:tcPr>
            <w:tcW w:w="1229" w:type="pct"/>
            <w:noWrap/>
            <w:hideMark/>
          </w:tcPr>
          <w:p w14:paraId="56F91AB8" w14:textId="60D7DC7C" w:rsidR="002F0702" w:rsidRPr="00C40BC6" w:rsidRDefault="002F0702" w:rsidP="004C5428">
            <w:pPr>
              <w:pStyle w:val="Tablerowleftaligned"/>
              <w:rPr>
                <w:color w:val="000000" w:themeColor="text1"/>
              </w:rPr>
            </w:pPr>
            <w:r w:rsidRPr="00C40BC6">
              <w:rPr>
                <w:color w:val="000000" w:themeColor="text1"/>
              </w:rPr>
              <w:t>0</w:t>
            </w:r>
            <w:r w:rsidR="00425612" w:rsidRPr="00C40BC6">
              <w:rPr>
                <w:color w:val="000000" w:themeColor="text1"/>
              </w:rPr>
              <w:t>–sole trader</w:t>
            </w:r>
          </w:p>
        </w:tc>
        <w:tc>
          <w:tcPr>
            <w:tcW w:w="992" w:type="pct"/>
            <w:noWrap/>
            <w:hideMark/>
          </w:tcPr>
          <w:p w14:paraId="2D82DC70" w14:textId="77777777" w:rsidR="002F0702" w:rsidRPr="00C40BC6" w:rsidRDefault="002F0702" w:rsidP="004C5428">
            <w:pPr>
              <w:pStyle w:val="Tablerowrightaligned"/>
            </w:pPr>
            <w:r w:rsidRPr="00C40BC6">
              <w:t>$1,113,829,312</w:t>
            </w:r>
          </w:p>
        </w:tc>
        <w:tc>
          <w:tcPr>
            <w:tcW w:w="893" w:type="pct"/>
            <w:noWrap/>
            <w:hideMark/>
          </w:tcPr>
          <w:p w14:paraId="104F7521" w14:textId="77777777" w:rsidR="002F0702" w:rsidRPr="00C40BC6" w:rsidRDefault="002F0702" w:rsidP="004C5428">
            <w:pPr>
              <w:pStyle w:val="Tablerowrightaligned"/>
            </w:pPr>
            <w:r w:rsidRPr="00C40BC6">
              <w:t>$147,231,183</w:t>
            </w:r>
          </w:p>
        </w:tc>
        <w:tc>
          <w:tcPr>
            <w:tcW w:w="893" w:type="pct"/>
            <w:noWrap/>
            <w:hideMark/>
          </w:tcPr>
          <w:p w14:paraId="534D2E8E" w14:textId="77777777" w:rsidR="002F0702" w:rsidRPr="00C40BC6" w:rsidRDefault="002F0702" w:rsidP="004C5428">
            <w:pPr>
              <w:pStyle w:val="Tablerowrightaligned"/>
            </w:pPr>
            <w:r w:rsidRPr="00C40BC6">
              <w:t>$140,649,025</w:t>
            </w:r>
          </w:p>
        </w:tc>
        <w:tc>
          <w:tcPr>
            <w:tcW w:w="992" w:type="pct"/>
            <w:noWrap/>
            <w:hideMark/>
          </w:tcPr>
          <w:p w14:paraId="52FFE6EF" w14:textId="77777777" w:rsidR="002F0702" w:rsidRPr="00C40BC6" w:rsidRDefault="002F0702" w:rsidP="004C5428">
            <w:pPr>
              <w:pStyle w:val="Tablerowrightaligned"/>
            </w:pPr>
            <w:r w:rsidRPr="00C40BC6">
              <w:t>$1,401,709,520</w:t>
            </w:r>
          </w:p>
        </w:tc>
      </w:tr>
      <w:tr w:rsidR="00C40BC6" w:rsidRPr="00C40BC6" w14:paraId="79944F6D" w14:textId="77777777" w:rsidTr="00BB4705">
        <w:trPr>
          <w:trHeight w:val="288"/>
        </w:trPr>
        <w:tc>
          <w:tcPr>
            <w:tcW w:w="1229" w:type="pct"/>
            <w:noWrap/>
            <w:hideMark/>
          </w:tcPr>
          <w:p w14:paraId="6902C9D2" w14:textId="3974B175" w:rsidR="002F0702" w:rsidRPr="00C40BC6" w:rsidRDefault="002F0702" w:rsidP="004C5428">
            <w:pPr>
              <w:pStyle w:val="Tablerowleftaligned"/>
              <w:rPr>
                <w:color w:val="000000" w:themeColor="text1"/>
              </w:rPr>
            </w:pPr>
            <w:r w:rsidRPr="00C40BC6">
              <w:rPr>
                <w:color w:val="000000" w:themeColor="text1"/>
              </w:rPr>
              <w:t>1</w:t>
            </w:r>
            <w:r w:rsidR="00452FBE" w:rsidRPr="00C40BC6">
              <w:rPr>
                <w:color w:val="000000" w:themeColor="text1"/>
              </w:rPr>
              <w:t>–</w:t>
            </w:r>
            <w:r w:rsidRPr="00C40BC6">
              <w:rPr>
                <w:color w:val="000000" w:themeColor="text1"/>
              </w:rPr>
              <w:t>4 employees</w:t>
            </w:r>
          </w:p>
        </w:tc>
        <w:tc>
          <w:tcPr>
            <w:tcW w:w="992" w:type="pct"/>
            <w:noWrap/>
            <w:hideMark/>
          </w:tcPr>
          <w:p w14:paraId="2B0572B4" w14:textId="77777777" w:rsidR="002F0702" w:rsidRPr="00C40BC6" w:rsidRDefault="002F0702" w:rsidP="004C5428">
            <w:pPr>
              <w:pStyle w:val="Tablerowrightaligned"/>
            </w:pPr>
            <w:r w:rsidRPr="00C40BC6">
              <w:t>$1,599,902,484</w:t>
            </w:r>
          </w:p>
        </w:tc>
        <w:tc>
          <w:tcPr>
            <w:tcW w:w="893" w:type="pct"/>
            <w:noWrap/>
            <w:hideMark/>
          </w:tcPr>
          <w:p w14:paraId="0B0E2F12" w14:textId="77777777" w:rsidR="002F0702" w:rsidRPr="00C40BC6" w:rsidRDefault="002F0702" w:rsidP="004C5428">
            <w:pPr>
              <w:pStyle w:val="Tablerowrightaligned"/>
            </w:pPr>
            <w:r w:rsidRPr="00C40BC6">
              <w:t>$351,457,218</w:t>
            </w:r>
          </w:p>
        </w:tc>
        <w:tc>
          <w:tcPr>
            <w:tcW w:w="893" w:type="pct"/>
            <w:noWrap/>
            <w:hideMark/>
          </w:tcPr>
          <w:p w14:paraId="3A308A8C" w14:textId="77777777" w:rsidR="002F0702" w:rsidRPr="00C40BC6" w:rsidRDefault="002F0702" w:rsidP="004C5428">
            <w:pPr>
              <w:pStyle w:val="Tablerowrightaligned"/>
            </w:pPr>
            <w:r w:rsidRPr="00C40BC6">
              <w:t>$214,805,400</w:t>
            </w:r>
          </w:p>
        </w:tc>
        <w:tc>
          <w:tcPr>
            <w:tcW w:w="992" w:type="pct"/>
            <w:noWrap/>
            <w:hideMark/>
          </w:tcPr>
          <w:p w14:paraId="734001DC" w14:textId="77777777" w:rsidR="002F0702" w:rsidRPr="00C40BC6" w:rsidRDefault="002F0702" w:rsidP="004C5428">
            <w:pPr>
              <w:pStyle w:val="Tablerowrightaligned"/>
            </w:pPr>
            <w:r w:rsidRPr="00C40BC6">
              <w:t>$2,166,165,102</w:t>
            </w:r>
          </w:p>
        </w:tc>
      </w:tr>
      <w:tr w:rsidR="00C40BC6" w:rsidRPr="00C40BC6" w14:paraId="0EF766E9" w14:textId="77777777" w:rsidTr="00BB4705">
        <w:trPr>
          <w:trHeight w:val="288"/>
        </w:trPr>
        <w:tc>
          <w:tcPr>
            <w:tcW w:w="1229" w:type="pct"/>
            <w:noWrap/>
            <w:hideMark/>
          </w:tcPr>
          <w:p w14:paraId="49B80833" w14:textId="27AECC61" w:rsidR="002F0702" w:rsidRPr="00C40BC6" w:rsidRDefault="002F0702" w:rsidP="004C5428">
            <w:pPr>
              <w:pStyle w:val="Tablerowleftaligned"/>
              <w:rPr>
                <w:color w:val="000000" w:themeColor="text1"/>
              </w:rPr>
            </w:pPr>
            <w:r w:rsidRPr="00C40BC6">
              <w:rPr>
                <w:color w:val="000000" w:themeColor="text1"/>
              </w:rPr>
              <w:t>5</w:t>
            </w:r>
            <w:r w:rsidR="00452FBE" w:rsidRPr="00C40BC6">
              <w:rPr>
                <w:color w:val="000000" w:themeColor="text1"/>
              </w:rPr>
              <w:t>–</w:t>
            </w:r>
            <w:r w:rsidRPr="00C40BC6">
              <w:rPr>
                <w:color w:val="000000" w:themeColor="text1"/>
              </w:rPr>
              <w:t>9 employees</w:t>
            </w:r>
          </w:p>
        </w:tc>
        <w:tc>
          <w:tcPr>
            <w:tcW w:w="992" w:type="pct"/>
            <w:noWrap/>
            <w:hideMark/>
          </w:tcPr>
          <w:p w14:paraId="341F7341" w14:textId="77777777" w:rsidR="002F0702" w:rsidRPr="00C40BC6" w:rsidRDefault="002F0702" w:rsidP="004C5428">
            <w:pPr>
              <w:pStyle w:val="Tablerowrightaligned"/>
            </w:pPr>
            <w:r w:rsidRPr="00C40BC6">
              <w:t>$932,968,400</w:t>
            </w:r>
          </w:p>
        </w:tc>
        <w:tc>
          <w:tcPr>
            <w:tcW w:w="893" w:type="pct"/>
            <w:noWrap/>
            <w:hideMark/>
          </w:tcPr>
          <w:p w14:paraId="35955F94" w14:textId="77777777" w:rsidR="002F0702" w:rsidRPr="00C40BC6" w:rsidRDefault="002F0702" w:rsidP="004C5428">
            <w:pPr>
              <w:pStyle w:val="Tablerowrightaligned"/>
            </w:pPr>
            <w:r w:rsidRPr="00C40BC6">
              <w:t>$252,035,232</w:t>
            </w:r>
          </w:p>
        </w:tc>
        <w:tc>
          <w:tcPr>
            <w:tcW w:w="893" w:type="pct"/>
            <w:noWrap/>
            <w:hideMark/>
          </w:tcPr>
          <w:p w14:paraId="3E8077DF" w14:textId="77777777" w:rsidR="002F0702" w:rsidRPr="00C40BC6" w:rsidRDefault="002F0702" w:rsidP="004C5428">
            <w:pPr>
              <w:pStyle w:val="Tablerowrightaligned"/>
            </w:pPr>
            <w:r w:rsidRPr="00C40BC6">
              <w:t>$354,343,968</w:t>
            </w:r>
          </w:p>
        </w:tc>
        <w:tc>
          <w:tcPr>
            <w:tcW w:w="992" w:type="pct"/>
            <w:noWrap/>
            <w:hideMark/>
          </w:tcPr>
          <w:p w14:paraId="61838E4F" w14:textId="77777777" w:rsidR="002F0702" w:rsidRPr="00C40BC6" w:rsidRDefault="002F0702" w:rsidP="004C5428">
            <w:pPr>
              <w:pStyle w:val="Tablerowrightaligned"/>
            </w:pPr>
            <w:r w:rsidRPr="00C40BC6">
              <w:t>$1,539,347,600</w:t>
            </w:r>
          </w:p>
        </w:tc>
      </w:tr>
      <w:tr w:rsidR="00C40BC6" w:rsidRPr="00C40BC6" w14:paraId="5C022E51" w14:textId="77777777" w:rsidTr="00BB4705">
        <w:trPr>
          <w:trHeight w:val="288"/>
        </w:trPr>
        <w:tc>
          <w:tcPr>
            <w:tcW w:w="1229" w:type="pct"/>
            <w:noWrap/>
            <w:hideMark/>
          </w:tcPr>
          <w:p w14:paraId="4433B5F0" w14:textId="6E6B12E6" w:rsidR="002F0702" w:rsidRPr="00C40BC6" w:rsidRDefault="002F0702" w:rsidP="004C5428">
            <w:pPr>
              <w:pStyle w:val="Tablerowleftaligned"/>
              <w:rPr>
                <w:color w:val="000000" w:themeColor="text1"/>
              </w:rPr>
            </w:pPr>
            <w:r w:rsidRPr="00C40BC6">
              <w:rPr>
                <w:color w:val="000000" w:themeColor="text1"/>
              </w:rPr>
              <w:t>10</w:t>
            </w:r>
            <w:r w:rsidR="00452FBE" w:rsidRPr="00C40BC6">
              <w:rPr>
                <w:color w:val="000000" w:themeColor="text1"/>
              </w:rPr>
              <w:t>–</w:t>
            </w:r>
            <w:r w:rsidRPr="00C40BC6">
              <w:rPr>
                <w:color w:val="000000" w:themeColor="text1"/>
              </w:rPr>
              <w:t>19 employees</w:t>
            </w:r>
          </w:p>
        </w:tc>
        <w:tc>
          <w:tcPr>
            <w:tcW w:w="992" w:type="pct"/>
            <w:noWrap/>
            <w:hideMark/>
          </w:tcPr>
          <w:p w14:paraId="0ED781FF" w14:textId="77777777" w:rsidR="002F0702" w:rsidRPr="00C40BC6" w:rsidRDefault="002F0702" w:rsidP="004C5428">
            <w:pPr>
              <w:pStyle w:val="Tablerowrightaligned"/>
            </w:pPr>
            <w:r w:rsidRPr="00C40BC6">
              <w:t>$866,930,202</w:t>
            </w:r>
          </w:p>
        </w:tc>
        <w:tc>
          <w:tcPr>
            <w:tcW w:w="893" w:type="pct"/>
            <w:noWrap/>
            <w:hideMark/>
          </w:tcPr>
          <w:p w14:paraId="7CA2C3E3" w14:textId="77777777" w:rsidR="002F0702" w:rsidRPr="00C40BC6" w:rsidRDefault="002F0702" w:rsidP="004C5428">
            <w:pPr>
              <w:pStyle w:val="Tablerowrightaligned"/>
            </w:pPr>
            <w:r w:rsidRPr="00C40BC6">
              <w:t>$520,612,426</w:t>
            </w:r>
          </w:p>
        </w:tc>
        <w:tc>
          <w:tcPr>
            <w:tcW w:w="893" w:type="pct"/>
            <w:noWrap/>
            <w:hideMark/>
          </w:tcPr>
          <w:p w14:paraId="0B41DAC6" w14:textId="77777777" w:rsidR="002F0702" w:rsidRPr="00C40BC6" w:rsidRDefault="002F0702" w:rsidP="004C5428">
            <w:pPr>
              <w:pStyle w:val="Tablerowrightaligned"/>
            </w:pPr>
            <w:r w:rsidRPr="00C40BC6">
              <w:t>$409,713,012</w:t>
            </w:r>
          </w:p>
        </w:tc>
        <w:tc>
          <w:tcPr>
            <w:tcW w:w="992" w:type="pct"/>
            <w:noWrap/>
            <w:hideMark/>
          </w:tcPr>
          <w:p w14:paraId="7872826B" w14:textId="77777777" w:rsidR="002F0702" w:rsidRPr="00C40BC6" w:rsidRDefault="002F0702" w:rsidP="004C5428">
            <w:pPr>
              <w:pStyle w:val="Tablerowrightaligned"/>
            </w:pPr>
            <w:r w:rsidRPr="00C40BC6">
              <w:t>$1,797,255,640</w:t>
            </w:r>
          </w:p>
        </w:tc>
      </w:tr>
      <w:tr w:rsidR="00C40BC6" w:rsidRPr="00C40BC6" w14:paraId="5EC2A021" w14:textId="77777777" w:rsidTr="00BB4705">
        <w:trPr>
          <w:trHeight w:val="288"/>
        </w:trPr>
        <w:tc>
          <w:tcPr>
            <w:tcW w:w="1229" w:type="pct"/>
            <w:noWrap/>
            <w:hideMark/>
          </w:tcPr>
          <w:p w14:paraId="5AB7C58C" w14:textId="59F94896" w:rsidR="002F0702" w:rsidRPr="00C40BC6" w:rsidRDefault="002F0702" w:rsidP="004C5428">
            <w:pPr>
              <w:pStyle w:val="Tablerowleftaligned"/>
              <w:rPr>
                <w:color w:val="000000" w:themeColor="text1"/>
              </w:rPr>
            </w:pPr>
            <w:r w:rsidRPr="00C40BC6">
              <w:rPr>
                <w:color w:val="000000" w:themeColor="text1"/>
              </w:rPr>
              <w:t>20</w:t>
            </w:r>
            <w:r w:rsidR="00452FBE" w:rsidRPr="00C40BC6">
              <w:rPr>
                <w:color w:val="000000" w:themeColor="text1"/>
              </w:rPr>
              <w:t>–</w:t>
            </w:r>
            <w:r w:rsidRPr="00C40BC6">
              <w:rPr>
                <w:color w:val="000000" w:themeColor="text1"/>
              </w:rPr>
              <w:t>49 employees</w:t>
            </w:r>
          </w:p>
        </w:tc>
        <w:tc>
          <w:tcPr>
            <w:tcW w:w="992" w:type="pct"/>
            <w:noWrap/>
            <w:hideMark/>
          </w:tcPr>
          <w:p w14:paraId="572269D2" w14:textId="77777777" w:rsidR="002F0702" w:rsidRPr="00C40BC6" w:rsidRDefault="002F0702" w:rsidP="004C5428">
            <w:pPr>
              <w:pStyle w:val="Tablerowrightaligned"/>
            </w:pPr>
            <w:r w:rsidRPr="00C40BC6">
              <w:t>$399,293,664</w:t>
            </w:r>
          </w:p>
        </w:tc>
        <w:tc>
          <w:tcPr>
            <w:tcW w:w="893" w:type="pct"/>
            <w:noWrap/>
            <w:hideMark/>
          </w:tcPr>
          <w:p w14:paraId="5E426E96" w14:textId="77777777" w:rsidR="002F0702" w:rsidRPr="00C40BC6" w:rsidRDefault="002F0702" w:rsidP="004C5428">
            <w:pPr>
              <w:pStyle w:val="Tablerowrightaligned"/>
            </w:pPr>
            <w:r w:rsidRPr="00C40BC6">
              <w:t>$143,742,039</w:t>
            </w:r>
          </w:p>
        </w:tc>
        <w:tc>
          <w:tcPr>
            <w:tcW w:w="893" w:type="pct"/>
            <w:noWrap/>
            <w:hideMark/>
          </w:tcPr>
          <w:p w14:paraId="35994D67" w14:textId="77777777" w:rsidR="002F0702" w:rsidRPr="00C40BC6" w:rsidRDefault="002F0702" w:rsidP="004C5428">
            <w:pPr>
              <w:pStyle w:val="Tablerowrightaligned"/>
            </w:pPr>
            <w:r w:rsidRPr="00C40BC6">
              <w:t>$131,957,420</w:t>
            </w:r>
          </w:p>
        </w:tc>
        <w:tc>
          <w:tcPr>
            <w:tcW w:w="992" w:type="pct"/>
            <w:noWrap/>
            <w:hideMark/>
          </w:tcPr>
          <w:p w14:paraId="553B4B3F" w14:textId="77777777" w:rsidR="002F0702" w:rsidRPr="00C40BC6" w:rsidRDefault="002F0702" w:rsidP="004C5428">
            <w:pPr>
              <w:pStyle w:val="Tablerowrightaligned"/>
            </w:pPr>
            <w:r w:rsidRPr="00C40BC6">
              <w:t>$674,993,123</w:t>
            </w:r>
          </w:p>
        </w:tc>
      </w:tr>
      <w:tr w:rsidR="00C40BC6" w:rsidRPr="00C40BC6" w14:paraId="03980999" w14:textId="77777777" w:rsidTr="00BB4705">
        <w:trPr>
          <w:trHeight w:val="288"/>
        </w:trPr>
        <w:tc>
          <w:tcPr>
            <w:tcW w:w="1229" w:type="pct"/>
            <w:noWrap/>
            <w:hideMark/>
          </w:tcPr>
          <w:p w14:paraId="6B85EF92" w14:textId="67F354B2" w:rsidR="002F0702" w:rsidRPr="00C40BC6" w:rsidRDefault="002F0702" w:rsidP="004C5428">
            <w:pPr>
              <w:pStyle w:val="Tablerowleftaligned"/>
              <w:rPr>
                <w:color w:val="000000" w:themeColor="text1"/>
              </w:rPr>
            </w:pPr>
            <w:r w:rsidRPr="00C40BC6">
              <w:rPr>
                <w:color w:val="000000" w:themeColor="text1"/>
              </w:rPr>
              <w:t>50</w:t>
            </w:r>
            <w:r w:rsidR="00452FBE" w:rsidRPr="00C40BC6">
              <w:rPr>
                <w:color w:val="000000" w:themeColor="text1"/>
              </w:rPr>
              <w:t>–</w:t>
            </w:r>
            <w:r w:rsidRPr="00C40BC6">
              <w:rPr>
                <w:color w:val="000000" w:themeColor="text1"/>
              </w:rPr>
              <w:t>99 employees</w:t>
            </w:r>
          </w:p>
        </w:tc>
        <w:tc>
          <w:tcPr>
            <w:tcW w:w="992" w:type="pct"/>
            <w:noWrap/>
            <w:hideMark/>
          </w:tcPr>
          <w:p w14:paraId="0C44AF3A" w14:textId="77777777" w:rsidR="002F0702" w:rsidRPr="00C40BC6" w:rsidRDefault="002F0702" w:rsidP="004C5428">
            <w:pPr>
              <w:pStyle w:val="Tablerowrightaligned"/>
            </w:pPr>
            <w:r w:rsidRPr="00C40BC6">
              <w:t>$91,866,372</w:t>
            </w:r>
          </w:p>
        </w:tc>
        <w:tc>
          <w:tcPr>
            <w:tcW w:w="893" w:type="pct"/>
            <w:noWrap/>
            <w:hideMark/>
          </w:tcPr>
          <w:p w14:paraId="4202E8DC" w14:textId="77777777" w:rsidR="002F0702" w:rsidRPr="00C40BC6" w:rsidRDefault="002F0702" w:rsidP="004C5428">
            <w:pPr>
              <w:pStyle w:val="Tablerowrightaligned"/>
            </w:pPr>
            <w:r w:rsidRPr="00C40BC6">
              <w:t>$123,991,560</w:t>
            </w:r>
          </w:p>
        </w:tc>
        <w:tc>
          <w:tcPr>
            <w:tcW w:w="893" w:type="pct"/>
            <w:noWrap/>
            <w:hideMark/>
          </w:tcPr>
          <w:p w14:paraId="04AC20E2" w14:textId="77777777" w:rsidR="002F0702" w:rsidRPr="00C40BC6" w:rsidRDefault="002F0702" w:rsidP="004C5428">
            <w:pPr>
              <w:pStyle w:val="Tablerowrightaligned"/>
            </w:pPr>
            <w:r w:rsidRPr="00C40BC6">
              <w:t>$542,272,922</w:t>
            </w:r>
          </w:p>
        </w:tc>
        <w:tc>
          <w:tcPr>
            <w:tcW w:w="992" w:type="pct"/>
            <w:noWrap/>
            <w:hideMark/>
          </w:tcPr>
          <w:p w14:paraId="5A763339" w14:textId="77777777" w:rsidR="002F0702" w:rsidRPr="00C40BC6" w:rsidRDefault="002F0702" w:rsidP="004C5428">
            <w:pPr>
              <w:pStyle w:val="Tablerowrightaligned"/>
            </w:pPr>
            <w:r w:rsidRPr="00C40BC6">
              <w:t>$758,130,854</w:t>
            </w:r>
          </w:p>
        </w:tc>
      </w:tr>
      <w:tr w:rsidR="00C40BC6" w:rsidRPr="00C40BC6" w14:paraId="36E62701" w14:textId="77777777" w:rsidTr="00BB4705">
        <w:trPr>
          <w:trHeight w:val="288"/>
        </w:trPr>
        <w:tc>
          <w:tcPr>
            <w:tcW w:w="1229" w:type="pct"/>
            <w:noWrap/>
            <w:hideMark/>
          </w:tcPr>
          <w:p w14:paraId="7AB4D7AB" w14:textId="747EAAAB" w:rsidR="002F0702" w:rsidRPr="00C40BC6" w:rsidRDefault="002F0702" w:rsidP="004C5428">
            <w:pPr>
              <w:pStyle w:val="Tablerowleftaligned"/>
              <w:rPr>
                <w:color w:val="000000" w:themeColor="text1"/>
              </w:rPr>
            </w:pPr>
            <w:r w:rsidRPr="00C40BC6">
              <w:rPr>
                <w:color w:val="000000" w:themeColor="text1"/>
              </w:rPr>
              <w:t>100</w:t>
            </w:r>
            <w:r w:rsidR="00452FBE" w:rsidRPr="00C40BC6">
              <w:rPr>
                <w:color w:val="000000" w:themeColor="text1"/>
              </w:rPr>
              <w:t>–</w:t>
            </w:r>
            <w:r w:rsidRPr="00C40BC6">
              <w:rPr>
                <w:color w:val="000000" w:themeColor="text1"/>
              </w:rPr>
              <w:t>199 employees</w:t>
            </w:r>
          </w:p>
        </w:tc>
        <w:tc>
          <w:tcPr>
            <w:tcW w:w="992" w:type="pct"/>
            <w:noWrap/>
            <w:hideMark/>
          </w:tcPr>
          <w:p w14:paraId="06C2B7F5" w14:textId="77777777" w:rsidR="002F0702" w:rsidRPr="00C40BC6" w:rsidRDefault="002F0702" w:rsidP="004C5428">
            <w:pPr>
              <w:pStyle w:val="Tablerowrightaligned"/>
            </w:pPr>
            <w:r w:rsidRPr="00C40BC6">
              <w:t>$148,932,095</w:t>
            </w:r>
          </w:p>
        </w:tc>
        <w:tc>
          <w:tcPr>
            <w:tcW w:w="893" w:type="pct"/>
            <w:noWrap/>
            <w:hideMark/>
          </w:tcPr>
          <w:p w14:paraId="7717D6CA" w14:textId="77777777" w:rsidR="002F0702" w:rsidRPr="00C40BC6" w:rsidRDefault="002F0702" w:rsidP="004C5428">
            <w:pPr>
              <w:pStyle w:val="Tablerowrightaligned"/>
            </w:pPr>
            <w:r w:rsidRPr="00C40BC6">
              <w:t>$12,146,929</w:t>
            </w:r>
          </w:p>
        </w:tc>
        <w:tc>
          <w:tcPr>
            <w:tcW w:w="893" w:type="pct"/>
            <w:noWrap/>
            <w:hideMark/>
          </w:tcPr>
          <w:p w14:paraId="68980AB3" w14:textId="77777777" w:rsidR="002F0702" w:rsidRPr="00C40BC6" w:rsidRDefault="002F0702" w:rsidP="004C5428">
            <w:pPr>
              <w:pStyle w:val="Tablerowrightaligned"/>
            </w:pPr>
            <w:r w:rsidRPr="00C40BC6">
              <w:t>$48,090,845</w:t>
            </w:r>
          </w:p>
        </w:tc>
        <w:tc>
          <w:tcPr>
            <w:tcW w:w="992" w:type="pct"/>
            <w:noWrap/>
            <w:hideMark/>
          </w:tcPr>
          <w:p w14:paraId="2BDF7708" w14:textId="77777777" w:rsidR="002F0702" w:rsidRPr="00C40BC6" w:rsidRDefault="002F0702" w:rsidP="004C5428">
            <w:pPr>
              <w:pStyle w:val="Tablerowrightaligned"/>
            </w:pPr>
            <w:r w:rsidRPr="00C40BC6">
              <w:t>$209,169,869</w:t>
            </w:r>
          </w:p>
        </w:tc>
      </w:tr>
    </w:tbl>
    <w:p w14:paraId="45E1F1B9" w14:textId="7B179206" w:rsidR="004A5708" w:rsidRPr="000F533A" w:rsidRDefault="00C3586A" w:rsidP="00D42CCF">
      <w:pPr>
        <w:pStyle w:val="Heading3"/>
      </w:pPr>
      <w:bookmarkStart w:id="479" w:name="_Toc481994241"/>
      <w:bookmarkStart w:id="480" w:name="_Toc482712695"/>
      <w:bookmarkStart w:id="481" w:name="_Toc483219385"/>
      <w:bookmarkStart w:id="482" w:name="_Toc483313958"/>
      <w:r>
        <w:t>6.5.2</w:t>
      </w:r>
      <w:r>
        <w:tab/>
      </w:r>
      <w:r w:rsidR="004A5708" w:rsidRPr="000F533A">
        <w:t>Giving by location</w:t>
      </w:r>
      <w:bookmarkEnd w:id="479"/>
      <w:bookmarkEnd w:id="480"/>
      <w:bookmarkEnd w:id="481"/>
      <w:bookmarkEnd w:id="482"/>
    </w:p>
    <w:p w14:paraId="08031675" w14:textId="6DC155ED" w:rsidR="0033372B" w:rsidRPr="000F533A" w:rsidRDefault="0033798A" w:rsidP="00452FBE">
      <w:pPr>
        <w:rPr>
          <w:color w:val="auto"/>
        </w:rPr>
      </w:pPr>
      <w:r w:rsidRPr="000F533A">
        <w:rPr>
          <w:noProof/>
          <w:color w:val="auto"/>
        </w:rPr>
        <w:t>ThreeThree-quarters</w:t>
      </w:r>
      <w:r w:rsidR="007576C3" w:rsidRPr="000F533A">
        <w:rPr>
          <w:color w:val="auto"/>
        </w:rPr>
        <w:t xml:space="preserve"> </w:t>
      </w:r>
      <w:r w:rsidR="0033372B" w:rsidRPr="000F533A">
        <w:rPr>
          <w:color w:val="auto"/>
        </w:rPr>
        <w:t xml:space="preserve">of NSW </w:t>
      </w:r>
      <w:r w:rsidR="001E122F" w:rsidRPr="000F533A">
        <w:rPr>
          <w:color w:val="auto"/>
        </w:rPr>
        <w:t>SME</w:t>
      </w:r>
      <w:r w:rsidR="00776F69" w:rsidRPr="000F533A">
        <w:rPr>
          <w:color w:val="auto"/>
        </w:rPr>
        <w:t>s</w:t>
      </w:r>
      <w:r w:rsidR="001E122F" w:rsidRPr="000F533A">
        <w:rPr>
          <w:color w:val="auto"/>
        </w:rPr>
        <w:t xml:space="preserve"> </w:t>
      </w:r>
      <w:r w:rsidR="0033372B" w:rsidRPr="000F533A">
        <w:rPr>
          <w:color w:val="auto"/>
        </w:rPr>
        <w:t xml:space="preserve">participated in some form of giving, </w:t>
      </w:r>
      <w:r w:rsidRPr="000F533A">
        <w:rPr>
          <w:noProof/>
          <w:color w:val="auto"/>
        </w:rPr>
        <w:t>was</w:t>
      </w:r>
      <w:r w:rsidR="005F3409" w:rsidRPr="000F533A">
        <w:rPr>
          <w:noProof/>
          <w:color w:val="auto"/>
        </w:rPr>
        <w:t xml:space="preserve"> </w:t>
      </w:r>
      <w:r w:rsidR="001E122F" w:rsidRPr="000F533A">
        <w:rPr>
          <w:noProof/>
          <w:color w:val="auto"/>
        </w:rPr>
        <w:t>closely</w:t>
      </w:r>
      <w:r w:rsidR="001E122F" w:rsidRPr="000F533A">
        <w:rPr>
          <w:color w:val="auto"/>
        </w:rPr>
        <w:t xml:space="preserve"> followed by SMEs in South Australia (74</w:t>
      </w:r>
      <w:r w:rsidR="00452FBE" w:rsidRPr="000F533A">
        <w:rPr>
          <w:color w:val="auto"/>
        </w:rPr>
        <w:t>%</w:t>
      </w:r>
      <w:r w:rsidR="001E122F" w:rsidRPr="000F533A">
        <w:rPr>
          <w:color w:val="auto"/>
        </w:rPr>
        <w:t>) and Western Australia (72</w:t>
      </w:r>
      <w:r w:rsidR="00452FBE" w:rsidRPr="000F533A">
        <w:rPr>
          <w:color w:val="auto"/>
        </w:rPr>
        <w:t>%</w:t>
      </w:r>
      <w:r w:rsidR="001E122F" w:rsidRPr="000F533A">
        <w:rPr>
          <w:color w:val="auto"/>
        </w:rPr>
        <w:t xml:space="preserve">). </w:t>
      </w:r>
      <w:r w:rsidR="0033372B" w:rsidRPr="000F533A">
        <w:rPr>
          <w:color w:val="auto"/>
        </w:rPr>
        <w:t xml:space="preserve">Relatively large proportions of NSW businesses gave in the form of </w:t>
      </w:r>
      <w:r w:rsidR="00452FBE" w:rsidRPr="000F533A">
        <w:rPr>
          <w:color w:val="auto"/>
        </w:rPr>
        <w:t>d</w:t>
      </w:r>
      <w:r w:rsidR="0033372B" w:rsidRPr="000F533A">
        <w:rPr>
          <w:color w:val="auto"/>
        </w:rPr>
        <w:t xml:space="preserve">onations and </w:t>
      </w:r>
      <w:r w:rsidR="00452FBE" w:rsidRPr="000F533A">
        <w:rPr>
          <w:color w:val="auto"/>
        </w:rPr>
        <w:t>p</w:t>
      </w:r>
      <w:r w:rsidR="0033372B" w:rsidRPr="000F533A">
        <w:rPr>
          <w:color w:val="auto"/>
        </w:rPr>
        <w:t>artnerships, while a relatively large proportion of South Australian businesses gave through sponsorships</w:t>
      </w:r>
      <w:r w:rsidR="00603DA2" w:rsidRPr="000F533A">
        <w:rPr>
          <w:color w:val="auto"/>
        </w:rPr>
        <w:t xml:space="preserve"> (see </w:t>
      </w:r>
      <w:r w:rsidR="00196B97" w:rsidRPr="000F533A">
        <w:rPr>
          <w:color w:val="auto"/>
        </w:rPr>
        <w:t xml:space="preserve">Table </w:t>
      </w:r>
      <w:r w:rsidR="00196B97" w:rsidRPr="000F533A">
        <w:rPr>
          <w:noProof/>
          <w:color w:val="auto"/>
        </w:rPr>
        <w:t>11</w:t>
      </w:r>
      <w:r w:rsidR="00603DA2" w:rsidRPr="000F533A">
        <w:rPr>
          <w:color w:val="auto"/>
        </w:rPr>
        <w:t>)</w:t>
      </w:r>
      <w:r w:rsidR="004A5708" w:rsidRPr="000F533A">
        <w:rPr>
          <w:color w:val="auto"/>
        </w:rPr>
        <w:t>.</w:t>
      </w:r>
    </w:p>
    <w:p w14:paraId="79814E95" w14:textId="154CCFA6" w:rsidR="0033372B" w:rsidRPr="000F533A" w:rsidRDefault="0033372B" w:rsidP="002E2A24">
      <w:pPr>
        <w:pStyle w:val="GivingReportTableTitle"/>
        <w:rPr>
          <w:color w:val="auto"/>
        </w:rPr>
      </w:pPr>
      <w:bookmarkStart w:id="483" w:name="_Ref481994013"/>
      <w:bookmarkStart w:id="484" w:name="_Toc481994435"/>
      <w:bookmarkStart w:id="485" w:name="_Toc482950941"/>
      <w:bookmarkStart w:id="486" w:name="_Toc483317387"/>
      <w:r w:rsidRPr="000F533A">
        <w:rPr>
          <w:color w:val="auto"/>
        </w:rPr>
        <w:t xml:space="preserve">Table </w:t>
      </w:r>
      <w:r w:rsidR="00196B97" w:rsidRPr="000F533A">
        <w:rPr>
          <w:noProof/>
          <w:color w:val="auto"/>
        </w:rPr>
        <w:t>11</w:t>
      </w:r>
      <w:bookmarkEnd w:id="483"/>
      <w:r w:rsidRPr="000F533A">
        <w:rPr>
          <w:color w:val="auto"/>
        </w:rPr>
        <w:t xml:space="preserve"> SME giving by </w:t>
      </w:r>
      <w:r w:rsidR="0061482D" w:rsidRPr="000F533A">
        <w:rPr>
          <w:color w:val="auto"/>
        </w:rPr>
        <w:t>location (number and percentage)</w:t>
      </w:r>
      <w:bookmarkEnd w:id="484"/>
      <w:bookmarkEnd w:id="485"/>
      <w:bookmarkEnd w:id="486"/>
    </w:p>
    <w:tbl>
      <w:tblPr>
        <w:tblStyle w:val="TableGrid1"/>
        <w:tblW w:w="4859" w:type="pct"/>
        <w:tblLayout w:type="fixed"/>
        <w:tblLook w:val="04A0" w:firstRow="1" w:lastRow="0" w:firstColumn="1" w:lastColumn="0" w:noHBand="0" w:noVBand="1"/>
        <w:tblCaption w:val="Table 11 SME giving by location (number and percentage)"/>
        <w:tblDescription w:val="75 per cent of NSW businesses participated in some form of giving, followed by 74 per cent in SA, and 72 percent in WA."/>
      </w:tblPr>
      <w:tblGrid>
        <w:gridCol w:w="939"/>
        <w:gridCol w:w="1223"/>
        <w:gridCol w:w="734"/>
        <w:gridCol w:w="1235"/>
        <w:gridCol w:w="655"/>
        <w:gridCol w:w="1396"/>
        <w:gridCol w:w="694"/>
        <w:gridCol w:w="1131"/>
        <w:gridCol w:w="817"/>
      </w:tblGrid>
      <w:tr w:rsidR="00C40BC6" w:rsidRPr="00C40BC6" w14:paraId="6D2C33CD" w14:textId="77777777" w:rsidTr="006D1E83">
        <w:trPr>
          <w:trHeight w:val="288"/>
          <w:tblHeader/>
        </w:trPr>
        <w:tc>
          <w:tcPr>
            <w:tcW w:w="532" w:type="pct"/>
            <w:noWrap/>
            <w:hideMark/>
          </w:tcPr>
          <w:p w14:paraId="70B0A04A" w14:textId="77777777" w:rsidR="00AD36E4" w:rsidRPr="00C40BC6" w:rsidRDefault="00AD36E4" w:rsidP="004C5428">
            <w:pPr>
              <w:pStyle w:val="GivingReportTableHeading"/>
              <w:rPr>
                <w:rFonts w:ascii="Century Gothic" w:hAnsi="Century Gothic"/>
                <w:sz w:val="18"/>
              </w:rPr>
            </w:pPr>
            <w:r w:rsidRPr="00C40BC6">
              <w:rPr>
                <w:rFonts w:ascii="Century Gothic" w:hAnsi="Century Gothic"/>
                <w:sz w:val="18"/>
              </w:rPr>
              <w:t>State</w:t>
            </w:r>
          </w:p>
        </w:tc>
        <w:tc>
          <w:tcPr>
            <w:tcW w:w="1109" w:type="pct"/>
            <w:gridSpan w:val="2"/>
            <w:noWrap/>
            <w:hideMark/>
          </w:tcPr>
          <w:p w14:paraId="430221F5" w14:textId="77777777" w:rsidR="00AD36E4" w:rsidRPr="00C40BC6" w:rsidRDefault="00AD36E4" w:rsidP="004C5428">
            <w:pPr>
              <w:pStyle w:val="GivingReportTableHeading"/>
              <w:tabs>
                <w:tab w:val="right" w:pos="1938"/>
              </w:tabs>
              <w:jc w:val="center"/>
              <w:rPr>
                <w:rFonts w:ascii="Century Gothic" w:hAnsi="Century Gothic"/>
                <w:sz w:val="18"/>
              </w:rPr>
            </w:pPr>
            <w:r w:rsidRPr="00C40BC6">
              <w:rPr>
                <w:rFonts w:ascii="Century Gothic" w:hAnsi="Century Gothic"/>
                <w:sz w:val="18"/>
              </w:rPr>
              <w:t>Donations</w:t>
            </w:r>
          </w:p>
        </w:tc>
        <w:tc>
          <w:tcPr>
            <w:tcW w:w="1071" w:type="pct"/>
            <w:gridSpan w:val="2"/>
            <w:noWrap/>
            <w:hideMark/>
          </w:tcPr>
          <w:p w14:paraId="43DD7D35" w14:textId="77777777" w:rsidR="00AD36E4" w:rsidRPr="00C40BC6" w:rsidRDefault="00AD36E4" w:rsidP="004C5428">
            <w:pPr>
              <w:pStyle w:val="GivingReportTableHeading"/>
              <w:jc w:val="center"/>
              <w:rPr>
                <w:rFonts w:ascii="Century Gothic" w:hAnsi="Century Gothic"/>
                <w:sz w:val="18"/>
              </w:rPr>
            </w:pPr>
            <w:r w:rsidRPr="00C40BC6">
              <w:rPr>
                <w:rFonts w:ascii="Century Gothic" w:hAnsi="Century Gothic"/>
                <w:sz w:val="18"/>
              </w:rPr>
              <w:t>Partnerships</w:t>
            </w:r>
          </w:p>
        </w:tc>
        <w:tc>
          <w:tcPr>
            <w:tcW w:w="1184" w:type="pct"/>
            <w:gridSpan w:val="2"/>
            <w:noWrap/>
            <w:hideMark/>
          </w:tcPr>
          <w:p w14:paraId="231945DA" w14:textId="77777777" w:rsidR="00AD36E4" w:rsidRPr="00C40BC6" w:rsidRDefault="00AD36E4" w:rsidP="004C5428">
            <w:pPr>
              <w:pStyle w:val="GivingReportTableHeading"/>
              <w:jc w:val="center"/>
              <w:rPr>
                <w:rFonts w:ascii="Century Gothic" w:hAnsi="Century Gothic"/>
                <w:sz w:val="18"/>
              </w:rPr>
            </w:pPr>
            <w:r w:rsidRPr="00C40BC6">
              <w:rPr>
                <w:rFonts w:ascii="Century Gothic" w:hAnsi="Century Gothic"/>
                <w:sz w:val="18"/>
              </w:rPr>
              <w:t>Sponsorships</w:t>
            </w:r>
          </w:p>
        </w:tc>
        <w:tc>
          <w:tcPr>
            <w:tcW w:w="1104" w:type="pct"/>
            <w:gridSpan w:val="2"/>
          </w:tcPr>
          <w:p w14:paraId="1B998FBE" w14:textId="77777777" w:rsidR="00AD36E4" w:rsidRPr="00C40BC6" w:rsidRDefault="00AD36E4" w:rsidP="004C5428">
            <w:pPr>
              <w:pStyle w:val="GivingReportTableHeading"/>
              <w:jc w:val="center"/>
              <w:rPr>
                <w:rFonts w:ascii="Century Gothic" w:hAnsi="Century Gothic"/>
                <w:sz w:val="18"/>
              </w:rPr>
            </w:pPr>
            <w:r w:rsidRPr="00C40BC6">
              <w:rPr>
                <w:rFonts w:ascii="Century Gothic" w:hAnsi="Century Gothic"/>
                <w:sz w:val="18"/>
              </w:rPr>
              <w:t>Total</w:t>
            </w:r>
          </w:p>
        </w:tc>
      </w:tr>
      <w:tr w:rsidR="00C40BC6" w:rsidRPr="00C40BC6" w14:paraId="515AD4CC" w14:textId="77777777" w:rsidTr="00362075">
        <w:trPr>
          <w:trHeight w:val="288"/>
        </w:trPr>
        <w:tc>
          <w:tcPr>
            <w:tcW w:w="532" w:type="pct"/>
            <w:noWrap/>
            <w:hideMark/>
          </w:tcPr>
          <w:p w14:paraId="53CC4020" w14:textId="77777777" w:rsidR="0033372B" w:rsidRPr="00C40BC6" w:rsidRDefault="0033372B" w:rsidP="004C5428">
            <w:pPr>
              <w:pStyle w:val="Tablerowleftaligned"/>
              <w:rPr>
                <w:rFonts w:ascii="Century Gothic" w:hAnsi="Century Gothic"/>
                <w:b/>
                <w:color w:val="000000" w:themeColor="text1"/>
                <w:sz w:val="18"/>
              </w:rPr>
            </w:pPr>
          </w:p>
        </w:tc>
        <w:tc>
          <w:tcPr>
            <w:tcW w:w="693" w:type="pct"/>
            <w:noWrap/>
            <w:hideMark/>
          </w:tcPr>
          <w:p w14:paraId="5DC4E0D1"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Number</w:t>
            </w:r>
          </w:p>
        </w:tc>
        <w:tc>
          <w:tcPr>
            <w:tcW w:w="416" w:type="pct"/>
            <w:noWrap/>
            <w:hideMark/>
          </w:tcPr>
          <w:p w14:paraId="64F19FEB"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w:t>
            </w:r>
          </w:p>
        </w:tc>
        <w:tc>
          <w:tcPr>
            <w:tcW w:w="700" w:type="pct"/>
            <w:noWrap/>
            <w:hideMark/>
          </w:tcPr>
          <w:p w14:paraId="2490ED17"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Number</w:t>
            </w:r>
          </w:p>
        </w:tc>
        <w:tc>
          <w:tcPr>
            <w:tcW w:w="371" w:type="pct"/>
            <w:noWrap/>
            <w:hideMark/>
          </w:tcPr>
          <w:p w14:paraId="66E4425A"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w:t>
            </w:r>
          </w:p>
        </w:tc>
        <w:tc>
          <w:tcPr>
            <w:tcW w:w="791" w:type="pct"/>
            <w:noWrap/>
            <w:hideMark/>
          </w:tcPr>
          <w:p w14:paraId="5DD25CF9"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Number</w:t>
            </w:r>
          </w:p>
        </w:tc>
        <w:tc>
          <w:tcPr>
            <w:tcW w:w="393" w:type="pct"/>
            <w:noWrap/>
            <w:hideMark/>
          </w:tcPr>
          <w:p w14:paraId="6A4593F9"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w:t>
            </w:r>
          </w:p>
        </w:tc>
        <w:tc>
          <w:tcPr>
            <w:tcW w:w="641" w:type="pct"/>
          </w:tcPr>
          <w:p w14:paraId="0A4A974B"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 xml:space="preserve">Number </w:t>
            </w:r>
          </w:p>
        </w:tc>
        <w:tc>
          <w:tcPr>
            <w:tcW w:w="463" w:type="pct"/>
          </w:tcPr>
          <w:p w14:paraId="6A9AD7EF" w14:textId="77777777" w:rsidR="0033372B" w:rsidRPr="00C40BC6" w:rsidRDefault="0033372B" w:rsidP="004C5428">
            <w:pPr>
              <w:pStyle w:val="Tablerowrightaligned"/>
              <w:rPr>
                <w:rFonts w:ascii="Century Gothic" w:hAnsi="Century Gothic"/>
                <w:b/>
                <w:sz w:val="18"/>
              </w:rPr>
            </w:pPr>
            <w:r w:rsidRPr="00C40BC6">
              <w:rPr>
                <w:rFonts w:ascii="Century Gothic" w:hAnsi="Century Gothic"/>
                <w:b/>
                <w:sz w:val="18"/>
              </w:rPr>
              <w:t>%</w:t>
            </w:r>
          </w:p>
        </w:tc>
      </w:tr>
      <w:tr w:rsidR="00C40BC6" w:rsidRPr="00C40BC6" w14:paraId="393F4702" w14:textId="77777777" w:rsidTr="008B5F11">
        <w:trPr>
          <w:trHeight w:val="325"/>
        </w:trPr>
        <w:tc>
          <w:tcPr>
            <w:tcW w:w="532" w:type="pct"/>
            <w:noWrap/>
            <w:hideMark/>
          </w:tcPr>
          <w:p w14:paraId="24A2824F" w14:textId="77777777" w:rsidR="001E122F" w:rsidRPr="00C40BC6" w:rsidRDefault="001E122F" w:rsidP="004C5428">
            <w:pPr>
              <w:pStyle w:val="Tablerowleftaligned"/>
              <w:rPr>
                <w:color w:val="000000" w:themeColor="text1"/>
              </w:rPr>
            </w:pPr>
            <w:r w:rsidRPr="00C40BC6">
              <w:rPr>
                <w:color w:val="000000" w:themeColor="text1"/>
              </w:rPr>
              <w:t>NSW</w:t>
            </w:r>
          </w:p>
        </w:tc>
        <w:tc>
          <w:tcPr>
            <w:tcW w:w="693" w:type="pct"/>
            <w:noWrap/>
          </w:tcPr>
          <w:p w14:paraId="096DCF45" w14:textId="77777777" w:rsidR="001E122F" w:rsidRPr="00C40BC6" w:rsidRDefault="001E122F" w:rsidP="004C5428">
            <w:pPr>
              <w:pStyle w:val="Tablerowrightaligned"/>
            </w:pPr>
            <w:r w:rsidRPr="00C40BC6">
              <w:t>506,186</w:t>
            </w:r>
          </w:p>
        </w:tc>
        <w:tc>
          <w:tcPr>
            <w:tcW w:w="416" w:type="pct"/>
            <w:noWrap/>
            <w:hideMark/>
          </w:tcPr>
          <w:p w14:paraId="54B530E1" w14:textId="77777777" w:rsidR="001E122F" w:rsidRPr="00C40BC6" w:rsidRDefault="001E122F" w:rsidP="004C5428">
            <w:pPr>
              <w:pStyle w:val="Tablerowrightaligned"/>
            </w:pPr>
            <w:r w:rsidRPr="00C40BC6">
              <w:t>78%</w:t>
            </w:r>
          </w:p>
        </w:tc>
        <w:tc>
          <w:tcPr>
            <w:tcW w:w="700" w:type="pct"/>
            <w:noWrap/>
          </w:tcPr>
          <w:p w14:paraId="46210506" w14:textId="1B323C0D" w:rsidR="001E122F" w:rsidRPr="00C40BC6" w:rsidRDefault="001E122F" w:rsidP="004C5428">
            <w:pPr>
              <w:pStyle w:val="Tablerowrightaligned"/>
            </w:pPr>
            <w:r w:rsidRPr="00C40BC6">
              <w:t>20</w:t>
            </w:r>
            <w:r w:rsidR="009771A1" w:rsidRPr="00C40BC6">
              <w:t>,</w:t>
            </w:r>
            <w:r w:rsidRPr="00C40BC6">
              <w:t>217</w:t>
            </w:r>
          </w:p>
        </w:tc>
        <w:tc>
          <w:tcPr>
            <w:tcW w:w="371" w:type="pct"/>
            <w:noWrap/>
            <w:hideMark/>
          </w:tcPr>
          <w:p w14:paraId="7BCA967C" w14:textId="77777777" w:rsidR="001E122F" w:rsidRPr="00C40BC6" w:rsidRDefault="001E122F" w:rsidP="004C5428">
            <w:pPr>
              <w:pStyle w:val="Tablerowrightaligned"/>
            </w:pPr>
            <w:r w:rsidRPr="00C40BC6">
              <w:t>27%</w:t>
            </w:r>
          </w:p>
        </w:tc>
        <w:tc>
          <w:tcPr>
            <w:tcW w:w="791" w:type="pct"/>
            <w:noWrap/>
          </w:tcPr>
          <w:p w14:paraId="25FC150D" w14:textId="77777777" w:rsidR="001E122F" w:rsidRPr="00C40BC6" w:rsidRDefault="001E122F" w:rsidP="004C5428">
            <w:pPr>
              <w:pStyle w:val="Tablerowrightaligned"/>
            </w:pPr>
            <w:r w:rsidRPr="00C40BC6">
              <w:t>163,226</w:t>
            </w:r>
          </w:p>
        </w:tc>
        <w:tc>
          <w:tcPr>
            <w:tcW w:w="393" w:type="pct"/>
            <w:noWrap/>
            <w:hideMark/>
          </w:tcPr>
          <w:p w14:paraId="52C04CE4" w14:textId="77777777" w:rsidR="001E122F" w:rsidRPr="00C40BC6" w:rsidRDefault="001E122F" w:rsidP="004C5428">
            <w:pPr>
              <w:pStyle w:val="Tablerowrightaligned"/>
            </w:pPr>
            <w:r w:rsidRPr="00C40BC6">
              <w:t>25%</w:t>
            </w:r>
          </w:p>
        </w:tc>
        <w:tc>
          <w:tcPr>
            <w:tcW w:w="641" w:type="pct"/>
          </w:tcPr>
          <w:p w14:paraId="3652B75F" w14:textId="77777777" w:rsidR="001E122F" w:rsidRPr="00C40BC6" w:rsidRDefault="001E122F" w:rsidP="004C5428">
            <w:pPr>
              <w:pStyle w:val="Tablerowrightaligned"/>
            </w:pPr>
            <w:r w:rsidRPr="00C40BC6">
              <w:t>526,505</w:t>
            </w:r>
          </w:p>
        </w:tc>
        <w:tc>
          <w:tcPr>
            <w:tcW w:w="463" w:type="pct"/>
          </w:tcPr>
          <w:p w14:paraId="1E518A9C" w14:textId="77777777" w:rsidR="001E122F" w:rsidRPr="00C40BC6" w:rsidRDefault="001E122F" w:rsidP="004C5428">
            <w:pPr>
              <w:pStyle w:val="Tablerowrightaligned"/>
            </w:pPr>
            <w:r w:rsidRPr="00C40BC6">
              <w:t>75%</w:t>
            </w:r>
          </w:p>
        </w:tc>
      </w:tr>
      <w:tr w:rsidR="00C40BC6" w:rsidRPr="00C40BC6" w14:paraId="1CA7CCCF" w14:textId="77777777" w:rsidTr="00362075">
        <w:trPr>
          <w:trHeight w:val="288"/>
        </w:trPr>
        <w:tc>
          <w:tcPr>
            <w:tcW w:w="532" w:type="pct"/>
            <w:noWrap/>
            <w:hideMark/>
          </w:tcPr>
          <w:p w14:paraId="4B93E461" w14:textId="77777777" w:rsidR="001E122F" w:rsidRPr="00C40BC6" w:rsidRDefault="001E122F" w:rsidP="004C5428">
            <w:pPr>
              <w:pStyle w:val="Tablerowleftaligned"/>
              <w:rPr>
                <w:color w:val="000000" w:themeColor="text1"/>
              </w:rPr>
            </w:pPr>
            <w:r w:rsidRPr="00C40BC6">
              <w:rPr>
                <w:color w:val="000000" w:themeColor="text1"/>
              </w:rPr>
              <w:t>QLD</w:t>
            </w:r>
          </w:p>
        </w:tc>
        <w:tc>
          <w:tcPr>
            <w:tcW w:w="693" w:type="pct"/>
            <w:noWrap/>
          </w:tcPr>
          <w:p w14:paraId="03AD301D" w14:textId="77777777" w:rsidR="001E122F" w:rsidRPr="00C40BC6" w:rsidRDefault="001E122F" w:rsidP="004C5428">
            <w:pPr>
              <w:pStyle w:val="Tablerowrightaligned"/>
            </w:pPr>
            <w:r w:rsidRPr="00C40BC6">
              <w:t>242,916</w:t>
            </w:r>
          </w:p>
        </w:tc>
        <w:tc>
          <w:tcPr>
            <w:tcW w:w="416" w:type="pct"/>
            <w:noWrap/>
            <w:hideMark/>
          </w:tcPr>
          <w:p w14:paraId="261B77F7" w14:textId="77777777" w:rsidR="001E122F" w:rsidRPr="00C40BC6" w:rsidRDefault="001E122F" w:rsidP="004C5428">
            <w:pPr>
              <w:pStyle w:val="Tablerowrightaligned"/>
            </w:pPr>
            <w:r w:rsidRPr="00C40BC6">
              <w:t>60%</w:t>
            </w:r>
          </w:p>
        </w:tc>
        <w:tc>
          <w:tcPr>
            <w:tcW w:w="700" w:type="pct"/>
            <w:noWrap/>
          </w:tcPr>
          <w:p w14:paraId="06D617C0" w14:textId="4B7C9DA2" w:rsidR="001E122F" w:rsidRPr="00C40BC6" w:rsidRDefault="001E122F" w:rsidP="004C5428">
            <w:pPr>
              <w:pStyle w:val="Tablerowrightaligned"/>
            </w:pPr>
            <w:r w:rsidRPr="00C40BC6">
              <w:t>6</w:t>
            </w:r>
            <w:r w:rsidR="009771A1" w:rsidRPr="00C40BC6">
              <w:t>,</w:t>
            </w:r>
            <w:r w:rsidRPr="00C40BC6">
              <w:t>634</w:t>
            </w:r>
          </w:p>
        </w:tc>
        <w:tc>
          <w:tcPr>
            <w:tcW w:w="371" w:type="pct"/>
            <w:noWrap/>
            <w:hideMark/>
          </w:tcPr>
          <w:p w14:paraId="5E59CC22" w14:textId="77777777" w:rsidR="001E122F" w:rsidRPr="00C40BC6" w:rsidRDefault="001E122F" w:rsidP="004C5428">
            <w:pPr>
              <w:pStyle w:val="Tablerowrightaligned"/>
            </w:pPr>
            <w:r w:rsidRPr="00C40BC6">
              <w:t>11%</w:t>
            </w:r>
          </w:p>
        </w:tc>
        <w:tc>
          <w:tcPr>
            <w:tcW w:w="791" w:type="pct"/>
            <w:noWrap/>
          </w:tcPr>
          <w:p w14:paraId="35F914B6" w14:textId="77777777" w:rsidR="001E122F" w:rsidRPr="00C40BC6" w:rsidRDefault="001E122F" w:rsidP="004C5428">
            <w:pPr>
              <w:pStyle w:val="Tablerowrightaligned"/>
            </w:pPr>
            <w:r w:rsidRPr="00C40BC6">
              <w:t>85,419</w:t>
            </w:r>
          </w:p>
        </w:tc>
        <w:tc>
          <w:tcPr>
            <w:tcW w:w="393" w:type="pct"/>
            <w:noWrap/>
            <w:hideMark/>
          </w:tcPr>
          <w:p w14:paraId="2F9C5439" w14:textId="77777777" w:rsidR="001E122F" w:rsidRPr="00C40BC6" w:rsidRDefault="001E122F" w:rsidP="004C5428">
            <w:pPr>
              <w:pStyle w:val="Tablerowrightaligned"/>
            </w:pPr>
            <w:r w:rsidRPr="00C40BC6">
              <w:t>21%</w:t>
            </w:r>
          </w:p>
        </w:tc>
        <w:tc>
          <w:tcPr>
            <w:tcW w:w="641" w:type="pct"/>
          </w:tcPr>
          <w:p w14:paraId="1B57DAD6" w14:textId="77777777" w:rsidR="001E122F" w:rsidRPr="00C40BC6" w:rsidRDefault="001E122F" w:rsidP="004C5428">
            <w:pPr>
              <w:pStyle w:val="Tablerowrightaligned"/>
            </w:pPr>
            <w:r w:rsidRPr="00C40BC6">
              <w:t>260,541</w:t>
            </w:r>
          </w:p>
        </w:tc>
        <w:tc>
          <w:tcPr>
            <w:tcW w:w="463" w:type="pct"/>
          </w:tcPr>
          <w:p w14:paraId="14730C33" w14:textId="77777777" w:rsidR="001E122F" w:rsidRPr="00C40BC6" w:rsidRDefault="001E122F" w:rsidP="004C5428">
            <w:pPr>
              <w:pStyle w:val="Tablerowrightaligned"/>
            </w:pPr>
            <w:r w:rsidRPr="00C40BC6">
              <w:t>63%</w:t>
            </w:r>
          </w:p>
        </w:tc>
      </w:tr>
      <w:tr w:rsidR="00C40BC6" w:rsidRPr="00C40BC6" w14:paraId="14452748" w14:textId="77777777" w:rsidTr="00362075">
        <w:trPr>
          <w:trHeight w:val="288"/>
        </w:trPr>
        <w:tc>
          <w:tcPr>
            <w:tcW w:w="532" w:type="pct"/>
            <w:noWrap/>
            <w:hideMark/>
          </w:tcPr>
          <w:p w14:paraId="6C68D13A" w14:textId="77777777" w:rsidR="001E122F" w:rsidRPr="00C40BC6" w:rsidRDefault="001E122F" w:rsidP="004C5428">
            <w:pPr>
              <w:pStyle w:val="Tablerowleftaligned"/>
              <w:rPr>
                <w:color w:val="000000" w:themeColor="text1"/>
              </w:rPr>
            </w:pPr>
            <w:r w:rsidRPr="00C40BC6">
              <w:rPr>
                <w:color w:val="000000" w:themeColor="text1"/>
              </w:rPr>
              <w:t>SA</w:t>
            </w:r>
          </w:p>
        </w:tc>
        <w:tc>
          <w:tcPr>
            <w:tcW w:w="693" w:type="pct"/>
            <w:noWrap/>
          </w:tcPr>
          <w:p w14:paraId="0C2F8879" w14:textId="77777777" w:rsidR="001E122F" w:rsidRPr="00C40BC6" w:rsidRDefault="001E122F" w:rsidP="004C5428">
            <w:pPr>
              <w:pStyle w:val="Tablerowrightaligned"/>
            </w:pPr>
            <w:r w:rsidRPr="00C40BC6">
              <w:t>96,256</w:t>
            </w:r>
          </w:p>
        </w:tc>
        <w:tc>
          <w:tcPr>
            <w:tcW w:w="416" w:type="pct"/>
            <w:noWrap/>
            <w:hideMark/>
          </w:tcPr>
          <w:p w14:paraId="16933ABD" w14:textId="77777777" w:rsidR="001E122F" w:rsidRPr="00C40BC6" w:rsidRDefault="001E122F" w:rsidP="004C5428">
            <w:pPr>
              <w:pStyle w:val="Tablerowrightaligned"/>
            </w:pPr>
            <w:r w:rsidRPr="00C40BC6">
              <w:t>67%</w:t>
            </w:r>
          </w:p>
        </w:tc>
        <w:tc>
          <w:tcPr>
            <w:tcW w:w="700" w:type="pct"/>
            <w:noWrap/>
          </w:tcPr>
          <w:p w14:paraId="294121A7" w14:textId="77777777" w:rsidR="001E122F" w:rsidRPr="00C40BC6" w:rsidRDefault="001E122F" w:rsidP="004C5428">
            <w:pPr>
              <w:pStyle w:val="Tablerowrightaligned"/>
            </w:pPr>
            <w:r w:rsidRPr="00C40BC6">
              <w:t>345</w:t>
            </w:r>
          </w:p>
        </w:tc>
        <w:tc>
          <w:tcPr>
            <w:tcW w:w="371" w:type="pct"/>
            <w:noWrap/>
            <w:hideMark/>
          </w:tcPr>
          <w:p w14:paraId="42B4D7F6" w14:textId="77777777" w:rsidR="001E122F" w:rsidRPr="00C40BC6" w:rsidRDefault="001E122F" w:rsidP="004C5428">
            <w:pPr>
              <w:pStyle w:val="Tablerowrightaligned"/>
            </w:pPr>
            <w:r w:rsidRPr="00C40BC6">
              <w:t>1%</w:t>
            </w:r>
          </w:p>
        </w:tc>
        <w:tc>
          <w:tcPr>
            <w:tcW w:w="791" w:type="pct"/>
            <w:noWrap/>
          </w:tcPr>
          <w:p w14:paraId="2ECDDF78" w14:textId="77777777" w:rsidR="001E122F" w:rsidRPr="00C40BC6" w:rsidRDefault="001E122F" w:rsidP="004C5428">
            <w:pPr>
              <w:pStyle w:val="Tablerowrightaligned"/>
            </w:pPr>
            <w:r w:rsidRPr="00C40BC6">
              <w:t>51,228</w:t>
            </w:r>
          </w:p>
        </w:tc>
        <w:tc>
          <w:tcPr>
            <w:tcW w:w="393" w:type="pct"/>
            <w:noWrap/>
            <w:hideMark/>
          </w:tcPr>
          <w:p w14:paraId="2B02D609" w14:textId="77777777" w:rsidR="001E122F" w:rsidRPr="00C40BC6" w:rsidRDefault="001E122F" w:rsidP="004C5428">
            <w:pPr>
              <w:pStyle w:val="Tablerowrightaligned"/>
            </w:pPr>
            <w:r w:rsidRPr="00C40BC6">
              <w:t>36%</w:t>
            </w:r>
          </w:p>
        </w:tc>
        <w:tc>
          <w:tcPr>
            <w:tcW w:w="641" w:type="pct"/>
          </w:tcPr>
          <w:p w14:paraId="26D9F023" w14:textId="77777777" w:rsidR="001E122F" w:rsidRPr="00C40BC6" w:rsidRDefault="001E122F" w:rsidP="004C5428">
            <w:pPr>
              <w:pStyle w:val="Tablerowrightaligned"/>
            </w:pPr>
            <w:r w:rsidRPr="00C40BC6">
              <w:t>106,380</w:t>
            </w:r>
          </w:p>
        </w:tc>
        <w:tc>
          <w:tcPr>
            <w:tcW w:w="463" w:type="pct"/>
          </w:tcPr>
          <w:p w14:paraId="11DE3287" w14:textId="77777777" w:rsidR="001E122F" w:rsidRPr="00C40BC6" w:rsidRDefault="001E122F" w:rsidP="004C5428">
            <w:pPr>
              <w:pStyle w:val="Tablerowrightaligned"/>
            </w:pPr>
            <w:r w:rsidRPr="00C40BC6">
              <w:t>74%</w:t>
            </w:r>
          </w:p>
        </w:tc>
      </w:tr>
      <w:tr w:rsidR="00C40BC6" w:rsidRPr="00C40BC6" w14:paraId="0FBC169A" w14:textId="77777777" w:rsidTr="00362075">
        <w:trPr>
          <w:trHeight w:val="288"/>
        </w:trPr>
        <w:tc>
          <w:tcPr>
            <w:tcW w:w="532" w:type="pct"/>
            <w:noWrap/>
            <w:hideMark/>
          </w:tcPr>
          <w:p w14:paraId="3C00BE83" w14:textId="77777777" w:rsidR="001E122F" w:rsidRPr="00C40BC6" w:rsidRDefault="001E122F" w:rsidP="004C5428">
            <w:pPr>
              <w:pStyle w:val="Tablerowleftaligned"/>
              <w:rPr>
                <w:color w:val="000000" w:themeColor="text1"/>
              </w:rPr>
            </w:pPr>
            <w:r w:rsidRPr="00C40BC6">
              <w:rPr>
                <w:color w:val="000000" w:themeColor="text1"/>
              </w:rPr>
              <w:t>VIC</w:t>
            </w:r>
          </w:p>
        </w:tc>
        <w:tc>
          <w:tcPr>
            <w:tcW w:w="693" w:type="pct"/>
            <w:noWrap/>
          </w:tcPr>
          <w:p w14:paraId="03997AC4" w14:textId="77777777" w:rsidR="001E122F" w:rsidRPr="00C40BC6" w:rsidRDefault="001E122F" w:rsidP="004C5428">
            <w:pPr>
              <w:pStyle w:val="Tablerowrightaligned"/>
            </w:pPr>
            <w:r w:rsidRPr="00C40BC6">
              <w:t>363,227</w:t>
            </w:r>
          </w:p>
        </w:tc>
        <w:tc>
          <w:tcPr>
            <w:tcW w:w="416" w:type="pct"/>
            <w:noWrap/>
            <w:hideMark/>
          </w:tcPr>
          <w:p w14:paraId="32075625" w14:textId="77777777" w:rsidR="001E122F" w:rsidRPr="00C40BC6" w:rsidRDefault="001E122F" w:rsidP="004C5428">
            <w:pPr>
              <w:pStyle w:val="Tablerowrightaligned"/>
            </w:pPr>
            <w:r w:rsidRPr="00C40BC6">
              <w:t>68%</w:t>
            </w:r>
          </w:p>
        </w:tc>
        <w:tc>
          <w:tcPr>
            <w:tcW w:w="700" w:type="pct"/>
            <w:noWrap/>
          </w:tcPr>
          <w:p w14:paraId="5E8091F8" w14:textId="02AB2E3C" w:rsidR="001E122F" w:rsidRPr="00C40BC6" w:rsidRDefault="001E122F" w:rsidP="004C5428">
            <w:pPr>
              <w:pStyle w:val="Tablerowrightaligned"/>
            </w:pPr>
            <w:r w:rsidRPr="00C40BC6">
              <w:t>12</w:t>
            </w:r>
            <w:r w:rsidR="009771A1" w:rsidRPr="00C40BC6">
              <w:t>,</w:t>
            </w:r>
            <w:r w:rsidRPr="00C40BC6">
              <w:t>312</w:t>
            </w:r>
          </w:p>
        </w:tc>
        <w:tc>
          <w:tcPr>
            <w:tcW w:w="371" w:type="pct"/>
            <w:noWrap/>
            <w:hideMark/>
          </w:tcPr>
          <w:p w14:paraId="056CD0B5" w14:textId="77777777" w:rsidR="001E122F" w:rsidRPr="00C40BC6" w:rsidRDefault="001E122F" w:rsidP="004C5428">
            <w:pPr>
              <w:pStyle w:val="Tablerowrightaligned"/>
            </w:pPr>
            <w:r w:rsidRPr="00C40BC6">
              <w:t>27%</w:t>
            </w:r>
          </w:p>
        </w:tc>
        <w:tc>
          <w:tcPr>
            <w:tcW w:w="791" w:type="pct"/>
            <w:noWrap/>
          </w:tcPr>
          <w:p w14:paraId="3A8F5BAA" w14:textId="77777777" w:rsidR="001E122F" w:rsidRPr="00C40BC6" w:rsidRDefault="001E122F" w:rsidP="004C5428">
            <w:pPr>
              <w:pStyle w:val="Tablerowrightaligned"/>
            </w:pPr>
            <w:r w:rsidRPr="00C40BC6">
              <w:t>113,527</w:t>
            </w:r>
          </w:p>
        </w:tc>
        <w:tc>
          <w:tcPr>
            <w:tcW w:w="393" w:type="pct"/>
            <w:noWrap/>
            <w:hideMark/>
          </w:tcPr>
          <w:p w14:paraId="28BC4D2B" w14:textId="77777777" w:rsidR="001E122F" w:rsidRPr="00C40BC6" w:rsidRDefault="001E122F" w:rsidP="004C5428">
            <w:pPr>
              <w:pStyle w:val="Tablerowrightaligned"/>
            </w:pPr>
            <w:r w:rsidRPr="00C40BC6">
              <w:t>21%</w:t>
            </w:r>
          </w:p>
        </w:tc>
        <w:tc>
          <w:tcPr>
            <w:tcW w:w="641" w:type="pct"/>
          </w:tcPr>
          <w:p w14:paraId="5AE93E3D" w14:textId="77777777" w:rsidR="001E122F" w:rsidRPr="00C40BC6" w:rsidRDefault="001E122F" w:rsidP="004C5428">
            <w:pPr>
              <w:pStyle w:val="Tablerowrightaligned"/>
            </w:pPr>
            <w:r w:rsidRPr="00C40BC6">
              <w:t>372,610</w:t>
            </w:r>
          </w:p>
        </w:tc>
        <w:tc>
          <w:tcPr>
            <w:tcW w:w="463" w:type="pct"/>
          </w:tcPr>
          <w:p w14:paraId="41059F46" w14:textId="77777777" w:rsidR="001E122F" w:rsidRPr="00C40BC6" w:rsidRDefault="001E122F" w:rsidP="004C5428">
            <w:pPr>
              <w:pStyle w:val="Tablerowrightaligned"/>
            </w:pPr>
            <w:r w:rsidRPr="00C40BC6">
              <w:t>68%</w:t>
            </w:r>
          </w:p>
        </w:tc>
      </w:tr>
      <w:tr w:rsidR="00C40BC6" w:rsidRPr="00C40BC6" w14:paraId="48DD9DD7" w14:textId="77777777" w:rsidTr="00362075">
        <w:trPr>
          <w:trHeight w:val="288"/>
        </w:trPr>
        <w:tc>
          <w:tcPr>
            <w:tcW w:w="532" w:type="pct"/>
            <w:noWrap/>
            <w:hideMark/>
          </w:tcPr>
          <w:p w14:paraId="3DBBC113" w14:textId="77777777" w:rsidR="001E122F" w:rsidRPr="00C40BC6" w:rsidRDefault="001E122F" w:rsidP="004C5428">
            <w:pPr>
              <w:pStyle w:val="Tablerowleftaligned"/>
              <w:rPr>
                <w:color w:val="000000" w:themeColor="text1"/>
              </w:rPr>
            </w:pPr>
            <w:r w:rsidRPr="00C40BC6">
              <w:rPr>
                <w:color w:val="000000" w:themeColor="text1"/>
              </w:rPr>
              <w:t>WA</w:t>
            </w:r>
          </w:p>
        </w:tc>
        <w:tc>
          <w:tcPr>
            <w:tcW w:w="693" w:type="pct"/>
            <w:noWrap/>
          </w:tcPr>
          <w:p w14:paraId="66EAD968" w14:textId="32C7CD03" w:rsidR="001E122F" w:rsidRPr="00C40BC6" w:rsidRDefault="001E122F" w:rsidP="004C5428">
            <w:pPr>
              <w:pStyle w:val="Tablerowrightaligned"/>
            </w:pPr>
            <w:r w:rsidRPr="00C40BC6">
              <w:t>150</w:t>
            </w:r>
            <w:r w:rsidR="00050254" w:rsidRPr="00C40BC6">
              <w:t>,</w:t>
            </w:r>
            <w:r w:rsidRPr="00C40BC6">
              <w:t>376</w:t>
            </w:r>
          </w:p>
        </w:tc>
        <w:tc>
          <w:tcPr>
            <w:tcW w:w="416" w:type="pct"/>
            <w:noWrap/>
            <w:hideMark/>
          </w:tcPr>
          <w:p w14:paraId="5AA34D03" w14:textId="77777777" w:rsidR="001E122F" w:rsidRPr="00C40BC6" w:rsidRDefault="001E122F" w:rsidP="004C5428">
            <w:pPr>
              <w:pStyle w:val="Tablerowrightaligned"/>
            </w:pPr>
            <w:r w:rsidRPr="00C40BC6">
              <w:t>68%</w:t>
            </w:r>
          </w:p>
        </w:tc>
        <w:tc>
          <w:tcPr>
            <w:tcW w:w="700" w:type="pct"/>
            <w:noWrap/>
          </w:tcPr>
          <w:p w14:paraId="45CE4AF3" w14:textId="77777777" w:rsidR="001E122F" w:rsidRPr="00C40BC6" w:rsidRDefault="001E122F" w:rsidP="004C5428">
            <w:pPr>
              <w:pStyle w:val="Tablerowrightaligned"/>
            </w:pPr>
            <w:r w:rsidRPr="00C40BC6">
              <w:t>4114</w:t>
            </w:r>
          </w:p>
        </w:tc>
        <w:tc>
          <w:tcPr>
            <w:tcW w:w="371" w:type="pct"/>
            <w:noWrap/>
            <w:hideMark/>
          </w:tcPr>
          <w:p w14:paraId="161E2479" w14:textId="77777777" w:rsidR="001E122F" w:rsidRPr="00C40BC6" w:rsidRDefault="001E122F" w:rsidP="004C5428">
            <w:pPr>
              <w:pStyle w:val="Tablerowrightaligned"/>
            </w:pPr>
            <w:r w:rsidRPr="00C40BC6">
              <w:t>19%</w:t>
            </w:r>
          </w:p>
        </w:tc>
        <w:tc>
          <w:tcPr>
            <w:tcW w:w="791" w:type="pct"/>
            <w:noWrap/>
          </w:tcPr>
          <w:p w14:paraId="1D69E16B" w14:textId="77777777" w:rsidR="001E122F" w:rsidRPr="00C40BC6" w:rsidRDefault="001E122F" w:rsidP="004C5428">
            <w:pPr>
              <w:pStyle w:val="Tablerowrightaligned"/>
            </w:pPr>
            <w:r w:rsidRPr="00C40BC6">
              <w:t>46,181</w:t>
            </w:r>
          </w:p>
        </w:tc>
        <w:tc>
          <w:tcPr>
            <w:tcW w:w="393" w:type="pct"/>
            <w:noWrap/>
            <w:hideMark/>
          </w:tcPr>
          <w:p w14:paraId="01F986D7" w14:textId="77777777" w:rsidR="001E122F" w:rsidRPr="00C40BC6" w:rsidRDefault="001E122F" w:rsidP="004C5428">
            <w:pPr>
              <w:pStyle w:val="Tablerowrightaligned"/>
            </w:pPr>
            <w:r w:rsidRPr="00C40BC6">
              <w:t>21%</w:t>
            </w:r>
          </w:p>
        </w:tc>
        <w:tc>
          <w:tcPr>
            <w:tcW w:w="641" w:type="pct"/>
          </w:tcPr>
          <w:p w14:paraId="5CB685B9" w14:textId="77777777" w:rsidR="001E122F" w:rsidRPr="00C40BC6" w:rsidRDefault="001E122F" w:rsidP="004C5428">
            <w:pPr>
              <w:pStyle w:val="Tablerowrightaligned"/>
            </w:pPr>
            <w:r w:rsidRPr="00C40BC6">
              <w:t>159,408</w:t>
            </w:r>
          </w:p>
        </w:tc>
        <w:tc>
          <w:tcPr>
            <w:tcW w:w="463" w:type="pct"/>
          </w:tcPr>
          <w:p w14:paraId="6134FD13" w14:textId="77777777" w:rsidR="001E122F" w:rsidRPr="00C40BC6" w:rsidRDefault="001E122F" w:rsidP="004C5428">
            <w:pPr>
              <w:pStyle w:val="Tablerowrightaligned"/>
            </w:pPr>
            <w:r w:rsidRPr="00C40BC6">
              <w:t>72%</w:t>
            </w:r>
          </w:p>
        </w:tc>
      </w:tr>
      <w:tr w:rsidR="00C40BC6" w:rsidRPr="00C40BC6" w14:paraId="79DAEEDC" w14:textId="77777777" w:rsidTr="00362075">
        <w:trPr>
          <w:trHeight w:val="288"/>
        </w:trPr>
        <w:tc>
          <w:tcPr>
            <w:tcW w:w="532" w:type="pct"/>
            <w:noWrap/>
            <w:hideMark/>
          </w:tcPr>
          <w:p w14:paraId="78FD1612" w14:textId="77777777" w:rsidR="001E122F" w:rsidRPr="00C40BC6" w:rsidRDefault="001E122F" w:rsidP="004C5428">
            <w:pPr>
              <w:pStyle w:val="Tablerowleftaligned"/>
              <w:rPr>
                <w:color w:val="000000" w:themeColor="text1"/>
              </w:rPr>
            </w:pPr>
            <w:r w:rsidRPr="00C40BC6">
              <w:rPr>
                <w:color w:val="000000" w:themeColor="text1"/>
              </w:rPr>
              <w:t>Total*</w:t>
            </w:r>
          </w:p>
        </w:tc>
        <w:tc>
          <w:tcPr>
            <w:tcW w:w="693" w:type="pct"/>
            <w:noWrap/>
          </w:tcPr>
          <w:p w14:paraId="2044AFFF" w14:textId="77777777" w:rsidR="001E122F" w:rsidRPr="00C40BC6" w:rsidRDefault="001E122F" w:rsidP="004C5428">
            <w:pPr>
              <w:pStyle w:val="Tablerowrightaligned"/>
            </w:pPr>
            <w:r w:rsidRPr="00C40BC6">
              <w:t>1,404,391</w:t>
            </w:r>
          </w:p>
        </w:tc>
        <w:tc>
          <w:tcPr>
            <w:tcW w:w="416" w:type="pct"/>
            <w:noWrap/>
            <w:hideMark/>
          </w:tcPr>
          <w:p w14:paraId="06207C11" w14:textId="77777777" w:rsidR="001E122F" w:rsidRPr="00C40BC6" w:rsidRDefault="001E122F" w:rsidP="004C5428">
            <w:pPr>
              <w:pStyle w:val="Tablerowrightaligned"/>
            </w:pPr>
            <w:r w:rsidRPr="00C40BC6">
              <w:t>70%</w:t>
            </w:r>
          </w:p>
        </w:tc>
        <w:tc>
          <w:tcPr>
            <w:tcW w:w="700" w:type="pct"/>
            <w:noWrap/>
          </w:tcPr>
          <w:p w14:paraId="27445505" w14:textId="77777777" w:rsidR="001E122F" w:rsidRPr="00C40BC6" w:rsidRDefault="001E122F" w:rsidP="004C5428">
            <w:pPr>
              <w:pStyle w:val="Tablerowrightaligned"/>
            </w:pPr>
            <w:r w:rsidRPr="00C40BC6">
              <w:t>44,079</w:t>
            </w:r>
          </w:p>
        </w:tc>
        <w:tc>
          <w:tcPr>
            <w:tcW w:w="371" w:type="pct"/>
            <w:noWrap/>
            <w:hideMark/>
          </w:tcPr>
          <w:p w14:paraId="037E672E" w14:textId="77777777" w:rsidR="001E122F" w:rsidRPr="00C40BC6" w:rsidRDefault="001E122F" w:rsidP="004C5428">
            <w:pPr>
              <w:pStyle w:val="Tablerowrightaligned"/>
            </w:pPr>
            <w:r w:rsidRPr="00C40BC6">
              <w:t>18%</w:t>
            </w:r>
          </w:p>
        </w:tc>
        <w:tc>
          <w:tcPr>
            <w:tcW w:w="791" w:type="pct"/>
            <w:noWrap/>
          </w:tcPr>
          <w:p w14:paraId="2348F254" w14:textId="77777777" w:rsidR="001E122F" w:rsidRPr="00C40BC6" w:rsidRDefault="001E122F" w:rsidP="004C5428">
            <w:pPr>
              <w:pStyle w:val="Tablerowrightaligned"/>
            </w:pPr>
            <w:r w:rsidRPr="00C40BC6">
              <w:t>484,087</w:t>
            </w:r>
          </w:p>
        </w:tc>
        <w:tc>
          <w:tcPr>
            <w:tcW w:w="393" w:type="pct"/>
            <w:noWrap/>
            <w:hideMark/>
          </w:tcPr>
          <w:p w14:paraId="40855735" w14:textId="77777777" w:rsidR="001E122F" w:rsidRPr="00C40BC6" w:rsidRDefault="001E122F" w:rsidP="004C5428">
            <w:pPr>
              <w:pStyle w:val="Tablerowrightaligned"/>
            </w:pPr>
            <w:r w:rsidRPr="00C40BC6">
              <w:t>24%</w:t>
            </w:r>
          </w:p>
        </w:tc>
        <w:tc>
          <w:tcPr>
            <w:tcW w:w="641" w:type="pct"/>
          </w:tcPr>
          <w:p w14:paraId="566F6C29" w14:textId="77777777" w:rsidR="001E122F" w:rsidRPr="00C40BC6" w:rsidRDefault="001E122F" w:rsidP="004C5428">
            <w:pPr>
              <w:pStyle w:val="Tablerowrightaligned"/>
            </w:pPr>
            <w:r w:rsidRPr="00C40BC6">
              <w:t>14,70,873</w:t>
            </w:r>
          </w:p>
        </w:tc>
        <w:tc>
          <w:tcPr>
            <w:tcW w:w="463" w:type="pct"/>
          </w:tcPr>
          <w:p w14:paraId="0B954DEB" w14:textId="77777777" w:rsidR="001E122F" w:rsidRPr="00C40BC6" w:rsidRDefault="001E122F" w:rsidP="004C5428">
            <w:pPr>
              <w:pStyle w:val="Tablerowrightaligned"/>
            </w:pPr>
            <w:r w:rsidRPr="00C40BC6">
              <w:t>70%</w:t>
            </w:r>
          </w:p>
        </w:tc>
      </w:tr>
    </w:tbl>
    <w:p w14:paraId="5F0A5A7E" w14:textId="28910775" w:rsidR="00645D3B" w:rsidRPr="000F533A" w:rsidRDefault="00DE5947" w:rsidP="00452FBE">
      <w:pPr>
        <w:rPr>
          <w:color w:val="auto"/>
          <w:sz w:val="18"/>
        </w:rPr>
      </w:pPr>
      <w:r w:rsidRPr="000F533A">
        <w:rPr>
          <w:color w:val="auto"/>
          <w:sz w:val="18"/>
        </w:rPr>
        <w:t xml:space="preserve">*Includes ACT, TAS, </w:t>
      </w:r>
      <w:r w:rsidR="00D10DDA" w:rsidRPr="000F533A">
        <w:rPr>
          <w:color w:val="auto"/>
          <w:sz w:val="18"/>
        </w:rPr>
        <w:t>and NT</w:t>
      </w:r>
      <w:r w:rsidRPr="000F533A">
        <w:rPr>
          <w:color w:val="auto"/>
          <w:sz w:val="18"/>
        </w:rPr>
        <w:t>.</w:t>
      </w:r>
    </w:p>
    <w:p w14:paraId="2B3E7542" w14:textId="563DF0D0" w:rsidR="004A5708" w:rsidRPr="000F533A" w:rsidRDefault="00C3586A" w:rsidP="00D42CCF">
      <w:pPr>
        <w:pStyle w:val="Heading3"/>
      </w:pPr>
      <w:bookmarkStart w:id="487" w:name="_Toc481994242"/>
      <w:bookmarkStart w:id="488" w:name="_Toc482712696"/>
      <w:bookmarkStart w:id="489" w:name="_Toc483219386"/>
      <w:bookmarkStart w:id="490" w:name="_Toc483313959"/>
      <w:r>
        <w:lastRenderedPageBreak/>
        <w:t>6.5.3</w:t>
      </w:r>
      <w:r>
        <w:tab/>
      </w:r>
      <w:r w:rsidR="004A5708" w:rsidRPr="000F533A">
        <w:t>Giving by industry</w:t>
      </w:r>
      <w:bookmarkEnd w:id="487"/>
      <w:bookmarkEnd w:id="488"/>
      <w:bookmarkEnd w:id="489"/>
      <w:bookmarkEnd w:id="490"/>
    </w:p>
    <w:p w14:paraId="16252485" w14:textId="641ECE8E" w:rsidR="00776F69" w:rsidRPr="000F533A" w:rsidRDefault="001A40D1" w:rsidP="00390E31">
      <w:pPr>
        <w:spacing w:after="0" w:line="240" w:lineRule="auto"/>
        <w:rPr>
          <w:color w:val="auto"/>
        </w:rPr>
      </w:pPr>
      <w:r w:rsidRPr="000F533A">
        <w:rPr>
          <w:color w:val="auto"/>
        </w:rPr>
        <w:t>The most generous industries in terms of</w:t>
      </w:r>
      <w:r w:rsidR="00B73F0A" w:rsidRPr="000F533A">
        <w:rPr>
          <w:color w:val="auto"/>
        </w:rPr>
        <w:t xml:space="preserve"> the</w:t>
      </w:r>
      <w:r w:rsidRPr="000F533A">
        <w:rPr>
          <w:color w:val="auto"/>
        </w:rPr>
        <w:t xml:space="preserve"> </w:t>
      </w:r>
      <w:r w:rsidRPr="000F533A">
        <w:rPr>
          <w:noProof/>
          <w:color w:val="auto"/>
        </w:rPr>
        <w:t>proportion</w:t>
      </w:r>
      <w:r w:rsidRPr="000F533A">
        <w:rPr>
          <w:color w:val="auto"/>
        </w:rPr>
        <w:t xml:space="preserve"> of SME giving </w:t>
      </w:r>
      <w:r w:rsidR="004A6B3C" w:rsidRPr="000F533A">
        <w:rPr>
          <w:color w:val="auto"/>
        </w:rPr>
        <w:t xml:space="preserve">were </w:t>
      </w:r>
      <w:r w:rsidR="001262A0" w:rsidRPr="000F533A">
        <w:rPr>
          <w:noProof/>
          <w:color w:val="auto"/>
        </w:rPr>
        <w:t>education</w:t>
      </w:r>
      <w:r w:rsidRPr="000F533A">
        <w:rPr>
          <w:color w:val="auto"/>
        </w:rPr>
        <w:t xml:space="preserve"> and </w:t>
      </w:r>
      <w:r w:rsidR="004A6B3C" w:rsidRPr="000F533A">
        <w:rPr>
          <w:color w:val="auto"/>
        </w:rPr>
        <w:t xml:space="preserve">training </w:t>
      </w:r>
      <w:r w:rsidRPr="000F533A">
        <w:rPr>
          <w:color w:val="auto"/>
        </w:rPr>
        <w:t>(</w:t>
      </w:r>
      <w:proofErr w:type="gramStart"/>
      <w:r w:rsidRPr="000F533A">
        <w:rPr>
          <w:color w:val="auto"/>
        </w:rPr>
        <w:t>100</w:t>
      </w:r>
      <w:r w:rsidR="00452FBE" w:rsidRPr="000F533A">
        <w:rPr>
          <w:color w:val="auto"/>
        </w:rPr>
        <w:t>%</w:t>
      </w:r>
      <w:proofErr w:type="gramEnd"/>
      <w:r w:rsidR="00077924" w:rsidRPr="000F533A">
        <w:rPr>
          <w:color w:val="auto"/>
          <w:vertAlign w:val="superscript"/>
        </w:rPr>
        <w:t>‡‡</w:t>
      </w:r>
      <w:r w:rsidRPr="000F533A">
        <w:rPr>
          <w:color w:val="auto"/>
        </w:rPr>
        <w:t>)</w:t>
      </w:r>
      <w:r w:rsidR="00A44778" w:rsidRPr="000F533A">
        <w:rPr>
          <w:color w:val="auto"/>
        </w:rPr>
        <w:t>,</w:t>
      </w:r>
      <w:r w:rsidR="001262A0" w:rsidRPr="000F533A">
        <w:rPr>
          <w:color w:val="auto"/>
        </w:rPr>
        <w:t xml:space="preserve"> mining</w:t>
      </w:r>
      <w:r w:rsidRPr="000F533A">
        <w:rPr>
          <w:color w:val="auto"/>
        </w:rPr>
        <w:t xml:space="preserve"> (96</w:t>
      </w:r>
      <w:r w:rsidR="00452FBE" w:rsidRPr="000F533A">
        <w:rPr>
          <w:color w:val="auto"/>
        </w:rPr>
        <w:t>%</w:t>
      </w:r>
      <w:r w:rsidRPr="000F533A">
        <w:rPr>
          <w:color w:val="auto"/>
        </w:rPr>
        <w:t xml:space="preserve">) </w:t>
      </w:r>
      <w:r w:rsidR="001262A0" w:rsidRPr="000F533A">
        <w:rPr>
          <w:color w:val="auto"/>
        </w:rPr>
        <w:t>construction</w:t>
      </w:r>
      <w:r w:rsidRPr="000F533A">
        <w:rPr>
          <w:color w:val="auto"/>
        </w:rPr>
        <w:t xml:space="preserve"> (86</w:t>
      </w:r>
      <w:r w:rsidR="00452FBE" w:rsidRPr="000F533A">
        <w:rPr>
          <w:color w:val="auto"/>
        </w:rPr>
        <w:t>%</w:t>
      </w:r>
      <w:r w:rsidRPr="000F533A">
        <w:rPr>
          <w:color w:val="auto"/>
        </w:rPr>
        <w:t xml:space="preserve">) and </w:t>
      </w:r>
      <w:r w:rsidR="001262A0" w:rsidRPr="000F533A">
        <w:rPr>
          <w:color w:val="auto"/>
        </w:rPr>
        <w:t>wholesale</w:t>
      </w:r>
      <w:r w:rsidRPr="000F533A">
        <w:rPr>
          <w:color w:val="auto"/>
        </w:rPr>
        <w:t xml:space="preserve"> </w:t>
      </w:r>
      <w:r w:rsidR="004A6B3C" w:rsidRPr="000F533A">
        <w:rPr>
          <w:color w:val="auto"/>
        </w:rPr>
        <w:t xml:space="preserve">trade </w:t>
      </w:r>
      <w:r w:rsidRPr="000F533A">
        <w:rPr>
          <w:color w:val="auto"/>
        </w:rPr>
        <w:t>(86</w:t>
      </w:r>
      <w:r w:rsidR="00452FBE" w:rsidRPr="000F533A">
        <w:rPr>
          <w:color w:val="auto"/>
        </w:rPr>
        <w:t>%</w:t>
      </w:r>
      <w:r w:rsidRPr="000F533A">
        <w:rPr>
          <w:color w:val="auto"/>
        </w:rPr>
        <w:t>)</w:t>
      </w:r>
      <w:r w:rsidR="00603DA2" w:rsidRPr="000F533A">
        <w:rPr>
          <w:color w:val="auto"/>
        </w:rPr>
        <w:t xml:space="preserve"> (</w:t>
      </w:r>
      <w:proofErr w:type="gramStart"/>
      <w:r w:rsidR="00603DA2" w:rsidRPr="000F533A">
        <w:rPr>
          <w:color w:val="auto"/>
        </w:rPr>
        <w:t>see</w:t>
      </w:r>
      <w:proofErr w:type="gramEnd"/>
      <w:r w:rsidR="00603DA2" w:rsidRPr="000F533A">
        <w:rPr>
          <w:color w:val="auto"/>
        </w:rPr>
        <w:t xml:space="preserve"> </w:t>
      </w:r>
      <w:r w:rsidR="00196B97" w:rsidRPr="000F533A">
        <w:rPr>
          <w:color w:val="auto"/>
        </w:rPr>
        <w:t xml:space="preserve">Table </w:t>
      </w:r>
      <w:r w:rsidR="00196B97" w:rsidRPr="000F533A">
        <w:rPr>
          <w:noProof/>
          <w:color w:val="auto"/>
        </w:rPr>
        <w:t>12</w:t>
      </w:r>
      <w:r w:rsidR="00390E31" w:rsidRPr="000F533A">
        <w:rPr>
          <w:color w:val="auto"/>
        </w:rPr>
        <w:t>).</w:t>
      </w:r>
    </w:p>
    <w:p w14:paraId="7FFC9773" w14:textId="6B08AF33" w:rsidR="0045200E" w:rsidRPr="000F533A" w:rsidRDefault="0045200E">
      <w:pPr>
        <w:spacing w:after="0" w:line="240" w:lineRule="auto"/>
        <w:rPr>
          <w:color w:val="auto"/>
        </w:rPr>
      </w:pPr>
      <w:bookmarkStart w:id="491" w:name="_Ref481994053"/>
      <w:bookmarkStart w:id="492" w:name="_Toc481994436"/>
    </w:p>
    <w:p w14:paraId="17DCFC58" w14:textId="1F97AC57" w:rsidR="0033372B" w:rsidRPr="000F533A" w:rsidRDefault="0033372B" w:rsidP="00390E31">
      <w:pPr>
        <w:pStyle w:val="GivingReportTableTitle"/>
        <w:rPr>
          <w:color w:val="auto"/>
        </w:rPr>
      </w:pPr>
      <w:bookmarkStart w:id="493" w:name="_Ref482945529"/>
      <w:bookmarkStart w:id="494" w:name="_Toc482950942"/>
      <w:bookmarkStart w:id="495" w:name="_Toc483317388"/>
      <w:r w:rsidRPr="000F533A">
        <w:rPr>
          <w:color w:val="auto"/>
        </w:rPr>
        <w:t xml:space="preserve">Table </w:t>
      </w:r>
      <w:r w:rsidR="00196B97" w:rsidRPr="000F533A">
        <w:rPr>
          <w:noProof/>
          <w:color w:val="auto"/>
        </w:rPr>
        <w:t>12</w:t>
      </w:r>
      <w:bookmarkEnd w:id="491"/>
      <w:bookmarkEnd w:id="493"/>
      <w:r w:rsidR="00D363C5" w:rsidRPr="000F533A">
        <w:rPr>
          <w:color w:val="auto"/>
        </w:rPr>
        <w:t xml:space="preserve"> SME</w:t>
      </w:r>
      <w:r w:rsidR="007F62C9" w:rsidRPr="000F533A">
        <w:rPr>
          <w:color w:val="auto"/>
        </w:rPr>
        <w:t xml:space="preserve"> </w:t>
      </w:r>
      <w:r w:rsidR="0061482D" w:rsidRPr="000F533A">
        <w:rPr>
          <w:color w:val="auto"/>
        </w:rPr>
        <w:t xml:space="preserve">giving </w:t>
      </w:r>
      <w:r w:rsidRPr="000F533A">
        <w:rPr>
          <w:color w:val="auto"/>
        </w:rPr>
        <w:t>by industry</w:t>
      </w:r>
      <w:r w:rsidR="0061482D" w:rsidRPr="000F533A">
        <w:rPr>
          <w:color w:val="auto"/>
        </w:rPr>
        <w:t xml:space="preserve"> (number and percentage)</w:t>
      </w:r>
      <w:r w:rsidR="00077924" w:rsidRPr="000F533A">
        <w:rPr>
          <w:rStyle w:val="FootnoteReference"/>
          <w:color w:val="auto"/>
        </w:rPr>
        <w:footnoteReference w:id="29"/>
      </w:r>
      <w:bookmarkEnd w:id="492"/>
      <w:bookmarkEnd w:id="494"/>
      <w:bookmarkEnd w:id="495"/>
    </w:p>
    <w:tbl>
      <w:tblPr>
        <w:tblStyle w:val="TableGrid1"/>
        <w:tblW w:w="5000" w:type="pct"/>
        <w:tblLayout w:type="fixed"/>
        <w:tblLook w:val="04A0" w:firstRow="1" w:lastRow="0" w:firstColumn="1" w:lastColumn="0" w:noHBand="0" w:noVBand="1"/>
        <w:tblCaption w:val="Table 12 SME giving by industry (number and percentage)"/>
        <w:tblDescription w:val="The most generous industries in terms of proportion of SME giving are Education and Training (100 percent), Mining (96 percent) Construction (86 percent) and Wholesale Trade (86 percent). "/>
      </w:tblPr>
      <w:tblGrid>
        <w:gridCol w:w="2307"/>
        <w:gridCol w:w="847"/>
        <w:gridCol w:w="847"/>
        <w:gridCol w:w="847"/>
        <w:gridCol w:w="846"/>
        <w:gridCol w:w="846"/>
        <w:gridCol w:w="846"/>
        <w:gridCol w:w="846"/>
        <w:gridCol w:w="848"/>
      </w:tblGrid>
      <w:tr w:rsidR="00C40BC6" w:rsidRPr="00C40BC6" w14:paraId="76A013CD" w14:textId="77777777" w:rsidTr="006D1E83">
        <w:trPr>
          <w:trHeight w:val="288"/>
          <w:tblHeader/>
        </w:trPr>
        <w:tc>
          <w:tcPr>
            <w:tcW w:w="1270" w:type="pct"/>
            <w:noWrap/>
            <w:hideMark/>
          </w:tcPr>
          <w:p w14:paraId="13C96987" w14:textId="77777777" w:rsidR="00452FBE" w:rsidRPr="00C40BC6" w:rsidRDefault="00452FBE" w:rsidP="00D75C30">
            <w:pPr>
              <w:pStyle w:val="GivingReportTableHeading"/>
              <w:keepNext w:val="0"/>
              <w:widowControl w:val="0"/>
              <w:rPr>
                <w:rFonts w:ascii="Century Gothic" w:hAnsi="Century Gothic"/>
                <w:sz w:val="18"/>
              </w:rPr>
            </w:pPr>
            <w:r w:rsidRPr="00C40BC6">
              <w:rPr>
                <w:rFonts w:ascii="Century Gothic" w:hAnsi="Century Gothic"/>
                <w:sz w:val="18"/>
              </w:rPr>
              <w:t>Industry</w:t>
            </w:r>
          </w:p>
        </w:tc>
        <w:tc>
          <w:tcPr>
            <w:tcW w:w="932" w:type="pct"/>
            <w:gridSpan w:val="2"/>
            <w:noWrap/>
            <w:hideMark/>
          </w:tcPr>
          <w:p w14:paraId="30E2244E" w14:textId="77777777" w:rsidR="00452FBE" w:rsidRPr="00C40BC6" w:rsidRDefault="00452FBE" w:rsidP="00D75C30">
            <w:pPr>
              <w:pStyle w:val="GivingReportTableHeading"/>
              <w:keepNext w:val="0"/>
              <w:widowControl w:val="0"/>
              <w:jc w:val="center"/>
              <w:rPr>
                <w:rFonts w:ascii="Century Gothic" w:hAnsi="Century Gothic"/>
                <w:sz w:val="18"/>
              </w:rPr>
            </w:pPr>
            <w:r w:rsidRPr="00C40BC6">
              <w:rPr>
                <w:rFonts w:ascii="Century Gothic" w:hAnsi="Century Gothic"/>
                <w:sz w:val="18"/>
              </w:rPr>
              <w:t>Donations</w:t>
            </w:r>
          </w:p>
        </w:tc>
        <w:tc>
          <w:tcPr>
            <w:tcW w:w="932" w:type="pct"/>
            <w:gridSpan w:val="2"/>
            <w:noWrap/>
            <w:hideMark/>
          </w:tcPr>
          <w:p w14:paraId="6E978A04" w14:textId="77777777" w:rsidR="00452FBE" w:rsidRPr="00C40BC6" w:rsidRDefault="00452FBE" w:rsidP="00D75C30">
            <w:pPr>
              <w:pStyle w:val="GivingReportTableHeading"/>
              <w:keepNext w:val="0"/>
              <w:widowControl w:val="0"/>
              <w:jc w:val="center"/>
              <w:rPr>
                <w:rFonts w:ascii="Century Gothic" w:hAnsi="Century Gothic"/>
                <w:sz w:val="18"/>
              </w:rPr>
            </w:pPr>
            <w:r w:rsidRPr="00C40BC6">
              <w:rPr>
                <w:rFonts w:ascii="Century Gothic" w:hAnsi="Century Gothic"/>
                <w:sz w:val="18"/>
              </w:rPr>
              <w:t>Partnerships</w:t>
            </w:r>
          </w:p>
        </w:tc>
        <w:tc>
          <w:tcPr>
            <w:tcW w:w="932" w:type="pct"/>
            <w:gridSpan w:val="2"/>
            <w:noWrap/>
            <w:hideMark/>
          </w:tcPr>
          <w:p w14:paraId="4696B8CF" w14:textId="77777777" w:rsidR="00452FBE" w:rsidRPr="00C40BC6" w:rsidRDefault="00452FBE" w:rsidP="00D75C30">
            <w:pPr>
              <w:pStyle w:val="GivingReportTableHeading"/>
              <w:keepNext w:val="0"/>
              <w:widowControl w:val="0"/>
              <w:jc w:val="center"/>
              <w:rPr>
                <w:rFonts w:ascii="Century Gothic" w:hAnsi="Century Gothic"/>
                <w:sz w:val="18"/>
              </w:rPr>
            </w:pPr>
            <w:r w:rsidRPr="00C40BC6">
              <w:rPr>
                <w:rFonts w:ascii="Century Gothic" w:hAnsi="Century Gothic"/>
                <w:sz w:val="18"/>
              </w:rPr>
              <w:t>Sponsorships</w:t>
            </w:r>
          </w:p>
        </w:tc>
        <w:tc>
          <w:tcPr>
            <w:tcW w:w="933" w:type="pct"/>
            <w:gridSpan w:val="2"/>
          </w:tcPr>
          <w:p w14:paraId="1F3CB2B2" w14:textId="77777777" w:rsidR="00452FBE" w:rsidRPr="00C40BC6" w:rsidRDefault="00452FBE" w:rsidP="00D75C30">
            <w:pPr>
              <w:pStyle w:val="GivingReportTableHeading"/>
              <w:keepNext w:val="0"/>
              <w:widowControl w:val="0"/>
              <w:jc w:val="center"/>
              <w:rPr>
                <w:rFonts w:ascii="Century Gothic" w:hAnsi="Century Gothic"/>
                <w:sz w:val="18"/>
              </w:rPr>
            </w:pPr>
            <w:r w:rsidRPr="00C40BC6">
              <w:rPr>
                <w:rFonts w:ascii="Century Gothic" w:hAnsi="Century Gothic"/>
                <w:sz w:val="18"/>
              </w:rPr>
              <w:t>Total</w:t>
            </w:r>
          </w:p>
        </w:tc>
      </w:tr>
      <w:tr w:rsidR="00C40BC6" w:rsidRPr="00C40BC6" w14:paraId="4EABAC24" w14:textId="77777777" w:rsidTr="00362075">
        <w:trPr>
          <w:trHeight w:val="382"/>
        </w:trPr>
        <w:tc>
          <w:tcPr>
            <w:tcW w:w="1270" w:type="pct"/>
            <w:noWrap/>
            <w:hideMark/>
          </w:tcPr>
          <w:p w14:paraId="7624A810" w14:textId="77777777" w:rsidR="0033372B" w:rsidRPr="00C40BC6" w:rsidRDefault="0033372B" w:rsidP="00D75C30">
            <w:pPr>
              <w:pStyle w:val="Tablerowleftaligned"/>
              <w:keepNext w:val="0"/>
              <w:widowControl w:val="0"/>
              <w:rPr>
                <w:rFonts w:ascii="Century Gothic" w:hAnsi="Century Gothic"/>
                <w:b/>
                <w:color w:val="000000" w:themeColor="text1"/>
                <w:sz w:val="18"/>
              </w:rPr>
            </w:pPr>
          </w:p>
        </w:tc>
        <w:tc>
          <w:tcPr>
            <w:tcW w:w="466" w:type="pct"/>
            <w:noWrap/>
            <w:hideMark/>
          </w:tcPr>
          <w:p w14:paraId="7750731B"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No.</w:t>
            </w:r>
          </w:p>
        </w:tc>
        <w:tc>
          <w:tcPr>
            <w:tcW w:w="466" w:type="pct"/>
            <w:noWrap/>
            <w:hideMark/>
          </w:tcPr>
          <w:p w14:paraId="645CD867"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w:t>
            </w:r>
          </w:p>
        </w:tc>
        <w:tc>
          <w:tcPr>
            <w:tcW w:w="466" w:type="pct"/>
            <w:noWrap/>
            <w:hideMark/>
          </w:tcPr>
          <w:p w14:paraId="58E6E286"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No.</w:t>
            </w:r>
          </w:p>
        </w:tc>
        <w:tc>
          <w:tcPr>
            <w:tcW w:w="466" w:type="pct"/>
            <w:noWrap/>
            <w:hideMark/>
          </w:tcPr>
          <w:p w14:paraId="2C8D193B"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w:t>
            </w:r>
          </w:p>
        </w:tc>
        <w:tc>
          <w:tcPr>
            <w:tcW w:w="466" w:type="pct"/>
            <w:noWrap/>
            <w:hideMark/>
          </w:tcPr>
          <w:p w14:paraId="3C0DAB26"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No.</w:t>
            </w:r>
          </w:p>
        </w:tc>
        <w:tc>
          <w:tcPr>
            <w:tcW w:w="466" w:type="pct"/>
            <w:noWrap/>
            <w:hideMark/>
          </w:tcPr>
          <w:p w14:paraId="736BABEA"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w:t>
            </w:r>
          </w:p>
        </w:tc>
        <w:tc>
          <w:tcPr>
            <w:tcW w:w="466" w:type="pct"/>
          </w:tcPr>
          <w:p w14:paraId="04AF2B6B"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No.</w:t>
            </w:r>
          </w:p>
        </w:tc>
        <w:tc>
          <w:tcPr>
            <w:tcW w:w="466" w:type="pct"/>
          </w:tcPr>
          <w:p w14:paraId="4F2161A4" w14:textId="77777777" w:rsidR="0033372B" w:rsidRPr="00C40BC6" w:rsidRDefault="0033372B" w:rsidP="00D75C30">
            <w:pPr>
              <w:pStyle w:val="Tablerowrightaligned"/>
              <w:keepNext w:val="0"/>
              <w:widowControl w:val="0"/>
              <w:rPr>
                <w:rFonts w:ascii="Century Gothic" w:hAnsi="Century Gothic"/>
                <w:b/>
                <w:sz w:val="18"/>
              </w:rPr>
            </w:pPr>
            <w:r w:rsidRPr="00C40BC6">
              <w:rPr>
                <w:rFonts w:ascii="Century Gothic" w:hAnsi="Century Gothic"/>
                <w:b/>
                <w:sz w:val="18"/>
              </w:rPr>
              <w:t>%</w:t>
            </w:r>
          </w:p>
        </w:tc>
      </w:tr>
      <w:tr w:rsidR="00C40BC6" w:rsidRPr="00C40BC6" w14:paraId="41098105" w14:textId="77777777" w:rsidTr="00362075">
        <w:trPr>
          <w:trHeight w:val="288"/>
        </w:trPr>
        <w:tc>
          <w:tcPr>
            <w:tcW w:w="1270" w:type="pct"/>
            <w:noWrap/>
            <w:hideMark/>
          </w:tcPr>
          <w:p w14:paraId="2AF7B992" w14:textId="7F696026"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Agriculture/</w:t>
            </w:r>
            <w:r w:rsidR="001F2F7B" w:rsidRPr="00C40BC6">
              <w:rPr>
                <w:rFonts w:asciiTheme="majorHAnsi" w:hAnsiTheme="majorHAnsi"/>
                <w:color w:val="000000" w:themeColor="text1"/>
              </w:rPr>
              <w:t>forestry/fishing</w:t>
            </w:r>
          </w:p>
        </w:tc>
        <w:tc>
          <w:tcPr>
            <w:tcW w:w="466" w:type="pct"/>
            <w:noWrap/>
            <w:hideMark/>
          </w:tcPr>
          <w:p w14:paraId="7C96DD5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 xml:space="preserve">153,369 </w:t>
            </w:r>
          </w:p>
        </w:tc>
        <w:tc>
          <w:tcPr>
            <w:tcW w:w="466" w:type="pct"/>
            <w:noWrap/>
            <w:hideMark/>
          </w:tcPr>
          <w:p w14:paraId="42B75C5B"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85%</w:t>
            </w:r>
          </w:p>
        </w:tc>
        <w:tc>
          <w:tcPr>
            <w:tcW w:w="466" w:type="pct"/>
            <w:noWrap/>
          </w:tcPr>
          <w:p w14:paraId="0F5ED69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3,897</w:t>
            </w:r>
          </w:p>
        </w:tc>
        <w:tc>
          <w:tcPr>
            <w:tcW w:w="466" w:type="pct"/>
            <w:noWrap/>
            <w:hideMark/>
          </w:tcPr>
          <w:p w14:paraId="445C30C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w:t>
            </w:r>
          </w:p>
        </w:tc>
        <w:tc>
          <w:tcPr>
            <w:tcW w:w="466" w:type="pct"/>
            <w:noWrap/>
          </w:tcPr>
          <w:p w14:paraId="1FC84A2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67,096</w:t>
            </w:r>
          </w:p>
        </w:tc>
        <w:tc>
          <w:tcPr>
            <w:tcW w:w="466" w:type="pct"/>
            <w:noWrap/>
            <w:hideMark/>
          </w:tcPr>
          <w:p w14:paraId="61D1069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37%</w:t>
            </w:r>
          </w:p>
        </w:tc>
        <w:tc>
          <w:tcPr>
            <w:tcW w:w="466" w:type="pct"/>
          </w:tcPr>
          <w:p w14:paraId="2AF7B67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153,369</w:t>
            </w:r>
          </w:p>
        </w:tc>
        <w:tc>
          <w:tcPr>
            <w:tcW w:w="466" w:type="pct"/>
          </w:tcPr>
          <w:p w14:paraId="7C1EB4C2"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85%</w:t>
            </w:r>
          </w:p>
        </w:tc>
      </w:tr>
      <w:tr w:rsidR="00C40BC6" w:rsidRPr="00C40BC6" w14:paraId="2405E987" w14:textId="77777777" w:rsidTr="00362075">
        <w:trPr>
          <w:trHeight w:val="288"/>
        </w:trPr>
        <w:tc>
          <w:tcPr>
            <w:tcW w:w="1270" w:type="pct"/>
            <w:noWrap/>
            <w:hideMark/>
          </w:tcPr>
          <w:p w14:paraId="24A7711D" w14:textId="77777777"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Mining</w:t>
            </w:r>
          </w:p>
        </w:tc>
        <w:tc>
          <w:tcPr>
            <w:tcW w:w="466" w:type="pct"/>
            <w:noWrap/>
            <w:hideMark/>
          </w:tcPr>
          <w:p w14:paraId="46AB264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 xml:space="preserve">5,978 </w:t>
            </w:r>
          </w:p>
        </w:tc>
        <w:tc>
          <w:tcPr>
            <w:tcW w:w="466" w:type="pct"/>
            <w:noWrap/>
            <w:hideMark/>
          </w:tcPr>
          <w:p w14:paraId="2EE822D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79%</w:t>
            </w:r>
          </w:p>
        </w:tc>
        <w:tc>
          <w:tcPr>
            <w:tcW w:w="466" w:type="pct"/>
            <w:noWrap/>
          </w:tcPr>
          <w:p w14:paraId="1A8E9DE1"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2,989</w:t>
            </w:r>
          </w:p>
        </w:tc>
        <w:tc>
          <w:tcPr>
            <w:tcW w:w="466" w:type="pct"/>
            <w:noWrap/>
            <w:hideMark/>
          </w:tcPr>
          <w:p w14:paraId="6C4B848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50%</w:t>
            </w:r>
          </w:p>
        </w:tc>
        <w:tc>
          <w:tcPr>
            <w:tcW w:w="466" w:type="pct"/>
            <w:noWrap/>
          </w:tcPr>
          <w:p w14:paraId="2828D77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7,596</w:t>
            </w:r>
          </w:p>
        </w:tc>
        <w:tc>
          <w:tcPr>
            <w:tcW w:w="466" w:type="pct"/>
            <w:noWrap/>
            <w:hideMark/>
          </w:tcPr>
          <w:p w14:paraId="41DE933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100%</w:t>
            </w:r>
          </w:p>
        </w:tc>
        <w:tc>
          <w:tcPr>
            <w:tcW w:w="466" w:type="pct"/>
          </w:tcPr>
          <w:p w14:paraId="12C2C4E1"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7,596</w:t>
            </w:r>
          </w:p>
        </w:tc>
        <w:tc>
          <w:tcPr>
            <w:tcW w:w="466" w:type="pct"/>
          </w:tcPr>
          <w:p w14:paraId="5507B70A"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96%</w:t>
            </w:r>
          </w:p>
        </w:tc>
      </w:tr>
      <w:tr w:rsidR="00C40BC6" w:rsidRPr="00C40BC6" w14:paraId="4CCD447A" w14:textId="77777777" w:rsidTr="00362075">
        <w:trPr>
          <w:trHeight w:val="288"/>
        </w:trPr>
        <w:tc>
          <w:tcPr>
            <w:tcW w:w="1270" w:type="pct"/>
            <w:noWrap/>
            <w:hideMark/>
          </w:tcPr>
          <w:p w14:paraId="11DCB34B" w14:textId="77777777"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Manufacturing</w:t>
            </w:r>
          </w:p>
        </w:tc>
        <w:tc>
          <w:tcPr>
            <w:tcW w:w="466" w:type="pct"/>
            <w:noWrap/>
          </w:tcPr>
          <w:p w14:paraId="5AD6F02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41,352</w:t>
            </w:r>
          </w:p>
        </w:tc>
        <w:tc>
          <w:tcPr>
            <w:tcW w:w="466" w:type="pct"/>
            <w:noWrap/>
            <w:hideMark/>
          </w:tcPr>
          <w:p w14:paraId="02C7F2F2"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54%</w:t>
            </w:r>
          </w:p>
        </w:tc>
        <w:tc>
          <w:tcPr>
            <w:tcW w:w="466" w:type="pct"/>
            <w:noWrap/>
          </w:tcPr>
          <w:p w14:paraId="4BBFDB2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974</w:t>
            </w:r>
          </w:p>
        </w:tc>
        <w:tc>
          <w:tcPr>
            <w:tcW w:w="466" w:type="pct"/>
            <w:noWrap/>
            <w:hideMark/>
          </w:tcPr>
          <w:p w14:paraId="1A47F5B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48%</w:t>
            </w:r>
          </w:p>
        </w:tc>
        <w:tc>
          <w:tcPr>
            <w:tcW w:w="466" w:type="pct"/>
            <w:noWrap/>
          </w:tcPr>
          <w:p w14:paraId="55AB1A7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12,815</w:t>
            </w:r>
          </w:p>
        </w:tc>
        <w:tc>
          <w:tcPr>
            <w:tcW w:w="466" w:type="pct"/>
            <w:noWrap/>
            <w:hideMark/>
          </w:tcPr>
          <w:p w14:paraId="20233A0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17%</w:t>
            </w:r>
          </w:p>
        </w:tc>
        <w:tc>
          <w:tcPr>
            <w:tcW w:w="466" w:type="pct"/>
          </w:tcPr>
          <w:p w14:paraId="0275B62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42,132</w:t>
            </w:r>
          </w:p>
        </w:tc>
        <w:tc>
          <w:tcPr>
            <w:tcW w:w="466" w:type="pct"/>
          </w:tcPr>
          <w:p w14:paraId="78D98B9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51%</w:t>
            </w:r>
          </w:p>
        </w:tc>
      </w:tr>
      <w:tr w:rsidR="00C40BC6" w:rsidRPr="00C40BC6" w14:paraId="4492A0A9" w14:textId="77777777" w:rsidTr="00362075">
        <w:trPr>
          <w:trHeight w:val="288"/>
        </w:trPr>
        <w:tc>
          <w:tcPr>
            <w:tcW w:w="1270" w:type="pct"/>
            <w:noWrap/>
            <w:hideMark/>
          </w:tcPr>
          <w:p w14:paraId="79C8C945" w14:textId="5D5C8EED"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Electricity/</w:t>
            </w:r>
            <w:r w:rsidR="001F2F7B" w:rsidRPr="00C40BC6">
              <w:rPr>
                <w:rFonts w:asciiTheme="majorHAnsi" w:hAnsiTheme="majorHAnsi"/>
                <w:bCs w:val="0"/>
                <w:color w:val="000000" w:themeColor="text1"/>
              </w:rPr>
              <w:t>gas</w:t>
            </w:r>
            <w:r w:rsidRPr="00C40BC6">
              <w:rPr>
                <w:rFonts w:asciiTheme="majorHAnsi" w:hAnsiTheme="majorHAnsi"/>
                <w:bCs w:val="0"/>
                <w:color w:val="000000" w:themeColor="text1"/>
              </w:rPr>
              <w:t>/</w:t>
            </w:r>
            <w:r w:rsidR="00A42991" w:rsidRPr="00C40BC6">
              <w:rPr>
                <w:rFonts w:asciiTheme="majorHAnsi" w:hAnsiTheme="majorHAnsi"/>
                <w:color w:val="000000" w:themeColor="text1"/>
              </w:rPr>
              <w:t>w</w:t>
            </w:r>
            <w:r w:rsidR="001F2F7B" w:rsidRPr="00C40BC6">
              <w:rPr>
                <w:rFonts w:asciiTheme="majorHAnsi" w:hAnsiTheme="majorHAnsi"/>
                <w:color w:val="000000" w:themeColor="text1"/>
              </w:rPr>
              <w:t>ater/</w:t>
            </w:r>
            <w:r w:rsidR="007F0626" w:rsidRPr="00C40BC6">
              <w:rPr>
                <w:rFonts w:asciiTheme="majorHAnsi" w:hAnsiTheme="majorHAnsi"/>
                <w:color w:val="000000" w:themeColor="text1"/>
              </w:rPr>
              <w:t xml:space="preserve"> </w:t>
            </w:r>
            <w:r w:rsidR="001F2F7B" w:rsidRPr="00C40BC6">
              <w:rPr>
                <w:rFonts w:asciiTheme="majorHAnsi" w:hAnsiTheme="majorHAnsi"/>
                <w:color w:val="000000" w:themeColor="text1"/>
              </w:rPr>
              <w:t>waste</w:t>
            </w:r>
            <w:r w:rsidR="001F2F7B" w:rsidRPr="00C40BC6">
              <w:rPr>
                <w:rFonts w:asciiTheme="majorHAnsi" w:hAnsiTheme="majorHAnsi"/>
                <w:color w:val="000000" w:themeColor="text1"/>
                <w:vertAlign w:val="superscript"/>
              </w:rPr>
              <w:t>‡‡</w:t>
            </w:r>
          </w:p>
        </w:tc>
        <w:tc>
          <w:tcPr>
            <w:tcW w:w="466" w:type="pct"/>
            <w:noWrap/>
          </w:tcPr>
          <w:p w14:paraId="26DE4AD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832</w:t>
            </w:r>
          </w:p>
        </w:tc>
        <w:tc>
          <w:tcPr>
            <w:tcW w:w="466" w:type="pct"/>
            <w:noWrap/>
            <w:hideMark/>
          </w:tcPr>
          <w:p w14:paraId="38E8D30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15%</w:t>
            </w:r>
          </w:p>
        </w:tc>
        <w:tc>
          <w:tcPr>
            <w:tcW w:w="466" w:type="pct"/>
            <w:noWrap/>
          </w:tcPr>
          <w:p w14:paraId="56F44F44" w14:textId="300FCBBB"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hideMark/>
          </w:tcPr>
          <w:p w14:paraId="7591C57B" w14:textId="010B824C"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tcPr>
          <w:p w14:paraId="7452017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616</w:t>
            </w:r>
          </w:p>
        </w:tc>
        <w:tc>
          <w:tcPr>
            <w:tcW w:w="466" w:type="pct"/>
            <w:noWrap/>
            <w:hideMark/>
          </w:tcPr>
          <w:p w14:paraId="090ED66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w:t>
            </w:r>
          </w:p>
        </w:tc>
        <w:tc>
          <w:tcPr>
            <w:tcW w:w="466" w:type="pct"/>
          </w:tcPr>
          <w:p w14:paraId="1944BCE3"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832</w:t>
            </w:r>
          </w:p>
        </w:tc>
        <w:tc>
          <w:tcPr>
            <w:tcW w:w="466" w:type="pct"/>
          </w:tcPr>
          <w:p w14:paraId="7D0F072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14%</w:t>
            </w:r>
          </w:p>
        </w:tc>
      </w:tr>
      <w:tr w:rsidR="00C40BC6" w:rsidRPr="00C40BC6" w14:paraId="40576D4D" w14:textId="77777777" w:rsidTr="00362075">
        <w:trPr>
          <w:trHeight w:val="288"/>
        </w:trPr>
        <w:tc>
          <w:tcPr>
            <w:tcW w:w="1270" w:type="pct"/>
            <w:noWrap/>
            <w:hideMark/>
          </w:tcPr>
          <w:p w14:paraId="482A5B78" w14:textId="77777777"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Construction</w:t>
            </w:r>
          </w:p>
        </w:tc>
        <w:tc>
          <w:tcPr>
            <w:tcW w:w="466" w:type="pct"/>
            <w:noWrap/>
          </w:tcPr>
          <w:p w14:paraId="1C03EFE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284,284</w:t>
            </w:r>
          </w:p>
        </w:tc>
        <w:tc>
          <w:tcPr>
            <w:tcW w:w="466" w:type="pct"/>
            <w:noWrap/>
            <w:hideMark/>
          </w:tcPr>
          <w:p w14:paraId="5E17143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83%</w:t>
            </w:r>
          </w:p>
        </w:tc>
        <w:tc>
          <w:tcPr>
            <w:tcW w:w="466" w:type="pct"/>
            <w:noWrap/>
          </w:tcPr>
          <w:p w14:paraId="366F244C" w14:textId="77777777" w:rsidR="006E1386" w:rsidRPr="00C40BC6" w:rsidRDefault="006E1386" w:rsidP="00D75C30">
            <w:pPr>
              <w:pStyle w:val="Tablerowrightaligned"/>
              <w:keepNext w:val="0"/>
              <w:widowControl w:val="0"/>
              <w:rPr>
                <w:rFonts w:asciiTheme="majorHAnsi" w:hAnsiTheme="majorHAnsi"/>
              </w:rPr>
            </w:pPr>
          </w:p>
        </w:tc>
        <w:tc>
          <w:tcPr>
            <w:tcW w:w="466" w:type="pct"/>
            <w:noWrap/>
            <w:hideMark/>
          </w:tcPr>
          <w:p w14:paraId="60D058CA" w14:textId="77777777" w:rsidR="006E1386" w:rsidRPr="00C40BC6" w:rsidRDefault="006E1386" w:rsidP="00D75C30">
            <w:pPr>
              <w:pStyle w:val="Tablerowrightaligned"/>
              <w:keepNext w:val="0"/>
              <w:widowControl w:val="0"/>
              <w:rPr>
                <w:rFonts w:asciiTheme="majorHAnsi" w:hAnsiTheme="majorHAnsi"/>
              </w:rPr>
            </w:pPr>
          </w:p>
        </w:tc>
        <w:tc>
          <w:tcPr>
            <w:tcW w:w="466" w:type="pct"/>
            <w:noWrap/>
          </w:tcPr>
          <w:p w14:paraId="33EB2DC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53,464</w:t>
            </w:r>
          </w:p>
        </w:tc>
        <w:tc>
          <w:tcPr>
            <w:tcW w:w="466" w:type="pct"/>
            <w:noWrap/>
            <w:hideMark/>
          </w:tcPr>
          <w:p w14:paraId="6047F073"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15%</w:t>
            </w:r>
          </w:p>
        </w:tc>
        <w:tc>
          <w:tcPr>
            <w:tcW w:w="466" w:type="pct"/>
          </w:tcPr>
          <w:p w14:paraId="42E05EB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296,251</w:t>
            </w:r>
          </w:p>
        </w:tc>
        <w:tc>
          <w:tcPr>
            <w:tcW w:w="466" w:type="pct"/>
          </w:tcPr>
          <w:p w14:paraId="349E84B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86%</w:t>
            </w:r>
          </w:p>
        </w:tc>
      </w:tr>
      <w:tr w:rsidR="00C40BC6" w:rsidRPr="00C40BC6" w14:paraId="460498A2" w14:textId="77777777" w:rsidTr="00362075">
        <w:trPr>
          <w:trHeight w:val="288"/>
        </w:trPr>
        <w:tc>
          <w:tcPr>
            <w:tcW w:w="1270" w:type="pct"/>
            <w:noWrap/>
            <w:hideMark/>
          </w:tcPr>
          <w:p w14:paraId="7508FB9C" w14:textId="128A14D9"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 xml:space="preserve">Wholesale </w:t>
            </w:r>
            <w:r w:rsidR="00D05AC5" w:rsidRPr="00C40BC6">
              <w:rPr>
                <w:rFonts w:asciiTheme="majorHAnsi" w:hAnsiTheme="majorHAnsi"/>
                <w:color w:val="000000" w:themeColor="text1"/>
              </w:rPr>
              <w:t>trade</w:t>
            </w:r>
          </w:p>
        </w:tc>
        <w:tc>
          <w:tcPr>
            <w:tcW w:w="466" w:type="pct"/>
            <w:noWrap/>
          </w:tcPr>
          <w:p w14:paraId="74A98B4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62,628</w:t>
            </w:r>
          </w:p>
        </w:tc>
        <w:tc>
          <w:tcPr>
            <w:tcW w:w="466" w:type="pct"/>
            <w:noWrap/>
            <w:hideMark/>
          </w:tcPr>
          <w:p w14:paraId="2751FE1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82%</w:t>
            </w:r>
          </w:p>
        </w:tc>
        <w:tc>
          <w:tcPr>
            <w:tcW w:w="466" w:type="pct"/>
            <w:noWrap/>
          </w:tcPr>
          <w:p w14:paraId="0F8D683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5,077</w:t>
            </w:r>
          </w:p>
        </w:tc>
        <w:tc>
          <w:tcPr>
            <w:tcW w:w="466" w:type="pct"/>
            <w:noWrap/>
            <w:hideMark/>
          </w:tcPr>
          <w:p w14:paraId="3EE4A242"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55%</w:t>
            </w:r>
          </w:p>
        </w:tc>
        <w:tc>
          <w:tcPr>
            <w:tcW w:w="466" w:type="pct"/>
            <w:noWrap/>
          </w:tcPr>
          <w:p w14:paraId="64319D5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30,408</w:t>
            </w:r>
          </w:p>
        </w:tc>
        <w:tc>
          <w:tcPr>
            <w:tcW w:w="466" w:type="pct"/>
            <w:noWrap/>
            <w:hideMark/>
          </w:tcPr>
          <w:p w14:paraId="5E6EB50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40%</w:t>
            </w:r>
          </w:p>
        </w:tc>
        <w:tc>
          <w:tcPr>
            <w:tcW w:w="466" w:type="pct"/>
          </w:tcPr>
          <w:p w14:paraId="5823A8E1"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65,127</w:t>
            </w:r>
          </w:p>
        </w:tc>
        <w:tc>
          <w:tcPr>
            <w:tcW w:w="466" w:type="pct"/>
          </w:tcPr>
          <w:p w14:paraId="6B12A9A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86%</w:t>
            </w:r>
          </w:p>
        </w:tc>
      </w:tr>
      <w:tr w:rsidR="00C40BC6" w:rsidRPr="00C40BC6" w14:paraId="1A7170CD" w14:textId="77777777" w:rsidTr="00362075">
        <w:trPr>
          <w:trHeight w:val="288"/>
        </w:trPr>
        <w:tc>
          <w:tcPr>
            <w:tcW w:w="1270" w:type="pct"/>
            <w:noWrap/>
            <w:hideMark/>
          </w:tcPr>
          <w:p w14:paraId="396054A5" w14:textId="5DA62AE7"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 xml:space="preserve">Retail </w:t>
            </w:r>
            <w:r w:rsidR="00D05AC5" w:rsidRPr="00C40BC6">
              <w:rPr>
                <w:rFonts w:asciiTheme="majorHAnsi" w:hAnsiTheme="majorHAnsi"/>
                <w:color w:val="000000" w:themeColor="text1"/>
              </w:rPr>
              <w:t>trade</w:t>
            </w:r>
          </w:p>
        </w:tc>
        <w:tc>
          <w:tcPr>
            <w:tcW w:w="466" w:type="pct"/>
            <w:noWrap/>
          </w:tcPr>
          <w:p w14:paraId="3F9C16F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93,768</w:t>
            </w:r>
          </w:p>
        </w:tc>
        <w:tc>
          <w:tcPr>
            <w:tcW w:w="466" w:type="pct"/>
            <w:noWrap/>
            <w:hideMark/>
          </w:tcPr>
          <w:p w14:paraId="622986C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71%</w:t>
            </w:r>
          </w:p>
        </w:tc>
        <w:tc>
          <w:tcPr>
            <w:tcW w:w="466" w:type="pct"/>
            <w:noWrap/>
          </w:tcPr>
          <w:p w14:paraId="6E23541B"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2,417</w:t>
            </w:r>
          </w:p>
        </w:tc>
        <w:tc>
          <w:tcPr>
            <w:tcW w:w="466" w:type="pct"/>
            <w:noWrap/>
            <w:hideMark/>
          </w:tcPr>
          <w:p w14:paraId="5C5E804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11%</w:t>
            </w:r>
          </w:p>
        </w:tc>
        <w:tc>
          <w:tcPr>
            <w:tcW w:w="466" w:type="pct"/>
            <w:noWrap/>
          </w:tcPr>
          <w:p w14:paraId="306BEFF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47,928</w:t>
            </w:r>
          </w:p>
        </w:tc>
        <w:tc>
          <w:tcPr>
            <w:tcW w:w="466" w:type="pct"/>
            <w:noWrap/>
            <w:hideMark/>
          </w:tcPr>
          <w:p w14:paraId="37E2D91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37%</w:t>
            </w:r>
          </w:p>
        </w:tc>
        <w:tc>
          <w:tcPr>
            <w:tcW w:w="466" w:type="pct"/>
          </w:tcPr>
          <w:p w14:paraId="14AE02F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102,736</w:t>
            </w:r>
          </w:p>
        </w:tc>
        <w:tc>
          <w:tcPr>
            <w:tcW w:w="466" w:type="pct"/>
          </w:tcPr>
          <w:p w14:paraId="72B4BAD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78%</w:t>
            </w:r>
          </w:p>
        </w:tc>
      </w:tr>
      <w:tr w:rsidR="00C40BC6" w:rsidRPr="00C40BC6" w14:paraId="54899131" w14:textId="77777777" w:rsidTr="00362075">
        <w:trPr>
          <w:trHeight w:val="288"/>
        </w:trPr>
        <w:tc>
          <w:tcPr>
            <w:tcW w:w="1270" w:type="pct"/>
            <w:noWrap/>
            <w:hideMark/>
          </w:tcPr>
          <w:p w14:paraId="0D012B16" w14:textId="2C14BD43"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Accommodation/</w:t>
            </w:r>
            <w:r w:rsidR="00A42991" w:rsidRPr="00C40BC6">
              <w:rPr>
                <w:rFonts w:asciiTheme="majorHAnsi" w:hAnsiTheme="majorHAnsi"/>
                <w:color w:val="000000" w:themeColor="text1"/>
              </w:rPr>
              <w:t>f</w:t>
            </w:r>
            <w:r w:rsidR="001F2F7B" w:rsidRPr="00C40BC6">
              <w:rPr>
                <w:rFonts w:asciiTheme="majorHAnsi" w:hAnsiTheme="majorHAnsi"/>
                <w:color w:val="000000" w:themeColor="text1"/>
              </w:rPr>
              <w:t>ood</w:t>
            </w:r>
          </w:p>
        </w:tc>
        <w:tc>
          <w:tcPr>
            <w:tcW w:w="466" w:type="pct"/>
            <w:noWrap/>
          </w:tcPr>
          <w:p w14:paraId="00DEB0D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49,133</w:t>
            </w:r>
          </w:p>
        </w:tc>
        <w:tc>
          <w:tcPr>
            <w:tcW w:w="466" w:type="pct"/>
            <w:noWrap/>
            <w:hideMark/>
          </w:tcPr>
          <w:p w14:paraId="7A32739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57%</w:t>
            </w:r>
          </w:p>
        </w:tc>
        <w:tc>
          <w:tcPr>
            <w:tcW w:w="466" w:type="pct"/>
            <w:noWrap/>
          </w:tcPr>
          <w:p w14:paraId="7C88E84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1,387</w:t>
            </w:r>
          </w:p>
        </w:tc>
        <w:tc>
          <w:tcPr>
            <w:tcW w:w="466" w:type="pct"/>
            <w:noWrap/>
            <w:hideMark/>
          </w:tcPr>
          <w:p w14:paraId="2B44E12A"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12%</w:t>
            </w:r>
          </w:p>
        </w:tc>
        <w:tc>
          <w:tcPr>
            <w:tcW w:w="466" w:type="pct"/>
            <w:noWrap/>
          </w:tcPr>
          <w:p w14:paraId="0C7EC03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18,606</w:t>
            </w:r>
          </w:p>
        </w:tc>
        <w:tc>
          <w:tcPr>
            <w:tcW w:w="466" w:type="pct"/>
            <w:noWrap/>
            <w:hideMark/>
          </w:tcPr>
          <w:p w14:paraId="75A1653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22%</w:t>
            </w:r>
          </w:p>
        </w:tc>
        <w:tc>
          <w:tcPr>
            <w:tcW w:w="466" w:type="pct"/>
          </w:tcPr>
          <w:p w14:paraId="4BB490E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57,507</w:t>
            </w:r>
          </w:p>
        </w:tc>
        <w:tc>
          <w:tcPr>
            <w:tcW w:w="466" w:type="pct"/>
          </w:tcPr>
          <w:p w14:paraId="69289283"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66%</w:t>
            </w:r>
          </w:p>
        </w:tc>
      </w:tr>
      <w:tr w:rsidR="00C40BC6" w:rsidRPr="00C40BC6" w14:paraId="788004EA" w14:textId="77777777" w:rsidTr="00362075">
        <w:trPr>
          <w:trHeight w:val="288"/>
        </w:trPr>
        <w:tc>
          <w:tcPr>
            <w:tcW w:w="1270" w:type="pct"/>
            <w:noWrap/>
            <w:hideMark/>
          </w:tcPr>
          <w:p w14:paraId="3C93EA54" w14:textId="70FE068C"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Transport/</w:t>
            </w:r>
            <w:r w:rsidR="001F2F7B" w:rsidRPr="00C40BC6">
              <w:rPr>
                <w:rFonts w:asciiTheme="majorHAnsi" w:hAnsiTheme="majorHAnsi"/>
                <w:bCs w:val="0"/>
                <w:color w:val="000000" w:themeColor="text1"/>
              </w:rPr>
              <w:t>postal/</w:t>
            </w:r>
            <w:r w:rsidR="00A42991" w:rsidRPr="00C40BC6">
              <w:rPr>
                <w:rFonts w:asciiTheme="majorHAnsi" w:hAnsiTheme="majorHAnsi"/>
                <w:bCs w:val="0"/>
                <w:color w:val="000000" w:themeColor="text1"/>
              </w:rPr>
              <w:t xml:space="preserve"> </w:t>
            </w:r>
            <w:r w:rsidR="00A42991" w:rsidRPr="00C40BC6">
              <w:rPr>
                <w:rFonts w:asciiTheme="majorHAnsi" w:hAnsiTheme="majorHAnsi"/>
                <w:color w:val="000000" w:themeColor="text1"/>
              </w:rPr>
              <w:t>w</w:t>
            </w:r>
            <w:r w:rsidR="001F2F7B" w:rsidRPr="00C40BC6">
              <w:rPr>
                <w:rFonts w:asciiTheme="majorHAnsi" w:hAnsiTheme="majorHAnsi"/>
                <w:color w:val="000000" w:themeColor="text1"/>
              </w:rPr>
              <w:t>arehousing</w:t>
            </w:r>
          </w:p>
        </w:tc>
        <w:tc>
          <w:tcPr>
            <w:tcW w:w="466" w:type="pct"/>
            <w:noWrap/>
          </w:tcPr>
          <w:p w14:paraId="1191771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71,727</w:t>
            </w:r>
          </w:p>
        </w:tc>
        <w:tc>
          <w:tcPr>
            <w:tcW w:w="466" w:type="pct"/>
            <w:noWrap/>
            <w:hideMark/>
          </w:tcPr>
          <w:p w14:paraId="1491F69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57%</w:t>
            </w:r>
          </w:p>
        </w:tc>
        <w:tc>
          <w:tcPr>
            <w:tcW w:w="466" w:type="pct"/>
            <w:noWrap/>
          </w:tcPr>
          <w:p w14:paraId="3EAD946F" w14:textId="58DB0A63"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hideMark/>
          </w:tcPr>
          <w:p w14:paraId="24244C27" w14:textId="4F805F0A"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tcPr>
          <w:p w14:paraId="1F8A483D" w14:textId="0B966DAB"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34</w:t>
            </w:r>
            <w:r w:rsidR="00B309E3" w:rsidRPr="00C40BC6">
              <w:rPr>
                <w:rFonts w:asciiTheme="majorHAnsi" w:hAnsiTheme="majorHAnsi"/>
              </w:rPr>
              <w:t>,</w:t>
            </w:r>
            <w:r w:rsidRPr="00C40BC6">
              <w:rPr>
                <w:rFonts w:asciiTheme="majorHAnsi" w:hAnsiTheme="majorHAnsi"/>
              </w:rPr>
              <w:t>355</w:t>
            </w:r>
          </w:p>
        </w:tc>
        <w:tc>
          <w:tcPr>
            <w:tcW w:w="466" w:type="pct"/>
            <w:noWrap/>
            <w:hideMark/>
          </w:tcPr>
          <w:p w14:paraId="17021E5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28%</w:t>
            </w:r>
          </w:p>
        </w:tc>
        <w:tc>
          <w:tcPr>
            <w:tcW w:w="466" w:type="pct"/>
          </w:tcPr>
          <w:p w14:paraId="47536CD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73,996</w:t>
            </w:r>
          </w:p>
        </w:tc>
        <w:tc>
          <w:tcPr>
            <w:tcW w:w="466" w:type="pct"/>
          </w:tcPr>
          <w:p w14:paraId="6684320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58%</w:t>
            </w:r>
          </w:p>
        </w:tc>
      </w:tr>
      <w:tr w:rsidR="00C40BC6" w:rsidRPr="00C40BC6" w14:paraId="58D56BA0" w14:textId="77777777" w:rsidTr="00362075">
        <w:trPr>
          <w:trHeight w:val="288"/>
        </w:trPr>
        <w:tc>
          <w:tcPr>
            <w:tcW w:w="1270" w:type="pct"/>
            <w:noWrap/>
            <w:hideMark/>
          </w:tcPr>
          <w:p w14:paraId="6249850F" w14:textId="5CE7E01B"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 xml:space="preserve">Information </w:t>
            </w:r>
            <w:r w:rsidR="00D05AC5" w:rsidRPr="00C40BC6">
              <w:rPr>
                <w:rFonts w:asciiTheme="majorHAnsi" w:hAnsiTheme="majorHAnsi"/>
                <w:color w:val="000000" w:themeColor="text1"/>
              </w:rPr>
              <w:t>media</w:t>
            </w:r>
            <w:r w:rsidRPr="00C40BC6">
              <w:rPr>
                <w:rFonts w:asciiTheme="majorHAnsi" w:hAnsiTheme="majorHAnsi"/>
                <w:color w:val="000000" w:themeColor="text1"/>
              </w:rPr>
              <w:t>/</w:t>
            </w:r>
            <w:r w:rsidR="007F0626" w:rsidRPr="00C40BC6">
              <w:rPr>
                <w:rFonts w:asciiTheme="majorHAnsi" w:hAnsiTheme="majorHAnsi"/>
                <w:color w:val="000000" w:themeColor="text1"/>
              </w:rPr>
              <w:t xml:space="preserve"> </w:t>
            </w:r>
            <w:r w:rsidR="001F2F7B" w:rsidRPr="00C40BC6">
              <w:rPr>
                <w:rFonts w:asciiTheme="majorHAnsi" w:hAnsiTheme="majorHAnsi"/>
                <w:color w:val="000000" w:themeColor="text1"/>
              </w:rPr>
              <w:t>telecom</w:t>
            </w:r>
            <w:r w:rsidR="001F2F7B" w:rsidRPr="00C40BC6">
              <w:rPr>
                <w:rFonts w:asciiTheme="majorHAnsi" w:hAnsiTheme="majorHAnsi"/>
                <w:color w:val="000000" w:themeColor="text1"/>
                <w:vertAlign w:val="superscript"/>
              </w:rPr>
              <w:t>‡‡</w:t>
            </w:r>
          </w:p>
        </w:tc>
        <w:tc>
          <w:tcPr>
            <w:tcW w:w="466" w:type="pct"/>
            <w:noWrap/>
          </w:tcPr>
          <w:p w14:paraId="39827AA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8,404</w:t>
            </w:r>
          </w:p>
        </w:tc>
        <w:tc>
          <w:tcPr>
            <w:tcW w:w="466" w:type="pct"/>
            <w:noWrap/>
            <w:hideMark/>
          </w:tcPr>
          <w:p w14:paraId="5DA70E5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43%</w:t>
            </w:r>
          </w:p>
        </w:tc>
        <w:tc>
          <w:tcPr>
            <w:tcW w:w="466" w:type="pct"/>
            <w:noWrap/>
          </w:tcPr>
          <w:p w14:paraId="6CDECF23" w14:textId="2D349BC8"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hideMark/>
          </w:tcPr>
          <w:p w14:paraId="3ABD6B40" w14:textId="28D2D87D"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tcPr>
          <w:p w14:paraId="0FC841B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5,517</w:t>
            </w:r>
          </w:p>
        </w:tc>
        <w:tc>
          <w:tcPr>
            <w:tcW w:w="466" w:type="pct"/>
            <w:noWrap/>
            <w:hideMark/>
          </w:tcPr>
          <w:p w14:paraId="108D6CD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28%</w:t>
            </w:r>
          </w:p>
        </w:tc>
        <w:tc>
          <w:tcPr>
            <w:tcW w:w="466" w:type="pct"/>
          </w:tcPr>
          <w:p w14:paraId="1C95FEE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8,997</w:t>
            </w:r>
          </w:p>
        </w:tc>
        <w:tc>
          <w:tcPr>
            <w:tcW w:w="466" w:type="pct"/>
          </w:tcPr>
          <w:p w14:paraId="41619D1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46%</w:t>
            </w:r>
          </w:p>
        </w:tc>
      </w:tr>
      <w:tr w:rsidR="00C40BC6" w:rsidRPr="00C40BC6" w14:paraId="31A0AD2B" w14:textId="77777777" w:rsidTr="00362075">
        <w:trPr>
          <w:trHeight w:val="288"/>
        </w:trPr>
        <w:tc>
          <w:tcPr>
            <w:tcW w:w="1270" w:type="pct"/>
            <w:noWrap/>
            <w:hideMark/>
          </w:tcPr>
          <w:p w14:paraId="0E8ED044" w14:textId="5769C7E1"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Financial/</w:t>
            </w:r>
            <w:r w:rsidR="001F2F7B" w:rsidRPr="00C40BC6">
              <w:rPr>
                <w:rFonts w:asciiTheme="majorHAnsi" w:hAnsiTheme="majorHAnsi"/>
                <w:color w:val="000000" w:themeColor="text1"/>
              </w:rPr>
              <w:t>insurance</w:t>
            </w:r>
          </w:p>
        </w:tc>
        <w:tc>
          <w:tcPr>
            <w:tcW w:w="466" w:type="pct"/>
            <w:noWrap/>
          </w:tcPr>
          <w:p w14:paraId="17D86CD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145,294</w:t>
            </w:r>
          </w:p>
        </w:tc>
        <w:tc>
          <w:tcPr>
            <w:tcW w:w="466" w:type="pct"/>
            <w:noWrap/>
            <w:hideMark/>
          </w:tcPr>
          <w:p w14:paraId="64D4270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82%</w:t>
            </w:r>
          </w:p>
        </w:tc>
        <w:tc>
          <w:tcPr>
            <w:tcW w:w="466" w:type="pct"/>
            <w:noWrap/>
          </w:tcPr>
          <w:p w14:paraId="39EB31B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2,679</w:t>
            </w:r>
          </w:p>
        </w:tc>
        <w:tc>
          <w:tcPr>
            <w:tcW w:w="466" w:type="pct"/>
            <w:noWrap/>
            <w:hideMark/>
          </w:tcPr>
          <w:p w14:paraId="0EDEBCA1"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14%</w:t>
            </w:r>
          </w:p>
        </w:tc>
        <w:tc>
          <w:tcPr>
            <w:tcW w:w="466" w:type="pct"/>
            <w:noWrap/>
          </w:tcPr>
          <w:p w14:paraId="11F7381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58,809</w:t>
            </w:r>
          </w:p>
        </w:tc>
        <w:tc>
          <w:tcPr>
            <w:tcW w:w="466" w:type="pct"/>
            <w:noWrap/>
            <w:hideMark/>
          </w:tcPr>
          <w:p w14:paraId="542FAEC2"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32%</w:t>
            </w:r>
          </w:p>
        </w:tc>
        <w:tc>
          <w:tcPr>
            <w:tcW w:w="466" w:type="pct"/>
          </w:tcPr>
          <w:p w14:paraId="4450319A"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149,291</w:t>
            </w:r>
          </w:p>
        </w:tc>
        <w:tc>
          <w:tcPr>
            <w:tcW w:w="466" w:type="pct"/>
          </w:tcPr>
          <w:p w14:paraId="538BB4B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81%</w:t>
            </w:r>
          </w:p>
        </w:tc>
      </w:tr>
      <w:tr w:rsidR="00C40BC6" w:rsidRPr="00C40BC6" w14:paraId="0FAB7FA7" w14:textId="77777777" w:rsidTr="00362075">
        <w:trPr>
          <w:trHeight w:val="288"/>
        </w:trPr>
        <w:tc>
          <w:tcPr>
            <w:tcW w:w="1270" w:type="pct"/>
            <w:noWrap/>
            <w:hideMark/>
          </w:tcPr>
          <w:p w14:paraId="7C20188B" w14:textId="18C9A40B"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Rental/</w:t>
            </w:r>
            <w:r w:rsidR="001F2F7B" w:rsidRPr="00C40BC6">
              <w:rPr>
                <w:rFonts w:asciiTheme="majorHAnsi" w:hAnsiTheme="majorHAnsi"/>
                <w:bCs w:val="0"/>
                <w:color w:val="000000" w:themeColor="text1"/>
              </w:rPr>
              <w:t>hiring</w:t>
            </w:r>
            <w:r w:rsidRPr="00C40BC6">
              <w:rPr>
                <w:rFonts w:asciiTheme="majorHAnsi" w:hAnsiTheme="majorHAnsi"/>
                <w:bCs w:val="0"/>
                <w:color w:val="000000" w:themeColor="text1"/>
              </w:rPr>
              <w:t>/</w:t>
            </w:r>
            <w:r w:rsidR="00A42991" w:rsidRPr="00C40BC6">
              <w:rPr>
                <w:rFonts w:asciiTheme="majorHAnsi" w:hAnsiTheme="majorHAnsi"/>
                <w:color w:val="000000" w:themeColor="text1"/>
              </w:rPr>
              <w:t>r</w:t>
            </w:r>
            <w:r w:rsidR="001F2F7B" w:rsidRPr="00C40BC6">
              <w:rPr>
                <w:rFonts w:asciiTheme="majorHAnsi" w:hAnsiTheme="majorHAnsi"/>
                <w:color w:val="000000" w:themeColor="text1"/>
              </w:rPr>
              <w:t>eal</w:t>
            </w:r>
            <w:r w:rsidRPr="00C40BC6">
              <w:rPr>
                <w:rFonts w:asciiTheme="majorHAnsi" w:hAnsiTheme="majorHAnsi"/>
                <w:color w:val="000000" w:themeColor="text1"/>
              </w:rPr>
              <w:t xml:space="preserve"> </w:t>
            </w:r>
            <w:r w:rsidR="001B6D46" w:rsidRPr="00C40BC6">
              <w:rPr>
                <w:rFonts w:asciiTheme="majorHAnsi" w:hAnsiTheme="majorHAnsi"/>
                <w:color w:val="000000" w:themeColor="text1"/>
              </w:rPr>
              <w:t>estate</w:t>
            </w:r>
          </w:p>
        </w:tc>
        <w:tc>
          <w:tcPr>
            <w:tcW w:w="466" w:type="pct"/>
            <w:noWrap/>
          </w:tcPr>
          <w:p w14:paraId="765A891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153,967</w:t>
            </w:r>
          </w:p>
        </w:tc>
        <w:tc>
          <w:tcPr>
            <w:tcW w:w="466" w:type="pct"/>
            <w:noWrap/>
            <w:hideMark/>
          </w:tcPr>
          <w:p w14:paraId="0A4A86F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66%</w:t>
            </w:r>
          </w:p>
        </w:tc>
        <w:tc>
          <w:tcPr>
            <w:tcW w:w="466" w:type="pct"/>
            <w:noWrap/>
          </w:tcPr>
          <w:p w14:paraId="6829319C" w14:textId="79C44369"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hideMark/>
          </w:tcPr>
          <w:p w14:paraId="0F611321" w14:textId="41CD97D1"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tcPr>
          <w:p w14:paraId="1A278A3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30,483</w:t>
            </w:r>
          </w:p>
        </w:tc>
        <w:tc>
          <w:tcPr>
            <w:tcW w:w="466" w:type="pct"/>
            <w:noWrap/>
            <w:hideMark/>
          </w:tcPr>
          <w:p w14:paraId="79EE46C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13%</w:t>
            </w:r>
          </w:p>
        </w:tc>
        <w:tc>
          <w:tcPr>
            <w:tcW w:w="466" w:type="pct"/>
          </w:tcPr>
          <w:p w14:paraId="451E489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153,967</w:t>
            </w:r>
          </w:p>
        </w:tc>
        <w:tc>
          <w:tcPr>
            <w:tcW w:w="466" w:type="pct"/>
          </w:tcPr>
          <w:p w14:paraId="35D38BEB"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66%</w:t>
            </w:r>
          </w:p>
        </w:tc>
      </w:tr>
      <w:tr w:rsidR="00C40BC6" w:rsidRPr="00C40BC6" w14:paraId="0D41B400" w14:textId="77777777" w:rsidTr="00362075">
        <w:trPr>
          <w:trHeight w:val="288"/>
        </w:trPr>
        <w:tc>
          <w:tcPr>
            <w:tcW w:w="1270" w:type="pct"/>
            <w:noWrap/>
            <w:hideMark/>
          </w:tcPr>
          <w:p w14:paraId="414CF5DF" w14:textId="1FD8662A"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Professional/</w:t>
            </w:r>
            <w:r w:rsidR="00A42991" w:rsidRPr="00C40BC6">
              <w:rPr>
                <w:rFonts w:asciiTheme="majorHAnsi" w:hAnsiTheme="majorHAnsi"/>
                <w:color w:val="000000" w:themeColor="text1"/>
              </w:rPr>
              <w:t>s</w:t>
            </w:r>
            <w:r w:rsidR="001F2F7B" w:rsidRPr="00C40BC6">
              <w:rPr>
                <w:rFonts w:asciiTheme="majorHAnsi" w:hAnsiTheme="majorHAnsi"/>
                <w:color w:val="000000" w:themeColor="text1"/>
              </w:rPr>
              <w:t>cientific/</w:t>
            </w:r>
            <w:r w:rsidR="00A42991" w:rsidRPr="00C40BC6">
              <w:rPr>
                <w:rFonts w:asciiTheme="majorHAnsi" w:hAnsiTheme="majorHAnsi"/>
                <w:color w:val="000000" w:themeColor="text1"/>
              </w:rPr>
              <w:t xml:space="preserve"> </w:t>
            </w:r>
            <w:r w:rsidR="001F2F7B" w:rsidRPr="00C40BC6">
              <w:rPr>
                <w:rFonts w:asciiTheme="majorHAnsi" w:hAnsiTheme="majorHAnsi"/>
                <w:color w:val="000000" w:themeColor="text1"/>
              </w:rPr>
              <w:t>technical</w:t>
            </w:r>
          </w:p>
        </w:tc>
        <w:tc>
          <w:tcPr>
            <w:tcW w:w="466" w:type="pct"/>
            <w:noWrap/>
          </w:tcPr>
          <w:p w14:paraId="40813B7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109,570</w:t>
            </w:r>
          </w:p>
        </w:tc>
        <w:tc>
          <w:tcPr>
            <w:tcW w:w="466" w:type="pct"/>
            <w:noWrap/>
            <w:hideMark/>
          </w:tcPr>
          <w:p w14:paraId="38D1FFD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52%</w:t>
            </w:r>
          </w:p>
        </w:tc>
        <w:tc>
          <w:tcPr>
            <w:tcW w:w="466" w:type="pct"/>
            <w:noWrap/>
          </w:tcPr>
          <w:p w14:paraId="6B50D83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12,260</w:t>
            </w:r>
          </w:p>
        </w:tc>
        <w:tc>
          <w:tcPr>
            <w:tcW w:w="466" w:type="pct"/>
            <w:noWrap/>
            <w:hideMark/>
          </w:tcPr>
          <w:p w14:paraId="17845CA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64%</w:t>
            </w:r>
          </w:p>
        </w:tc>
        <w:tc>
          <w:tcPr>
            <w:tcW w:w="466" w:type="pct"/>
            <w:noWrap/>
          </w:tcPr>
          <w:p w14:paraId="4BE41B7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52,400</w:t>
            </w:r>
          </w:p>
        </w:tc>
        <w:tc>
          <w:tcPr>
            <w:tcW w:w="466" w:type="pct"/>
            <w:noWrap/>
            <w:hideMark/>
          </w:tcPr>
          <w:p w14:paraId="08FE43B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25%</w:t>
            </w:r>
          </w:p>
        </w:tc>
        <w:tc>
          <w:tcPr>
            <w:tcW w:w="466" w:type="pct"/>
          </w:tcPr>
          <w:p w14:paraId="1D780EF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126,465</w:t>
            </w:r>
          </w:p>
        </w:tc>
        <w:tc>
          <w:tcPr>
            <w:tcW w:w="466" w:type="pct"/>
          </w:tcPr>
          <w:p w14:paraId="21E29A2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50%</w:t>
            </w:r>
          </w:p>
        </w:tc>
      </w:tr>
      <w:tr w:rsidR="00C40BC6" w:rsidRPr="00C40BC6" w14:paraId="511C89F3" w14:textId="77777777" w:rsidTr="00362075">
        <w:trPr>
          <w:trHeight w:val="288"/>
        </w:trPr>
        <w:tc>
          <w:tcPr>
            <w:tcW w:w="1270" w:type="pct"/>
            <w:noWrap/>
            <w:hideMark/>
          </w:tcPr>
          <w:p w14:paraId="2CA31CF2" w14:textId="21247808"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Administrative/</w:t>
            </w:r>
            <w:r w:rsidR="00A42991" w:rsidRPr="00C40BC6">
              <w:rPr>
                <w:rFonts w:asciiTheme="majorHAnsi" w:hAnsiTheme="majorHAnsi"/>
                <w:color w:val="000000" w:themeColor="text1"/>
              </w:rPr>
              <w:t>s</w:t>
            </w:r>
            <w:r w:rsidRPr="00C40BC6">
              <w:rPr>
                <w:rFonts w:asciiTheme="majorHAnsi" w:hAnsiTheme="majorHAnsi"/>
                <w:color w:val="000000" w:themeColor="text1"/>
              </w:rPr>
              <w:t>upport</w:t>
            </w:r>
          </w:p>
        </w:tc>
        <w:tc>
          <w:tcPr>
            <w:tcW w:w="466" w:type="pct"/>
            <w:noWrap/>
          </w:tcPr>
          <w:p w14:paraId="089A4B8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27,081</w:t>
            </w:r>
          </w:p>
        </w:tc>
        <w:tc>
          <w:tcPr>
            <w:tcW w:w="466" w:type="pct"/>
            <w:noWrap/>
            <w:hideMark/>
          </w:tcPr>
          <w:p w14:paraId="22513FA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41%</w:t>
            </w:r>
          </w:p>
        </w:tc>
        <w:tc>
          <w:tcPr>
            <w:tcW w:w="466" w:type="pct"/>
            <w:noWrap/>
          </w:tcPr>
          <w:p w14:paraId="2204DFC9" w14:textId="6FC25ABF"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hideMark/>
          </w:tcPr>
          <w:p w14:paraId="3009F93D" w14:textId="7E9CC0C1"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tcPr>
          <w:p w14:paraId="09AB5D2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7,688</w:t>
            </w:r>
          </w:p>
        </w:tc>
        <w:tc>
          <w:tcPr>
            <w:tcW w:w="466" w:type="pct"/>
            <w:noWrap/>
            <w:hideMark/>
          </w:tcPr>
          <w:p w14:paraId="0E203E7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12%</w:t>
            </w:r>
          </w:p>
        </w:tc>
        <w:tc>
          <w:tcPr>
            <w:tcW w:w="466" w:type="pct"/>
          </w:tcPr>
          <w:p w14:paraId="06080FC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29,453</w:t>
            </w:r>
          </w:p>
        </w:tc>
        <w:tc>
          <w:tcPr>
            <w:tcW w:w="466" w:type="pct"/>
          </w:tcPr>
          <w:p w14:paraId="7E52FF6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37%</w:t>
            </w:r>
          </w:p>
        </w:tc>
      </w:tr>
      <w:tr w:rsidR="00C40BC6" w:rsidRPr="00C40BC6" w14:paraId="35EFC616" w14:textId="77777777" w:rsidTr="00362075">
        <w:trPr>
          <w:trHeight w:val="288"/>
        </w:trPr>
        <w:tc>
          <w:tcPr>
            <w:tcW w:w="1270" w:type="pct"/>
            <w:noWrap/>
            <w:hideMark/>
          </w:tcPr>
          <w:p w14:paraId="4EE51B66" w14:textId="7240CA33"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Education/</w:t>
            </w:r>
            <w:r w:rsidR="001F2F7B" w:rsidRPr="00C40BC6">
              <w:rPr>
                <w:rFonts w:asciiTheme="majorHAnsi" w:hAnsiTheme="majorHAnsi"/>
                <w:color w:val="000000" w:themeColor="text1"/>
              </w:rPr>
              <w:t>training</w:t>
            </w:r>
            <w:r w:rsidR="001F2F7B" w:rsidRPr="00C40BC6">
              <w:rPr>
                <w:rFonts w:asciiTheme="majorHAnsi" w:hAnsiTheme="majorHAnsi"/>
                <w:color w:val="000000" w:themeColor="text1"/>
                <w:vertAlign w:val="superscript"/>
              </w:rPr>
              <w:t>‡‡</w:t>
            </w:r>
          </w:p>
        </w:tc>
        <w:tc>
          <w:tcPr>
            <w:tcW w:w="466" w:type="pct"/>
            <w:noWrap/>
          </w:tcPr>
          <w:p w14:paraId="4658F60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27,101</w:t>
            </w:r>
          </w:p>
        </w:tc>
        <w:tc>
          <w:tcPr>
            <w:tcW w:w="466" w:type="pct"/>
            <w:noWrap/>
            <w:hideMark/>
          </w:tcPr>
          <w:p w14:paraId="5DE2C8C0"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100%</w:t>
            </w:r>
          </w:p>
        </w:tc>
        <w:tc>
          <w:tcPr>
            <w:tcW w:w="466" w:type="pct"/>
            <w:noWrap/>
          </w:tcPr>
          <w:p w14:paraId="603C4AA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10,291</w:t>
            </w:r>
          </w:p>
        </w:tc>
        <w:tc>
          <w:tcPr>
            <w:tcW w:w="466" w:type="pct"/>
            <w:noWrap/>
            <w:hideMark/>
          </w:tcPr>
          <w:p w14:paraId="0409183B"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100%</w:t>
            </w:r>
          </w:p>
        </w:tc>
        <w:tc>
          <w:tcPr>
            <w:tcW w:w="466" w:type="pct"/>
            <w:noWrap/>
          </w:tcPr>
          <w:p w14:paraId="6BF332F2"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16,012</w:t>
            </w:r>
          </w:p>
        </w:tc>
        <w:tc>
          <w:tcPr>
            <w:tcW w:w="466" w:type="pct"/>
            <w:noWrap/>
            <w:hideMark/>
          </w:tcPr>
          <w:p w14:paraId="6BF671D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59%</w:t>
            </w:r>
          </w:p>
        </w:tc>
        <w:tc>
          <w:tcPr>
            <w:tcW w:w="466" w:type="pct"/>
          </w:tcPr>
          <w:p w14:paraId="687B002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27,101</w:t>
            </w:r>
          </w:p>
        </w:tc>
        <w:tc>
          <w:tcPr>
            <w:tcW w:w="466" w:type="pct"/>
          </w:tcPr>
          <w:p w14:paraId="51C2B6E8"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100%</w:t>
            </w:r>
          </w:p>
        </w:tc>
      </w:tr>
      <w:tr w:rsidR="00C40BC6" w:rsidRPr="00C40BC6" w14:paraId="3FB2DE86" w14:textId="77777777" w:rsidTr="00362075">
        <w:trPr>
          <w:trHeight w:val="288"/>
        </w:trPr>
        <w:tc>
          <w:tcPr>
            <w:tcW w:w="1270" w:type="pct"/>
            <w:noWrap/>
            <w:hideMark/>
          </w:tcPr>
          <w:p w14:paraId="4A8F11BC" w14:textId="01CA08AB"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bCs w:val="0"/>
                <w:color w:val="000000" w:themeColor="text1"/>
              </w:rPr>
              <w:t xml:space="preserve">Health </w:t>
            </w:r>
            <w:r w:rsidR="001B6D46" w:rsidRPr="00C40BC6">
              <w:rPr>
                <w:rFonts w:asciiTheme="majorHAnsi" w:hAnsiTheme="majorHAnsi"/>
                <w:bCs w:val="0"/>
                <w:color w:val="000000" w:themeColor="text1"/>
              </w:rPr>
              <w:t>care</w:t>
            </w:r>
            <w:r w:rsidRPr="00C40BC6">
              <w:rPr>
                <w:rFonts w:asciiTheme="majorHAnsi" w:hAnsiTheme="majorHAnsi"/>
                <w:bCs w:val="0"/>
                <w:color w:val="000000" w:themeColor="text1"/>
              </w:rPr>
              <w:t>/</w:t>
            </w:r>
            <w:r w:rsidR="00A42991" w:rsidRPr="00C40BC6">
              <w:rPr>
                <w:rFonts w:asciiTheme="majorHAnsi" w:hAnsiTheme="majorHAnsi"/>
                <w:color w:val="000000" w:themeColor="text1"/>
              </w:rPr>
              <w:t>s</w:t>
            </w:r>
            <w:r w:rsidR="001F2F7B" w:rsidRPr="00C40BC6">
              <w:rPr>
                <w:rFonts w:asciiTheme="majorHAnsi" w:hAnsiTheme="majorHAnsi"/>
                <w:color w:val="000000" w:themeColor="text1"/>
              </w:rPr>
              <w:t>ocial</w:t>
            </w:r>
            <w:r w:rsidRPr="00C40BC6">
              <w:rPr>
                <w:rFonts w:asciiTheme="majorHAnsi" w:hAnsiTheme="majorHAnsi"/>
                <w:color w:val="000000" w:themeColor="text1"/>
              </w:rPr>
              <w:t xml:space="preserve"> </w:t>
            </w:r>
            <w:r w:rsidR="001B6D46" w:rsidRPr="00C40BC6">
              <w:rPr>
                <w:rFonts w:asciiTheme="majorHAnsi" w:hAnsiTheme="majorHAnsi"/>
                <w:color w:val="000000" w:themeColor="text1"/>
              </w:rPr>
              <w:t>assist</w:t>
            </w:r>
          </w:p>
        </w:tc>
        <w:tc>
          <w:tcPr>
            <w:tcW w:w="466" w:type="pct"/>
            <w:noWrap/>
          </w:tcPr>
          <w:p w14:paraId="6DA827AB"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86,258</w:t>
            </w:r>
          </w:p>
        </w:tc>
        <w:tc>
          <w:tcPr>
            <w:tcW w:w="466" w:type="pct"/>
            <w:noWrap/>
            <w:hideMark/>
          </w:tcPr>
          <w:p w14:paraId="6706CB2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78%</w:t>
            </w:r>
          </w:p>
        </w:tc>
        <w:tc>
          <w:tcPr>
            <w:tcW w:w="466" w:type="pct"/>
            <w:noWrap/>
          </w:tcPr>
          <w:p w14:paraId="0AAD412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1,484</w:t>
            </w:r>
          </w:p>
        </w:tc>
        <w:tc>
          <w:tcPr>
            <w:tcW w:w="466" w:type="pct"/>
            <w:noWrap/>
            <w:hideMark/>
          </w:tcPr>
          <w:p w14:paraId="33A98422"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12%</w:t>
            </w:r>
          </w:p>
        </w:tc>
        <w:tc>
          <w:tcPr>
            <w:tcW w:w="466" w:type="pct"/>
            <w:noWrap/>
          </w:tcPr>
          <w:p w14:paraId="093ED5B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19,351</w:t>
            </w:r>
          </w:p>
        </w:tc>
        <w:tc>
          <w:tcPr>
            <w:tcW w:w="466" w:type="pct"/>
            <w:noWrap/>
            <w:hideMark/>
          </w:tcPr>
          <w:p w14:paraId="4A9953ED"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16%</w:t>
            </w:r>
          </w:p>
        </w:tc>
        <w:tc>
          <w:tcPr>
            <w:tcW w:w="466" w:type="pct"/>
          </w:tcPr>
          <w:p w14:paraId="7735766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87,942</w:t>
            </w:r>
          </w:p>
        </w:tc>
        <w:tc>
          <w:tcPr>
            <w:tcW w:w="466" w:type="pct"/>
          </w:tcPr>
          <w:p w14:paraId="590C15F3"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75%</w:t>
            </w:r>
          </w:p>
        </w:tc>
      </w:tr>
      <w:tr w:rsidR="00C40BC6" w:rsidRPr="00C40BC6" w14:paraId="170E6883" w14:textId="77777777" w:rsidTr="00362075">
        <w:trPr>
          <w:trHeight w:val="288"/>
        </w:trPr>
        <w:tc>
          <w:tcPr>
            <w:tcW w:w="1270" w:type="pct"/>
            <w:noWrap/>
            <w:hideMark/>
          </w:tcPr>
          <w:p w14:paraId="4C0F8CF3" w14:textId="3A9A0575"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Arts/</w:t>
            </w:r>
            <w:r w:rsidR="001F2F7B" w:rsidRPr="00C40BC6">
              <w:rPr>
                <w:rFonts w:asciiTheme="majorHAnsi" w:hAnsiTheme="majorHAnsi"/>
                <w:color w:val="000000" w:themeColor="text1"/>
              </w:rPr>
              <w:t>recreation</w:t>
            </w:r>
            <w:r w:rsidR="001F2F7B" w:rsidRPr="00C40BC6">
              <w:rPr>
                <w:rFonts w:asciiTheme="majorHAnsi" w:hAnsiTheme="majorHAnsi"/>
                <w:color w:val="000000" w:themeColor="text1"/>
                <w:vertAlign w:val="superscript"/>
              </w:rPr>
              <w:t>‡‡</w:t>
            </w:r>
          </w:p>
        </w:tc>
        <w:tc>
          <w:tcPr>
            <w:tcW w:w="466" w:type="pct"/>
            <w:noWrap/>
          </w:tcPr>
          <w:p w14:paraId="0B9F310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16,201</w:t>
            </w:r>
          </w:p>
        </w:tc>
        <w:tc>
          <w:tcPr>
            <w:tcW w:w="466" w:type="pct"/>
            <w:noWrap/>
            <w:hideMark/>
          </w:tcPr>
          <w:p w14:paraId="75299357"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67%</w:t>
            </w:r>
          </w:p>
        </w:tc>
        <w:tc>
          <w:tcPr>
            <w:tcW w:w="466" w:type="pct"/>
            <w:noWrap/>
          </w:tcPr>
          <w:p w14:paraId="570665B8" w14:textId="2F847265"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hideMark/>
          </w:tcPr>
          <w:p w14:paraId="2B791A16" w14:textId="7CFDE258" w:rsidR="006E1386" w:rsidRPr="00C40BC6" w:rsidRDefault="00CF4E5A" w:rsidP="00D75C30">
            <w:pPr>
              <w:pStyle w:val="Tablerowrightaligned"/>
              <w:keepNext w:val="0"/>
              <w:widowControl w:val="0"/>
              <w:rPr>
                <w:rFonts w:asciiTheme="majorHAnsi" w:hAnsiTheme="majorHAnsi"/>
              </w:rPr>
            </w:pPr>
            <w:r w:rsidRPr="00C40BC6">
              <w:rPr>
                <w:rFonts w:asciiTheme="majorHAnsi" w:hAnsiTheme="majorHAnsi"/>
              </w:rPr>
              <w:t>-</w:t>
            </w:r>
          </w:p>
        </w:tc>
        <w:tc>
          <w:tcPr>
            <w:tcW w:w="466" w:type="pct"/>
            <w:noWrap/>
          </w:tcPr>
          <w:p w14:paraId="5FEA9A74"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273</w:t>
            </w:r>
          </w:p>
        </w:tc>
        <w:tc>
          <w:tcPr>
            <w:tcW w:w="466" w:type="pct"/>
            <w:noWrap/>
            <w:hideMark/>
          </w:tcPr>
          <w:p w14:paraId="46343386"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w:t>
            </w:r>
          </w:p>
        </w:tc>
        <w:tc>
          <w:tcPr>
            <w:tcW w:w="466" w:type="pct"/>
          </w:tcPr>
          <w:p w14:paraId="5BA97E49"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16,201</w:t>
            </w:r>
          </w:p>
        </w:tc>
        <w:tc>
          <w:tcPr>
            <w:tcW w:w="466" w:type="pct"/>
          </w:tcPr>
          <w:p w14:paraId="105E91D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62%</w:t>
            </w:r>
          </w:p>
        </w:tc>
      </w:tr>
      <w:tr w:rsidR="00C40BC6" w:rsidRPr="00C40BC6" w14:paraId="421E1EFE" w14:textId="77777777" w:rsidTr="00362075">
        <w:trPr>
          <w:trHeight w:val="288"/>
        </w:trPr>
        <w:tc>
          <w:tcPr>
            <w:tcW w:w="1270" w:type="pct"/>
            <w:noWrap/>
            <w:hideMark/>
          </w:tcPr>
          <w:p w14:paraId="1ECC16EC" w14:textId="77777777" w:rsidR="006E1386" w:rsidRPr="00C40BC6" w:rsidRDefault="006E1386" w:rsidP="00D75C30">
            <w:pPr>
              <w:pStyle w:val="Tablerowleftaligned"/>
              <w:keepNext w:val="0"/>
              <w:widowControl w:val="0"/>
              <w:rPr>
                <w:rFonts w:asciiTheme="majorHAnsi" w:hAnsiTheme="majorHAnsi"/>
                <w:color w:val="000000" w:themeColor="text1"/>
              </w:rPr>
            </w:pPr>
            <w:r w:rsidRPr="00C40BC6">
              <w:rPr>
                <w:rFonts w:asciiTheme="majorHAnsi" w:hAnsiTheme="majorHAnsi"/>
                <w:color w:val="000000" w:themeColor="text1"/>
              </w:rPr>
              <w:t>Other</w:t>
            </w:r>
          </w:p>
        </w:tc>
        <w:tc>
          <w:tcPr>
            <w:tcW w:w="466" w:type="pct"/>
            <w:noWrap/>
          </w:tcPr>
          <w:p w14:paraId="16983175"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54,807</w:t>
            </w:r>
          </w:p>
        </w:tc>
        <w:tc>
          <w:tcPr>
            <w:tcW w:w="466" w:type="pct"/>
            <w:noWrap/>
            <w:hideMark/>
          </w:tcPr>
          <w:p w14:paraId="67AE012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62%</w:t>
            </w:r>
          </w:p>
        </w:tc>
        <w:tc>
          <w:tcPr>
            <w:tcW w:w="466" w:type="pct"/>
            <w:noWrap/>
          </w:tcPr>
          <w:p w14:paraId="1970644F"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623</w:t>
            </w:r>
          </w:p>
        </w:tc>
        <w:tc>
          <w:tcPr>
            <w:tcW w:w="466" w:type="pct"/>
            <w:noWrap/>
            <w:hideMark/>
          </w:tcPr>
          <w:p w14:paraId="07C4E453"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7%</w:t>
            </w:r>
          </w:p>
        </w:tc>
        <w:tc>
          <w:tcPr>
            <w:tcW w:w="466" w:type="pct"/>
            <w:noWrap/>
          </w:tcPr>
          <w:p w14:paraId="2777EB6B"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8,036</w:t>
            </w:r>
          </w:p>
        </w:tc>
        <w:tc>
          <w:tcPr>
            <w:tcW w:w="466" w:type="pct"/>
            <w:noWrap/>
            <w:hideMark/>
          </w:tcPr>
          <w:p w14:paraId="3E8F223E"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9%</w:t>
            </w:r>
          </w:p>
        </w:tc>
        <w:tc>
          <w:tcPr>
            <w:tcW w:w="466" w:type="pct"/>
          </w:tcPr>
          <w:p w14:paraId="14216B1C"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59,277</w:t>
            </w:r>
          </w:p>
        </w:tc>
        <w:tc>
          <w:tcPr>
            <w:tcW w:w="466" w:type="pct"/>
          </w:tcPr>
          <w:p w14:paraId="6116C8B1" w14:textId="77777777" w:rsidR="006E1386" w:rsidRPr="00C40BC6" w:rsidRDefault="006E1386" w:rsidP="00D75C30">
            <w:pPr>
              <w:pStyle w:val="Tablerowrightaligned"/>
              <w:keepNext w:val="0"/>
              <w:widowControl w:val="0"/>
              <w:rPr>
                <w:rFonts w:asciiTheme="majorHAnsi" w:hAnsiTheme="majorHAnsi"/>
              </w:rPr>
            </w:pPr>
            <w:r w:rsidRPr="00C40BC6">
              <w:rPr>
                <w:rFonts w:asciiTheme="majorHAnsi" w:hAnsiTheme="majorHAnsi"/>
              </w:rPr>
              <w:t>66%</w:t>
            </w:r>
          </w:p>
        </w:tc>
      </w:tr>
    </w:tbl>
    <w:p w14:paraId="1897D74F" w14:textId="77777777" w:rsidR="00B73F0A" w:rsidRPr="000F533A" w:rsidRDefault="00B73F0A" w:rsidP="002E2A24">
      <w:pPr>
        <w:pStyle w:val="GivingReportTableTitle"/>
        <w:rPr>
          <w:color w:val="auto"/>
        </w:rPr>
      </w:pPr>
    </w:p>
    <w:p w14:paraId="7B912D4E" w14:textId="57EE6596" w:rsidR="00390E31" w:rsidRPr="000F533A" w:rsidRDefault="006C09E0" w:rsidP="00390E31">
      <w:pPr>
        <w:rPr>
          <w:color w:val="auto"/>
        </w:rPr>
      </w:pPr>
      <w:r w:rsidRPr="000F533A">
        <w:rPr>
          <w:color w:val="auto"/>
        </w:rPr>
        <w:t xml:space="preserve">The industries that gave the largest </w:t>
      </w:r>
      <w:proofErr w:type="gramStart"/>
      <w:r w:rsidRPr="000F533A">
        <w:rPr>
          <w:color w:val="auto"/>
        </w:rPr>
        <w:t>amounts</w:t>
      </w:r>
      <w:proofErr w:type="gramEnd"/>
      <w:r w:rsidRPr="000F533A">
        <w:rPr>
          <w:color w:val="auto"/>
        </w:rPr>
        <w:t xml:space="preserve"> overall were construction ($1.3 billion), wholesale trade ($1.5 billion), finance and insurance ($1.3 billion) and professional, scientific and technical ($688 million) (see </w:t>
      </w:r>
      <w:r w:rsidR="00196B97" w:rsidRPr="000F533A">
        <w:rPr>
          <w:color w:val="auto"/>
        </w:rPr>
        <w:t xml:space="preserve">Table </w:t>
      </w:r>
      <w:r w:rsidR="00196B97" w:rsidRPr="000F533A">
        <w:rPr>
          <w:noProof/>
          <w:color w:val="auto"/>
        </w:rPr>
        <w:t>13</w:t>
      </w:r>
      <w:r w:rsidR="00390E31" w:rsidRPr="000F533A">
        <w:rPr>
          <w:color w:val="auto"/>
        </w:rPr>
        <w:t>).</w:t>
      </w:r>
    </w:p>
    <w:p w14:paraId="24077030" w14:textId="26112A53" w:rsidR="006C09E0" w:rsidRPr="000F533A" w:rsidRDefault="006C09E0" w:rsidP="00390E31">
      <w:pPr>
        <w:rPr>
          <w:color w:val="auto"/>
        </w:rPr>
      </w:pPr>
      <w:r w:rsidRPr="000F533A">
        <w:rPr>
          <w:color w:val="auto"/>
        </w:rPr>
        <w:t>The proportion of businesses giving from these industries was greater than average. Greater giving by these industries reflected their size being some of the biggest industries in terms of business</w:t>
      </w:r>
      <w:r w:rsidRPr="000F533A">
        <w:rPr>
          <w:noProof/>
          <w:color w:val="auto"/>
        </w:rPr>
        <w:t xml:space="preserve"> numbers</w:t>
      </w:r>
      <w:r w:rsidRPr="000F533A">
        <w:rPr>
          <w:color w:val="auto"/>
        </w:rPr>
        <w:t>.</w:t>
      </w:r>
    </w:p>
    <w:p w14:paraId="4C67AFD0" w14:textId="77777777" w:rsidR="006C09E0" w:rsidRPr="000F533A" w:rsidRDefault="006C09E0" w:rsidP="00390E31">
      <w:pPr>
        <w:rPr>
          <w:color w:val="auto"/>
        </w:rPr>
      </w:pPr>
      <w:r w:rsidRPr="000F533A">
        <w:rPr>
          <w:color w:val="auto"/>
        </w:rPr>
        <w:t xml:space="preserve">The most generous SME industries by the </w:t>
      </w:r>
      <w:r w:rsidRPr="000F533A">
        <w:rPr>
          <w:noProof/>
          <w:color w:val="auto"/>
        </w:rPr>
        <w:t>value</w:t>
      </w:r>
      <w:r w:rsidRPr="000F533A">
        <w:rPr>
          <w:color w:val="auto"/>
        </w:rPr>
        <w:t xml:space="preserve"> of donations were </w:t>
      </w:r>
      <w:r w:rsidRPr="000F533A">
        <w:rPr>
          <w:noProof/>
          <w:color w:val="auto"/>
        </w:rPr>
        <w:t>education</w:t>
      </w:r>
      <w:r w:rsidRPr="000F533A">
        <w:rPr>
          <w:color w:val="auto"/>
        </w:rPr>
        <w:t xml:space="preserve"> and training ($366 million</w:t>
      </w:r>
      <w:r w:rsidRPr="000F533A">
        <w:rPr>
          <w:color w:val="auto"/>
          <w:vertAlign w:val="superscript"/>
        </w:rPr>
        <w:t>‡‡</w:t>
      </w:r>
      <w:r w:rsidRPr="000F533A">
        <w:rPr>
          <w:color w:val="auto"/>
        </w:rPr>
        <w:t>), agriculture ($731 million) and construction ($1.3 billion).</w:t>
      </w:r>
    </w:p>
    <w:p w14:paraId="40D09840" w14:textId="77777777" w:rsidR="006C09E0" w:rsidRPr="000F533A" w:rsidRDefault="006C09E0" w:rsidP="00390E31">
      <w:pPr>
        <w:rPr>
          <w:color w:val="auto"/>
        </w:rPr>
      </w:pPr>
      <w:r w:rsidRPr="000F533A">
        <w:rPr>
          <w:color w:val="auto"/>
        </w:rPr>
        <w:t>Education and training (</w:t>
      </w:r>
      <w:proofErr w:type="gramStart"/>
      <w:r w:rsidRPr="000F533A">
        <w:rPr>
          <w:color w:val="auto"/>
        </w:rPr>
        <w:t>100%</w:t>
      </w:r>
      <w:proofErr w:type="gramEnd"/>
      <w:r w:rsidRPr="000F533A">
        <w:rPr>
          <w:color w:val="auto"/>
          <w:vertAlign w:val="superscript"/>
        </w:rPr>
        <w:t>‡‡</w:t>
      </w:r>
      <w:r w:rsidRPr="000F533A">
        <w:rPr>
          <w:color w:val="auto"/>
        </w:rPr>
        <w:t xml:space="preserve">) and professional, scientific and technical (64%) sector SMEs were most likely to contribute to partnerships. Sponsorships were most likely supported by </w:t>
      </w:r>
      <w:r w:rsidRPr="000F533A">
        <w:rPr>
          <w:noProof/>
          <w:color w:val="auto"/>
        </w:rPr>
        <w:t>education</w:t>
      </w:r>
      <w:r w:rsidRPr="000F533A">
        <w:rPr>
          <w:color w:val="auto"/>
        </w:rPr>
        <w:t xml:space="preserve"> and training (59%) and mining (100%) sector SMEs.</w:t>
      </w:r>
    </w:p>
    <w:p w14:paraId="142BADCB" w14:textId="6B08262C" w:rsidR="00B73F0A" w:rsidRPr="000F533A" w:rsidRDefault="006C09E0" w:rsidP="00390E31">
      <w:pPr>
        <w:rPr>
          <w:rFonts w:ascii="Century Gothic" w:hAnsi="Century Gothic"/>
          <w:color w:val="auto"/>
          <w:sz w:val="18"/>
        </w:rPr>
      </w:pPr>
      <w:r w:rsidRPr="000F533A">
        <w:rPr>
          <w:color w:val="auto"/>
        </w:rPr>
        <w:lastRenderedPageBreak/>
        <w:t>Professional, scientific and technical SMEs tended to support partnerships and sponsorships ($82 million and $188 million were given respectively in these two modes).</w:t>
      </w:r>
    </w:p>
    <w:p w14:paraId="0C4007A3" w14:textId="4CC0AF82" w:rsidR="0033372B" w:rsidRPr="000F533A" w:rsidRDefault="0033372B" w:rsidP="002E2A24">
      <w:pPr>
        <w:pStyle w:val="GivingReportTableTitle"/>
        <w:rPr>
          <w:color w:val="auto"/>
        </w:rPr>
      </w:pPr>
      <w:bookmarkStart w:id="496" w:name="_Ref481994099"/>
      <w:bookmarkStart w:id="497" w:name="_Ref482945555"/>
      <w:bookmarkStart w:id="498" w:name="_Toc481994437"/>
      <w:bookmarkStart w:id="499" w:name="_Toc482950943"/>
      <w:bookmarkStart w:id="500" w:name="_Toc483317389"/>
      <w:r w:rsidRPr="000F533A">
        <w:rPr>
          <w:color w:val="auto"/>
        </w:rPr>
        <w:t xml:space="preserve">Table </w:t>
      </w:r>
      <w:r w:rsidR="00196B97" w:rsidRPr="000F533A">
        <w:rPr>
          <w:noProof/>
          <w:color w:val="auto"/>
        </w:rPr>
        <w:t>13</w:t>
      </w:r>
      <w:bookmarkEnd w:id="496"/>
      <w:bookmarkEnd w:id="497"/>
      <w:r w:rsidRPr="000F533A">
        <w:rPr>
          <w:color w:val="auto"/>
        </w:rPr>
        <w:t xml:space="preserve"> SME Survey </w:t>
      </w:r>
      <w:r w:rsidR="00AD0031" w:rsidRPr="000F533A">
        <w:rPr>
          <w:color w:val="auto"/>
        </w:rPr>
        <w:t>giving by</w:t>
      </w:r>
      <w:r w:rsidRPr="000F533A">
        <w:rPr>
          <w:color w:val="auto"/>
        </w:rPr>
        <w:t xml:space="preserve"> industry</w:t>
      </w:r>
      <w:r w:rsidR="0061482D" w:rsidRPr="000F533A">
        <w:rPr>
          <w:color w:val="auto"/>
        </w:rPr>
        <w:t xml:space="preserve"> (value)</w:t>
      </w:r>
      <w:r w:rsidR="00077924" w:rsidRPr="000F533A">
        <w:rPr>
          <w:rStyle w:val="FootnoteReference"/>
          <w:color w:val="auto"/>
        </w:rPr>
        <w:footnoteReference w:id="30"/>
      </w:r>
      <w:bookmarkEnd w:id="498"/>
      <w:bookmarkEnd w:id="499"/>
      <w:bookmarkEnd w:id="500"/>
    </w:p>
    <w:tbl>
      <w:tblPr>
        <w:tblStyle w:val="TableGrid1"/>
        <w:tblW w:w="5000" w:type="pct"/>
        <w:tblLayout w:type="fixed"/>
        <w:tblLook w:val="04A0" w:firstRow="1" w:lastRow="0" w:firstColumn="1" w:lastColumn="0" w:noHBand="0" w:noVBand="1"/>
        <w:tblCaption w:val="Table 13 SME Survey giving by industry (value)"/>
        <w:tblDescription w:val="The most generous SME industries by value of donations are Education and Training ($366 million), Agriculture ($731 million) and Construction ($1.3 billion). "/>
      </w:tblPr>
      <w:tblGrid>
        <w:gridCol w:w="2576"/>
        <w:gridCol w:w="1625"/>
        <w:gridCol w:w="1627"/>
        <w:gridCol w:w="1627"/>
        <w:gridCol w:w="1625"/>
      </w:tblGrid>
      <w:tr w:rsidR="00C40BC6" w:rsidRPr="00C40BC6" w14:paraId="423BD87A" w14:textId="77777777" w:rsidTr="006D1E83">
        <w:trPr>
          <w:trHeight w:val="227"/>
          <w:tblHeader/>
        </w:trPr>
        <w:tc>
          <w:tcPr>
            <w:tcW w:w="1418" w:type="pct"/>
            <w:noWrap/>
            <w:hideMark/>
          </w:tcPr>
          <w:p w14:paraId="0F71A4CD" w14:textId="77777777" w:rsidR="0033372B" w:rsidRPr="00C40BC6" w:rsidRDefault="005B5D46" w:rsidP="00274550">
            <w:pPr>
              <w:pStyle w:val="GivingReportTableHeading"/>
              <w:rPr>
                <w:rFonts w:ascii="Century Gothic" w:hAnsi="Century Gothic"/>
                <w:sz w:val="18"/>
              </w:rPr>
            </w:pPr>
            <w:r w:rsidRPr="00C40BC6">
              <w:rPr>
                <w:rFonts w:ascii="Century Gothic" w:hAnsi="Century Gothic"/>
                <w:sz w:val="18"/>
              </w:rPr>
              <w:t>Ind</w:t>
            </w:r>
            <w:r w:rsidR="001E122F" w:rsidRPr="00C40BC6">
              <w:rPr>
                <w:rFonts w:ascii="Century Gothic" w:hAnsi="Century Gothic"/>
                <w:sz w:val="18"/>
              </w:rPr>
              <w:t>ustry</w:t>
            </w:r>
          </w:p>
        </w:tc>
        <w:tc>
          <w:tcPr>
            <w:tcW w:w="895" w:type="pct"/>
            <w:noWrap/>
            <w:hideMark/>
          </w:tcPr>
          <w:p w14:paraId="15CC02E0" w14:textId="14FBC121" w:rsidR="0033372B" w:rsidRPr="00C40BC6" w:rsidRDefault="0033372B" w:rsidP="00D75C30">
            <w:pPr>
              <w:pStyle w:val="GivingReportTableHeading"/>
              <w:jc w:val="right"/>
              <w:rPr>
                <w:rFonts w:ascii="Century Gothic" w:hAnsi="Century Gothic"/>
                <w:sz w:val="18"/>
              </w:rPr>
            </w:pPr>
            <w:r w:rsidRPr="00C40BC6">
              <w:rPr>
                <w:rFonts w:ascii="Century Gothic" w:hAnsi="Century Gothic"/>
                <w:sz w:val="18"/>
              </w:rPr>
              <w:t>Donations</w:t>
            </w:r>
          </w:p>
        </w:tc>
        <w:tc>
          <w:tcPr>
            <w:tcW w:w="896" w:type="pct"/>
            <w:noWrap/>
            <w:hideMark/>
          </w:tcPr>
          <w:p w14:paraId="4E96F9E8" w14:textId="192CCD8E" w:rsidR="0033372B" w:rsidRPr="00C40BC6" w:rsidRDefault="0033372B" w:rsidP="00D75C30">
            <w:pPr>
              <w:pStyle w:val="GivingReportTableHeading"/>
              <w:jc w:val="right"/>
              <w:rPr>
                <w:rFonts w:ascii="Century Gothic" w:hAnsi="Century Gothic"/>
                <w:sz w:val="18"/>
              </w:rPr>
            </w:pPr>
            <w:r w:rsidRPr="00C40BC6">
              <w:rPr>
                <w:rFonts w:ascii="Century Gothic" w:hAnsi="Century Gothic"/>
                <w:sz w:val="18"/>
              </w:rPr>
              <w:t>Partnerships</w:t>
            </w:r>
          </w:p>
        </w:tc>
        <w:tc>
          <w:tcPr>
            <w:tcW w:w="896" w:type="pct"/>
            <w:noWrap/>
            <w:hideMark/>
          </w:tcPr>
          <w:p w14:paraId="10FE0B68" w14:textId="77777777" w:rsidR="0033372B" w:rsidRPr="00C40BC6" w:rsidRDefault="0033372B" w:rsidP="00D75C30">
            <w:pPr>
              <w:pStyle w:val="GivingReportTableHeading"/>
              <w:jc w:val="right"/>
              <w:rPr>
                <w:rFonts w:ascii="Century Gothic" w:hAnsi="Century Gothic"/>
                <w:sz w:val="18"/>
              </w:rPr>
            </w:pPr>
            <w:r w:rsidRPr="00C40BC6">
              <w:rPr>
                <w:rFonts w:ascii="Century Gothic" w:hAnsi="Century Gothic"/>
                <w:sz w:val="18"/>
              </w:rPr>
              <w:t>Sponsorships</w:t>
            </w:r>
          </w:p>
        </w:tc>
        <w:tc>
          <w:tcPr>
            <w:tcW w:w="896" w:type="pct"/>
            <w:noWrap/>
            <w:hideMark/>
          </w:tcPr>
          <w:p w14:paraId="7D084B40" w14:textId="66D68DC3" w:rsidR="0033372B" w:rsidRPr="00C40BC6" w:rsidRDefault="0033372B" w:rsidP="00D75C30">
            <w:pPr>
              <w:pStyle w:val="GivingReportTableHeading"/>
              <w:jc w:val="right"/>
              <w:rPr>
                <w:rFonts w:ascii="Century Gothic" w:hAnsi="Century Gothic"/>
                <w:sz w:val="18"/>
              </w:rPr>
            </w:pPr>
            <w:r w:rsidRPr="00C40BC6">
              <w:rPr>
                <w:rFonts w:ascii="Century Gothic" w:hAnsi="Century Gothic"/>
                <w:sz w:val="18"/>
              </w:rPr>
              <w:t>Total</w:t>
            </w:r>
          </w:p>
        </w:tc>
      </w:tr>
      <w:tr w:rsidR="00C40BC6" w:rsidRPr="00C40BC6" w14:paraId="282A038F" w14:textId="77777777" w:rsidTr="00984D94">
        <w:trPr>
          <w:trHeight w:val="288"/>
        </w:trPr>
        <w:tc>
          <w:tcPr>
            <w:tcW w:w="1418" w:type="pct"/>
            <w:noWrap/>
            <w:hideMark/>
          </w:tcPr>
          <w:p w14:paraId="0CEC8E79" w14:textId="50094F20" w:rsidR="001A40D1" w:rsidRPr="00C40BC6" w:rsidRDefault="001A40D1" w:rsidP="00274550">
            <w:pPr>
              <w:pStyle w:val="Tablerowleftaligned"/>
              <w:rPr>
                <w:color w:val="000000" w:themeColor="text1"/>
              </w:rPr>
            </w:pPr>
            <w:r w:rsidRPr="00C40BC6">
              <w:rPr>
                <w:color w:val="000000" w:themeColor="text1"/>
              </w:rPr>
              <w:t>Agriculture/</w:t>
            </w:r>
            <w:r w:rsidR="001F2F7B" w:rsidRPr="00C40BC6">
              <w:rPr>
                <w:color w:val="000000" w:themeColor="text1"/>
              </w:rPr>
              <w:t>forestry/fishing</w:t>
            </w:r>
          </w:p>
        </w:tc>
        <w:tc>
          <w:tcPr>
            <w:tcW w:w="895" w:type="pct"/>
            <w:noWrap/>
            <w:hideMark/>
          </w:tcPr>
          <w:p w14:paraId="6A227CBD" w14:textId="77777777" w:rsidR="001A40D1" w:rsidRPr="00C40BC6" w:rsidRDefault="001A40D1" w:rsidP="00274550">
            <w:pPr>
              <w:pStyle w:val="Tablerowrightaligned"/>
            </w:pPr>
            <w:r w:rsidRPr="00C40BC6">
              <w:t>$419,867,672</w:t>
            </w:r>
          </w:p>
        </w:tc>
        <w:tc>
          <w:tcPr>
            <w:tcW w:w="896" w:type="pct"/>
            <w:noWrap/>
            <w:hideMark/>
          </w:tcPr>
          <w:p w14:paraId="4818551F" w14:textId="77777777" w:rsidR="001A40D1" w:rsidRPr="00C40BC6" w:rsidRDefault="001A40D1" w:rsidP="00274550">
            <w:pPr>
              <w:pStyle w:val="Tablerowrightaligned"/>
            </w:pPr>
            <w:r w:rsidRPr="00C40BC6">
              <w:t>$214,383,624</w:t>
            </w:r>
          </w:p>
        </w:tc>
        <w:tc>
          <w:tcPr>
            <w:tcW w:w="896" w:type="pct"/>
            <w:noWrap/>
            <w:hideMark/>
          </w:tcPr>
          <w:p w14:paraId="688666C4" w14:textId="77777777" w:rsidR="001A40D1" w:rsidRPr="00C40BC6" w:rsidRDefault="001A40D1" w:rsidP="00274550">
            <w:pPr>
              <w:pStyle w:val="Tablerowrightaligned"/>
            </w:pPr>
            <w:r w:rsidRPr="00C40BC6">
              <w:t>$96,376,320</w:t>
            </w:r>
          </w:p>
        </w:tc>
        <w:tc>
          <w:tcPr>
            <w:tcW w:w="896" w:type="pct"/>
            <w:noWrap/>
            <w:hideMark/>
          </w:tcPr>
          <w:p w14:paraId="07216B9C" w14:textId="77777777" w:rsidR="001A40D1" w:rsidRPr="00C40BC6" w:rsidRDefault="001A40D1" w:rsidP="00274550">
            <w:pPr>
              <w:pStyle w:val="Tablerowrightaligned"/>
            </w:pPr>
            <w:r w:rsidRPr="00C40BC6">
              <w:t>$730,627,616</w:t>
            </w:r>
          </w:p>
        </w:tc>
      </w:tr>
      <w:tr w:rsidR="00C40BC6" w:rsidRPr="00C40BC6" w14:paraId="12F908DC" w14:textId="77777777" w:rsidTr="00984D94">
        <w:trPr>
          <w:trHeight w:val="288"/>
        </w:trPr>
        <w:tc>
          <w:tcPr>
            <w:tcW w:w="1418" w:type="pct"/>
            <w:noWrap/>
            <w:hideMark/>
          </w:tcPr>
          <w:p w14:paraId="6ED74E27" w14:textId="77777777" w:rsidR="001A40D1" w:rsidRPr="00C40BC6" w:rsidRDefault="001A40D1" w:rsidP="00274550">
            <w:pPr>
              <w:pStyle w:val="Tablerowleftaligned"/>
              <w:rPr>
                <w:color w:val="000000" w:themeColor="text1"/>
              </w:rPr>
            </w:pPr>
            <w:r w:rsidRPr="00C40BC6">
              <w:rPr>
                <w:color w:val="000000" w:themeColor="text1"/>
              </w:rPr>
              <w:t>Mining</w:t>
            </w:r>
          </w:p>
        </w:tc>
        <w:tc>
          <w:tcPr>
            <w:tcW w:w="895" w:type="pct"/>
            <w:noWrap/>
            <w:hideMark/>
          </w:tcPr>
          <w:p w14:paraId="54DE19C4" w14:textId="77777777" w:rsidR="001A40D1" w:rsidRPr="00C40BC6" w:rsidRDefault="001A40D1" w:rsidP="00274550">
            <w:pPr>
              <w:pStyle w:val="Tablerowrightaligned"/>
            </w:pPr>
            <w:r w:rsidRPr="00C40BC6">
              <w:t>$4,155,200</w:t>
            </w:r>
          </w:p>
        </w:tc>
        <w:tc>
          <w:tcPr>
            <w:tcW w:w="896" w:type="pct"/>
            <w:noWrap/>
            <w:hideMark/>
          </w:tcPr>
          <w:p w14:paraId="678F47BF" w14:textId="77777777" w:rsidR="001A40D1" w:rsidRPr="00C40BC6" w:rsidRDefault="001A40D1" w:rsidP="00274550">
            <w:pPr>
              <w:pStyle w:val="Tablerowrightaligned"/>
            </w:pPr>
            <w:r w:rsidRPr="00C40BC6">
              <w:t>$14,840,000</w:t>
            </w:r>
          </w:p>
        </w:tc>
        <w:tc>
          <w:tcPr>
            <w:tcW w:w="896" w:type="pct"/>
            <w:noWrap/>
            <w:hideMark/>
          </w:tcPr>
          <w:p w14:paraId="7EC05887" w14:textId="77777777" w:rsidR="001A40D1" w:rsidRPr="00C40BC6" w:rsidRDefault="001A40D1" w:rsidP="00274550">
            <w:pPr>
              <w:pStyle w:val="Tablerowrightaligned"/>
            </w:pPr>
            <w:r w:rsidRPr="00C40BC6">
              <w:t>$18,133,344</w:t>
            </w:r>
          </w:p>
        </w:tc>
        <w:tc>
          <w:tcPr>
            <w:tcW w:w="896" w:type="pct"/>
            <w:noWrap/>
            <w:hideMark/>
          </w:tcPr>
          <w:p w14:paraId="341133B2" w14:textId="77777777" w:rsidR="001A40D1" w:rsidRPr="00C40BC6" w:rsidRDefault="001A40D1" w:rsidP="00274550">
            <w:pPr>
              <w:pStyle w:val="Tablerowrightaligned"/>
            </w:pPr>
            <w:r w:rsidRPr="00C40BC6">
              <w:t>$37,128,544</w:t>
            </w:r>
          </w:p>
        </w:tc>
      </w:tr>
      <w:tr w:rsidR="00C40BC6" w:rsidRPr="00C40BC6" w14:paraId="53AF5A5C" w14:textId="77777777" w:rsidTr="00984D94">
        <w:trPr>
          <w:trHeight w:val="288"/>
        </w:trPr>
        <w:tc>
          <w:tcPr>
            <w:tcW w:w="1418" w:type="pct"/>
            <w:noWrap/>
            <w:hideMark/>
          </w:tcPr>
          <w:p w14:paraId="76D5A78D" w14:textId="77777777" w:rsidR="001A40D1" w:rsidRPr="00C40BC6" w:rsidRDefault="001A40D1" w:rsidP="00274550">
            <w:pPr>
              <w:pStyle w:val="Tablerowleftaligned"/>
              <w:rPr>
                <w:color w:val="000000" w:themeColor="text1"/>
              </w:rPr>
            </w:pPr>
            <w:r w:rsidRPr="00C40BC6">
              <w:rPr>
                <w:color w:val="000000" w:themeColor="text1"/>
              </w:rPr>
              <w:t>Manufacturing</w:t>
            </w:r>
          </w:p>
        </w:tc>
        <w:tc>
          <w:tcPr>
            <w:tcW w:w="895" w:type="pct"/>
            <w:noWrap/>
            <w:hideMark/>
          </w:tcPr>
          <w:p w14:paraId="7D89BEEF" w14:textId="77777777" w:rsidR="001A40D1" w:rsidRPr="00C40BC6" w:rsidRDefault="001A40D1" w:rsidP="00274550">
            <w:pPr>
              <w:pStyle w:val="Tablerowrightaligned"/>
            </w:pPr>
            <w:r w:rsidRPr="00C40BC6">
              <w:t>$56,599,125</w:t>
            </w:r>
          </w:p>
        </w:tc>
        <w:tc>
          <w:tcPr>
            <w:tcW w:w="896" w:type="pct"/>
            <w:noWrap/>
            <w:hideMark/>
          </w:tcPr>
          <w:p w14:paraId="286EDAA0" w14:textId="77777777" w:rsidR="001A40D1" w:rsidRPr="00C40BC6" w:rsidRDefault="001A40D1" w:rsidP="00274550">
            <w:pPr>
              <w:pStyle w:val="Tablerowrightaligned"/>
            </w:pPr>
            <w:r w:rsidRPr="00C40BC6">
              <w:t>$6,440,864</w:t>
            </w:r>
          </w:p>
        </w:tc>
        <w:tc>
          <w:tcPr>
            <w:tcW w:w="896" w:type="pct"/>
            <w:noWrap/>
            <w:hideMark/>
          </w:tcPr>
          <w:p w14:paraId="3FC5F315" w14:textId="77777777" w:rsidR="001A40D1" w:rsidRPr="00C40BC6" w:rsidRDefault="001A40D1" w:rsidP="00274550">
            <w:pPr>
              <w:pStyle w:val="Tablerowrightaligned"/>
            </w:pPr>
            <w:r w:rsidRPr="00C40BC6">
              <w:t>$28,069,244</w:t>
            </w:r>
          </w:p>
        </w:tc>
        <w:tc>
          <w:tcPr>
            <w:tcW w:w="896" w:type="pct"/>
            <w:noWrap/>
            <w:hideMark/>
          </w:tcPr>
          <w:p w14:paraId="280B46FF" w14:textId="77777777" w:rsidR="001A40D1" w:rsidRPr="00C40BC6" w:rsidRDefault="001A40D1" w:rsidP="00274550">
            <w:pPr>
              <w:pStyle w:val="Tablerowrightaligned"/>
            </w:pPr>
            <w:r w:rsidRPr="00C40BC6">
              <w:t>$91,109,233</w:t>
            </w:r>
          </w:p>
        </w:tc>
      </w:tr>
      <w:tr w:rsidR="00C40BC6" w:rsidRPr="00C40BC6" w14:paraId="1F09B7B7" w14:textId="77777777" w:rsidTr="00984D94">
        <w:trPr>
          <w:trHeight w:val="288"/>
        </w:trPr>
        <w:tc>
          <w:tcPr>
            <w:tcW w:w="1418" w:type="pct"/>
            <w:noWrap/>
            <w:hideMark/>
          </w:tcPr>
          <w:p w14:paraId="092A5E55" w14:textId="37797576" w:rsidR="001A40D1" w:rsidRPr="00C40BC6" w:rsidRDefault="001A40D1" w:rsidP="00274550">
            <w:pPr>
              <w:pStyle w:val="Tablerowleftaligned"/>
              <w:rPr>
                <w:color w:val="000000" w:themeColor="text1"/>
              </w:rPr>
            </w:pPr>
            <w:r w:rsidRPr="00C40BC6">
              <w:rPr>
                <w:color w:val="000000" w:themeColor="text1"/>
              </w:rPr>
              <w:t>Electricity/</w:t>
            </w:r>
            <w:r w:rsidR="001F2F7B" w:rsidRPr="00C40BC6">
              <w:rPr>
                <w:color w:val="000000" w:themeColor="text1"/>
              </w:rPr>
              <w:t>gas/water/waste</w:t>
            </w:r>
            <w:r w:rsidR="001F2F7B" w:rsidRPr="00C40BC6">
              <w:rPr>
                <w:color w:val="000000" w:themeColor="text1"/>
                <w:vertAlign w:val="superscript"/>
              </w:rPr>
              <w:t>‡‡</w:t>
            </w:r>
          </w:p>
        </w:tc>
        <w:tc>
          <w:tcPr>
            <w:tcW w:w="895" w:type="pct"/>
            <w:noWrap/>
            <w:hideMark/>
          </w:tcPr>
          <w:p w14:paraId="39718D5D" w14:textId="77777777" w:rsidR="001A40D1" w:rsidRPr="00C40BC6" w:rsidRDefault="001A40D1" w:rsidP="00274550">
            <w:pPr>
              <w:pStyle w:val="Tablerowrightaligned"/>
            </w:pPr>
            <w:r w:rsidRPr="00C40BC6">
              <w:t>$12,747,780</w:t>
            </w:r>
          </w:p>
        </w:tc>
        <w:tc>
          <w:tcPr>
            <w:tcW w:w="896" w:type="pct"/>
            <w:noWrap/>
            <w:hideMark/>
          </w:tcPr>
          <w:p w14:paraId="54490240" w14:textId="4623D309" w:rsidR="001A40D1" w:rsidRPr="00C40BC6" w:rsidRDefault="00CF4E5A" w:rsidP="00274550">
            <w:pPr>
              <w:pStyle w:val="Tablerowrightaligned"/>
            </w:pPr>
            <w:r w:rsidRPr="00C40BC6">
              <w:t>N/A</w:t>
            </w:r>
          </w:p>
        </w:tc>
        <w:tc>
          <w:tcPr>
            <w:tcW w:w="896" w:type="pct"/>
            <w:noWrap/>
            <w:hideMark/>
          </w:tcPr>
          <w:p w14:paraId="0FE82672" w14:textId="77777777" w:rsidR="001A40D1" w:rsidRPr="00C40BC6" w:rsidRDefault="001A40D1" w:rsidP="00274550">
            <w:pPr>
              <w:pStyle w:val="Tablerowrightaligned"/>
            </w:pPr>
            <w:r w:rsidRPr="00C40BC6">
              <w:t>$928,800</w:t>
            </w:r>
          </w:p>
        </w:tc>
        <w:tc>
          <w:tcPr>
            <w:tcW w:w="896" w:type="pct"/>
            <w:noWrap/>
            <w:hideMark/>
          </w:tcPr>
          <w:p w14:paraId="5817AB0B" w14:textId="77777777" w:rsidR="001A40D1" w:rsidRPr="00C40BC6" w:rsidRDefault="001A40D1" w:rsidP="00274550">
            <w:pPr>
              <w:pStyle w:val="Tablerowrightaligned"/>
            </w:pPr>
            <w:r w:rsidRPr="00C40BC6">
              <w:t>$13,676,580</w:t>
            </w:r>
          </w:p>
        </w:tc>
      </w:tr>
      <w:tr w:rsidR="00C40BC6" w:rsidRPr="00C40BC6" w14:paraId="32A1DA89" w14:textId="77777777" w:rsidTr="00984D94">
        <w:trPr>
          <w:trHeight w:val="288"/>
        </w:trPr>
        <w:tc>
          <w:tcPr>
            <w:tcW w:w="1418" w:type="pct"/>
            <w:noWrap/>
            <w:hideMark/>
          </w:tcPr>
          <w:p w14:paraId="52D99E7A" w14:textId="77777777" w:rsidR="001A40D1" w:rsidRPr="00C40BC6" w:rsidRDefault="001A40D1" w:rsidP="00274550">
            <w:pPr>
              <w:pStyle w:val="Tablerowleftaligned"/>
              <w:rPr>
                <w:color w:val="000000" w:themeColor="text1"/>
              </w:rPr>
            </w:pPr>
            <w:r w:rsidRPr="00C40BC6">
              <w:rPr>
                <w:color w:val="000000" w:themeColor="text1"/>
              </w:rPr>
              <w:t>Construction</w:t>
            </w:r>
          </w:p>
        </w:tc>
        <w:tc>
          <w:tcPr>
            <w:tcW w:w="895" w:type="pct"/>
            <w:noWrap/>
            <w:hideMark/>
          </w:tcPr>
          <w:p w14:paraId="01A1949A" w14:textId="77777777" w:rsidR="001A40D1" w:rsidRPr="00C40BC6" w:rsidRDefault="001A40D1" w:rsidP="00274550">
            <w:pPr>
              <w:pStyle w:val="Tablerowrightaligned"/>
            </w:pPr>
            <w:r w:rsidRPr="00C40BC6">
              <w:t>$988,682,810</w:t>
            </w:r>
          </w:p>
        </w:tc>
        <w:tc>
          <w:tcPr>
            <w:tcW w:w="896" w:type="pct"/>
            <w:noWrap/>
            <w:hideMark/>
          </w:tcPr>
          <w:p w14:paraId="2ECE891A" w14:textId="77777777" w:rsidR="001A40D1" w:rsidRPr="00C40BC6" w:rsidRDefault="001A40D1" w:rsidP="00274550">
            <w:pPr>
              <w:pStyle w:val="Tablerowrightaligned"/>
            </w:pPr>
            <w:r w:rsidRPr="00C40BC6">
              <w:t>$161,663,406</w:t>
            </w:r>
          </w:p>
        </w:tc>
        <w:tc>
          <w:tcPr>
            <w:tcW w:w="896" w:type="pct"/>
            <w:noWrap/>
            <w:hideMark/>
          </w:tcPr>
          <w:p w14:paraId="446E63EB" w14:textId="77777777" w:rsidR="001A40D1" w:rsidRPr="00C40BC6" w:rsidRDefault="001A40D1" w:rsidP="00274550">
            <w:pPr>
              <w:pStyle w:val="Tablerowrightaligned"/>
            </w:pPr>
            <w:r w:rsidRPr="00C40BC6">
              <w:t>$156,302,496</w:t>
            </w:r>
          </w:p>
        </w:tc>
        <w:tc>
          <w:tcPr>
            <w:tcW w:w="896" w:type="pct"/>
            <w:noWrap/>
            <w:hideMark/>
          </w:tcPr>
          <w:p w14:paraId="59FBF98F" w14:textId="77777777" w:rsidR="001A40D1" w:rsidRPr="00C40BC6" w:rsidRDefault="001A40D1" w:rsidP="00274550">
            <w:pPr>
              <w:pStyle w:val="Tablerowrightaligned"/>
            </w:pPr>
            <w:r w:rsidRPr="00C40BC6">
              <w:t>$1,306,648,712</w:t>
            </w:r>
          </w:p>
        </w:tc>
      </w:tr>
      <w:tr w:rsidR="00C40BC6" w:rsidRPr="00C40BC6" w14:paraId="7322954A" w14:textId="77777777" w:rsidTr="00984D94">
        <w:trPr>
          <w:trHeight w:val="288"/>
        </w:trPr>
        <w:tc>
          <w:tcPr>
            <w:tcW w:w="1418" w:type="pct"/>
            <w:noWrap/>
            <w:hideMark/>
          </w:tcPr>
          <w:p w14:paraId="06498FB7" w14:textId="39AC367B" w:rsidR="001A40D1" w:rsidRPr="00C40BC6" w:rsidRDefault="001A40D1" w:rsidP="00274550">
            <w:pPr>
              <w:pStyle w:val="Tablerowleftaligned"/>
              <w:rPr>
                <w:color w:val="000000" w:themeColor="text1"/>
              </w:rPr>
            </w:pPr>
            <w:r w:rsidRPr="00C40BC6">
              <w:rPr>
                <w:color w:val="000000" w:themeColor="text1"/>
              </w:rPr>
              <w:t xml:space="preserve">Wholesale </w:t>
            </w:r>
            <w:r w:rsidR="00BD0C79" w:rsidRPr="00C40BC6">
              <w:rPr>
                <w:color w:val="000000" w:themeColor="text1"/>
              </w:rPr>
              <w:t>trade</w:t>
            </w:r>
          </w:p>
        </w:tc>
        <w:tc>
          <w:tcPr>
            <w:tcW w:w="895" w:type="pct"/>
            <w:noWrap/>
            <w:hideMark/>
          </w:tcPr>
          <w:p w14:paraId="4F1B2011" w14:textId="77777777" w:rsidR="001A40D1" w:rsidRPr="00C40BC6" w:rsidRDefault="001A40D1" w:rsidP="00274550">
            <w:pPr>
              <w:pStyle w:val="Tablerowrightaligned"/>
            </w:pPr>
            <w:r w:rsidRPr="00C40BC6">
              <w:t>$368,275,740</w:t>
            </w:r>
          </w:p>
        </w:tc>
        <w:tc>
          <w:tcPr>
            <w:tcW w:w="896" w:type="pct"/>
            <w:noWrap/>
            <w:hideMark/>
          </w:tcPr>
          <w:p w14:paraId="5EAA1C0B" w14:textId="77777777" w:rsidR="001A40D1" w:rsidRPr="00C40BC6" w:rsidRDefault="001A40D1" w:rsidP="00274550">
            <w:pPr>
              <w:pStyle w:val="Tablerowrightaligned"/>
            </w:pPr>
            <w:r w:rsidRPr="00C40BC6">
              <w:t>$461,158,101</w:t>
            </w:r>
          </w:p>
        </w:tc>
        <w:tc>
          <w:tcPr>
            <w:tcW w:w="896" w:type="pct"/>
            <w:noWrap/>
            <w:hideMark/>
          </w:tcPr>
          <w:p w14:paraId="3F02B31B" w14:textId="77777777" w:rsidR="001A40D1" w:rsidRPr="00C40BC6" w:rsidRDefault="001A40D1" w:rsidP="00274550">
            <w:pPr>
              <w:pStyle w:val="Tablerowrightaligned"/>
            </w:pPr>
            <w:r w:rsidRPr="00C40BC6">
              <w:t>$692,387,850</w:t>
            </w:r>
          </w:p>
        </w:tc>
        <w:tc>
          <w:tcPr>
            <w:tcW w:w="896" w:type="pct"/>
            <w:noWrap/>
            <w:hideMark/>
          </w:tcPr>
          <w:p w14:paraId="659DD5DE" w14:textId="77777777" w:rsidR="001A40D1" w:rsidRPr="00C40BC6" w:rsidRDefault="001A40D1" w:rsidP="00274550">
            <w:pPr>
              <w:pStyle w:val="Tablerowrightaligned"/>
            </w:pPr>
            <w:r w:rsidRPr="00C40BC6">
              <w:t>$1,521,821,691</w:t>
            </w:r>
          </w:p>
        </w:tc>
      </w:tr>
      <w:tr w:rsidR="00C40BC6" w:rsidRPr="00C40BC6" w14:paraId="38EF4FC5" w14:textId="77777777" w:rsidTr="00984D94">
        <w:trPr>
          <w:trHeight w:val="288"/>
        </w:trPr>
        <w:tc>
          <w:tcPr>
            <w:tcW w:w="1418" w:type="pct"/>
            <w:noWrap/>
            <w:hideMark/>
          </w:tcPr>
          <w:p w14:paraId="10C62A74" w14:textId="1AED5A7B" w:rsidR="001A40D1" w:rsidRPr="00C40BC6" w:rsidRDefault="001A40D1" w:rsidP="00274550">
            <w:pPr>
              <w:pStyle w:val="Tablerowleftaligned"/>
              <w:rPr>
                <w:color w:val="000000" w:themeColor="text1"/>
              </w:rPr>
            </w:pPr>
            <w:r w:rsidRPr="00C40BC6">
              <w:rPr>
                <w:color w:val="000000" w:themeColor="text1"/>
              </w:rPr>
              <w:t xml:space="preserve">Retail </w:t>
            </w:r>
            <w:r w:rsidR="00BD0C79" w:rsidRPr="00C40BC6">
              <w:rPr>
                <w:color w:val="000000" w:themeColor="text1"/>
              </w:rPr>
              <w:t>trade</w:t>
            </w:r>
          </w:p>
        </w:tc>
        <w:tc>
          <w:tcPr>
            <w:tcW w:w="895" w:type="pct"/>
            <w:noWrap/>
            <w:hideMark/>
          </w:tcPr>
          <w:p w14:paraId="1D574D47" w14:textId="77777777" w:rsidR="001A40D1" w:rsidRPr="00C40BC6" w:rsidRDefault="001A40D1" w:rsidP="00274550">
            <w:pPr>
              <w:pStyle w:val="Tablerowrightaligned"/>
            </w:pPr>
            <w:r w:rsidRPr="00C40BC6">
              <w:t>$303,510,912</w:t>
            </w:r>
          </w:p>
        </w:tc>
        <w:tc>
          <w:tcPr>
            <w:tcW w:w="896" w:type="pct"/>
            <w:noWrap/>
            <w:hideMark/>
          </w:tcPr>
          <w:p w14:paraId="393C6BEB" w14:textId="77777777" w:rsidR="001A40D1" w:rsidRPr="00C40BC6" w:rsidRDefault="001A40D1" w:rsidP="00274550">
            <w:pPr>
              <w:pStyle w:val="Tablerowrightaligned"/>
            </w:pPr>
            <w:r w:rsidRPr="00C40BC6">
              <w:t>$104,708,328</w:t>
            </w:r>
          </w:p>
        </w:tc>
        <w:tc>
          <w:tcPr>
            <w:tcW w:w="896" w:type="pct"/>
            <w:noWrap/>
            <w:hideMark/>
          </w:tcPr>
          <w:p w14:paraId="5E04E904" w14:textId="77777777" w:rsidR="001A40D1" w:rsidRPr="00C40BC6" w:rsidRDefault="001A40D1" w:rsidP="00274550">
            <w:pPr>
              <w:pStyle w:val="Tablerowrightaligned"/>
            </w:pPr>
            <w:r w:rsidRPr="00C40BC6">
              <w:t>$80,719,604</w:t>
            </w:r>
          </w:p>
        </w:tc>
        <w:tc>
          <w:tcPr>
            <w:tcW w:w="896" w:type="pct"/>
            <w:noWrap/>
            <w:hideMark/>
          </w:tcPr>
          <w:p w14:paraId="7D6C25B3" w14:textId="77777777" w:rsidR="001A40D1" w:rsidRPr="00C40BC6" w:rsidRDefault="001A40D1" w:rsidP="00274550">
            <w:pPr>
              <w:pStyle w:val="Tablerowrightaligned"/>
            </w:pPr>
            <w:r w:rsidRPr="00C40BC6">
              <w:t>$488,938,844</w:t>
            </w:r>
          </w:p>
        </w:tc>
      </w:tr>
      <w:tr w:rsidR="00C40BC6" w:rsidRPr="00C40BC6" w14:paraId="6C297CB3" w14:textId="77777777" w:rsidTr="00984D94">
        <w:trPr>
          <w:trHeight w:val="288"/>
        </w:trPr>
        <w:tc>
          <w:tcPr>
            <w:tcW w:w="1418" w:type="pct"/>
            <w:noWrap/>
            <w:hideMark/>
          </w:tcPr>
          <w:p w14:paraId="4FD40943" w14:textId="499C0F53" w:rsidR="001A40D1" w:rsidRPr="00C40BC6" w:rsidRDefault="001A40D1" w:rsidP="00274550">
            <w:pPr>
              <w:pStyle w:val="Tablerowleftaligned"/>
              <w:rPr>
                <w:color w:val="000000" w:themeColor="text1"/>
              </w:rPr>
            </w:pPr>
            <w:r w:rsidRPr="00C40BC6">
              <w:rPr>
                <w:color w:val="000000" w:themeColor="text1"/>
              </w:rPr>
              <w:t>Accommodation/</w:t>
            </w:r>
            <w:r w:rsidR="001F2F7B" w:rsidRPr="00C40BC6">
              <w:rPr>
                <w:color w:val="000000" w:themeColor="text1"/>
              </w:rPr>
              <w:t>food</w:t>
            </w:r>
          </w:p>
        </w:tc>
        <w:tc>
          <w:tcPr>
            <w:tcW w:w="895" w:type="pct"/>
            <w:noWrap/>
            <w:hideMark/>
          </w:tcPr>
          <w:p w14:paraId="1474413C" w14:textId="77777777" w:rsidR="001A40D1" w:rsidRPr="00C40BC6" w:rsidRDefault="001A40D1" w:rsidP="00274550">
            <w:pPr>
              <w:pStyle w:val="Tablerowrightaligned"/>
            </w:pPr>
            <w:r w:rsidRPr="00C40BC6">
              <w:t>$129,910,948</w:t>
            </w:r>
          </w:p>
        </w:tc>
        <w:tc>
          <w:tcPr>
            <w:tcW w:w="896" w:type="pct"/>
            <w:noWrap/>
            <w:hideMark/>
          </w:tcPr>
          <w:p w14:paraId="4AF751DE" w14:textId="77777777" w:rsidR="001A40D1" w:rsidRPr="00C40BC6" w:rsidRDefault="001A40D1" w:rsidP="00274550">
            <w:pPr>
              <w:pStyle w:val="Tablerowrightaligned"/>
            </w:pPr>
            <w:r w:rsidRPr="00C40BC6">
              <w:t>$58,010,742</w:t>
            </w:r>
          </w:p>
        </w:tc>
        <w:tc>
          <w:tcPr>
            <w:tcW w:w="896" w:type="pct"/>
            <w:noWrap/>
            <w:hideMark/>
          </w:tcPr>
          <w:p w14:paraId="0D0C9EE6" w14:textId="77777777" w:rsidR="001A40D1" w:rsidRPr="00C40BC6" w:rsidRDefault="001A40D1" w:rsidP="00274550">
            <w:pPr>
              <w:pStyle w:val="Tablerowrightaligned"/>
            </w:pPr>
            <w:r w:rsidRPr="00C40BC6">
              <w:t>$67,230,525</w:t>
            </w:r>
          </w:p>
        </w:tc>
        <w:tc>
          <w:tcPr>
            <w:tcW w:w="896" w:type="pct"/>
            <w:noWrap/>
            <w:hideMark/>
          </w:tcPr>
          <w:p w14:paraId="38388A96" w14:textId="77777777" w:rsidR="001A40D1" w:rsidRPr="00C40BC6" w:rsidRDefault="001A40D1" w:rsidP="00274550">
            <w:pPr>
              <w:pStyle w:val="Tablerowrightaligned"/>
            </w:pPr>
            <w:r w:rsidRPr="00C40BC6">
              <w:t>$255,152,215</w:t>
            </w:r>
          </w:p>
        </w:tc>
      </w:tr>
      <w:tr w:rsidR="00C40BC6" w:rsidRPr="00C40BC6" w14:paraId="6341FEB2" w14:textId="77777777" w:rsidTr="00984D94">
        <w:trPr>
          <w:trHeight w:val="288"/>
        </w:trPr>
        <w:tc>
          <w:tcPr>
            <w:tcW w:w="1418" w:type="pct"/>
            <w:noWrap/>
            <w:hideMark/>
          </w:tcPr>
          <w:p w14:paraId="0EA1C190" w14:textId="0304CCBB" w:rsidR="001A40D1" w:rsidRPr="00C40BC6" w:rsidRDefault="001A40D1" w:rsidP="00274550">
            <w:pPr>
              <w:pStyle w:val="Tablerowleftaligned"/>
              <w:rPr>
                <w:color w:val="000000" w:themeColor="text1"/>
              </w:rPr>
            </w:pPr>
            <w:r w:rsidRPr="00C40BC6">
              <w:rPr>
                <w:color w:val="000000" w:themeColor="text1"/>
              </w:rPr>
              <w:t>Transport/</w:t>
            </w:r>
            <w:r w:rsidR="001F2F7B" w:rsidRPr="00C40BC6">
              <w:rPr>
                <w:color w:val="000000" w:themeColor="text1"/>
              </w:rPr>
              <w:t>postal/warehousing</w:t>
            </w:r>
          </w:p>
        </w:tc>
        <w:tc>
          <w:tcPr>
            <w:tcW w:w="895" w:type="pct"/>
            <w:noWrap/>
            <w:hideMark/>
          </w:tcPr>
          <w:p w14:paraId="6E8B5F64" w14:textId="77777777" w:rsidR="001A40D1" w:rsidRPr="00C40BC6" w:rsidRDefault="001A40D1" w:rsidP="00274550">
            <w:pPr>
              <w:pStyle w:val="Tablerowrightaligned"/>
            </w:pPr>
            <w:r w:rsidRPr="00C40BC6">
              <w:t>$119,828,634</w:t>
            </w:r>
          </w:p>
        </w:tc>
        <w:tc>
          <w:tcPr>
            <w:tcW w:w="896" w:type="pct"/>
            <w:noWrap/>
            <w:hideMark/>
          </w:tcPr>
          <w:p w14:paraId="73D7745D" w14:textId="77777777" w:rsidR="001A40D1" w:rsidRPr="00C40BC6" w:rsidRDefault="001A40D1" w:rsidP="00274550">
            <w:pPr>
              <w:pStyle w:val="Tablerowrightaligned"/>
            </w:pPr>
            <w:r w:rsidRPr="00C40BC6">
              <w:t>$4,017,024</w:t>
            </w:r>
          </w:p>
        </w:tc>
        <w:tc>
          <w:tcPr>
            <w:tcW w:w="896" w:type="pct"/>
            <w:noWrap/>
            <w:hideMark/>
          </w:tcPr>
          <w:p w14:paraId="2B980980" w14:textId="77777777" w:rsidR="001A40D1" w:rsidRPr="00C40BC6" w:rsidRDefault="001A40D1" w:rsidP="00274550">
            <w:pPr>
              <w:pStyle w:val="Tablerowrightaligned"/>
            </w:pPr>
            <w:r w:rsidRPr="00C40BC6">
              <w:t>$22,449,944</w:t>
            </w:r>
          </w:p>
        </w:tc>
        <w:tc>
          <w:tcPr>
            <w:tcW w:w="896" w:type="pct"/>
            <w:noWrap/>
            <w:hideMark/>
          </w:tcPr>
          <w:p w14:paraId="02B134C4" w14:textId="77777777" w:rsidR="001A40D1" w:rsidRPr="00C40BC6" w:rsidRDefault="001A40D1" w:rsidP="00274550">
            <w:pPr>
              <w:pStyle w:val="Tablerowrightaligned"/>
            </w:pPr>
            <w:r w:rsidRPr="00C40BC6">
              <w:t>$146,295,602</w:t>
            </w:r>
          </w:p>
        </w:tc>
      </w:tr>
      <w:tr w:rsidR="00C40BC6" w:rsidRPr="00C40BC6" w14:paraId="2FABA266" w14:textId="77777777" w:rsidTr="00984D94">
        <w:trPr>
          <w:trHeight w:val="288"/>
        </w:trPr>
        <w:tc>
          <w:tcPr>
            <w:tcW w:w="1418" w:type="pct"/>
            <w:noWrap/>
            <w:hideMark/>
          </w:tcPr>
          <w:p w14:paraId="75D4D50B" w14:textId="21595359" w:rsidR="001A40D1" w:rsidRPr="00C40BC6" w:rsidRDefault="001A40D1" w:rsidP="00274550">
            <w:pPr>
              <w:pStyle w:val="Tablerowleftaligned"/>
              <w:rPr>
                <w:color w:val="000000" w:themeColor="text1"/>
              </w:rPr>
            </w:pPr>
            <w:r w:rsidRPr="00C40BC6">
              <w:rPr>
                <w:color w:val="000000" w:themeColor="text1"/>
              </w:rPr>
              <w:t xml:space="preserve">Information </w:t>
            </w:r>
            <w:r w:rsidR="00BD0C79" w:rsidRPr="00C40BC6">
              <w:rPr>
                <w:color w:val="000000" w:themeColor="text1"/>
              </w:rPr>
              <w:t>media</w:t>
            </w:r>
            <w:r w:rsidRPr="00C40BC6">
              <w:rPr>
                <w:color w:val="000000" w:themeColor="text1"/>
              </w:rPr>
              <w:t>/</w:t>
            </w:r>
            <w:r w:rsidR="001F2F7B" w:rsidRPr="00C40BC6">
              <w:rPr>
                <w:color w:val="000000" w:themeColor="text1"/>
              </w:rPr>
              <w:t>telecom</w:t>
            </w:r>
            <w:r w:rsidR="001F2F7B" w:rsidRPr="00C40BC6">
              <w:rPr>
                <w:color w:val="000000" w:themeColor="text1"/>
                <w:vertAlign w:val="superscript"/>
              </w:rPr>
              <w:t>‡‡</w:t>
            </w:r>
          </w:p>
        </w:tc>
        <w:tc>
          <w:tcPr>
            <w:tcW w:w="895" w:type="pct"/>
            <w:noWrap/>
            <w:hideMark/>
          </w:tcPr>
          <w:p w14:paraId="00FE0ACD" w14:textId="77777777" w:rsidR="001A40D1" w:rsidRPr="00C40BC6" w:rsidRDefault="001A40D1" w:rsidP="00274550">
            <w:pPr>
              <w:pStyle w:val="Tablerowrightaligned"/>
            </w:pPr>
            <w:r w:rsidRPr="00C40BC6">
              <w:t>$71,368,508</w:t>
            </w:r>
          </w:p>
        </w:tc>
        <w:tc>
          <w:tcPr>
            <w:tcW w:w="896" w:type="pct"/>
            <w:noWrap/>
            <w:hideMark/>
          </w:tcPr>
          <w:p w14:paraId="2CF0FB11" w14:textId="77777777" w:rsidR="001A40D1" w:rsidRPr="00C40BC6" w:rsidRDefault="001A40D1" w:rsidP="00274550">
            <w:pPr>
              <w:pStyle w:val="Tablerowrightaligned"/>
            </w:pPr>
            <w:r w:rsidRPr="00C40BC6">
              <w:t>$56,780,017</w:t>
            </w:r>
          </w:p>
        </w:tc>
        <w:tc>
          <w:tcPr>
            <w:tcW w:w="896" w:type="pct"/>
            <w:noWrap/>
            <w:hideMark/>
          </w:tcPr>
          <w:p w14:paraId="33DC958B" w14:textId="77777777" w:rsidR="001A40D1" w:rsidRPr="00C40BC6" w:rsidRDefault="001A40D1" w:rsidP="00274550">
            <w:pPr>
              <w:pStyle w:val="Tablerowrightaligned"/>
            </w:pPr>
            <w:r w:rsidRPr="00C40BC6">
              <w:t>$2,996,817</w:t>
            </w:r>
          </w:p>
        </w:tc>
        <w:tc>
          <w:tcPr>
            <w:tcW w:w="896" w:type="pct"/>
            <w:noWrap/>
            <w:hideMark/>
          </w:tcPr>
          <w:p w14:paraId="3061B6B9" w14:textId="77777777" w:rsidR="001A40D1" w:rsidRPr="00C40BC6" w:rsidRDefault="001A40D1" w:rsidP="00274550">
            <w:pPr>
              <w:pStyle w:val="Tablerowrightaligned"/>
            </w:pPr>
            <w:r w:rsidRPr="00C40BC6">
              <w:t>$131,145,342</w:t>
            </w:r>
          </w:p>
        </w:tc>
      </w:tr>
      <w:tr w:rsidR="00C40BC6" w:rsidRPr="00C40BC6" w14:paraId="1EAE2C1F" w14:textId="77777777" w:rsidTr="00984D94">
        <w:trPr>
          <w:trHeight w:val="288"/>
        </w:trPr>
        <w:tc>
          <w:tcPr>
            <w:tcW w:w="1418" w:type="pct"/>
            <w:noWrap/>
            <w:hideMark/>
          </w:tcPr>
          <w:p w14:paraId="6681F450" w14:textId="7ADF3E24" w:rsidR="001A40D1" w:rsidRPr="00C40BC6" w:rsidRDefault="001A40D1" w:rsidP="00274550">
            <w:pPr>
              <w:pStyle w:val="Tablerowleftaligned"/>
              <w:rPr>
                <w:color w:val="000000" w:themeColor="text1"/>
              </w:rPr>
            </w:pPr>
            <w:r w:rsidRPr="00C40BC6">
              <w:rPr>
                <w:color w:val="000000" w:themeColor="text1"/>
              </w:rPr>
              <w:t>Financial/</w:t>
            </w:r>
            <w:r w:rsidR="001F2F7B" w:rsidRPr="00C40BC6">
              <w:rPr>
                <w:color w:val="000000" w:themeColor="text1"/>
              </w:rPr>
              <w:t>insurance</w:t>
            </w:r>
          </w:p>
        </w:tc>
        <w:tc>
          <w:tcPr>
            <w:tcW w:w="895" w:type="pct"/>
            <w:noWrap/>
            <w:hideMark/>
          </w:tcPr>
          <w:p w14:paraId="22868DAC" w14:textId="77777777" w:rsidR="001A40D1" w:rsidRPr="00C40BC6" w:rsidRDefault="001A40D1" w:rsidP="00274550">
            <w:pPr>
              <w:pStyle w:val="Tablerowrightaligned"/>
            </w:pPr>
            <w:r w:rsidRPr="00C40BC6">
              <w:t>$879,355,260</w:t>
            </w:r>
          </w:p>
        </w:tc>
        <w:tc>
          <w:tcPr>
            <w:tcW w:w="896" w:type="pct"/>
            <w:noWrap/>
            <w:hideMark/>
          </w:tcPr>
          <w:p w14:paraId="1EF5D129" w14:textId="77777777" w:rsidR="001A40D1" w:rsidRPr="00C40BC6" w:rsidRDefault="001A40D1" w:rsidP="00274550">
            <w:pPr>
              <w:pStyle w:val="Tablerowrightaligned"/>
            </w:pPr>
            <w:r w:rsidRPr="00C40BC6">
              <w:t>$145,816,650</w:t>
            </w:r>
          </w:p>
        </w:tc>
        <w:tc>
          <w:tcPr>
            <w:tcW w:w="896" w:type="pct"/>
            <w:noWrap/>
            <w:hideMark/>
          </w:tcPr>
          <w:p w14:paraId="5765C4EB" w14:textId="77777777" w:rsidR="001A40D1" w:rsidRPr="00C40BC6" w:rsidRDefault="001A40D1" w:rsidP="00274550">
            <w:pPr>
              <w:pStyle w:val="Tablerowrightaligned"/>
            </w:pPr>
            <w:r w:rsidRPr="00C40BC6">
              <w:t>$260,618,796</w:t>
            </w:r>
          </w:p>
        </w:tc>
        <w:tc>
          <w:tcPr>
            <w:tcW w:w="896" w:type="pct"/>
            <w:noWrap/>
            <w:hideMark/>
          </w:tcPr>
          <w:p w14:paraId="76405FF5" w14:textId="77777777" w:rsidR="001A40D1" w:rsidRPr="00C40BC6" w:rsidRDefault="001A40D1" w:rsidP="00274550">
            <w:pPr>
              <w:pStyle w:val="Tablerowrightaligned"/>
            </w:pPr>
            <w:r w:rsidRPr="00C40BC6">
              <w:t>$1,285,790,706</w:t>
            </w:r>
          </w:p>
        </w:tc>
      </w:tr>
      <w:tr w:rsidR="00C40BC6" w:rsidRPr="00C40BC6" w14:paraId="18D3ED4B" w14:textId="77777777" w:rsidTr="00984D94">
        <w:trPr>
          <w:trHeight w:val="288"/>
        </w:trPr>
        <w:tc>
          <w:tcPr>
            <w:tcW w:w="1418" w:type="pct"/>
            <w:noWrap/>
            <w:hideMark/>
          </w:tcPr>
          <w:p w14:paraId="1ADF6D51" w14:textId="615FEFD9" w:rsidR="001A40D1" w:rsidRPr="00C40BC6" w:rsidRDefault="001A40D1" w:rsidP="00274550">
            <w:pPr>
              <w:pStyle w:val="Tablerowleftaligned"/>
              <w:rPr>
                <w:color w:val="000000" w:themeColor="text1"/>
              </w:rPr>
            </w:pPr>
            <w:r w:rsidRPr="00C40BC6">
              <w:rPr>
                <w:color w:val="000000" w:themeColor="text1"/>
              </w:rPr>
              <w:t>Rental</w:t>
            </w:r>
            <w:r w:rsidR="00B17C5A" w:rsidRPr="00C40BC6">
              <w:rPr>
                <w:color w:val="000000" w:themeColor="text1"/>
              </w:rPr>
              <w:t>/</w:t>
            </w:r>
            <w:r w:rsidR="001F2F7B" w:rsidRPr="00C40BC6">
              <w:rPr>
                <w:color w:val="000000" w:themeColor="text1"/>
              </w:rPr>
              <w:t>hiring/real</w:t>
            </w:r>
            <w:r w:rsidRPr="00C40BC6">
              <w:rPr>
                <w:color w:val="000000" w:themeColor="text1"/>
              </w:rPr>
              <w:t xml:space="preserve"> </w:t>
            </w:r>
            <w:r w:rsidR="00BD0C79" w:rsidRPr="00C40BC6">
              <w:rPr>
                <w:color w:val="000000" w:themeColor="text1"/>
              </w:rPr>
              <w:t>estate</w:t>
            </w:r>
          </w:p>
        </w:tc>
        <w:tc>
          <w:tcPr>
            <w:tcW w:w="895" w:type="pct"/>
            <w:noWrap/>
            <w:hideMark/>
          </w:tcPr>
          <w:p w14:paraId="08717DEB" w14:textId="77777777" w:rsidR="001A40D1" w:rsidRPr="00C40BC6" w:rsidRDefault="001A40D1" w:rsidP="00274550">
            <w:pPr>
              <w:pStyle w:val="Tablerowrightaligned"/>
            </w:pPr>
            <w:r w:rsidRPr="00C40BC6">
              <w:t>$654,956,632</w:t>
            </w:r>
          </w:p>
        </w:tc>
        <w:tc>
          <w:tcPr>
            <w:tcW w:w="896" w:type="pct"/>
            <w:noWrap/>
            <w:hideMark/>
          </w:tcPr>
          <w:p w14:paraId="04F84A69" w14:textId="77777777" w:rsidR="001A40D1" w:rsidRPr="00C40BC6" w:rsidRDefault="001A40D1" w:rsidP="00274550">
            <w:pPr>
              <w:pStyle w:val="Tablerowrightaligned"/>
            </w:pPr>
            <w:r w:rsidRPr="00C40BC6">
              <w:t>$74,067,000</w:t>
            </w:r>
          </w:p>
        </w:tc>
        <w:tc>
          <w:tcPr>
            <w:tcW w:w="896" w:type="pct"/>
            <w:noWrap/>
            <w:hideMark/>
          </w:tcPr>
          <w:p w14:paraId="444B4DCD" w14:textId="77777777" w:rsidR="001A40D1" w:rsidRPr="00C40BC6" w:rsidRDefault="001A40D1" w:rsidP="00274550">
            <w:pPr>
              <w:pStyle w:val="Tablerowrightaligned"/>
            </w:pPr>
            <w:r w:rsidRPr="00C40BC6">
              <w:t>$24,094,400</w:t>
            </w:r>
          </w:p>
        </w:tc>
        <w:tc>
          <w:tcPr>
            <w:tcW w:w="896" w:type="pct"/>
            <w:noWrap/>
            <w:hideMark/>
          </w:tcPr>
          <w:p w14:paraId="17F47908" w14:textId="77777777" w:rsidR="001A40D1" w:rsidRPr="00C40BC6" w:rsidRDefault="001A40D1" w:rsidP="00274550">
            <w:pPr>
              <w:pStyle w:val="Tablerowrightaligned"/>
            </w:pPr>
            <w:r w:rsidRPr="00C40BC6">
              <w:t>$753,118,032</w:t>
            </w:r>
          </w:p>
        </w:tc>
      </w:tr>
      <w:tr w:rsidR="00C40BC6" w:rsidRPr="00C40BC6" w14:paraId="350C79BB" w14:textId="77777777" w:rsidTr="00984D94">
        <w:trPr>
          <w:trHeight w:val="288"/>
        </w:trPr>
        <w:tc>
          <w:tcPr>
            <w:tcW w:w="1418" w:type="pct"/>
            <w:noWrap/>
            <w:hideMark/>
          </w:tcPr>
          <w:p w14:paraId="1543115E" w14:textId="388152F1" w:rsidR="001A40D1" w:rsidRPr="00C40BC6" w:rsidRDefault="001A40D1" w:rsidP="00274550">
            <w:pPr>
              <w:pStyle w:val="Tablerowleftaligned"/>
              <w:rPr>
                <w:color w:val="000000" w:themeColor="text1"/>
              </w:rPr>
            </w:pPr>
            <w:r w:rsidRPr="00C40BC6">
              <w:rPr>
                <w:color w:val="000000" w:themeColor="text1"/>
              </w:rPr>
              <w:t>Professional/</w:t>
            </w:r>
            <w:r w:rsidR="001F2F7B" w:rsidRPr="00C40BC6">
              <w:rPr>
                <w:color w:val="000000" w:themeColor="text1"/>
              </w:rPr>
              <w:t>scientific/technical</w:t>
            </w:r>
          </w:p>
        </w:tc>
        <w:tc>
          <w:tcPr>
            <w:tcW w:w="895" w:type="pct"/>
            <w:noWrap/>
            <w:hideMark/>
          </w:tcPr>
          <w:p w14:paraId="48FE02B0" w14:textId="77777777" w:rsidR="001A40D1" w:rsidRPr="00C40BC6" w:rsidRDefault="001A40D1" w:rsidP="00274550">
            <w:pPr>
              <w:pStyle w:val="Tablerowrightaligned"/>
            </w:pPr>
            <w:r w:rsidRPr="00C40BC6">
              <w:t>$418,309,962</w:t>
            </w:r>
          </w:p>
        </w:tc>
        <w:tc>
          <w:tcPr>
            <w:tcW w:w="896" w:type="pct"/>
            <w:noWrap/>
            <w:hideMark/>
          </w:tcPr>
          <w:p w14:paraId="53B9F4F9" w14:textId="77777777" w:rsidR="001A40D1" w:rsidRPr="00C40BC6" w:rsidRDefault="001A40D1" w:rsidP="00274550">
            <w:pPr>
              <w:pStyle w:val="Tablerowrightaligned"/>
            </w:pPr>
            <w:r w:rsidRPr="00C40BC6">
              <w:t>$81,688,984</w:t>
            </w:r>
          </w:p>
        </w:tc>
        <w:tc>
          <w:tcPr>
            <w:tcW w:w="896" w:type="pct"/>
            <w:noWrap/>
            <w:hideMark/>
          </w:tcPr>
          <w:p w14:paraId="1FF7E8E6" w14:textId="77777777" w:rsidR="001A40D1" w:rsidRPr="00C40BC6" w:rsidRDefault="001A40D1" w:rsidP="00274550">
            <w:pPr>
              <w:pStyle w:val="Tablerowrightaligned"/>
            </w:pPr>
            <w:r w:rsidRPr="00C40BC6">
              <w:t>$188,046,054</w:t>
            </w:r>
          </w:p>
        </w:tc>
        <w:tc>
          <w:tcPr>
            <w:tcW w:w="896" w:type="pct"/>
            <w:noWrap/>
            <w:hideMark/>
          </w:tcPr>
          <w:p w14:paraId="04AE7D60" w14:textId="77777777" w:rsidR="001A40D1" w:rsidRPr="00C40BC6" w:rsidRDefault="001A40D1" w:rsidP="00274550">
            <w:pPr>
              <w:pStyle w:val="Tablerowrightaligned"/>
            </w:pPr>
            <w:r w:rsidRPr="00C40BC6">
              <w:t>$688,045,000</w:t>
            </w:r>
          </w:p>
        </w:tc>
      </w:tr>
      <w:tr w:rsidR="00C40BC6" w:rsidRPr="00C40BC6" w14:paraId="54324C73" w14:textId="77777777" w:rsidTr="00984D94">
        <w:trPr>
          <w:trHeight w:val="288"/>
        </w:trPr>
        <w:tc>
          <w:tcPr>
            <w:tcW w:w="1418" w:type="pct"/>
            <w:noWrap/>
            <w:hideMark/>
          </w:tcPr>
          <w:p w14:paraId="3AA6DB11" w14:textId="18A0ADFE" w:rsidR="001A40D1" w:rsidRPr="00C40BC6" w:rsidRDefault="001A40D1" w:rsidP="00077924">
            <w:pPr>
              <w:pStyle w:val="Tablerowleftaligned"/>
              <w:rPr>
                <w:color w:val="000000" w:themeColor="text1"/>
              </w:rPr>
            </w:pPr>
            <w:r w:rsidRPr="00C40BC6">
              <w:rPr>
                <w:color w:val="000000" w:themeColor="text1"/>
              </w:rPr>
              <w:t>Administrative/</w:t>
            </w:r>
            <w:r w:rsidR="001F2F7B" w:rsidRPr="00C40BC6">
              <w:rPr>
                <w:color w:val="000000" w:themeColor="text1"/>
              </w:rPr>
              <w:t>support</w:t>
            </w:r>
            <w:r w:rsidR="00077924" w:rsidRPr="00C40BC6">
              <w:rPr>
                <w:color w:val="000000" w:themeColor="text1"/>
                <w:vertAlign w:val="superscript"/>
              </w:rPr>
              <w:t>‡‡</w:t>
            </w:r>
          </w:p>
        </w:tc>
        <w:tc>
          <w:tcPr>
            <w:tcW w:w="895" w:type="pct"/>
            <w:noWrap/>
            <w:hideMark/>
          </w:tcPr>
          <w:p w14:paraId="2E2EF6BD" w14:textId="77777777" w:rsidR="001A40D1" w:rsidRPr="00C40BC6" w:rsidRDefault="001A40D1" w:rsidP="00274550">
            <w:pPr>
              <w:pStyle w:val="Tablerowrightaligned"/>
            </w:pPr>
            <w:r w:rsidRPr="00C40BC6">
              <w:t>$75,069,675</w:t>
            </w:r>
          </w:p>
        </w:tc>
        <w:tc>
          <w:tcPr>
            <w:tcW w:w="896" w:type="pct"/>
            <w:noWrap/>
            <w:hideMark/>
          </w:tcPr>
          <w:p w14:paraId="5ABC8926" w14:textId="3EC38184" w:rsidR="001A40D1" w:rsidRPr="00C40BC6" w:rsidRDefault="00CF4E5A" w:rsidP="00274550">
            <w:pPr>
              <w:pStyle w:val="Tablerowrightaligned"/>
            </w:pPr>
            <w:r w:rsidRPr="00C40BC6">
              <w:t>N/A</w:t>
            </w:r>
          </w:p>
        </w:tc>
        <w:tc>
          <w:tcPr>
            <w:tcW w:w="896" w:type="pct"/>
            <w:noWrap/>
            <w:hideMark/>
          </w:tcPr>
          <w:p w14:paraId="0DE66481" w14:textId="77777777" w:rsidR="001A40D1" w:rsidRPr="00C40BC6" w:rsidRDefault="001A40D1" w:rsidP="00274550">
            <w:pPr>
              <w:pStyle w:val="Tablerowrightaligned"/>
            </w:pPr>
            <w:r w:rsidRPr="00C40BC6">
              <w:t>$13,258,665</w:t>
            </w:r>
          </w:p>
        </w:tc>
        <w:tc>
          <w:tcPr>
            <w:tcW w:w="896" w:type="pct"/>
            <w:noWrap/>
            <w:hideMark/>
          </w:tcPr>
          <w:p w14:paraId="5AAA5957" w14:textId="77777777" w:rsidR="001A40D1" w:rsidRPr="00C40BC6" w:rsidRDefault="001A40D1" w:rsidP="00274550">
            <w:pPr>
              <w:pStyle w:val="Tablerowrightaligned"/>
            </w:pPr>
            <w:r w:rsidRPr="00C40BC6">
              <w:t>$88,328,340</w:t>
            </w:r>
          </w:p>
        </w:tc>
      </w:tr>
      <w:tr w:rsidR="00C40BC6" w:rsidRPr="00C40BC6" w14:paraId="3C7594B2" w14:textId="77777777" w:rsidTr="00984D94">
        <w:trPr>
          <w:trHeight w:val="288"/>
        </w:trPr>
        <w:tc>
          <w:tcPr>
            <w:tcW w:w="1418" w:type="pct"/>
            <w:noWrap/>
            <w:hideMark/>
          </w:tcPr>
          <w:p w14:paraId="28ABBC8F" w14:textId="7F25E69E" w:rsidR="001A40D1" w:rsidRPr="00C40BC6" w:rsidRDefault="001A40D1" w:rsidP="007F0626">
            <w:pPr>
              <w:pStyle w:val="Tablerowleftaligned"/>
              <w:rPr>
                <w:color w:val="000000" w:themeColor="text1"/>
              </w:rPr>
            </w:pPr>
            <w:r w:rsidRPr="00C40BC6">
              <w:rPr>
                <w:color w:val="000000" w:themeColor="text1"/>
              </w:rPr>
              <w:t>Education</w:t>
            </w:r>
            <w:r w:rsidR="00B17C5A" w:rsidRPr="00C40BC6">
              <w:rPr>
                <w:color w:val="000000" w:themeColor="text1"/>
              </w:rPr>
              <w:t>/</w:t>
            </w:r>
            <w:r w:rsidR="001F2F7B" w:rsidRPr="00C40BC6">
              <w:rPr>
                <w:color w:val="000000" w:themeColor="text1"/>
              </w:rPr>
              <w:t>training</w:t>
            </w:r>
            <w:r w:rsidR="001F2F7B" w:rsidRPr="00C40BC6">
              <w:rPr>
                <w:color w:val="000000" w:themeColor="text1"/>
                <w:vertAlign w:val="superscript"/>
              </w:rPr>
              <w:t>‡‡</w:t>
            </w:r>
          </w:p>
        </w:tc>
        <w:tc>
          <w:tcPr>
            <w:tcW w:w="895" w:type="pct"/>
            <w:noWrap/>
            <w:hideMark/>
          </w:tcPr>
          <w:p w14:paraId="5F6D7930" w14:textId="77777777" w:rsidR="001A40D1" w:rsidRPr="00C40BC6" w:rsidRDefault="001A40D1" w:rsidP="00274550">
            <w:pPr>
              <w:pStyle w:val="Tablerowrightaligned"/>
            </w:pPr>
            <w:r w:rsidRPr="00C40BC6">
              <w:t>$194,666,483</w:t>
            </w:r>
          </w:p>
        </w:tc>
        <w:tc>
          <w:tcPr>
            <w:tcW w:w="896" w:type="pct"/>
            <w:noWrap/>
            <w:hideMark/>
          </w:tcPr>
          <w:p w14:paraId="05CF0BF8" w14:textId="77777777" w:rsidR="001A40D1" w:rsidRPr="00C40BC6" w:rsidRDefault="001A40D1" w:rsidP="00274550">
            <w:pPr>
              <w:pStyle w:val="Tablerowrightaligned"/>
            </w:pPr>
            <w:r w:rsidRPr="00C40BC6">
              <w:t>$82,136,670</w:t>
            </w:r>
          </w:p>
        </w:tc>
        <w:tc>
          <w:tcPr>
            <w:tcW w:w="896" w:type="pct"/>
            <w:noWrap/>
            <w:hideMark/>
          </w:tcPr>
          <w:p w14:paraId="730AE14A" w14:textId="77777777" w:rsidR="001A40D1" w:rsidRPr="00C40BC6" w:rsidRDefault="001A40D1" w:rsidP="00274550">
            <w:pPr>
              <w:pStyle w:val="Tablerowrightaligned"/>
            </w:pPr>
            <w:r w:rsidRPr="00C40BC6">
              <w:t>$89,667,720</w:t>
            </w:r>
          </w:p>
        </w:tc>
        <w:tc>
          <w:tcPr>
            <w:tcW w:w="896" w:type="pct"/>
            <w:noWrap/>
            <w:hideMark/>
          </w:tcPr>
          <w:p w14:paraId="0371B691" w14:textId="77777777" w:rsidR="001A40D1" w:rsidRPr="00C40BC6" w:rsidRDefault="001A40D1" w:rsidP="00274550">
            <w:pPr>
              <w:pStyle w:val="Tablerowrightaligned"/>
            </w:pPr>
            <w:r w:rsidRPr="00C40BC6">
              <w:t>$366,470,873</w:t>
            </w:r>
          </w:p>
        </w:tc>
      </w:tr>
      <w:tr w:rsidR="00C40BC6" w:rsidRPr="00C40BC6" w14:paraId="48ADF9A9" w14:textId="77777777" w:rsidTr="00984D94">
        <w:trPr>
          <w:trHeight w:val="288"/>
        </w:trPr>
        <w:tc>
          <w:tcPr>
            <w:tcW w:w="1418" w:type="pct"/>
            <w:noWrap/>
            <w:hideMark/>
          </w:tcPr>
          <w:p w14:paraId="05D6371A" w14:textId="6C0D3E5F" w:rsidR="001A40D1" w:rsidRPr="00C40BC6" w:rsidRDefault="001A40D1" w:rsidP="00274550">
            <w:pPr>
              <w:pStyle w:val="Tablerowleftaligned"/>
              <w:rPr>
                <w:color w:val="000000" w:themeColor="text1"/>
              </w:rPr>
            </w:pPr>
            <w:r w:rsidRPr="00C40BC6">
              <w:rPr>
                <w:color w:val="000000" w:themeColor="text1"/>
              </w:rPr>
              <w:t xml:space="preserve">Health </w:t>
            </w:r>
            <w:r w:rsidR="00BD0C79" w:rsidRPr="00C40BC6">
              <w:rPr>
                <w:color w:val="000000" w:themeColor="text1"/>
              </w:rPr>
              <w:t>care</w:t>
            </w:r>
            <w:r w:rsidRPr="00C40BC6">
              <w:rPr>
                <w:color w:val="000000" w:themeColor="text1"/>
              </w:rPr>
              <w:t>/</w:t>
            </w:r>
            <w:r w:rsidR="001F2F7B" w:rsidRPr="00C40BC6">
              <w:rPr>
                <w:color w:val="000000" w:themeColor="text1"/>
              </w:rPr>
              <w:t>social</w:t>
            </w:r>
            <w:r w:rsidRPr="00C40BC6">
              <w:rPr>
                <w:color w:val="000000" w:themeColor="text1"/>
              </w:rPr>
              <w:t xml:space="preserve"> </w:t>
            </w:r>
            <w:r w:rsidR="00BD0C79" w:rsidRPr="00C40BC6">
              <w:rPr>
                <w:color w:val="000000" w:themeColor="text1"/>
              </w:rPr>
              <w:t>assist</w:t>
            </w:r>
          </w:p>
        </w:tc>
        <w:tc>
          <w:tcPr>
            <w:tcW w:w="895" w:type="pct"/>
            <w:noWrap/>
            <w:hideMark/>
          </w:tcPr>
          <w:p w14:paraId="060C8A09" w14:textId="77777777" w:rsidR="001A40D1" w:rsidRPr="00C40BC6" w:rsidRDefault="001A40D1" w:rsidP="00274550">
            <w:pPr>
              <w:pStyle w:val="Tablerowrightaligned"/>
            </w:pPr>
            <w:r w:rsidRPr="00C40BC6">
              <w:t>$220,930,600</w:t>
            </w:r>
          </w:p>
        </w:tc>
        <w:tc>
          <w:tcPr>
            <w:tcW w:w="896" w:type="pct"/>
            <w:noWrap/>
            <w:hideMark/>
          </w:tcPr>
          <w:p w14:paraId="2A18277B" w14:textId="77777777" w:rsidR="001A40D1" w:rsidRPr="00C40BC6" w:rsidRDefault="001A40D1" w:rsidP="00274550">
            <w:pPr>
              <w:pStyle w:val="Tablerowrightaligned"/>
            </w:pPr>
            <w:r w:rsidRPr="00C40BC6">
              <w:t>$68,899,167</w:t>
            </w:r>
          </w:p>
        </w:tc>
        <w:tc>
          <w:tcPr>
            <w:tcW w:w="896" w:type="pct"/>
            <w:noWrap/>
            <w:hideMark/>
          </w:tcPr>
          <w:p w14:paraId="7BAF539A" w14:textId="77777777" w:rsidR="001A40D1" w:rsidRPr="00C40BC6" w:rsidRDefault="001A40D1" w:rsidP="00274550">
            <w:pPr>
              <w:pStyle w:val="Tablerowrightaligned"/>
            </w:pPr>
            <w:r w:rsidRPr="00C40BC6">
              <w:t>$71,827,376</w:t>
            </w:r>
          </w:p>
        </w:tc>
        <w:tc>
          <w:tcPr>
            <w:tcW w:w="896" w:type="pct"/>
            <w:noWrap/>
            <w:hideMark/>
          </w:tcPr>
          <w:p w14:paraId="10272473" w14:textId="77777777" w:rsidR="001A40D1" w:rsidRPr="00C40BC6" w:rsidRDefault="001A40D1" w:rsidP="00274550">
            <w:pPr>
              <w:pStyle w:val="Tablerowrightaligned"/>
            </w:pPr>
            <w:r w:rsidRPr="00C40BC6">
              <w:t>$361,657,143</w:t>
            </w:r>
          </w:p>
        </w:tc>
      </w:tr>
      <w:tr w:rsidR="00C40BC6" w:rsidRPr="00C40BC6" w14:paraId="19DB15D3" w14:textId="77777777" w:rsidTr="00984D94">
        <w:trPr>
          <w:trHeight w:val="288"/>
        </w:trPr>
        <w:tc>
          <w:tcPr>
            <w:tcW w:w="1418" w:type="pct"/>
            <w:noWrap/>
            <w:hideMark/>
          </w:tcPr>
          <w:p w14:paraId="554FB6D6" w14:textId="531EAFD5" w:rsidR="001A40D1" w:rsidRPr="00C40BC6" w:rsidRDefault="001A40D1" w:rsidP="00274550">
            <w:pPr>
              <w:pStyle w:val="Tablerowleftaligned"/>
              <w:rPr>
                <w:color w:val="000000" w:themeColor="text1"/>
              </w:rPr>
            </w:pPr>
            <w:r w:rsidRPr="00C40BC6">
              <w:rPr>
                <w:color w:val="000000" w:themeColor="text1"/>
              </w:rPr>
              <w:t>Arts/</w:t>
            </w:r>
            <w:r w:rsidR="001F2F7B" w:rsidRPr="00C40BC6">
              <w:rPr>
                <w:color w:val="000000" w:themeColor="text1"/>
              </w:rPr>
              <w:t>recreation</w:t>
            </w:r>
          </w:p>
        </w:tc>
        <w:tc>
          <w:tcPr>
            <w:tcW w:w="895" w:type="pct"/>
            <w:noWrap/>
            <w:hideMark/>
          </w:tcPr>
          <w:p w14:paraId="6E2625E7" w14:textId="77777777" w:rsidR="001A40D1" w:rsidRPr="00C40BC6" w:rsidRDefault="001A40D1" w:rsidP="00274550">
            <w:pPr>
              <w:pStyle w:val="Tablerowrightaligned"/>
            </w:pPr>
            <w:r w:rsidRPr="00C40BC6">
              <w:t>$25,886,400</w:t>
            </w:r>
          </w:p>
        </w:tc>
        <w:tc>
          <w:tcPr>
            <w:tcW w:w="896" w:type="pct"/>
            <w:noWrap/>
            <w:hideMark/>
          </w:tcPr>
          <w:p w14:paraId="4888F9EA" w14:textId="5B4C58D1" w:rsidR="001A40D1" w:rsidRPr="00C40BC6" w:rsidRDefault="00CF4E5A" w:rsidP="00CF4E5A">
            <w:pPr>
              <w:pStyle w:val="Tablerowrightaligned"/>
            </w:pPr>
            <w:r w:rsidRPr="00C40BC6">
              <w:t>N/A</w:t>
            </w:r>
          </w:p>
        </w:tc>
        <w:tc>
          <w:tcPr>
            <w:tcW w:w="896" w:type="pct"/>
            <w:noWrap/>
            <w:hideMark/>
          </w:tcPr>
          <w:p w14:paraId="49E86E88" w14:textId="77777777" w:rsidR="001A40D1" w:rsidRPr="00C40BC6" w:rsidRDefault="001A40D1" w:rsidP="00274550">
            <w:pPr>
              <w:pStyle w:val="Tablerowrightaligned"/>
            </w:pPr>
            <w:r w:rsidRPr="00C40BC6">
              <w:t>$3,276,000</w:t>
            </w:r>
          </w:p>
        </w:tc>
        <w:tc>
          <w:tcPr>
            <w:tcW w:w="896" w:type="pct"/>
            <w:noWrap/>
            <w:hideMark/>
          </w:tcPr>
          <w:p w14:paraId="74E54027" w14:textId="77777777" w:rsidR="001A40D1" w:rsidRPr="00C40BC6" w:rsidRDefault="001A40D1" w:rsidP="00274550">
            <w:pPr>
              <w:pStyle w:val="Tablerowrightaligned"/>
            </w:pPr>
            <w:r w:rsidRPr="00C40BC6">
              <w:t>$29,162,400</w:t>
            </w:r>
          </w:p>
        </w:tc>
      </w:tr>
      <w:tr w:rsidR="00C40BC6" w:rsidRPr="00C40BC6" w14:paraId="0305572F" w14:textId="77777777" w:rsidTr="00984D94">
        <w:trPr>
          <w:trHeight w:val="288"/>
        </w:trPr>
        <w:tc>
          <w:tcPr>
            <w:tcW w:w="1418" w:type="pct"/>
            <w:noWrap/>
            <w:hideMark/>
          </w:tcPr>
          <w:p w14:paraId="04E10AA9" w14:textId="77777777" w:rsidR="001A40D1" w:rsidRPr="00C40BC6" w:rsidRDefault="001A40D1" w:rsidP="00274550">
            <w:pPr>
              <w:pStyle w:val="Tablerowleftaligned"/>
              <w:rPr>
                <w:color w:val="000000" w:themeColor="text1"/>
              </w:rPr>
            </w:pPr>
            <w:r w:rsidRPr="00C40BC6">
              <w:rPr>
                <w:color w:val="000000" w:themeColor="text1"/>
              </w:rPr>
              <w:t>Other</w:t>
            </w:r>
          </w:p>
        </w:tc>
        <w:tc>
          <w:tcPr>
            <w:tcW w:w="895" w:type="pct"/>
            <w:noWrap/>
            <w:hideMark/>
          </w:tcPr>
          <w:p w14:paraId="4862A20D" w14:textId="77777777" w:rsidR="001A40D1" w:rsidRPr="00C40BC6" w:rsidRDefault="001A40D1" w:rsidP="00274550">
            <w:pPr>
              <w:pStyle w:val="Tablerowrightaligned"/>
            </w:pPr>
            <w:r w:rsidRPr="00C40BC6">
              <w:t>$59,387,910</w:t>
            </w:r>
          </w:p>
        </w:tc>
        <w:tc>
          <w:tcPr>
            <w:tcW w:w="896" w:type="pct"/>
            <w:noWrap/>
            <w:hideMark/>
          </w:tcPr>
          <w:p w14:paraId="0AEFB075" w14:textId="77777777" w:rsidR="001A40D1" w:rsidRPr="00C40BC6" w:rsidRDefault="001A40D1" w:rsidP="00274550">
            <w:pPr>
              <w:pStyle w:val="Tablerowrightaligned"/>
            </w:pPr>
            <w:r w:rsidRPr="00C40BC6">
              <w:t>$10,403,854</w:t>
            </w:r>
          </w:p>
        </w:tc>
        <w:tc>
          <w:tcPr>
            <w:tcW w:w="896" w:type="pct"/>
            <w:noWrap/>
            <w:hideMark/>
          </w:tcPr>
          <w:p w14:paraId="285122EA" w14:textId="77777777" w:rsidR="001A40D1" w:rsidRPr="00C40BC6" w:rsidRDefault="001A40D1" w:rsidP="00274550">
            <w:pPr>
              <w:pStyle w:val="Tablerowrightaligned"/>
            </w:pPr>
            <w:r w:rsidRPr="00C40BC6">
              <w:t>$17,990,532</w:t>
            </w:r>
          </w:p>
        </w:tc>
        <w:tc>
          <w:tcPr>
            <w:tcW w:w="896" w:type="pct"/>
            <w:noWrap/>
            <w:hideMark/>
          </w:tcPr>
          <w:p w14:paraId="4BB53D81" w14:textId="77777777" w:rsidR="001A40D1" w:rsidRPr="00C40BC6" w:rsidRDefault="001A40D1" w:rsidP="00274550">
            <w:pPr>
              <w:pStyle w:val="Tablerowrightaligned"/>
            </w:pPr>
            <w:r w:rsidRPr="00C40BC6">
              <w:t>$87,782,296</w:t>
            </w:r>
          </w:p>
        </w:tc>
      </w:tr>
      <w:tr w:rsidR="00C40BC6" w:rsidRPr="00C40BC6" w14:paraId="695E1631" w14:textId="77777777" w:rsidTr="00984D94">
        <w:trPr>
          <w:trHeight w:val="288"/>
        </w:trPr>
        <w:tc>
          <w:tcPr>
            <w:tcW w:w="1418" w:type="pct"/>
            <w:noWrap/>
            <w:hideMark/>
          </w:tcPr>
          <w:p w14:paraId="7EEE46F7" w14:textId="77777777" w:rsidR="001A40D1" w:rsidRPr="00C40BC6" w:rsidRDefault="001A40D1" w:rsidP="00274550">
            <w:pPr>
              <w:pStyle w:val="Tablerowleftaligned"/>
              <w:rPr>
                <w:color w:val="000000" w:themeColor="text1"/>
              </w:rPr>
            </w:pPr>
            <w:r w:rsidRPr="00C40BC6">
              <w:rPr>
                <w:color w:val="000000" w:themeColor="text1"/>
              </w:rPr>
              <w:t>Total</w:t>
            </w:r>
          </w:p>
        </w:tc>
        <w:tc>
          <w:tcPr>
            <w:tcW w:w="895" w:type="pct"/>
            <w:noWrap/>
            <w:hideMark/>
          </w:tcPr>
          <w:p w14:paraId="162567F9" w14:textId="77777777" w:rsidR="001A40D1" w:rsidRPr="00C40BC6" w:rsidRDefault="001A40D1" w:rsidP="00274550">
            <w:pPr>
              <w:pStyle w:val="Tablerowrightaligned"/>
            </w:pPr>
          </w:p>
        </w:tc>
        <w:tc>
          <w:tcPr>
            <w:tcW w:w="896" w:type="pct"/>
            <w:noWrap/>
            <w:hideMark/>
          </w:tcPr>
          <w:p w14:paraId="341277C6" w14:textId="77777777" w:rsidR="001A40D1" w:rsidRPr="00C40BC6" w:rsidRDefault="001A40D1" w:rsidP="00274550">
            <w:pPr>
              <w:pStyle w:val="Tablerowrightaligned"/>
            </w:pPr>
            <w:r w:rsidRPr="00C40BC6">
              <w:t>$214,383,624</w:t>
            </w:r>
          </w:p>
        </w:tc>
        <w:tc>
          <w:tcPr>
            <w:tcW w:w="896" w:type="pct"/>
            <w:noWrap/>
            <w:hideMark/>
          </w:tcPr>
          <w:p w14:paraId="4389C93C" w14:textId="77777777" w:rsidR="001A40D1" w:rsidRPr="00C40BC6" w:rsidRDefault="001A40D1" w:rsidP="00274550">
            <w:pPr>
              <w:pStyle w:val="Tablerowrightaligned"/>
            </w:pPr>
            <w:r w:rsidRPr="00C40BC6">
              <w:t>$96,376,320</w:t>
            </w:r>
          </w:p>
        </w:tc>
        <w:tc>
          <w:tcPr>
            <w:tcW w:w="896" w:type="pct"/>
            <w:noWrap/>
            <w:hideMark/>
          </w:tcPr>
          <w:p w14:paraId="17F9E8A1" w14:textId="77777777" w:rsidR="001A40D1" w:rsidRPr="00C40BC6" w:rsidRDefault="001A40D1" w:rsidP="00274550">
            <w:pPr>
              <w:pStyle w:val="Tablerowrightaligned"/>
            </w:pPr>
            <w:r w:rsidRPr="00C40BC6">
              <w:t>$730,627,616</w:t>
            </w:r>
          </w:p>
        </w:tc>
      </w:tr>
    </w:tbl>
    <w:p w14:paraId="1079033B" w14:textId="47EFC904" w:rsidR="00471B42" w:rsidRPr="000F533A" w:rsidRDefault="00C3586A" w:rsidP="00D42CCF">
      <w:pPr>
        <w:pStyle w:val="Heading3"/>
      </w:pPr>
      <w:bookmarkStart w:id="501" w:name="_Toc481994243"/>
      <w:bookmarkStart w:id="502" w:name="_Toc482712697"/>
      <w:bookmarkStart w:id="503" w:name="_Toc483219387"/>
      <w:bookmarkStart w:id="504" w:name="_Toc483313960"/>
      <w:r>
        <w:t>6.5.4</w:t>
      </w:r>
      <w:r>
        <w:tab/>
      </w:r>
      <w:r w:rsidR="00471B42" w:rsidRPr="000F533A">
        <w:t>Recipients of giving</w:t>
      </w:r>
      <w:bookmarkEnd w:id="501"/>
      <w:bookmarkEnd w:id="502"/>
      <w:bookmarkEnd w:id="503"/>
      <w:bookmarkEnd w:id="504"/>
    </w:p>
    <w:p w14:paraId="7B93B617" w14:textId="4D0B7815" w:rsidR="00E972FF" w:rsidRPr="000F533A" w:rsidRDefault="008D5BC5" w:rsidP="00390E31">
      <w:pPr>
        <w:rPr>
          <w:color w:val="auto"/>
        </w:rPr>
      </w:pPr>
      <w:r w:rsidRPr="000F533A">
        <w:rPr>
          <w:color w:val="auto"/>
        </w:rPr>
        <w:t xml:space="preserve">As </w:t>
      </w:r>
      <w:r w:rsidR="00196B97" w:rsidRPr="000F533A">
        <w:rPr>
          <w:color w:val="auto"/>
        </w:rPr>
        <w:t xml:space="preserve">Table </w:t>
      </w:r>
      <w:r w:rsidR="00196B97" w:rsidRPr="000F533A">
        <w:rPr>
          <w:noProof/>
          <w:color w:val="auto"/>
        </w:rPr>
        <w:t>14</w:t>
      </w:r>
      <w:r w:rsidR="00390E31" w:rsidRPr="000F533A">
        <w:rPr>
          <w:color w:val="auto"/>
        </w:rPr>
        <w:t xml:space="preserve"> </w:t>
      </w:r>
      <w:r w:rsidRPr="000F533A">
        <w:rPr>
          <w:color w:val="auto"/>
        </w:rPr>
        <w:t xml:space="preserve">shows, </w:t>
      </w:r>
      <w:r w:rsidR="00AD0031" w:rsidRPr="000F533A">
        <w:rPr>
          <w:color w:val="auto"/>
        </w:rPr>
        <w:t>SME</w:t>
      </w:r>
      <w:r w:rsidR="00C20619" w:rsidRPr="000F533A">
        <w:rPr>
          <w:color w:val="auto"/>
        </w:rPr>
        <w:t xml:space="preserve">s </w:t>
      </w:r>
      <w:r w:rsidR="00AD0031" w:rsidRPr="000F533A">
        <w:rPr>
          <w:color w:val="auto"/>
        </w:rPr>
        <w:t xml:space="preserve">most favoured giving to the </w:t>
      </w:r>
      <w:r w:rsidR="00CA49EE" w:rsidRPr="000F533A">
        <w:rPr>
          <w:noProof/>
          <w:color w:val="auto"/>
        </w:rPr>
        <w:t>c</w:t>
      </w:r>
      <w:r w:rsidR="00471B42" w:rsidRPr="000F533A">
        <w:rPr>
          <w:noProof/>
          <w:color w:val="auto"/>
        </w:rPr>
        <w:t>ulture</w:t>
      </w:r>
      <w:r w:rsidR="00471B42" w:rsidRPr="000F533A">
        <w:rPr>
          <w:color w:val="auto"/>
        </w:rPr>
        <w:t xml:space="preserve"> and </w:t>
      </w:r>
      <w:r w:rsidR="007D1605" w:rsidRPr="000F533A">
        <w:rPr>
          <w:color w:val="auto"/>
        </w:rPr>
        <w:t xml:space="preserve">recreation </w:t>
      </w:r>
      <w:r w:rsidR="00471B42" w:rsidRPr="000F533A">
        <w:rPr>
          <w:color w:val="auto"/>
        </w:rPr>
        <w:t>sec</w:t>
      </w:r>
      <w:r w:rsidR="00D363C5" w:rsidRPr="000F533A">
        <w:rPr>
          <w:color w:val="auto"/>
        </w:rPr>
        <w:t>tor (45</w:t>
      </w:r>
      <w:r w:rsidR="00452FBE" w:rsidRPr="000F533A">
        <w:rPr>
          <w:color w:val="auto"/>
        </w:rPr>
        <w:t>%</w:t>
      </w:r>
      <w:r w:rsidR="007576C3" w:rsidRPr="000F533A">
        <w:rPr>
          <w:color w:val="auto"/>
        </w:rPr>
        <w:t xml:space="preserve"> </w:t>
      </w:r>
      <w:r w:rsidR="00AD0031" w:rsidRPr="000F533A">
        <w:rPr>
          <w:color w:val="auto"/>
        </w:rPr>
        <w:t>of givers</w:t>
      </w:r>
      <w:r w:rsidR="00D363C5" w:rsidRPr="000F533A">
        <w:rPr>
          <w:color w:val="auto"/>
        </w:rPr>
        <w:t xml:space="preserve">), followed by </w:t>
      </w:r>
      <w:r w:rsidR="00CA49EE" w:rsidRPr="000F533A">
        <w:rPr>
          <w:noProof/>
          <w:color w:val="auto"/>
        </w:rPr>
        <w:t>h</w:t>
      </w:r>
      <w:r w:rsidR="00D363C5" w:rsidRPr="000F533A">
        <w:rPr>
          <w:noProof/>
          <w:color w:val="auto"/>
        </w:rPr>
        <w:t>ealt</w:t>
      </w:r>
      <w:r w:rsidR="00CA49EE" w:rsidRPr="000F533A">
        <w:rPr>
          <w:noProof/>
          <w:color w:val="auto"/>
        </w:rPr>
        <w:t>h</w:t>
      </w:r>
      <w:r w:rsidR="00D363C5" w:rsidRPr="000F533A">
        <w:rPr>
          <w:color w:val="auto"/>
        </w:rPr>
        <w:t xml:space="preserve"> (40</w:t>
      </w:r>
      <w:r w:rsidR="00452FBE" w:rsidRPr="000F533A">
        <w:rPr>
          <w:color w:val="auto"/>
        </w:rPr>
        <w:t>%</w:t>
      </w:r>
      <w:r w:rsidR="00D363C5" w:rsidRPr="000F533A">
        <w:rPr>
          <w:color w:val="auto"/>
        </w:rPr>
        <w:t xml:space="preserve">), </w:t>
      </w:r>
      <w:r w:rsidR="00CA49EE" w:rsidRPr="000F533A">
        <w:rPr>
          <w:color w:val="auto"/>
        </w:rPr>
        <w:t>s</w:t>
      </w:r>
      <w:r w:rsidR="00D363C5" w:rsidRPr="000F533A">
        <w:rPr>
          <w:color w:val="auto"/>
        </w:rPr>
        <w:t xml:space="preserve">ocial </w:t>
      </w:r>
      <w:r w:rsidR="007D1605" w:rsidRPr="000F533A">
        <w:rPr>
          <w:color w:val="auto"/>
        </w:rPr>
        <w:t xml:space="preserve">services </w:t>
      </w:r>
      <w:r w:rsidR="00AD0031" w:rsidRPr="000F533A">
        <w:rPr>
          <w:color w:val="auto"/>
        </w:rPr>
        <w:t>(30</w:t>
      </w:r>
      <w:r w:rsidR="00452FBE" w:rsidRPr="000F533A">
        <w:rPr>
          <w:color w:val="auto"/>
        </w:rPr>
        <w:t>%</w:t>
      </w:r>
      <w:r w:rsidR="00D363C5" w:rsidRPr="000F533A">
        <w:rPr>
          <w:color w:val="auto"/>
        </w:rPr>
        <w:t>)</w:t>
      </w:r>
      <w:r w:rsidR="00471B42" w:rsidRPr="000F533A">
        <w:rPr>
          <w:color w:val="auto"/>
        </w:rPr>
        <w:t xml:space="preserve"> </w:t>
      </w:r>
      <w:r w:rsidR="00D363C5" w:rsidRPr="000F533A">
        <w:rPr>
          <w:color w:val="auto"/>
        </w:rPr>
        <w:t xml:space="preserve">and </w:t>
      </w:r>
      <w:r w:rsidR="00CA49EE" w:rsidRPr="000F533A">
        <w:rPr>
          <w:color w:val="auto"/>
        </w:rPr>
        <w:t>e</w:t>
      </w:r>
      <w:r w:rsidR="00D363C5" w:rsidRPr="000F533A">
        <w:rPr>
          <w:color w:val="auto"/>
        </w:rPr>
        <w:t xml:space="preserve">ducation and </w:t>
      </w:r>
      <w:r w:rsidR="007D1605" w:rsidRPr="000F533A">
        <w:rPr>
          <w:color w:val="auto"/>
        </w:rPr>
        <w:t xml:space="preserve">research </w:t>
      </w:r>
      <w:r w:rsidR="00D363C5" w:rsidRPr="000F533A">
        <w:rPr>
          <w:color w:val="auto"/>
        </w:rPr>
        <w:t>(29</w:t>
      </w:r>
      <w:r w:rsidR="00452FBE" w:rsidRPr="000F533A">
        <w:rPr>
          <w:color w:val="auto"/>
        </w:rPr>
        <w:t>%</w:t>
      </w:r>
      <w:r w:rsidR="00D363C5" w:rsidRPr="000F533A">
        <w:rPr>
          <w:color w:val="auto"/>
        </w:rPr>
        <w:t>). Less than 10</w:t>
      </w:r>
      <w:r w:rsidR="00452FBE" w:rsidRPr="000F533A">
        <w:rPr>
          <w:color w:val="auto"/>
        </w:rPr>
        <w:t>%</w:t>
      </w:r>
      <w:r w:rsidR="007576C3" w:rsidRPr="000F533A">
        <w:rPr>
          <w:color w:val="auto"/>
        </w:rPr>
        <w:t xml:space="preserve"> </w:t>
      </w:r>
      <w:r w:rsidR="00D363C5" w:rsidRPr="000F533A">
        <w:rPr>
          <w:color w:val="auto"/>
        </w:rPr>
        <w:t>of givers gave to</w:t>
      </w:r>
      <w:r w:rsidR="00471B42" w:rsidRPr="000F533A">
        <w:rPr>
          <w:color w:val="auto"/>
        </w:rPr>
        <w:t xml:space="preserve"> </w:t>
      </w:r>
      <w:r w:rsidR="00CA49EE" w:rsidRPr="000F533A">
        <w:rPr>
          <w:noProof/>
          <w:color w:val="auto"/>
        </w:rPr>
        <w:t>d</w:t>
      </w:r>
      <w:r w:rsidR="00D363C5" w:rsidRPr="000F533A">
        <w:rPr>
          <w:noProof/>
          <w:color w:val="auto"/>
        </w:rPr>
        <w:t>evelopment</w:t>
      </w:r>
      <w:r w:rsidR="00D363C5" w:rsidRPr="000F533A">
        <w:rPr>
          <w:color w:val="auto"/>
        </w:rPr>
        <w:t xml:space="preserve"> and </w:t>
      </w:r>
      <w:r w:rsidR="007D1605" w:rsidRPr="000F533A">
        <w:rPr>
          <w:color w:val="auto"/>
        </w:rPr>
        <w:t xml:space="preserve">housing </w:t>
      </w:r>
      <w:r w:rsidR="00D363C5" w:rsidRPr="000F533A">
        <w:rPr>
          <w:color w:val="auto"/>
        </w:rPr>
        <w:t>(</w:t>
      </w:r>
      <w:r w:rsidR="00452FBE" w:rsidRPr="000F533A">
        <w:rPr>
          <w:color w:val="auto"/>
        </w:rPr>
        <w:t>5%</w:t>
      </w:r>
      <w:r w:rsidR="00D363C5" w:rsidRPr="000F533A">
        <w:rPr>
          <w:color w:val="auto"/>
        </w:rPr>
        <w:t>), Business and professional associations, trade unions (</w:t>
      </w:r>
      <w:r w:rsidR="00452FBE" w:rsidRPr="000F533A">
        <w:rPr>
          <w:color w:val="auto"/>
        </w:rPr>
        <w:t>6%</w:t>
      </w:r>
      <w:r w:rsidR="00D363C5" w:rsidRPr="000F533A">
        <w:rPr>
          <w:color w:val="auto"/>
        </w:rPr>
        <w:t>),</w:t>
      </w:r>
      <w:r w:rsidR="007D1605" w:rsidRPr="000F533A">
        <w:rPr>
          <w:color w:val="auto"/>
        </w:rPr>
        <w:t xml:space="preserve"> and</w:t>
      </w:r>
      <w:r w:rsidR="00D363C5" w:rsidRPr="000F533A">
        <w:rPr>
          <w:color w:val="auto"/>
        </w:rPr>
        <w:t xml:space="preserve"> Law, </w:t>
      </w:r>
      <w:r w:rsidR="007D1605" w:rsidRPr="000F533A">
        <w:rPr>
          <w:color w:val="auto"/>
        </w:rPr>
        <w:t xml:space="preserve">advocacy </w:t>
      </w:r>
      <w:r w:rsidR="00D363C5" w:rsidRPr="000F533A">
        <w:rPr>
          <w:color w:val="auto"/>
        </w:rPr>
        <w:t xml:space="preserve">and </w:t>
      </w:r>
      <w:r w:rsidR="007D1605" w:rsidRPr="000F533A">
        <w:rPr>
          <w:color w:val="auto"/>
        </w:rPr>
        <w:t xml:space="preserve">politics </w:t>
      </w:r>
      <w:r w:rsidR="00452FBE" w:rsidRPr="000F533A">
        <w:rPr>
          <w:color w:val="auto"/>
        </w:rPr>
        <w:t>(9%</w:t>
      </w:r>
      <w:r w:rsidR="00D363C5" w:rsidRPr="000F533A">
        <w:rPr>
          <w:color w:val="auto"/>
        </w:rPr>
        <w:t>).</w:t>
      </w:r>
      <w:bookmarkStart w:id="505" w:name="_Ref481994110"/>
      <w:bookmarkStart w:id="506" w:name="_Toc481994438"/>
    </w:p>
    <w:p w14:paraId="732315EB" w14:textId="69DD10DD" w:rsidR="008513A6" w:rsidRPr="000F533A" w:rsidRDefault="008513A6">
      <w:pPr>
        <w:spacing w:after="0" w:line="240" w:lineRule="auto"/>
        <w:rPr>
          <w:rFonts w:ascii="Century Gothic" w:eastAsiaTheme="minorHAnsi" w:hAnsi="Century Gothic" w:cstheme="minorBidi"/>
          <w:color w:val="auto"/>
          <w:sz w:val="18"/>
        </w:rPr>
      </w:pPr>
      <w:r w:rsidRPr="000F533A">
        <w:rPr>
          <w:rFonts w:ascii="Century Gothic" w:eastAsiaTheme="minorHAnsi" w:hAnsi="Century Gothic" w:cstheme="minorBidi"/>
          <w:color w:val="auto"/>
          <w:sz w:val="18"/>
        </w:rPr>
        <w:br w:type="page"/>
      </w:r>
    </w:p>
    <w:p w14:paraId="78251CE0" w14:textId="66482F4F" w:rsidR="00471B42" w:rsidRPr="000F533A" w:rsidRDefault="00471B42" w:rsidP="002E2A24">
      <w:pPr>
        <w:pStyle w:val="GivingReportTableTitle"/>
        <w:rPr>
          <w:color w:val="auto"/>
        </w:rPr>
      </w:pPr>
      <w:bookmarkStart w:id="507" w:name="_Ref482945591"/>
      <w:bookmarkStart w:id="508" w:name="_Toc482950944"/>
      <w:bookmarkStart w:id="509" w:name="_Toc483317390"/>
      <w:r w:rsidRPr="000F533A">
        <w:rPr>
          <w:color w:val="auto"/>
        </w:rPr>
        <w:lastRenderedPageBreak/>
        <w:t xml:space="preserve">Table </w:t>
      </w:r>
      <w:r w:rsidR="00196B97" w:rsidRPr="000F533A">
        <w:rPr>
          <w:noProof/>
          <w:color w:val="auto"/>
        </w:rPr>
        <w:t>14</w:t>
      </w:r>
      <w:bookmarkEnd w:id="505"/>
      <w:bookmarkEnd w:id="507"/>
      <w:r w:rsidRPr="000F533A">
        <w:rPr>
          <w:color w:val="auto"/>
        </w:rPr>
        <w:t xml:space="preserve"> SME giving by activity </w:t>
      </w:r>
      <w:r w:rsidR="0061482D" w:rsidRPr="000F533A">
        <w:rPr>
          <w:color w:val="auto"/>
        </w:rPr>
        <w:t>(number and percentage)</w:t>
      </w:r>
      <w:r w:rsidR="00077924" w:rsidRPr="000F533A">
        <w:rPr>
          <w:rStyle w:val="FootnoteReference"/>
          <w:color w:val="auto"/>
        </w:rPr>
        <w:footnoteReference w:id="31"/>
      </w:r>
      <w:bookmarkEnd w:id="506"/>
      <w:bookmarkEnd w:id="508"/>
      <w:bookmarkEnd w:id="509"/>
    </w:p>
    <w:tbl>
      <w:tblPr>
        <w:tblStyle w:val="TableGrid1"/>
        <w:tblW w:w="5000" w:type="pct"/>
        <w:tblLayout w:type="fixed"/>
        <w:tblLook w:val="04A0" w:firstRow="1" w:lastRow="0" w:firstColumn="1" w:lastColumn="0" w:noHBand="0" w:noVBand="1"/>
        <w:tblCaption w:val="Table 14 SME giving by activity (number and percentage)"/>
        <w:tblDescription w:val="SMEs most favoured giving to the Culture and Recreation sector (45 per cent of givers), followed by Health (40 per cent), Social Services (30 per cent) and Education and recreation (29 per cent). "/>
      </w:tblPr>
      <w:tblGrid>
        <w:gridCol w:w="3062"/>
        <w:gridCol w:w="903"/>
        <w:gridCol w:w="601"/>
        <w:gridCol w:w="968"/>
        <w:gridCol w:w="539"/>
        <w:gridCol w:w="852"/>
        <w:gridCol w:w="652"/>
        <w:gridCol w:w="893"/>
        <w:gridCol w:w="610"/>
      </w:tblGrid>
      <w:tr w:rsidR="00C40BC6" w:rsidRPr="00C40BC6" w14:paraId="438D3615" w14:textId="77777777" w:rsidTr="00BB4705">
        <w:trPr>
          <w:trHeight w:val="170"/>
          <w:tblHeader/>
        </w:trPr>
        <w:tc>
          <w:tcPr>
            <w:tcW w:w="1686" w:type="pct"/>
            <w:noWrap/>
            <w:hideMark/>
          </w:tcPr>
          <w:p w14:paraId="42D1A779" w14:textId="1D8EA853" w:rsidR="00AD36E4" w:rsidRPr="00C40BC6" w:rsidRDefault="00AD36E4" w:rsidP="00D75C30">
            <w:pPr>
              <w:pStyle w:val="GivingReportTableHeading"/>
              <w:keepNext w:val="0"/>
              <w:widowControl w:val="0"/>
              <w:rPr>
                <w:rFonts w:ascii="Century Gothic" w:hAnsi="Century Gothic"/>
                <w:b w:val="0"/>
                <w:sz w:val="18"/>
                <w:szCs w:val="18"/>
              </w:rPr>
            </w:pPr>
            <w:r w:rsidRPr="00C40BC6">
              <w:rPr>
                <w:rFonts w:ascii="Century Gothic" w:hAnsi="Century Gothic"/>
                <w:sz w:val="18"/>
                <w:szCs w:val="18"/>
              </w:rPr>
              <w:t>Activity of benefit</w:t>
            </w:r>
          </w:p>
        </w:tc>
        <w:tc>
          <w:tcPr>
            <w:tcW w:w="828" w:type="pct"/>
            <w:gridSpan w:val="2"/>
            <w:noWrap/>
            <w:hideMark/>
          </w:tcPr>
          <w:p w14:paraId="0012AE98" w14:textId="77777777" w:rsidR="00AD36E4" w:rsidRPr="00C40BC6" w:rsidRDefault="00AD36E4"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Donations</w:t>
            </w:r>
          </w:p>
        </w:tc>
        <w:tc>
          <w:tcPr>
            <w:tcW w:w="830" w:type="pct"/>
            <w:gridSpan w:val="2"/>
            <w:noWrap/>
            <w:hideMark/>
          </w:tcPr>
          <w:p w14:paraId="67C0A454" w14:textId="77777777" w:rsidR="00AD36E4" w:rsidRPr="00C40BC6" w:rsidRDefault="00AD36E4"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Partnerships</w:t>
            </w:r>
          </w:p>
        </w:tc>
        <w:tc>
          <w:tcPr>
            <w:tcW w:w="828" w:type="pct"/>
            <w:gridSpan w:val="2"/>
            <w:noWrap/>
            <w:hideMark/>
          </w:tcPr>
          <w:p w14:paraId="646D23AD" w14:textId="77777777" w:rsidR="00AD36E4" w:rsidRPr="00C40BC6" w:rsidRDefault="00AD36E4"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Sponsorships</w:t>
            </w:r>
          </w:p>
        </w:tc>
        <w:tc>
          <w:tcPr>
            <w:tcW w:w="828" w:type="pct"/>
            <w:gridSpan w:val="2"/>
            <w:noWrap/>
            <w:hideMark/>
          </w:tcPr>
          <w:p w14:paraId="49FE804F" w14:textId="77777777" w:rsidR="00AD36E4" w:rsidRPr="00C40BC6" w:rsidRDefault="00AD36E4" w:rsidP="00D75C30">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Total</w:t>
            </w:r>
          </w:p>
        </w:tc>
      </w:tr>
      <w:tr w:rsidR="00C40BC6" w:rsidRPr="00C40BC6" w14:paraId="6366EBE4" w14:textId="77777777" w:rsidTr="00BB4705">
        <w:trPr>
          <w:trHeight w:val="288"/>
        </w:trPr>
        <w:tc>
          <w:tcPr>
            <w:tcW w:w="1686" w:type="pct"/>
            <w:noWrap/>
            <w:hideMark/>
          </w:tcPr>
          <w:p w14:paraId="1B60A63D" w14:textId="77777777" w:rsidR="001A40D1" w:rsidRPr="00C40BC6" w:rsidRDefault="001A40D1" w:rsidP="00D75C30">
            <w:pPr>
              <w:pStyle w:val="Tablerowleftalignment"/>
              <w:keepNext w:val="0"/>
              <w:widowControl w:val="0"/>
              <w:rPr>
                <w:color w:val="000000" w:themeColor="text1"/>
              </w:rPr>
            </w:pPr>
            <w:r w:rsidRPr="00C40BC6">
              <w:rPr>
                <w:color w:val="000000" w:themeColor="text1"/>
              </w:rPr>
              <w:t xml:space="preserve">Culture and </w:t>
            </w:r>
            <w:r w:rsidR="00294426" w:rsidRPr="00C40BC6">
              <w:rPr>
                <w:color w:val="000000" w:themeColor="text1"/>
              </w:rPr>
              <w:t>recreation</w:t>
            </w:r>
          </w:p>
        </w:tc>
        <w:tc>
          <w:tcPr>
            <w:tcW w:w="497" w:type="pct"/>
            <w:noWrap/>
            <w:hideMark/>
          </w:tcPr>
          <w:p w14:paraId="65D62722" w14:textId="77777777" w:rsidR="001A40D1" w:rsidRPr="00C40BC6" w:rsidRDefault="001A40D1" w:rsidP="00D75C30">
            <w:pPr>
              <w:pStyle w:val="Tablerowrightalignment"/>
              <w:keepNext w:val="0"/>
              <w:widowControl w:val="0"/>
            </w:pPr>
            <w:r w:rsidRPr="00C40BC6">
              <w:t>448,635</w:t>
            </w:r>
          </w:p>
        </w:tc>
        <w:tc>
          <w:tcPr>
            <w:tcW w:w="331" w:type="pct"/>
            <w:noWrap/>
            <w:hideMark/>
          </w:tcPr>
          <w:p w14:paraId="63A82D4C" w14:textId="77777777" w:rsidR="001A40D1" w:rsidRPr="00C40BC6" w:rsidRDefault="001A40D1" w:rsidP="00D75C30">
            <w:pPr>
              <w:pStyle w:val="Tablerowrightalignment"/>
              <w:keepNext w:val="0"/>
              <w:widowControl w:val="0"/>
            </w:pPr>
            <w:r w:rsidRPr="00C40BC6">
              <w:t>32%</w:t>
            </w:r>
          </w:p>
        </w:tc>
        <w:tc>
          <w:tcPr>
            <w:tcW w:w="533" w:type="pct"/>
            <w:noWrap/>
            <w:hideMark/>
          </w:tcPr>
          <w:p w14:paraId="45DEB6AB" w14:textId="77777777" w:rsidR="001A40D1" w:rsidRPr="00C40BC6" w:rsidRDefault="001A40D1" w:rsidP="00D75C30">
            <w:pPr>
              <w:pStyle w:val="Tablerowrightalignment"/>
              <w:keepNext w:val="0"/>
              <w:widowControl w:val="0"/>
            </w:pPr>
            <w:r w:rsidRPr="00C40BC6">
              <w:t>144,283</w:t>
            </w:r>
          </w:p>
        </w:tc>
        <w:tc>
          <w:tcPr>
            <w:tcW w:w="297" w:type="pct"/>
            <w:noWrap/>
            <w:hideMark/>
          </w:tcPr>
          <w:p w14:paraId="0C1293D8" w14:textId="77777777" w:rsidR="001A40D1" w:rsidRPr="00C40BC6" w:rsidRDefault="001A40D1" w:rsidP="00D75C30">
            <w:pPr>
              <w:pStyle w:val="Tablerowrightalignment"/>
              <w:keepNext w:val="0"/>
              <w:widowControl w:val="0"/>
            </w:pPr>
            <w:r w:rsidRPr="00C40BC6">
              <w:t>59%</w:t>
            </w:r>
          </w:p>
        </w:tc>
        <w:tc>
          <w:tcPr>
            <w:tcW w:w="469" w:type="pct"/>
            <w:noWrap/>
            <w:hideMark/>
          </w:tcPr>
          <w:p w14:paraId="3FBE7127" w14:textId="77777777" w:rsidR="001A40D1" w:rsidRPr="00C40BC6" w:rsidRDefault="001A40D1" w:rsidP="00D75C30">
            <w:pPr>
              <w:pStyle w:val="Tablerowrightalignment"/>
              <w:keepNext w:val="0"/>
              <w:widowControl w:val="0"/>
            </w:pPr>
            <w:r w:rsidRPr="00C40BC6">
              <w:t>351,986</w:t>
            </w:r>
          </w:p>
        </w:tc>
        <w:tc>
          <w:tcPr>
            <w:tcW w:w="359" w:type="pct"/>
            <w:noWrap/>
            <w:hideMark/>
          </w:tcPr>
          <w:p w14:paraId="0807BB0A" w14:textId="77777777" w:rsidR="001A40D1" w:rsidRPr="00C40BC6" w:rsidRDefault="001A40D1" w:rsidP="00D75C30">
            <w:pPr>
              <w:pStyle w:val="Tablerowrightalignment"/>
              <w:keepNext w:val="0"/>
              <w:widowControl w:val="0"/>
            </w:pPr>
            <w:r w:rsidRPr="00C40BC6">
              <w:t>71%</w:t>
            </w:r>
          </w:p>
        </w:tc>
        <w:tc>
          <w:tcPr>
            <w:tcW w:w="492" w:type="pct"/>
            <w:noWrap/>
            <w:hideMark/>
          </w:tcPr>
          <w:p w14:paraId="2B9F2841" w14:textId="77777777" w:rsidR="001A40D1" w:rsidRPr="00C40BC6" w:rsidRDefault="001A40D1" w:rsidP="00D75C30">
            <w:pPr>
              <w:pStyle w:val="Tablerowrightalignment"/>
              <w:keepNext w:val="0"/>
              <w:widowControl w:val="0"/>
            </w:pPr>
            <w:r w:rsidRPr="00C40BC6">
              <w:t>944,904</w:t>
            </w:r>
          </w:p>
        </w:tc>
        <w:tc>
          <w:tcPr>
            <w:tcW w:w="336" w:type="pct"/>
            <w:noWrap/>
            <w:hideMark/>
          </w:tcPr>
          <w:p w14:paraId="13D8133E" w14:textId="77777777" w:rsidR="001A40D1" w:rsidRPr="00C40BC6" w:rsidRDefault="001A40D1" w:rsidP="00D75C30">
            <w:pPr>
              <w:pStyle w:val="Tablerowrightalignment"/>
              <w:keepNext w:val="0"/>
              <w:widowControl w:val="0"/>
            </w:pPr>
            <w:r w:rsidRPr="00C40BC6">
              <w:t>45%</w:t>
            </w:r>
          </w:p>
        </w:tc>
      </w:tr>
      <w:tr w:rsidR="00C40BC6" w:rsidRPr="00C40BC6" w14:paraId="26B9E154" w14:textId="77777777" w:rsidTr="00BB4705">
        <w:trPr>
          <w:trHeight w:val="288"/>
        </w:trPr>
        <w:tc>
          <w:tcPr>
            <w:tcW w:w="1686" w:type="pct"/>
            <w:noWrap/>
            <w:hideMark/>
          </w:tcPr>
          <w:p w14:paraId="7E7476C5" w14:textId="4C6D2E3D" w:rsidR="001A40D1" w:rsidRPr="00C40BC6" w:rsidRDefault="001A40D1" w:rsidP="00D75C30">
            <w:pPr>
              <w:pStyle w:val="Tablerowleftalignment"/>
              <w:keepNext w:val="0"/>
              <w:widowControl w:val="0"/>
              <w:rPr>
                <w:color w:val="000000" w:themeColor="text1"/>
              </w:rPr>
            </w:pPr>
            <w:r w:rsidRPr="00C40BC6">
              <w:rPr>
                <w:color w:val="000000" w:themeColor="text1"/>
              </w:rPr>
              <w:t xml:space="preserve">Education and </w:t>
            </w:r>
            <w:r w:rsidR="00294426" w:rsidRPr="00C40BC6">
              <w:rPr>
                <w:color w:val="000000" w:themeColor="text1"/>
              </w:rPr>
              <w:t>research</w:t>
            </w:r>
          </w:p>
        </w:tc>
        <w:tc>
          <w:tcPr>
            <w:tcW w:w="497" w:type="pct"/>
            <w:noWrap/>
            <w:hideMark/>
          </w:tcPr>
          <w:p w14:paraId="54FD67D0" w14:textId="77777777" w:rsidR="001A40D1" w:rsidRPr="00C40BC6" w:rsidRDefault="001A40D1" w:rsidP="00D75C30">
            <w:pPr>
              <w:pStyle w:val="Tablerowrightalignment"/>
              <w:keepNext w:val="0"/>
              <w:widowControl w:val="0"/>
            </w:pPr>
            <w:r w:rsidRPr="00C40BC6">
              <w:t>467,211</w:t>
            </w:r>
          </w:p>
        </w:tc>
        <w:tc>
          <w:tcPr>
            <w:tcW w:w="331" w:type="pct"/>
            <w:noWrap/>
            <w:hideMark/>
          </w:tcPr>
          <w:p w14:paraId="18848755" w14:textId="77777777" w:rsidR="001A40D1" w:rsidRPr="00C40BC6" w:rsidRDefault="001A40D1" w:rsidP="00D75C30">
            <w:pPr>
              <w:pStyle w:val="Tablerowrightalignment"/>
              <w:keepNext w:val="0"/>
              <w:widowControl w:val="0"/>
            </w:pPr>
            <w:r w:rsidRPr="00C40BC6">
              <w:t>33%</w:t>
            </w:r>
          </w:p>
        </w:tc>
        <w:tc>
          <w:tcPr>
            <w:tcW w:w="533" w:type="pct"/>
            <w:noWrap/>
            <w:hideMark/>
          </w:tcPr>
          <w:p w14:paraId="2F488984" w14:textId="77777777" w:rsidR="001A40D1" w:rsidRPr="00C40BC6" w:rsidRDefault="001A40D1" w:rsidP="00D75C30">
            <w:pPr>
              <w:pStyle w:val="Tablerowrightalignment"/>
              <w:keepNext w:val="0"/>
              <w:widowControl w:val="0"/>
            </w:pPr>
            <w:r w:rsidRPr="00C40BC6">
              <w:t>67,589</w:t>
            </w:r>
          </w:p>
        </w:tc>
        <w:tc>
          <w:tcPr>
            <w:tcW w:w="297" w:type="pct"/>
            <w:noWrap/>
            <w:hideMark/>
          </w:tcPr>
          <w:p w14:paraId="0CD06B4B" w14:textId="77777777" w:rsidR="001A40D1" w:rsidRPr="00C40BC6" w:rsidRDefault="001A40D1" w:rsidP="00D75C30">
            <w:pPr>
              <w:pStyle w:val="Tablerowrightalignment"/>
              <w:keepNext w:val="0"/>
              <w:widowControl w:val="0"/>
            </w:pPr>
            <w:r w:rsidRPr="00C40BC6">
              <w:t>27%</w:t>
            </w:r>
          </w:p>
        </w:tc>
        <w:tc>
          <w:tcPr>
            <w:tcW w:w="469" w:type="pct"/>
            <w:noWrap/>
            <w:hideMark/>
          </w:tcPr>
          <w:p w14:paraId="32B0C3A9" w14:textId="77777777" w:rsidR="001A40D1" w:rsidRPr="00C40BC6" w:rsidRDefault="001A40D1" w:rsidP="00D75C30">
            <w:pPr>
              <w:pStyle w:val="Tablerowrightalignment"/>
              <w:keepNext w:val="0"/>
              <w:widowControl w:val="0"/>
            </w:pPr>
            <w:r w:rsidRPr="00C40BC6">
              <w:t>76,403</w:t>
            </w:r>
          </w:p>
        </w:tc>
        <w:tc>
          <w:tcPr>
            <w:tcW w:w="359" w:type="pct"/>
            <w:noWrap/>
            <w:hideMark/>
          </w:tcPr>
          <w:p w14:paraId="424EF2B3" w14:textId="77777777" w:rsidR="001A40D1" w:rsidRPr="00C40BC6" w:rsidRDefault="001A40D1" w:rsidP="00D75C30">
            <w:pPr>
              <w:pStyle w:val="Tablerowrightalignment"/>
              <w:keepNext w:val="0"/>
              <w:widowControl w:val="0"/>
            </w:pPr>
            <w:r w:rsidRPr="00C40BC6">
              <w:t>15%</w:t>
            </w:r>
          </w:p>
        </w:tc>
        <w:tc>
          <w:tcPr>
            <w:tcW w:w="492" w:type="pct"/>
            <w:noWrap/>
            <w:hideMark/>
          </w:tcPr>
          <w:p w14:paraId="69C1A1BB" w14:textId="77777777" w:rsidR="001A40D1" w:rsidRPr="00C40BC6" w:rsidRDefault="001A40D1" w:rsidP="00D75C30">
            <w:pPr>
              <w:pStyle w:val="Tablerowrightalignment"/>
              <w:keepNext w:val="0"/>
              <w:widowControl w:val="0"/>
            </w:pPr>
            <w:r w:rsidRPr="00C40BC6">
              <w:t>611,203</w:t>
            </w:r>
          </w:p>
        </w:tc>
        <w:tc>
          <w:tcPr>
            <w:tcW w:w="336" w:type="pct"/>
            <w:noWrap/>
            <w:hideMark/>
          </w:tcPr>
          <w:p w14:paraId="44666191" w14:textId="77777777" w:rsidR="001A40D1" w:rsidRPr="00C40BC6" w:rsidRDefault="001A40D1" w:rsidP="00D75C30">
            <w:pPr>
              <w:pStyle w:val="Tablerowrightalignment"/>
              <w:keepNext w:val="0"/>
              <w:widowControl w:val="0"/>
            </w:pPr>
            <w:r w:rsidRPr="00C40BC6">
              <w:t>29%</w:t>
            </w:r>
          </w:p>
        </w:tc>
      </w:tr>
      <w:tr w:rsidR="00C40BC6" w:rsidRPr="00C40BC6" w14:paraId="326CE259" w14:textId="77777777" w:rsidTr="00BB4705">
        <w:trPr>
          <w:trHeight w:val="288"/>
        </w:trPr>
        <w:tc>
          <w:tcPr>
            <w:tcW w:w="1686" w:type="pct"/>
            <w:noWrap/>
            <w:hideMark/>
          </w:tcPr>
          <w:p w14:paraId="44060B56" w14:textId="77777777" w:rsidR="001A40D1" w:rsidRPr="00C40BC6" w:rsidRDefault="001A40D1" w:rsidP="00D75C30">
            <w:pPr>
              <w:pStyle w:val="Tablerowleftalignment"/>
              <w:keepNext w:val="0"/>
              <w:widowControl w:val="0"/>
              <w:rPr>
                <w:color w:val="000000" w:themeColor="text1"/>
              </w:rPr>
            </w:pPr>
            <w:r w:rsidRPr="00C40BC6">
              <w:rPr>
                <w:color w:val="000000" w:themeColor="text1"/>
              </w:rPr>
              <w:t>Health</w:t>
            </w:r>
          </w:p>
        </w:tc>
        <w:tc>
          <w:tcPr>
            <w:tcW w:w="497" w:type="pct"/>
            <w:noWrap/>
            <w:hideMark/>
          </w:tcPr>
          <w:p w14:paraId="36EDC872" w14:textId="77777777" w:rsidR="001A40D1" w:rsidRPr="00C40BC6" w:rsidRDefault="001A40D1" w:rsidP="00D75C30">
            <w:pPr>
              <w:pStyle w:val="Tablerowrightalignment"/>
              <w:keepNext w:val="0"/>
              <w:widowControl w:val="0"/>
            </w:pPr>
            <w:r w:rsidRPr="00C40BC6">
              <w:t>669,960</w:t>
            </w:r>
          </w:p>
        </w:tc>
        <w:tc>
          <w:tcPr>
            <w:tcW w:w="331" w:type="pct"/>
            <w:noWrap/>
            <w:hideMark/>
          </w:tcPr>
          <w:p w14:paraId="5B2F8DF6" w14:textId="77777777" w:rsidR="001A40D1" w:rsidRPr="00C40BC6" w:rsidRDefault="001A40D1" w:rsidP="00D75C30">
            <w:pPr>
              <w:pStyle w:val="Tablerowrightalignment"/>
              <w:keepNext w:val="0"/>
              <w:widowControl w:val="0"/>
            </w:pPr>
            <w:r w:rsidRPr="00C40BC6">
              <w:t>48%</w:t>
            </w:r>
          </w:p>
        </w:tc>
        <w:tc>
          <w:tcPr>
            <w:tcW w:w="533" w:type="pct"/>
            <w:noWrap/>
            <w:hideMark/>
          </w:tcPr>
          <w:p w14:paraId="4A65FA52" w14:textId="77777777" w:rsidR="001A40D1" w:rsidRPr="00C40BC6" w:rsidRDefault="001A40D1" w:rsidP="00D75C30">
            <w:pPr>
              <w:pStyle w:val="Tablerowrightalignment"/>
              <w:keepNext w:val="0"/>
              <w:widowControl w:val="0"/>
            </w:pPr>
            <w:r w:rsidRPr="00C40BC6">
              <w:t>81,851</w:t>
            </w:r>
          </w:p>
        </w:tc>
        <w:tc>
          <w:tcPr>
            <w:tcW w:w="297" w:type="pct"/>
            <w:noWrap/>
            <w:hideMark/>
          </w:tcPr>
          <w:p w14:paraId="45410177" w14:textId="77777777" w:rsidR="001A40D1" w:rsidRPr="00C40BC6" w:rsidRDefault="001A40D1" w:rsidP="00D75C30">
            <w:pPr>
              <w:pStyle w:val="Tablerowrightalignment"/>
              <w:keepNext w:val="0"/>
              <w:widowControl w:val="0"/>
            </w:pPr>
            <w:r w:rsidRPr="00C40BC6">
              <w:t>33%</w:t>
            </w:r>
          </w:p>
        </w:tc>
        <w:tc>
          <w:tcPr>
            <w:tcW w:w="469" w:type="pct"/>
            <w:noWrap/>
            <w:hideMark/>
          </w:tcPr>
          <w:p w14:paraId="69E21EB9" w14:textId="77777777" w:rsidR="001A40D1" w:rsidRPr="00C40BC6" w:rsidRDefault="001A40D1" w:rsidP="00D75C30">
            <w:pPr>
              <w:pStyle w:val="Tablerowrightalignment"/>
              <w:keepNext w:val="0"/>
              <w:widowControl w:val="0"/>
            </w:pPr>
            <w:r w:rsidRPr="00C40BC6">
              <w:t>74,515</w:t>
            </w:r>
          </w:p>
        </w:tc>
        <w:tc>
          <w:tcPr>
            <w:tcW w:w="359" w:type="pct"/>
            <w:noWrap/>
            <w:hideMark/>
          </w:tcPr>
          <w:p w14:paraId="22C1A003" w14:textId="77777777" w:rsidR="001A40D1" w:rsidRPr="00C40BC6" w:rsidRDefault="001A40D1" w:rsidP="00D75C30">
            <w:pPr>
              <w:pStyle w:val="Tablerowrightalignment"/>
              <w:keepNext w:val="0"/>
              <w:widowControl w:val="0"/>
            </w:pPr>
            <w:r w:rsidRPr="00C40BC6">
              <w:t>15%</w:t>
            </w:r>
          </w:p>
        </w:tc>
        <w:tc>
          <w:tcPr>
            <w:tcW w:w="492" w:type="pct"/>
            <w:noWrap/>
            <w:hideMark/>
          </w:tcPr>
          <w:p w14:paraId="79244FC7" w14:textId="77777777" w:rsidR="001A40D1" w:rsidRPr="00C40BC6" w:rsidRDefault="001A40D1" w:rsidP="00D75C30">
            <w:pPr>
              <w:pStyle w:val="Tablerowrightalignment"/>
              <w:keepNext w:val="0"/>
              <w:widowControl w:val="0"/>
            </w:pPr>
            <w:r w:rsidRPr="00C40BC6">
              <w:t>826,326</w:t>
            </w:r>
          </w:p>
        </w:tc>
        <w:tc>
          <w:tcPr>
            <w:tcW w:w="336" w:type="pct"/>
            <w:noWrap/>
            <w:hideMark/>
          </w:tcPr>
          <w:p w14:paraId="01158A72" w14:textId="77777777" w:rsidR="001A40D1" w:rsidRPr="00C40BC6" w:rsidRDefault="001A40D1" w:rsidP="00D75C30">
            <w:pPr>
              <w:pStyle w:val="Tablerowrightalignment"/>
              <w:keepNext w:val="0"/>
              <w:widowControl w:val="0"/>
            </w:pPr>
            <w:r w:rsidRPr="00C40BC6">
              <w:t>40%</w:t>
            </w:r>
          </w:p>
        </w:tc>
      </w:tr>
      <w:tr w:rsidR="00C40BC6" w:rsidRPr="00C40BC6" w14:paraId="5348446F" w14:textId="77777777" w:rsidTr="00BB4705">
        <w:trPr>
          <w:trHeight w:val="288"/>
        </w:trPr>
        <w:tc>
          <w:tcPr>
            <w:tcW w:w="1686" w:type="pct"/>
            <w:noWrap/>
            <w:hideMark/>
          </w:tcPr>
          <w:p w14:paraId="16344D3F" w14:textId="5FBD9FA8" w:rsidR="001A40D1" w:rsidRPr="00C40BC6" w:rsidRDefault="001A40D1" w:rsidP="00D75C30">
            <w:pPr>
              <w:pStyle w:val="Tablerowleftalignment"/>
              <w:keepNext w:val="0"/>
              <w:widowControl w:val="0"/>
              <w:rPr>
                <w:color w:val="000000" w:themeColor="text1"/>
              </w:rPr>
            </w:pPr>
            <w:r w:rsidRPr="00C40BC6">
              <w:rPr>
                <w:color w:val="000000" w:themeColor="text1"/>
              </w:rPr>
              <w:t xml:space="preserve">Social </w:t>
            </w:r>
            <w:r w:rsidR="00294426" w:rsidRPr="00C40BC6">
              <w:rPr>
                <w:color w:val="000000" w:themeColor="text1"/>
              </w:rPr>
              <w:t>services</w:t>
            </w:r>
          </w:p>
        </w:tc>
        <w:tc>
          <w:tcPr>
            <w:tcW w:w="497" w:type="pct"/>
            <w:noWrap/>
            <w:hideMark/>
          </w:tcPr>
          <w:p w14:paraId="6F8431DA" w14:textId="77777777" w:rsidR="001A40D1" w:rsidRPr="00C40BC6" w:rsidRDefault="001A40D1" w:rsidP="00D75C30">
            <w:pPr>
              <w:pStyle w:val="Tablerowrightalignment"/>
              <w:keepNext w:val="0"/>
              <w:widowControl w:val="0"/>
            </w:pPr>
            <w:r w:rsidRPr="00C40BC6">
              <w:t>459,403</w:t>
            </w:r>
          </w:p>
        </w:tc>
        <w:tc>
          <w:tcPr>
            <w:tcW w:w="331" w:type="pct"/>
            <w:noWrap/>
            <w:hideMark/>
          </w:tcPr>
          <w:p w14:paraId="3D797716" w14:textId="77777777" w:rsidR="001A40D1" w:rsidRPr="00C40BC6" w:rsidRDefault="001A40D1" w:rsidP="00D75C30">
            <w:pPr>
              <w:pStyle w:val="Tablerowrightalignment"/>
              <w:keepNext w:val="0"/>
              <w:widowControl w:val="0"/>
            </w:pPr>
            <w:r w:rsidRPr="00C40BC6">
              <w:t>34%</w:t>
            </w:r>
          </w:p>
        </w:tc>
        <w:tc>
          <w:tcPr>
            <w:tcW w:w="533" w:type="pct"/>
            <w:noWrap/>
            <w:hideMark/>
          </w:tcPr>
          <w:p w14:paraId="77DA6506" w14:textId="77777777" w:rsidR="001A40D1" w:rsidRPr="00C40BC6" w:rsidRDefault="001A40D1" w:rsidP="00D75C30">
            <w:pPr>
              <w:pStyle w:val="Tablerowrightalignment"/>
              <w:keepNext w:val="0"/>
              <w:widowControl w:val="0"/>
            </w:pPr>
            <w:r w:rsidRPr="00C40BC6">
              <w:t>79,206</w:t>
            </w:r>
          </w:p>
        </w:tc>
        <w:tc>
          <w:tcPr>
            <w:tcW w:w="297" w:type="pct"/>
            <w:noWrap/>
            <w:hideMark/>
          </w:tcPr>
          <w:p w14:paraId="106295D0" w14:textId="77777777" w:rsidR="001A40D1" w:rsidRPr="00C40BC6" w:rsidRDefault="001A40D1" w:rsidP="00D75C30">
            <w:pPr>
              <w:pStyle w:val="Tablerowrightalignment"/>
              <w:keepNext w:val="0"/>
              <w:widowControl w:val="0"/>
            </w:pPr>
            <w:r w:rsidRPr="00C40BC6">
              <w:t>33%</w:t>
            </w:r>
          </w:p>
        </w:tc>
        <w:tc>
          <w:tcPr>
            <w:tcW w:w="469" w:type="pct"/>
            <w:noWrap/>
            <w:hideMark/>
          </w:tcPr>
          <w:p w14:paraId="3119FF24" w14:textId="77777777" w:rsidR="001A40D1" w:rsidRPr="00C40BC6" w:rsidRDefault="001A40D1" w:rsidP="00D75C30">
            <w:pPr>
              <w:pStyle w:val="Tablerowrightalignment"/>
              <w:keepNext w:val="0"/>
              <w:widowControl w:val="0"/>
            </w:pPr>
            <w:r w:rsidRPr="00C40BC6">
              <w:t>95,514</w:t>
            </w:r>
          </w:p>
        </w:tc>
        <w:tc>
          <w:tcPr>
            <w:tcW w:w="359" w:type="pct"/>
            <w:noWrap/>
            <w:hideMark/>
          </w:tcPr>
          <w:p w14:paraId="4D5DD2DB" w14:textId="77777777" w:rsidR="001A40D1" w:rsidRPr="00C40BC6" w:rsidRDefault="001A40D1" w:rsidP="00D75C30">
            <w:pPr>
              <w:pStyle w:val="Tablerowrightalignment"/>
              <w:keepNext w:val="0"/>
              <w:widowControl w:val="0"/>
            </w:pPr>
            <w:r w:rsidRPr="00C40BC6">
              <w:t>19%</w:t>
            </w:r>
          </w:p>
        </w:tc>
        <w:tc>
          <w:tcPr>
            <w:tcW w:w="492" w:type="pct"/>
            <w:noWrap/>
            <w:hideMark/>
          </w:tcPr>
          <w:p w14:paraId="236F000A" w14:textId="77777777" w:rsidR="001A40D1" w:rsidRPr="00C40BC6" w:rsidRDefault="001A40D1" w:rsidP="00D75C30">
            <w:pPr>
              <w:pStyle w:val="Tablerowrightalignment"/>
              <w:keepNext w:val="0"/>
              <w:widowControl w:val="0"/>
            </w:pPr>
            <w:r w:rsidRPr="00C40BC6">
              <w:t>634,123</w:t>
            </w:r>
          </w:p>
        </w:tc>
        <w:tc>
          <w:tcPr>
            <w:tcW w:w="336" w:type="pct"/>
            <w:noWrap/>
            <w:hideMark/>
          </w:tcPr>
          <w:p w14:paraId="7461495C" w14:textId="77777777" w:rsidR="001A40D1" w:rsidRPr="00C40BC6" w:rsidRDefault="001A40D1" w:rsidP="00D75C30">
            <w:pPr>
              <w:pStyle w:val="Tablerowrightalignment"/>
              <w:keepNext w:val="0"/>
              <w:widowControl w:val="0"/>
            </w:pPr>
            <w:r w:rsidRPr="00C40BC6">
              <w:t>30%</w:t>
            </w:r>
          </w:p>
        </w:tc>
      </w:tr>
      <w:tr w:rsidR="00C40BC6" w:rsidRPr="00C40BC6" w14:paraId="0781EE1B" w14:textId="77777777" w:rsidTr="00BB4705">
        <w:trPr>
          <w:trHeight w:val="288"/>
        </w:trPr>
        <w:tc>
          <w:tcPr>
            <w:tcW w:w="1686" w:type="pct"/>
            <w:noWrap/>
            <w:hideMark/>
          </w:tcPr>
          <w:p w14:paraId="16763377" w14:textId="28C6E936" w:rsidR="001A40D1" w:rsidRPr="00C40BC6" w:rsidRDefault="001A40D1" w:rsidP="00D75C30">
            <w:pPr>
              <w:pStyle w:val="Tablerowleftalignment"/>
              <w:keepNext w:val="0"/>
              <w:widowControl w:val="0"/>
              <w:rPr>
                <w:color w:val="000000" w:themeColor="text1"/>
              </w:rPr>
            </w:pPr>
            <w:r w:rsidRPr="00C40BC6">
              <w:rPr>
                <w:color w:val="000000" w:themeColor="text1"/>
              </w:rPr>
              <w:t>Environment</w:t>
            </w:r>
            <w:r w:rsidR="0033053A">
              <w:rPr>
                <w:color w:val="000000" w:themeColor="text1"/>
              </w:rPr>
              <w:t xml:space="preserve"> and animal protection</w:t>
            </w:r>
          </w:p>
        </w:tc>
        <w:tc>
          <w:tcPr>
            <w:tcW w:w="497" w:type="pct"/>
            <w:noWrap/>
            <w:hideMark/>
          </w:tcPr>
          <w:p w14:paraId="4FA1073D" w14:textId="77777777" w:rsidR="001A40D1" w:rsidRPr="00C40BC6" w:rsidRDefault="001A40D1" w:rsidP="00D75C30">
            <w:pPr>
              <w:pStyle w:val="Tablerowrightalignment"/>
              <w:keepNext w:val="0"/>
              <w:widowControl w:val="0"/>
            </w:pPr>
            <w:r w:rsidRPr="00C40BC6">
              <w:t>182,682</w:t>
            </w:r>
          </w:p>
        </w:tc>
        <w:tc>
          <w:tcPr>
            <w:tcW w:w="331" w:type="pct"/>
            <w:noWrap/>
            <w:hideMark/>
          </w:tcPr>
          <w:p w14:paraId="6F9F9309" w14:textId="77777777" w:rsidR="001A40D1" w:rsidRPr="00C40BC6" w:rsidRDefault="001A40D1" w:rsidP="00D75C30">
            <w:pPr>
              <w:pStyle w:val="Tablerowrightalignment"/>
              <w:keepNext w:val="0"/>
              <w:widowControl w:val="0"/>
            </w:pPr>
            <w:r w:rsidRPr="00C40BC6">
              <w:t>12%</w:t>
            </w:r>
          </w:p>
        </w:tc>
        <w:tc>
          <w:tcPr>
            <w:tcW w:w="533" w:type="pct"/>
            <w:noWrap/>
            <w:hideMark/>
          </w:tcPr>
          <w:p w14:paraId="57D8C557" w14:textId="77777777" w:rsidR="001A40D1" w:rsidRPr="00C40BC6" w:rsidRDefault="001A40D1" w:rsidP="00D75C30">
            <w:pPr>
              <w:pStyle w:val="Tablerowrightalignment"/>
              <w:keepNext w:val="0"/>
              <w:widowControl w:val="0"/>
            </w:pPr>
            <w:r w:rsidRPr="00C40BC6">
              <w:t>30,185</w:t>
            </w:r>
          </w:p>
        </w:tc>
        <w:tc>
          <w:tcPr>
            <w:tcW w:w="297" w:type="pct"/>
            <w:noWrap/>
            <w:hideMark/>
          </w:tcPr>
          <w:p w14:paraId="32178B39" w14:textId="77777777" w:rsidR="001A40D1" w:rsidRPr="00C40BC6" w:rsidRDefault="001A40D1" w:rsidP="00D75C30">
            <w:pPr>
              <w:pStyle w:val="Tablerowrightalignment"/>
              <w:keepNext w:val="0"/>
              <w:widowControl w:val="0"/>
            </w:pPr>
            <w:r w:rsidRPr="00C40BC6">
              <w:t>12%</w:t>
            </w:r>
          </w:p>
        </w:tc>
        <w:tc>
          <w:tcPr>
            <w:tcW w:w="469" w:type="pct"/>
            <w:noWrap/>
            <w:hideMark/>
          </w:tcPr>
          <w:p w14:paraId="4C44E3C5" w14:textId="77777777" w:rsidR="001A40D1" w:rsidRPr="00C40BC6" w:rsidRDefault="001A40D1" w:rsidP="00D75C30">
            <w:pPr>
              <w:pStyle w:val="Tablerowrightalignment"/>
              <w:keepNext w:val="0"/>
              <w:widowControl w:val="0"/>
            </w:pPr>
            <w:r w:rsidRPr="00C40BC6">
              <w:t>36,381</w:t>
            </w:r>
          </w:p>
        </w:tc>
        <w:tc>
          <w:tcPr>
            <w:tcW w:w="359" w:type="pct"/>
            <w:noWrap/>
            <w:hideMark/>
          </w:tcPr>
          <w:p w14:paraId="09E2E326" w14:textId="77777777" w:rsidR="001A40D1" w:rsidRPr="00C40BC6" w:rsidRDefault="001A40D1" w:rsidP="00D75C30">
            <w:pPr>
              <w:pStyle w:val="Tablerowrightalignment"/>
              <w:keepNext w:val="0"/>
              <w:widowControl w:val="0"/>
            </w:pPr>
            <w:r w:rsidRPr="00C40BC6">
              <w:t>6%</w:t>
            </w:r>
          </w:p>
        </w:tc>
        <w:tc>
          <w:tcPr>
            <w:tcW w:w="492" w:type="pct"/>
            <w:noWrap/>
            <w:hideMark/>
          </w:tcPr>
          <w:p w14:paraId="6030CF77" w14:textId="77777777" w:rsidR="001A40D1" w:rsidRPr="00C40BC6" w:rsidRDefault="001A40D1" w:rsidP="00D75C30">
            <w:pPr>
              <w:pStyle w:val="Tablerowrightalignment"/>
              <w:keepNext w:val="0"/>
              <w:widowControl w:val="0"/>
            </w:pPr>
            <w:r w:rsidRPr="00C40BC6">
              <w:t>249,248</w:t>
            </w:r>
          </w:p>
        </w:tc>
        <w:tc>
          <w:tcPr>
            <w:tcW w:w="336" w:type="pct"/>
            <w:noWrap/>
            <w:hideMark/>
          </w:tcPr>
          <w:p w14:paraId="4B93FDF1" w14:textId="77777777" w:rsidR="001A40D1" w:rsidRPr="00C40BC6" w:rsidRDefault="001A40D1" w:rsidP="00D75C30">
            <w:pPr>
              <w:pStyle w:val="Tablerowrightalignment"/>
              <w:keepNext w:val="0"/>
              <w:widowControl w:val="0"/>
            </w:pPr>
            <w:r w:rsidRPr="00C40BC6">
              <w:t>12%</w:t>
            </w:r>
          </w:p>
        </w:tc>
      </w:tr>
      <w:tr w:rsidR="00C40BC6" w:rsidRPr="00C40BC6" w14:paraId="06C865CB" w14:textId="77777777" w:rsidTr="00BB4705">
        <w:trPr>
          <w:trHeight w:val="288"/>
        </w:trPr>
        <w:tc>
          <w:tcPr>
            <w:tcW w:w="1686" w:type="pct"/>
            <w:noWrap/>
            <w:hideMark/>
          </w:tcPr>
          <w:p w14:paraId="1E983656" w14:textId="77CA5CA3" w:rsidR="001A40D1" w:rsidRPr="00C40BC6" w:rsidRDefault="001A40D1" w:rsidP="00D75C30">
            <w:pPr>
              <w:pStyle w:val="Tablerowleftalignment"/>
              <w:keepNext w:val="0"/>
              <w:widowControl w:val="0"/>
              <w:rPr>
                <w:color w:val="000000" w:themeColor="text1"/>
              </w:rPr>
            </w:pPr>
            <w:r w:rsidRPr="00C40BC6">
              <w:rPr>
                <w:color w:val="000000" w:themeColor="text1"/>
              </w:rPr>
              <w:t xml:space="preserve">Development and </w:t>
            </w:r>
            <w:r w:rsidR="00294426" w:rsidRPr="00C40BC6">
              <w:rPr>
                <w:color w:val="000000" w:themeColor="text1"/>
              </w:rPr>
              <w:t>housing</w:t>
            </w:r>
          </w:p>
        </w:tc>
        <w:tc>
          <w:tcPr>
            <w:tcW w:w="497" w:type="pct"/>
            <w:noWrap/>
            <w:hideMark/>
          </w:tcPr>
          <w:p w14:paraId="50694161" w14:textId="77777777" w:rsidR="001A40D1" w:rsidRPr="00C40BC6" w:rsidRDefault="001A40D1" w:rsidP="00D75C30">
            <w:pPr>
              <w:pStyle w:val="Tablerowrightalignment"/>
              <w:keepNext w:val="0"/>
              <w:widowControl w:val="0"/>
            </w:pPr>
            <w:r w:rsidRPr="00C40BC6">
              <w:t>35,634</w:t>
            </w:r>
          </w:p>
        </w:tc>
        <w:tc>
          <w:tcPr>
            <w:tcW w:w="331" w:type="pct"/>
            <w:noWrap/>
            <w:hideMark/>
          </w:tcPr>
          <w:p w14:paraId="70FE12A8" w14:textId="77777777" w:rsidR="001A40D1" w:rsidRPr="00C40BC6" w:rsidRDefault="001A40D1" w:rsidP="00D75C30">
            <w:pPr>
              <w:pStyle w:val="Tablerowrightalignment"/>
              <w:keepNext w:val="0"/>
              <w:widowControl w:val="0"/>
            </w:pPr>
            <w:r w:rsidRPr="00C40BC6">
              <w:t>3%</w:t>
            </w:r>
          </w:p>
        </w:tc>
        <w:tc>
          <w:tcPr>
            <w:tcW w:w="533" w:type="pct"/>
            <w:noWrap/>
            <w:hideMark/>
          </w:tcPr>
          <w:p w14:paraId="5E1EB0DD" w14:textId="77777777" w:rsidR="001A40D1" w:rsidRPr="00C40BC6" w:rsidRDefault="001A40D1" w:rsidP="00D75C30">
            <w:pPr>
              <w:pStyle w:val="Tablerowrightalignment"/>
              <w:keepNext w:val="0"/>
              <w:widowControl w:val="0"/>
            </w:pPr>
            <w:r w:rsidRPr="00C40BC6">
              <w:t>29,888</w:t>
            </w:r>
          </w:p>
        </w:tc>
        <w:tc>
          <w:tcPr>
            <w:tcW w:w="297" w:type="pct"/>
            <w:noWrap/>
            <w:hideMark/>
          </w:tcPr>
          <w:p w14:paraId="5A73F59C" w14:textId="77777777" w:rsidR="001A40D1" w:rsidRPr="00C40BC6" w:rsidRDefault="001A40D1" w:rsidP="00D75C30">
            <w:pPr>
              <w:pStyle w:val="Tablerowrightalignment"/>
              <w:keepNext w:val="0"/>
              <w:widowControl w:val="0"/>
            </w:pPr>
            <w:r w:rsidRPr="00C40BC6">
              <w:t>12%</w:t>
            </w:r>
          </w:p>
        </w:tc>
        <w:tc>
          <w:tcPr>
            <w:tcW w:w="469" w:type="pct"/>
            <w:noWrap/>
            <w:hideMark/>
          </w:tcPr>
          <w:p w14:paraId="2DA24E05" w14:textId="77777777" w:rsidR="001A40D1" w:rsidRPr="00C40BC6" w:rsidRDefault="001A40D1" w:rsidP="00D75C30">
            <w:pPr>
              <w:pStyle w:val="Tablerowrightalignment"/>
              <w:keepNext w:val="0"/>
              <w:widowControl w:val="0"/>
            </w:pPr>
            <w:r w:rsidRPr="00C40BC6">
              <w:t>30,291</w:t>
            </w:r>
          </w:p>
        </w:tc>
        <w:tc>
          <w:tcPr>
            <w:tcW w:w="359" w:type="pct"/>
            <w:noWrap/>
            <w:hideMark/>
          </w:tcPr>
          <w:p w14:paraId="4697E251" w14:textId="77777777" w:rsidR="001A40D1" w:rsidRPr="00C40BC6" w:rsidRDefault="001A40D1" w:rsidP="00D75C30">
            <w:pPr>
              <w:pStyle w:val="Tablerowrightalignment"/>
              <w:keepNext w:val="0"/>
              <w:widowControl w:val="0"/>
            </w:pPr>
            <w:r w:rsidRPr="00C40BC6">
              <w:t>6%</w:t>
            </w:r>
          </w:p>
        </w:tc>
        <w:tc>
          <w:tcPr>
            <w:tcW w:w="492" w:type="pct"/>
            <w:noWrap/>
            <w:hideMark/>
          </w:tcPr>
          <w:p w14:paraId="4BD228B9" w14:textId="77777777" w:rsidR="001A40D1" w:rsidRPr="00C40BC6" w:rsidRDefault="001A40D1" w:rsidP="00D75C30">
            <w:pPr>
              <w:pStyle w:val="Tablerowrightalignment"/>
              <w:keepNext w:val="0"/>
              <w:widowControl w:val="0"/>
            </w:pPr>
            <w:r w:rsidRPr="00C40BC6">
              <w:t>95,813</w:t>
            </w:r>
          </w:p>
        </w:tc>
        <w:tc>
          <w:tcPr>
            <w:tcW w:w="336" w:type="pct"/>
            <w:noWrap/>
            <w:hideMark/>
          </w:tcPr>
          <w:p w14:paraId="58711F3E" w14:textId="77777777" w:rsidR="001A40D1" w:rsidRPr="00C40BC6" w:rsidRDefault="001A40D1" w:rsidP="00D75C30">
            <w:pPr>
              <w:pStyle w:val="Tablerowrightalignment"/>
              <w:keepNext w:val="0"/>
              <w:widowControl w:val="0"/>
            </w:pPr>
            <w:r w:rsidRPr="00C40BC6">
              <w:t>5%</w:t>
            </w:r>
          </w:p>
        </w:tc>
      </w:tr>
      <w:tr w:rsidR="00C40BC6" w:rsidRPr="00C40BC6" w14:paraId="4712A6B0" w14:textId="77777777" w:rsidTr="00BB4705">
        <w:trPr>
          <w:trHeight w:val="288"/>
        </w:trPr>
        <w:tc>
          <w:tcPr>
            <w:tcW w:w="1686" w:type="pct"/>
            <w:noWrap/>
            <w:hideMark/>
          </w:tcPr>
          <w:p w14:paraId="50F5CF2C" w14:textId="66C9405E" w:rsidR="001A40D1" w:rsidRPr="00C40BC6" w:rsidRDefault="001A40D1" w:rsidP="00D75C30">
            <w:pPr>
              <w:pStyle w:val="Tablerowleftalignment"/>
              <w:keepNext w:val="0"/>
              <w:widowControl w:val="0"/>
              <w:rPr>
                <w:color w:val="000000" w:themeColor="text1"/>
              </w:rPr>
            </w:pPr>
            <w:r w:rsidRPr="00C40BC6">
              <w:rPr>
                <w:color w:val="000000" w:themeColor="text1"/>
              </w:rPr>
              <w:t xml:space="preserve">Law, </w:t>
            </w:r>
            <w:r w:rsidR="00294426" w:rsidRPr="00C40BC6">
              <w:rPr>
                <w:color w:val="000000" w:themeColor="text1"/>
              </w:rPr>
              <w:t xml:space="preserve">advocacy </w:t>
            </w:r>
            <w:r w:rsidRPr="00C40BC6">
              <w:rPr>
                <w:color w:val="000000" w:themeColor="text1"/>
              </w:rPr>
              <w:t xml:space="preserve">and </w:t>
            </w:r>
            <w:r w:rsidR="00294426" w:rsidRPr="00C40BC6">
              <w:rPr>
                <w:color w:val="000000" w:themeColor="text1"/>
              </w:rPr>
              <w:t>politics</w:t>
            </w:r>
          </w:p>
        </w:tc>
        <w:tc>
          <w:tcPr>
            <w:tcW w:w="497" w:type="pct"/>
            <w:noWrap/>
            <w:hideMark/>
          </w:tcPr>
          <w:p w14:paraId="0119AE32" w14:textId="77777777" w:rsidR="001A40D1" w:rsidRPr="00C40BC6" w:rsidRDefault="001A40D1" w:rsidP="00D75C30">
            <w:pPr>
              <w:pStyle w:val="Tablerowrightalignment"/>
              <w:keepNext w:val="0"/>
              <w:widowControl w:val="0"/>
            </w:pPr>
            <w:r w:rsidRPr="00C40BC6">
              <w:t>122,997</w:t>
            </w:r>
          </w:p>
        </w:tc>
        <w:tc>
          <w:tcPr>
            <w:tcW w:w="331" w:type="pct"/>
            <w:noWrap/>
            <w:hideMark/>
          </w:tcPr>
          <w:p w14:paraId="513C5428" w14:textId="77777777" w:rsidR="001A40D1" w:rsidRPr="00C40BC6" w:rsidRDefault="001A40D1" w:rsidP="00D75C30">
            <w:pPr>
              <w:pStyle w:val="Tablerowrightalignment"/>
              <w:keepNext w:val="0"/>
              <w:widowControl w:val="0"/>
            </w:pPr>
            <w:r w:rsidRPr="00C40BC6">
              <w:t>9%</w:t>
            </w:r>
          </w:p>
        </w:tc>
        <w:tc>
          <w:tcPr>
            <w:tcW w:w="533" w:type="pct"/>
            <w:noWrap/>
            <w:hideMark/>
          </w:tcPr>
          <w:p w14:paraId="127571E1" w14:textId="77777777" w:rsidR="001A40D1" w:rsidRPr="00C40BC6" w:rsidRDefault="001A40D1" w:rsidP="00D75C30">
            <w:pPr>
              <w:pStyle w:val="Tablerowrightalignment"/>
              <w:keepNext w:val="0"/>
              <w:widowControl w:val="0"/>
            </w:pPr>
            <w:r w:rsidRPr="00C40BC6">
              <w:t>30,292</w:t>
            </w:r>
          </w:p>
        </w:tc>
        <w:tc>
          <w:tcPr>
            <w:tcW w:w="297" w:type="pct"/>
            <w:noWrap/>
            <w:hideMark/>
          </w:tcPr>
          <w:p w14:paraId="3E9E8088" w14:textId="77777777" w:rsidR="001A40D1" w:rsidRPr="00C40BC6" w:rsidRDefault="001A40D1" w:rsidP="00D75C30">
            <w:pPr>
              <w:pStyle w:val="Tablerowrightalignment"/>
              <w:keepNext w:val="0"/>
              <w:widowControl w:val="0"/>
            </w:pPr>
            <w:r w:rsidRPr="00C40BC6">
              <w:t>12%</w:t>
            </w:r>
          </w:p>
        </w:tc>
        <w:tc>
          <w:tcPr>
            <w:tcW w:w="469" w:type="pct"/>
            <w:noWrap/>
            <w:hideMark/>
          </w:tcPr>
          <w:p w14:paraId="61B5B94C" w14:textId="77777777" w:rsidR="001A40D1" w:rsidRPr="00C40BC6" w:rsidRDefault="001A40D1" w:rsidP="00D75C30">
            <w:pPr>
              <w:pStyle w:val="Tablerowrightalignment"/>
              <w:keepNext w:val="0"/>
              <w:widowControl w:val="0"/>
            </w:pPr>
            <w:r w:rsidRPr="00C40BC6">
              <w:t>35,556</w:t>
            </w:r>
          </w:p>
        </w:tc>
        <w:tc>
          <w:tcPr>
            <w:tcW w:w="359" w:type="pct"/>
            <w:noWrap/>
            <w:hideMark/>
          </w:tcPr>
          <w:p w14:paraId="139274ED" w14:textId="77777777" w:rsidR="001A40D1" w:rsidRPr="00C40BC6" w:rsidRDefault="001A40D1" w:rsidP="00D75C30">
            <w:pPr>
              <w:pStyle w:val="Tablerowrightalignment"/>
              <w:keepNext w:val="0"/>
              <w:widowControl w:val="0"/>
            </w:pPr>
            <w:r w:rsidRPr="00C40BC6">
              <w:t>7%</w:t>
            </w:r>
          </w:p>
        </w:tc>
        <w:tc>
          <w:tcPr>
            <w:tcW w:w="492" w:type="pct"/>
            <w:noWrap/>
            <w:hideMark/>
          </w:tcPr>
          <w:p w14:paraId="749C532E" w14:textId="77777777" w:rsidR="001A40D1" w:rsidRPr="00C40BC6" w:rsidRDefault="001A40D1" w:rsidP="00D75C30">
            <w:pPr>
              <w:pStyle w:val="Tablerowrightalignment"/>
              <w:keepNext w:val="0"/>
              <w:widowControl w:val="0"/>
            </w:pPr>
            <w:r w:rsidRPr="00C40BC6">
              <w:t>188,845</w:t>
            </w:r>
          </w:p>
        </w:tc>
        <w:tc>
          <w:tcPr>
            <w:tcW w:w="336" w:type="pct"/>
            <w:noWrap/>
            <w:hideMark/>
          </w:tcPr>
          <w:p w14:paraId="2C2FF68F" w14:textId="77777777" w:rsidR="001A40D1" w:rsidRPr="00C40BC6" w:rsidRDefault="001A40D1" w:rsidP="00D75C30">
            <w:pPr>
              <w:pStyle w:val="Tablerowrightalignment"/>
              <w:keepNext w:val="0"/>
              <w:widowControl w:val="0"/>
            </w:pPr>
            <w:r w:rsidRPr="00C40BC6">
              <w:t>9%</w:t>
            </w:r>
          </w:p>
        </w:tc>
      </w:tr>
      <w:tr w:rsidR="00C40BC6" w:rsidRPr="00C40BC6" w14:paraId="630034C3" w14:textId="77777777" w:rsidTr="00BB4705">
        <w:trPr>
          <w:trHeight w:val="288"/>
        </w:trPr>
        <w:tc>
          <w:tcPr>
            <w:tcW w:w="1686" w:type="pct"/>
            <w:noWrap/>
            <w:hideMark/>
          </w:tcPr>
          <w:p w14:paraId="31918681" w14:textId="3F9A50B9" w:rsidR="001A40D1" w:rsidRPr="00C40BC6" w:rsidRDefault="001A40D1" w:rsidP="00D75C30">
            <w:pPr>
              <w:pStyle w:val="Tablerowleftalignment"/>
              <w:keepNext w:val="0"/>
              <w:widowControl w:val="0"/>
              <w:rPr>
                <w:color w:val="000000" w:themeColor="text1"/>
              </w:rPr>
            </w:pPr>
            <w:r w:rsidRPr="00C40BC6">
              <w:rPr>
                <w:color w:val="000000" w:themeColor="text1"/>
              </w:rPr>
              <w:t xml:space="preserve">Philanthropic </w:t>
            </w:r>
            <w:r w:rsidR="00294426" w:rsidRPr="00C40BC6">
              <w:rPr>
                <w:color w:val="000000" w:themeColor="text1"/>
              </w:rPr>
              <w:t xml:space="preserve">intermediaries </w:t>
            </w:r>
            <w:r w:rsidRPr="00C40BC6">
              <w:rPr>
                <w:color w:val="000000" w:themeColor="text1"/>
              </w:rPr>
              <w:t xml:space="preserve">and </w:t>
            </w:r>
            <w:r w:rsidR="00294426" w:rsidRPr="00C40BC6">
              <w:rPr>
                <w:color w:val="000000" w:themeColor="text1"/>
              </w:rPr>
              <w:t>voluntarism promotion</w:t>
            </w:r>
          </w:p>
        </w:tc>
        <w:tc>
          <w:tcPr>
            <w:tcW w:w="497" w:type="pct"/>
            <w:noWrap/>
            <w:hideMark/>
          </w:tcPr>
          <w:p w14:paraId="36E1D12A" w14:textId="77777777" w:rsidR="001A40D1" w:rsidRPr="00C40BC6" w:rsidRDefault="001A40D1" w:rsidP="00D75C30">
            <w:pPr>
              <w:pStyle w:val="Tablerowrightalignment"/>
              <w:keepNext w:val="0"/>
              <w:widowControl w:val="0"/>
            </w:pPr>
            <w:r w:rsidRPr="00C40BC6">
              <w:t>201,899</w:t>
            </w:r>
          </w:p>
        </w:tc>
        <w:tc>
          <w:tcPr>
            <w:tcW w:w="331" w:type="pct"/>
            <w:noWrap/>
            <w:hideMark/>
          </w:tcPr>
          <w:p w14:paraId="10220AFB" w14:textId="77777777" w:rsidR="001A40D1" w:rsidRPr="00C40BC6" w:rsidRDefault="001A40D1" w:rsidP="00D75C30">
            <w:pPr>
              <w:pStyle w:val="Tablerowrightalignment"/>
              <w:keepNext w:val="0"/>
              <w:widowControl w:val="0"/>
            </w:pPr>
            <w:r w:rsidRPr="00C40BC6">
              <w:t>13%</w:t>
            </w:r>
          </w:p>
        </w:tc>
        <w:tc>
          <w:tcPr>
            <w:tcW w:w="533" w:type="pct"/>
            <w:noWrap/>
            <w:hideMark/>
          </w:tcPr>
          <w:p w14:paraId="050C070B" w14:textId="77777777" w:rsidR="001A40D1" w:rsidRPr="00C40BC6" w:rsidRDefault="001A40D1" w:rsidP="00D75C30">
            <w:pPr>
              <w:pStyle w:val="Tablerowrightalignment"/>
              <w:keepNext w:val="0"/>
              <w:widowControl w:val="0"/>
            </w:pPr>
            <w:r w:rsidRPr="00C40BC6">
              <w:t>36,295</w:t>
            </w:r>
          </w:p>
        </w:tc>
        <w:tc>
          <w:tcPr>
            <w:tcW w:w="297" w:type="pct"/>
            <w:noWrap/>
            <w:hideMark/>
          </w:tcPr>
          <w:p w14:paraId="3976EBE4" w14:textId="77777777" w:rsidR="001A40D1" w:rsidRPr="00C40BC6" w:rsidRDefault="001A40D1" w:rsidP="00D75C30">
            <w:pPr>
              <w:pStyle w:val="Tablerowrightalignment"/>
              <w:keepNext w:val="0"/>
              <w:widowControl w:val="0"/>
            </w:pPr>
            <w:r w:rsidRPr="00C40BC6">
              <w:t>14%</w:t>
            </w:r>
          </w:p>
        </w:tc>
        <w:tc>
          <w:tcPr>
            <w:tcW w:w="469" w:type="pct"/>
            <w:noWrap/>
            <w:hideMark/>
          </w:tcPr>
          <w:p w14:paraId="22445AD4" w14:textId="77777777" w:rsidR="001A40D1" w:rsidRPr="00C40BC6" w:rsidRDefault="001A40D1" w:rsidP="00D75C30">
            <w:pPr>
              <w:pStyle w:val="Tablerowrightalignment"/>
              <w:keepNext w:val="0"/>
              <w:widowControl w:val="0"/>
            </w:pPr>
            <w:r w:rsidRPr="00C40BC6">
              <w:t>29,888</w:t>
            </w:r>
          </w:p>
        </w:tc>
        <w:tc>
          <w:tcPr>
            <w:tcW w:w="359" w:type="pct"/>
            <w:noWrap/>
            <w:hideMark/>
          </w:tcPr>
          <w:p w14:paraId="335D380E" w14:textId="77777777" w:rsidR="001A40D1" w:rsidRPr="00C40BC6" w:rsidRDefault="001A40D1" w:rsidP="00D75C30">
            <w:pPr>
              <w:pStyle w:val="Tablerowrightalignment"/>
              <w:keepNext w:val="0"/>
              <w:widowControl w:val="0"/>
            </w:pPr>
            <w:r w:rsidRPr="00C40BC6">
              <w:t>6%</w:t>
            </w:r>
          </w:p>
        </w:tc>
        <w:tc>
          <w:tcPr>
            <w:tcW w:w="492" w:type="pct"/>
            <w:noWrap/>
            <w:hideMark/>
          </w:tcPr>
          <w:p w14:paraId="1A3C3E0A" w14:textId="77777777" w:rsidR="001A40D1" w:rsidRPr="00C40BC6" w:rsidRDefault="001A40D1" w:rsidP="00D75C30">
            <w:pPr>
              <w:pStyle w:val="Tablerowrightalignment"/>
              <w:keepNext w:val="0"/>
              <w:widowControl w:val="0"/>
            </w:pPr>
            <w:r w:rsidRPr="00C40BC6">
              <w:t>268,082</w:t>
            </w:r>
          </w:p>
        </w:tc>
        <w:tc>
          <w:tcPr>
            <w:tcW w:w="336" w:type="pct"/>
            <w:noWrap/>
            <w:hideMark/>
          </w:tcPr>
          <w:p w14:paraId="1424CE04" w14:textId="77777777" w:rsidR="001A40D1" w:rsidRPr="00C40BC6" w:rsidRDefault="001A40D1" w:rsidP="00D75C30">
            <w:pPr>
              <w:pStyle w:val="Tablerowrightalignment"/>
              <w:keepNext w:val="0"/>
              <w:widowControl w:val="0"/>
            </w:pPr>
            <w:r w:rsidRPr="00C40BC6">
              <w:t>13%</w:t>
            </w:r>
          </w:p>
        </w:tc>
      </w:tr>
      <w:tr w:rsidR="00C40BC6" w:rsidRPr="00C40BC6" w14:paraId="69E647EA" w14:textId="77777777" w:rsidTr="00BB4705">
        <w:trPr>
          <w:trHeight w:val="288"/>
        </w:trPr>
        <w:tc>
          <w:tcPr>
            <w:tcW w:w="1686" w:type="pct"/>
            <w:noWrap/>
            <w:hideMark/>
          </w:tcPr>
          <w:p w14:paraId="19F4F75B" w14:textId="77777777" w:rsidR="001A40D1" w:rsidRPr="00C40BC6" w:rsidRDefault="001A40D1" w:rsidP="00D75C30">
            <w:pPr>
              <w:pStyle w:val="Tablerowleftalignment"/>
              <w:keepNext w:val="0"/>
              <w:widowControl w:val="0"/>
              <w:rPr>
                <w:color w:val="000000" w:themeColor="text1"/>
              </w:rPr>
            </w:pPr>
            <w:r w:rsidRPr="00C40BC6">
              <w:rPr>
                <w:color w:val="000000" w:themeColor="text1"/>
              </w:rPr>
              <w:t>International</w:t>
            </w:r>
          </w:p>
        </w:tc>
        <w:tc>
          <w:tcPr>
            <w:tcW w:w="497" w:type="pct"/>
            <w:noWrap/>
            <w:hideMark/>
          </w:tcPr>
          <w:p w14:paraId="65C221B8" w14:textId="77777777" w:rsidR="001A40D1" w:rsidRPr="00C40BC6" w:rsidRDefault="001A40D1" w:rsidP="00D75C30">
            <w:pPr>
              <w:pStyle w:val="Tablerowrightalignment"/>
              <w:keepNext w:val="0"/>
              <w:widowControl w:val="0"/>
            </w:pPr>
            <w:r w:rsidRPr="00C40BC6">
              <w:t>224,269</w:t>
            </w:r>
          </w:p>
        </w:tc>
        <w:tc>
          <w:tcPr>
            <w:tcW w:w="331" w:type="pct"/>
            <w:noWrap/>
            <w:hideMark/>
          </w:tcPr>
          <w:p w14:paraId="63946A81" w14:textId="77777777" w:rsidR="001A40D1" w:rsidRPr="00C40BC6" w:rsidRDefault="001A40D1" w:rsidP="00D75C30">
            <w:pPr>
              <w:pStyle w:val="Tablerowrightalignment"/>
              <w:keepNext w:val="0"/>
              <w:widowControl w:val="0"/>
            </w:pPr>
            <w:r w:rsidRPr="00C40BC6">
              <w:t>15%</w:t>
            </w:r>
          </w:p>
        </w:tc>
        <w:tc>
          <w:tcPr>
            <w:tcW w:w="533" w:type="pct"/>
            <w:noWrap/>
            <w:hideMark/>
          </w:tcPr>
          <w:p w14:paraId="4FC6CED3" w14:textId="77777777" w:rsidR="001A40D1" w:rsidRPr="00C40BC6" w:rsidRDefault="001A40D1" w:rsidP="00D75C30">
            <w:pPr>
              <w:pStyle w:val="Tablerowrightalignment"/>
              <w:keepNext w:val="0"/>
              <w:widowControl w:val="0"/>
            </w:pPr>
            <w:r w:rsidRPr="00C40BC6">
              <w:t>49,656</w:t>
            </w:r>
          </w:p>
        </w:tc>
        <w:tc>
          <w:tcPr>
            <w:tcW w:w="297" w:type="pct"/>
            <w:noWrap/>
            <w:hideMark/>
          </w:tcPr>
          <w:p w14:paraId="18F94714" w14:textId="77777777" w:rsidR="001A40D1" w:rsidRPr="00C40BC6" w:rsidRDefault="001A40D1" w:rsidP="00D75C30">
            <w:pPr>
              <w:pStyle w:val="Tablerowrightalignment"/>
              <w:keepNext w:val="0"/>
              <w:widowControl w:val="0"/>
            </w:pPr>
            <w:r w:rsidRPr="00C40BC6">
              <w:t>20%</w:t>
            </w:r>
          </w:p>
        </w:tc>
        <w:tc>
          <w:tcPr>
            <w:tcW w:w="469" w:type="pct"/>
            <w:noWrap/>
            <w:hideMark/>
          </w:tcPr>
          <w:p w14:paraId="2E287640" w14:textId="77777777" w:rsidR="001A40D1" w:rsidRPr="00C40BC6" w:rsidRDefault="001A40D1" w:rsidP="00D75C30">
            <w:pPr>
              <w:pStyle w:val="Tablerowrightalignment"/>
              <w:keepNext w:val="0"/>
              <w:widowControl w:val="0"/>
            </w:pPr>
            <w:r w:rsidRPr="00C40BC6">
              <w:t>41,791</w:t>
            </w:r>
          </w:p>
        </w:tc>
        <w:tc>
          <w:tcPr>
            <w:tcW w:w="359" w:type="pct"/>
            <w:noWrap/>
            <w:hideMark/>
          </w:tcPr>
          <w:p w14:paraId="614D40A0" w14:textId="77777777" w:rsidR="001A40D1" w:rsidRPr="00C40BC6" w:rsidRDefault="001A40D1" w:rsidP="00D75C30">
            <w:pPr>
              <w:pStyle w:val="Tablerowrightalignment"/>
              <w:keepNext w:val="0"/>
              <w:widowControl w:val="0"/>
            </w:pPr>
            <w:r w:rsidRPr="00C40BC6">
              <w:t>8%</w:t>
            </w:r>
          </w:p>
        </w:tc>
        <w:tc>
          <w:tcPr>
            <w:tcW w:w="492" w:type="pct"/>
            <w:noWrap/>
            <w:hideMark/>
          </w:tcPr>
          <w:p w14:paraId="6BB52FFC" w14:textId="77777777" w:rsidR="001A40D1" w:rsidRPr="00C40BC6" w:rsidRDefault="001A40D1" w:rsidP="00D75C30">
            <w:pPr>
              <w:pStyle w:val="Tablerowrightalignment"/>
              <w:keepNext w:val="0"/>
              <w:widowControl w:val="0"/>
            </w:pPr>
            <w:r w:rsidRPr="00C40BC6">
              <w:t>315,716</w:t>
            </w:r>
          </w:p>
        </w:tc>
        <w:tc>
          <w:tcPr>
            <w:tcW w:w="336" w:type="pct"/>
            <w:noWrap/>
            <w:hideMark/>
          </w:tcPr>
          <w:p w14:paraId="20FECC09" w14:textId="77777777" w:rsidR="001A40D1" w:rsidRPr="00C40BC6" w:rsidRDefault="001A40D1" w:rsidP="00D75C30">
            <w:pPr>
              <w:pStyle w:val="Tablerowrightalignment"/>
              <w:keepNext w:val="0"/>
              <w:widowControl w:val="0"/>
            </w:pPr>
            <w:r w:rsidRPr="00C40BC6">
              <w:t>15%</w:t>
            </w:r>
          </w:p>
        </w:tc>
      </w:tr>
      <w:tr w:rsidR="00C40BC6" w:rsidRPr="00C40BC6" w14:paraId="328FFF1E" w14:textId="77777777" w:rsidTr="00BB4705">
        <w:trPr>
          <w:trHeight w:val="288"/>
        </w:trPr>
        <w:tc>
          <w:tcPr>
            <w:tcW w:w="1686" w:type="pct"/>
            <w:noWrap/>
            <w:hideMark/>
          </w:tcPr>
          <w:p w14:paraId="4261C342" w14:textId="77777777" w:rsidR="001A40D1" w:rsidRPr="00C40BC6" w:rsidRDefault="001A40D1" w:rsidP="00D75C30">
            <w:pPr>
              <w:pStyle w:val="Tablerowleftalignment"/>
              <w:keepNext w:val="0"/>
              <w:widowControl w:val="0"/>
              <w:rPr>
                <w:color w:val="000000" w:themeColor="text1"/>
              </w:rPr>
            </w:pPr>
            <w:r w:rsidRPr="00C40BC6">
              <w:rPr>
                <w:color w:val="000000" w:themeColor="text1"/>
              </w:rPr>
              <w:t>Religion</w:t>
            </w:r>
          </w:p>
        </w:tc>
        <w:tc>
          <w:tcPr>
            <w:tcW w:w="497" w:type="pct"/>
            <w:noWrap/>
            <w:hideMark/>
          </w:tcPr>
          <w:p w14:paraId="3B8CA05B" w14:textId="77777777" w:rsidR="001A40D1" w:rsidRPr="00C40BC6" w:rsidRDefault="001A40D1" w:rsidP="00D75C30">
            <w:pPr>
              <w:pStyle w:val="Tablerowrightalignment"/>
              <w:keepNext w:val="0"/>
              <w:widowControl w:val="0"/>
            </w:pPr>
            <w:r w:rsidRPr="00C40BC6">
              <w:t>167,533</w:t>
            </w:r>
          </w:p>
        </w:tc>
        <w:tc>
          <w:tcPr>
            <w:tcW w:w="331" w:type="pct"/>
            <w:noWrap/>
            <w:hideMark/>
          </w:tcPr>
          <w:p w14:paraId="1CF093AF" w14:textId="77777777" w:rsidR="001A40D1" w:rsidRPr="00C40BC6" w:rsidRDefault="001A40D1" w:rsidP="00D75C30">
            <w:pPr>
              <w:pStyle w:val="Tablerowrightalignment"/>
              <w:keepNext w:val="0"/>
              <w:widowControl w:val="0"/>
            </w:pPr>
            <w:r w:rsidRPr="00C40BC6">
              <w:t>11%</w:t>
            </w:r>
          </w:p>
        </w:tc>
        <w:tc>
          <w:tcPr>
            <w:tcW w:w="533" w:type="pct"/>
            <w:noWrap/>
            <w:hideMark/>
          </w:tcPr>
          <w:p w14:paraId="545E6522" w14:textId="77777777" w:rsidR="001A40D1" w:rsidRPr="00C40BC6" w:rsidRDefault="001A40D1" w:rsidP="00D75C30">
            <w:pPr>
              <w:pStyle w:val="Tablerowrightalignment"/>
              <w:keepNext w:val="0"/>
              <w:widowControl w:val="0"/>
            </w:pPr>
            <w:r w:rsidRPr="00C40BC6">
              <w:t>34,325</w:t>
            </w:r>
          </w:p>
        </w:tc>
        <w:tc>
          <w:tcPr>
            <w:tcW w:w="297" w:type="pct"/>
            <w:noWrap/>
            <w:hideMark/>
          </w:tcPr>
          <w:p w14:paraId="445AAAE9" w14:textId="77777777" w:rsidR="001A40D1" w:rsidRPr="00C40BC6" w:rsidRDefault="001A40D1" w:rsidP="00D75C30">
            <w:pPr>
              <w:pStyle w:val="Tablerowrightalignment"/>
              <w:keepNext w:val="0"/>
              <w:widowControl w:val="0"/>
            </w:pPr>
            <w:r w:rsidRPr="00C40BC6">
              <w:t>14%</w:t>
            </w:r>
          </w:p>
        </w:tc>
        <w:tc>
          <w:tcPr>
            <w:tcW w:w="469" w:type="pct"/>
            <w:noWrap/>
            <w:hideMark/>
          </w:tcPr>
          <w:p w14:paraId="655B7326" w14:textId="77777777" w:rsidR="001A40D1" w:rsidRPr="00C40BC6" w:rsidRDefault="001A40D1" w:rsidP="00D75C30">
            <w:pPr>
              <w:pStyle w:val="Tablerowrightalignment"/>
              <w:keepNext w:val="0"/>
              <w:widowControl w:val="0"/>
            </w:pPr>
            <w:r w:rsidRPr="00C40BC6">
              <w:t>46,991</w:t>
            </w:r>
          </w:p>
        </w:tc>
        <w:tc>
          <w:tcPr>
            <w:tcW w:w="359" w:type="pct"/>
            <w:noWrap/>
            <w:hideMark/>
          </w:tcPr>
          <w:p w14:paraId="005D7617" w14:textId="77777777" w:rsidR="001A40D1" w:rsidRPr="00C40BC6" w:rsidRDefault="001A40D1" w:rsidP="00D75C30">
            <w:pPr>
              <w:pStyle w:val="Tablerowrightalignment"/>
              <w:keepNext w:val="0"/>
              <w:widowControl w:val="0"/>
            </w:pPr>
            <w:r w:rsidRPr="00C40BC6">
              <w:t>9%</w:t>
            </w:r>
          </w:p>
        </w:tc>
        <w:tc>
          <w:tcPr>
            <w:tcW w:w="492" w:type="pct"/>
            <w:noWrap/>
            <w:hideMark/>
          </w:tcPr>
          <w:p w14:paraId="1C87F872" w14:textId="6E4B5B6E" w:rsidR="001A40D1" w:rsidRPr="00C40BC6" w:rsidRDefault="001A40D1" w:rsidP="00D75C30">
            <w:pPr>
              <w:pStyle w:val="Tablerowrightalignment"/>
              <w:keepNext w:val="0"/>
              <w:widowControl w:val="0"/>
            </w:pPr>
            <w:r w:rsidRPr="00C40BC6">
              <w:t>248</w:t>
            </w:r>
            <w:r w:rsidR="00626BA9" w:rsidRPr="00C40BC6">
              <w:t>,</w:t>
            </w:r>
            <w:r w:rsidRPr="00C40BC6">
              <w:t>849</w:t>
            </w:r>
          </w:p>
        </w:tc>
        <w:tc>
          <w:tcPr>
            <w:tcW w:w="336" w:type="pct"/>
            <w:noWrap/>
            <w:hideMark/>
          </w:tcPr>
          <w:p w14:paraId="2752E7B6" w14:textId="77777777" w:rsidR="001A40D1" w:rsidRPr="00C40BC6" w:rsidRDefault="001A40D1" w:rsidP="00D75C30">
            <w:pPr>
              <w:pStyle w:val="Tablerowrightalignment"/>
              <w:keepNext w:val="0"/>
              <w:widowControl w:val="0"/>
            </w:pPr>
            <w:r w:rsidRPr="00C40BC6">
              <w:t>12%</w:t>
            </w:r>
          </w:p>
        </w:tc>
      </w:tr>
      <w:tr w:rsidR="00C40BC6" w:rsidRPr="00C40BC6" w14:paraId="4A31B98F" w14:textId="77777777" w:rsidTr="00BB4705">
        <w:trPr>
          <w:trHeight w:val="288"/>
        </w:trPr>
        <w:tc>
          <w:tcPr>
            <w:tcW w:w="1686" w:type="pct"/>
            <w:noWrap/>
            <w:hideMark/>
          </w:tcPr>
          <w:p w14:paraId="593AFF1C" w14:textId="4A41B97C" w:rsidR="001A40D1" w:rsidRPr="00C40BC6" w:rsidRDefault="001A40D1" w:rsidP="00D75C30">
            <w:pPr>
              <w:pStyle w:val="Tablerowleftalignment"/>
              <w:keepNext w:val="0"/>
              <w:widowControl w:val="0"/>
              <w:rPr>
                <w:color w:val="000000" w:themeColor="text1"/>
              </w:rPr>
            </w:pPr>
            <w:r w:rsidRPr="00C40BC6">
              <w:rPr>
                <w:color w:val="000000" w:themeColor="text1"/>
              </w:rPr>
              <w:t xml:space="preserve">Business and </w:t>
            </w:r>
            <w:r w:rsidR="00294426" w:rsidRPr="00C40BC6">
              <w:rPr>
                <w:color w:val="000000" w:themeColor="text1"/>
              </w:rPr>
              <w:t>professional associations</w:t>
            </w:r>
            <w:r w:rsidRPr="00C40BC6">
              <w:rPr>
                <w:color w:val="000000" w:themeColor="text1"/>
              </w:rPr>
              <w:t xml:space="preserve">, </w:t>
            </w:r>
            <w:r w:rsidR="00294426" w:rsidRPr="00C40BC6">
              <w:rPr>
                <w:color w:val="000000" w:themeColor="text1"/>
              </w:rPr>
              <w:t>trade unions</w:t>
            </w:r>
          </w:p>
        </w:tc>
        <w:tc>
          <w:tcPr>
            <w:tcW w:w="497" w:type="pct"/>
            <w:noWrap/>
            <w:hideMark/>
          </w:tcPr>
          <w:p w14:paraId="4759AD83" w14:textId="77777777" w:rsidR="001A40D1" w:rsidRPr="00C40BC6" w:rsidRDefault="001A40D1" w:rsidP="00D75C30">
            <w:pPr>
              <w:pStyle w:val="Tablerowrightalignment"/>
              <w:keepNext w:val="0"/>
              <w:widowControl w:val="0"/>
            </w:pPr>
            <w:r w:rsidRPr="00C40BC6">
              <w:t>74,176</w:t>
            </w:r>
          </w:p>
        </w:tc>
        <w:tc>
          <w:tcPr>
            <w:tcW w:w="331" w:type="pct"/>
            <w:noWrap/>
            <w:hideMark/>
          </w:tcPr>
          <w:p w14:paraId="56625A59" w14:textId="77777777" w:rsidR="001A40D1" w:rsidRPr="00C40BC6" w:rsidRDefault="001A40D1" w:rsidP="00D75C30">
            <w:pPr>
              <w:pStyle w:val="Tablerowrightalignment"/>
              <w:keepNext w:val="0"/>
              <w:widowControl w:val="0"/>
            </w:pPr>
            <w:r w:rsidRPr="00C40BC6">
              <w:t>5%</w:t>
            </w:r>
          </w:p>
        </w:tc>
        <w:tc>
          <w:tcPr>
            <w:tcW w:w="533" w:type="pct"/>
            <w:noWrap/>
            <w:hideMark/>
          </w:tcPr>
          <w:p w14:paraId="1630E76B" w14:textId="77777777" w:rsidR="001A40D1" w:rsidRPr="00C40BC6" w:rsidRDefault="001A40D1" w:rsidP="00D75C30">
            <w:pPr>
              <w:pStyle w:val="Tablerowrightalignment"/>
              <w:keepNext w:val="0"/>
              <w:widowControl w:val="0"/>
            </w:pPr>
            <w:r w:rsidRPr="00C40BC6">
              <w:t>26,332</w:t>
            </w:r>
          </w:p>
        </w:tc>
        <w:tc>
          <w:tcPr>
            <w:tcW w:w="297" w:type="pct"/>
            <w:noWrap/>
            <w:hideMark/>
          </w:tcPr>
          <w:p w14:paraId="6D2ABA9A" w14:textId="77777777" w:rsidR="001A40D1" w:rsidRPr="00C40BC6" w:rsidRDefault="001A40D1" w:rsidP="00D75C30">
            <w:pPr>
              <w:pStyle w:val="Tablerowrightalignment"/>
              <w:keepNext w:val="0"/>
              <w:widowControl w:val="0"/>
            </w:pPr>
            <w:r w:rsidRPr="00C40BC6">
              <w:t>10%</w:t>
            </w:r>
          </w:p>
        </w:tc>
        <w:tc>
          <w:tcPr>
            <w:tcW w:w="469" w:type="pct"/>
            <w:noWrap/>
            <w:hideMark/>
          </w:tcPr>
          <w:p w14:paraId="1B4591C5" w14:textId="77777777" w:rsidR="001A40D1" w:rsidRPr="00C40BC6" w:rsidRDefault="001A40D1" w:rsidP="00D75C30">
            <w:pPr>
              <w:pStyle w:val="Tablerowrightalignment"/>
              <w:keepNext w:val="0"/>
              <w:widowControl w:val="0"/>
            </w:pPr>
            <w:r w:rsidRPr="00C40BC6">
              <w:t>34,087</w:t>
            </w:r>
          </w:p>
        </w:tc>
        <w:tc>
          <w:tcPr>
            <w:tcW w:w="359" w:type="pct"/>
            <w:noWrap/>
            <w:hideMark/>
          </w:tcPr>
          <w:p w14:paraId="56F5F4BA" w14:textId="77777777" w:rsidR="001A40D1" w:rsidRPr="00C40BC6" w:rsidRDefault="001A40D1" w:rsidP="00D75C30">
            <w:pPr>
              <w:pStyle w:val="Tablerowrightalignment"/>
              <w:keepNext w:val="0"/>
              <w:widowControl w:val="0"/>
            </w:pPr>
            <w:r w:rsidRPr="00C40BC6">
              <w:t>6%</w:t>
            </w:r>
          </w:p>
        </w:tc>
        <w:tc>
          <w:tcPr>
            <w:tcW w:w="492" w:type="pct"/>
            <w:noWrap/>
            <w:hideMark/>
          </w:tcPr>
          <w:p w14:paraId="34BA6C52" w14:textId="77777777" w:rsidR="001A40D1" w:rsidRPr="00C40BC6" w:rsidRDefault="001A40D1" w:rsidP="00D75C30">
            <w:pPr>
              <w:pStyle w:val="Tablerowrightalignment"/>
              <w:keepNext w:val="0"/>
              <w:widowControl w:val="0"/>
            </w:pPr>
            <w:r w:rsidRPr="00C40BC6">
              <w:t>134,595</w:t>
            </w:r>
          </w:p>
        </w:tc>
        <w:tc>
          <w:tcPr>
            <w:tcW w:w="336" w:type="pct"/>
            <w:noWrap/>
            <w:hideMark/>
          </w:tcPr>
          <w:p w14:paraId="6EDA5D14" w14:textId="77777777" w:rsidR="001A40D1" w:rsidRPr="00C40BC6" w:rsidRDefault="001A40D1" w:rsidP="00D75C30">
            <w:pPr>
              <w:pStyle w:val="Tablerowrightalignment"/>
              <w:keepNext w:val="0"/>
              <w:widowControl w:val="0"/>
            </w:pPr>
            <w:r w:rsidRPr="00C40BC6">
              <w:t>6%</w:t>
            </w:r>
          </w:p>
        </w:tc>
      </w:tr>
      <w:tr w:rsidR="00C40BC6" w:rsidRPr="00C40BC6" w14:paraId="7E7925EF" w14:textId="77777777" w:rsidTr="00BB4705">
        <w:trPr>
          <w:trHeight w:val="288"/>
        </w:trPr>
        <w:tc>
          <w:tcPr>
            <w:tcW w:w="1686" w:type="pct"/>
            <w:noWrap/>
            <w:hideMark/>
          </w:tcPr>
          <w:p w14:paraId="70A86F00" w14:textId="0E3DE597" w:rsidR="001A40D1" w:rsidRPr="00C40BC6" w:rsidRDefault="001A40D1" w:rsidP="00D75C30">
            <w:pPr>
              <w:pStyle w:val="Tablerowleftalignment"/>
              <w:keepNext w:val="0"/>
              <w:widowControl w:val="0"/>
              <w:rPr>
                <w:color w:val="000000" w:themeColor="text1"/>
              </w:rPr>
            </w:pPr>
            <w:r w:rsidRPr="00C40BC6">
              <w:rPr>
                <w:color w:val="000000" w:themeColor="text1"/>
              </w:rPr>
              <w:t xml:space="preserve">Not </w:t>
            </w:r>
            <w:r w:rsidR="007F7424" w:rsidRPr="00C40BC6">
              <w:rPr>
                <w:color w:val="000000" w:themeColor="text1"/>
              </w:rPr>
              <w:t>elsewhere classified</w:t>
            </w:r>
          </w:p>
        </w:tc>
        <w:tc>
          <w:tcPr>
            <w:tcW w:w="497" w:type="pct"/>
            <w:noWrap/>
            <w:hideMark/>
          </w:tcPr>
          <w:p w14:paraId="08B73ADB" w14:textId="77777777" w:rsidR="001A40D1" w:rsidRPr="00C40BC6" w:rsidRDefault="001A40D1" w:rsidP="00D75C30">
            <w:pPr>
              <w:pStyle w:val="Tablerowrightalignment"/>
              <w:keepNext w:val="0"/>
              <w:widowControl w:val="0"/>
            </w:pPr>
            <w:r w:rsidRPr="00C40BC6">
              <w:t>285,745</w:t>
            </w:r>
          </w:p>
        </w:tc>
        <w:tc>
          <w:tcPr>
            <w:tcW w:w="331" w:type="pct"/>
            <w:noWrap/>
            <w:hideMark/>
          </w:tcPr>
          <w:p w14:paraId="78598DBD" w14:textId="77777777" w:rsidR="001A40D1" w:rsidRPr="00C40BC6" w:rsidRDefault="001A40D1" w:rsidP="00D75C30">
            <w:pPr>
              <w:pStyle w:val="Tablerowrightalignment"/>
              <w:keepNext w:val="0"/>
              <w:widowControl w:val="0"/>
            </w:pPr>
            <w:r w:rsidRPr="00C40BC6">
              <w:t>20%</w:t>
            </w:r>
          </w:p>
        </w:tc>
        <w:tc>
          <w:tcPr>
            <w:tcW w:w="533" w:type="pct"/>
            <w:noWrap/>
            <w:hideMark/>
          </w:tcPr>
          <w:p w14:paraId="1E9F95FB" w14:textId="77777777" w:rsidR="001A40D1" w:rsidRPr="00C40BC6" w:rsidRDefault="001A40D1" w:rsidP="00D75C30">
            <w:pPr>
              <w:pStyle w:val="Tablerowrightalignment"/>
              <w:keepNext w:val="0"/>
              <w:widowControl w:val="0"/>
            </w:pPr>
            <w:r w:rsidRPr="00C40BC6">
              <w:t>46,492</w:t>
            </w:r>
          </w:p>
        </w:tc>
        <w:tc>
          <w:tcPr>
            <w:tcW w:w="297" w:type="pct"/>
            <w:noWrap/>
            <w:hideMark/>
          </w:tcPr>
          <w:p w14:paraId="6B497DA5" w14:textId="77777777" w:rsidR="001A40D1" w:rsidRPr="00C40BC6" w:rsidRDefault="001A40D1" w:rsidP="00D75C30">
            <w:pPr>
              <w:pStyle w:val="Tablerowrightalignment"/>
              <w:keepNext w:val="0"/>
              <w:widowControl w:val="0"/>
            </w:pPr>
            <w:r w:rsidRPr="00C40BC6">
              <w:t>19%</w:t>
            </w:r>
          </w:p>
        </w:tc>
        <w:tc>
          <w:tcPr>
            <w:tcW w:w="469" w:type="pct"/>
            <w:noWrap/>
            <w:hideMark/>
          </w:tcPr>
          <w:p w14:paraId="7D661D5F" w14:textId="77777777" w:rsidR="001A40D1" w:rsidRPr="00C40BC6" w:rsidRDefault="001A40D1" w:rsidP="00D75C30">
            <w:pPr>
              <w:pStyle w:val="Tablerowrightalignment"/>
              <w:keepNext w:val="0"/>
              <w:widowControl w:val="0"/>
            </w:pPr>
            <w:r w:rsidRPr="00C40BC6">
              <w:t>77,185</w:t>
            </w:r>
          </w:p>
        </w:tc>
        <w:tc>
          <w:tcPr>
            <w:tcW w:w="359" w:type="pct"/>
            <w:noWrap/>
            <w:hideMark/>
          </w:tcPr>
          <w:p w14:paraId="5181BE38" w14:textId="77777777" w:rsidR="001A40D1" w:rsidRPr="00C40BC6" w:rsidRDefault="001A40D1" w:rsidP="00D75C30">
            <w:pPr>
              <w:pStyle w:val="Tablerowrightalignment"/>
              <w:keepNext w:val="0"/>
              <w:widowControl w:val="0"/>
            </w:pPr>
            <w:r w:rsidRPr="00C40BC6">
              <w:t>15%</w:t>
            </w:r>
          </w:p>
        </w:tc>
        <w:tc>
          <w:tcPr>
            <w:tcW w:w="492" w:type="pct"/>
            <w:noWrap/>
            <w:hideMark/>
          </w:tcPr>
          <w:p w14:paraId="796B5C28" w14:textId="77777777" w:rsidR="001A40D1" w:rsidRPr="00C40BC6" w:rsidRDefault="001A40D1" w:rsidP="00D75C30">
            <w:pPr>
              <w:pStyle w:val="Tablerowrightalignment"/>
              <w:keepNext w:val="0"/>
              <w:widowControl w:val="0"/>
            </w:pPr>
            <w:r w:rsidRPr="00C40BC6">
              <w:t>409,422</w:t>
            </w:r>
          </w:p>
        </w:tc>
        <w:tc>
          <w:tcPr>
            <w:tcW w:w="336" w:type="pct"/>
            <w:noWrap/>
            <w:hideMark/>
          </w:tcPr>
          <w:p w14:paraId="26BB675D" w14:textId="77777777" w:rsidR="001A40D1" w:rsidRPr="00C40BC6" w:rsidRDefault="001A40D1" w:rsidP="00D75C30">
            <w:pPr>
              <w:pStyle w:val="Tablerowrightalignment"/>
              <w:keepNext w:val="0"/>
              <w:widowControl w:val="0"/>
            </w:pPr>
            <w:r w:rsidRPr="00C40BC6">
              <w:t>20%</w:t>
            </w:r>
          </w:p>
        </w:tc>
      </w:tr>
    </w:tbl>
    <w:p w14:paraId="2C1A5692" w14:textId="77777777" w:rsidR="00F858E3" w:rsidRPr="000F533A" w:rsidRDefault="00F858E3" w:rsidP="00452FBE">
      <w:pPr>
        <w:rPr>
          <w:color w:val="auto"/>
        </w:rPr>
      </w:pPr>
    </w:p>
    <w:p w14:paraId="59209AB9" w14:textId="37F0CDF7" w:rsidR="007E2B03" w:rsidRPr="000F533A" w:rsidRDefault="001A40D1" w:rsidP="00452FBE">
      <w:pPr>
        <w:rPr>
          <w:color w:val="auto"/>
        </w:rPr>
      </w:pPr>
      <w:r w:rsidRPr="000F533A">
        <w:rPr>
          <w:color w:val="auto"/>
        </w:rPr>
        <w:t xml:space="preserve">In dollar value, </w:t>
      </w:r>
      <w:r w:rsidR="00CA49EE" w:rsidRPr="000F533A">
        <w:rPr>
          <w:noProof/>
          <w:color w:val="auto"/>
        </w:rPr>
        <w:t>c</w:t>
      </w:r>
      <w:r w:rsidRPr="000F533A">
        <w:rPr>
          <w:noProof/>
          <w:color w:val="auto"/>
        </w:rPr>
        <w:t>ulture</w:t>
      </w:r>
      <w:r w:rsidRPr="000F533A">
        <w:rPr>
          <w:color w:val="auto"/>
        </w:rPr>
        <w:t xml:space="preserve"> and recreation benefited most from overall SME giving, receiving $2.9 billion, with the vast majority (over $1.1 billion) in th</w:t>
      </w:r>
      <w:r w:rsidR="001A4FCD" w:rsidRPr="000F533A">
        <w:rPr>
          <w:color w:val="auto"/>
        </w:rPr>
        <w:t>e form of sponsorships</w:t>
      </w:r>
      <w:r w:rsidR="00603DA2" w:rsidRPr="000F533A">
        <w:rPr>
          <w:color w:val="auto"/>
        </w:rPr>
        <w:t xml:space="preserve"> (see </w:t>
      </w:r>
      <w:r w:rsidR="00196B97" w:rsidRPr="000F533A">
        <w:rPr>
          <w:color w:val="auto"/>
        </w:rPr>
        <w:t xml:space="preserve">Table </w:t>
      </w:r>
      <w:r w:rsidR="00196B97" w:rsidRPr="000F533A">
        <w:rPr>
          <w:noProof/>
          <w:color w:val="auto"/>
        </w:rPr>
        <w:t>15</w:t>
      </w:r>
      <w:r w:rsidR="00603DA2" w:rsidRPr="000F533A">
        <w:rPr>
          <w:color w:val="auto"/>
        </w:rPr>
        <w:t>)</w:t>
      </w:r>
      <w:r w:rsidR="001A4FCD" w:rsidRPr="000F533A">
        <w:rPr>
          <w:color w:val="auto"/>
        </w:rPr>
        <w:t>.</w:t>
      </w:r>
      <w:r w:rsidRPr="000F533A">
        <w:rPr>
          <w:color w:val="auto"/>
        </w:rPr>
        <w:t xml:space="preserve"> Health received over $960 million in total, and </w:t>
      </w:r>
      <w:r w:rsidR="00CA49EE" w:rsidRPr="000F533A">
        <w:rPr>
          <w:color w:val="auto"/>
        </w:rPr>
        <w:t>s</w:t>
      </w:r>
      <w:r w:rsidRPr="000F533A">
        <w:rPr>
          <w:color w:val="auto"/>
        </w:rPr>
        <w:t>ocial</w:t>
      </w:r>
      <w:r w:rsidR="00CA49EE" w:rsidRPr="000F533A">
        <w:rPr>
          <w:color w:val="auto"/>
        </w:rPr>
        <w:t>s</w:t>
      </w:r>
      <w:r w:rsidRPr="000F533A">
        <w:rPr>
          <w:color w:val="auto"/>
        </w:rPr>
        <w:t xml:space="preserve"> </w:t>
      </w:r>
      <w:r w:rsidR="004D458C" w:rsidRPr="000F533A">
        <w:rPr>
          <w:color w:val="auto"/>
        </w:rPr>
        <w:t xml:space="preserve">services </w:t>
      </w:r>
      <w:r w:rsidRPr="000F533A">
        <w:rPr>
          <w:color w:val="auto"/>
        </w:rPr>
        <w:t>received over $1.1 billion</w:t>
      </w:r>
      <w:r w:rsidR="001A4FCD" w:rsidRPr="000F533A">
        <w:rPr>
          <w:color w:val="auto"/>
        </w:rPr>
        <w:t xml:space="preserve"> (largely from donations). </w:t>
      </w:r>
      <w:r w:rsidRPr="000F533A">
        <w:rPr>
          <w:color w:val="auto"/>
        </w:rPr>
        <w:t>Development and housing received one of the least</w:t>
      </w:r>
      <w:r w:rsidR="00724246" w:rsidRPr="000F533A">
        <w:rPr>
          <w:color w:val="auto"/>
        </w:rPr>
        <w:t>—</w:t>
      </w:r>
      <w:r w:rsidRPr="000F533A">
        <w:rPr>
          <w:color w:val="auto"/>
        </w:rPr>
        <w:t xml:space="preserve">just $6 million. </w:t>
      </w:r>
      <w:r w:rsidR="002D1FCD" w:rsidRPr="000F533A">
        <w:rPr>
          <w:color w:val="auto"/>
        </w:rPr>
        <w:t>It</w:t>
      </w:r>
      <w:r w:rsidRPr="000F533A">
        <w:rPr>
          <w:color w:val="auto"/>
        </w:rPr>
        <w:t xml:space="preserve"> should be noted however that many SME respondents did not state the beneficiary of their giving.</w:t>
      </w:r>
    </w:p>
    <w:p w14:paraId="170D487F" w14:textId="77777777" w:rsidR="007E2B03" w:rsidRPr="000F533A" w:rsidRDefault="007E2B03">
      <w:pPr>
        <w:spacing w:after="0" w:line="240" w:lineRule="auto"/>
        <w:rPr>
          <w:color w:val="auto"/>
        </w:rPr>
      </w:pPr>
      <w:r w:rsidRPr="000F533A">
        <w:rPr>
          <w:color w:val="auto"/>
        </w:rPr>
        <w:br w:type="page"/>
      </w:r>
    </w:p>
    <w:p w14:paraId="734493DF" w14:textId="43E6B11B" w:rsidR="00471B42" w:rsidRPr="000F533A" w:rsidRDefault="00471B42" w:rsidP="00E972FF">
      <w:pPr>
        <w:pStyle w:val="GivingReportTableTitle"/>
        <w:widowControl w:val="0"/>
        <w:rPr>
          <w:color w:val="auto"/>
        </w:rPr>
      </w:pPr>
      <w:bookmarkStart w:id="510" w:name="_Ref481994127"/>
      <w:bookmarkStart w:id="511" w:name="_Toc481994439"/>
      <w:bookmarkStart w:id="512" w:name="_Toc482950945"/>
      <w:bookmarkStart w:id="513" w:name="_Toc483317391"/>
      <w:r w:rsidRPr="000F533A">
        <w:rPr>
          <w:color w:val="auto"/>
        </w:rPr>
        <w:lastRenderedPageBreak/>
        <w:t xml:space="preserve">Table </w:t>
      </w:r>
      <w:r w:rsidR="00196B97" w:rsidRPr="000F533A">
        <w:rPr>
          <w:noProof/>
          <w:color w:val="auto"/>
        </w:rPr>
        <w:t>15</w:t>
      </w:r>
      <w:bookmarkEnd w:id="510"/>
      <w:r w:rsidRPr="000F533A">
        <w:rPr>
          <w:color w:val="auto"/>
        </w:rPr>
        <w:t xml:space="preserve"> SME </w:t>
      </w:r>
      <w:r w:rsidR="0061482D" w:rsidRPr="000F533A">
        <w:rPr>
          <w:color w:val="auto"/>
        </w:rPr>
        <w:t xml:space="preserve">giving </w:t>
      </w:r>
      <w:r w:rsidRPr="000F533A">
        <w:rPr>
          <w:color w:val="auto"/>
        </w:rPr>
        <w:t xml:space="preserve">by activity </w:t>
      </w:r>
      <w:r w:rsidR="0061482D" w:rsidRPr="000F533A">
        <w:rPr>
          <w:color w:val="auto"/>
        </w:rPr>
        <w:t>(value)</w:t>
      </w:r>
      <w:r w:rsidR="00077924" w:rsidRPr="000F533A">
        <w:rPr>
          <w:rStyle w:val="FootnoteReference"/>
          <w:color w:val="auto"/>
        </w:rPr>
        <w:footnoteReference w:id="32"/>
      </w:r>
      <w:bookmarkEnd w:id="511"/>
      <w:bookmarkEnd w:id="512"/>
      <w:bookmarkEnd w:id="513"/>
    </w:p>
    <w:tbl>
      <w:tblPr>
        <w:tblStyle w:val="TableGrid1"/>
        <w:tblW w:w="5000" w:type="pct"/>
        <w:tblLayout w:type="fixed"/>
        <w:tblLook w:val="04A0" w:firstRow="1" w:lastRow="0" w:firstColumn="1" w:lastColumn="0" w:noHBand="0" w:noVBand="1"/>
        <w:tblCaption w:val="Table 15 SME giving by activity (value)"/>
        <w:tblDescription w:val="In dollar value, Culture and recreation benefited most from overall SME giving, receiving $2.9 billion. Health received over $960 million in total, and Social Services received over $1.1 billion. "/>
      </w:tblPr>
      <w:tblGrid>
        <w:gridCol w:w="3152"/>
        <w:gridCol w:w="1482"/>
        <w:gridCol w:w="1482"/>
        <w:gridCol w:w="1482"/>
        <w:gridCol w:w="1482"/>
      </w:tblGrid>
      <w:tr w:rsidR="00C40BC6" w:rsidRPr="00C40BC6" w14:paraId="3E927C9C" w14:textId="77777777" w:rsidTr="00BB4705">
        <w:trPr>
          <w:trHeight w:val="20"/>
          <w:tblHeader/>
        </w:trPr>
        <w:tc>
          <w:tcPr>
            <w:tcW w:w="1734" w:type="pct"/>
            <w:noWrap/>
            <w:hideMark/>
          </w:tcPr>
          <w:p w14:paraId="28E9BC56" w14:textId="76A7C36F" w:rsidR="00471B42" w:rsidRPr="00C40BC6" w:rsidRDefault="000B22DB" w:rsidP="00E972FF">
            <w:pPr>
              <w:pStyle w:val="GivingReportTableHeading"/>
              <w:keepNext w:val="0"/>
              <w:widowControl w:val="0"/>
              <w:rPr>
                <w:rFonts w:ascii="Century Gothic" w:hAnsi="Century Gothic"/>
                <w:b w:val="0"/>
                <w:sz w:val="18"/>
                <w:szCs w:val="18"/>
              </w:rPr>
            </w:pPr>
            <w:r w:rsidRPr="00C40BC6">
              <w:rPr>
                <w:rFonts w:ascii="Century Gothic" w:hAnsi="Century Gothic"/>
                <w:sz w:val="18"/>
                <w:szCs w:val="18"/>
              </w:rPr>
              <w:t>Activity of benefit</w:t>
            </w:r>
          </w:p>
        </w:tc>
        <w:tc>
          <w:tcPr>
            <w:tcW w:w="816" w:type="pct"/>
            <w:noWrap/>
            <w:hideMark/>
          </w:tcPr>
          <w:p w14:paraId="29EAFF7E" w14:textId="77777777" w:rsidR="00471B42" w:rsidRPr="00C40BC6" w:rsidRDefault="00471B42" w:rsidP="00E972FF">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Donations</w:t>
            </w:r>
          </w:p>
        </w:tc>
        <w:tc>
          <w:tcPr>
            <w:tcW w:w="816" w:type="pct"/>
            <w:noWrap/>
            <w:hideMark/>
          </w:tcPr>
          <w:p w14:paraId="37584CDB" w14:textId="77777777" w:rsidR="00471B42" w:rsidRPr="00C40BC6" w:rsidRDefault="00471B42" w:rsidP="00E972FF">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Partnerships</w:t>
            </w:r>
          </w:p>
        </w:tc>
        <w:tc>
          <w:tcPr>
            <w:tcW w:w="816" w:type="pct"/>
            <w:noWrap/>
            <w:hideMark/>
          </w:tcPr>
          <w:p w14:paraId="51893D5B" w14:textId="77777777" w:rsidR="00471B42" w:rsidRPr="00C40BC6" w:rsidRDefault="00471B42" w:rsidP="00E972FF">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Sponsorship</w:t>
            </w:r>
          </w:p>
        </w:tc>
        <w:tc>
          <w:tcPr>
            <w:tcW w:w="816" w:type="pct"/>
            <w:noWrap/>
            <w:hideMark/>
          </w:tcPr>
          <w:p w14:paraId="1903B70F" w14:textId="77777777" w:rsidR="00471B42" w:rsidRPr="00C40BC6" w:rsidRDefault="00471B42" w:rsidP="00E972FF">
            <w:pPr>
              <w:pStyle w:val="GivingReportTableHeading"/>
              <w:keepNext w:val="0"/>
              <w:widowControl w:val="0"/>
              <w:jc w:val="right"/>
              <w:rPr>
                <w:rFonts w:ascii="Century Gothic" w:hAnsi="Century Gothic"/>
                <w:b w:val="0"/>
                <w:sz w:val="18"/>
                <w:szCs w:val="18"/>
              </w:rPr>
            </w:pPr>
            <w:r w:rsidRPr="00C40BC6">
              <w:rPr>
                <w:rFonts w:ascii="Century Gothic" w:hAnsi="Century Gothic"/>
                <w:sz w:val="18"/>
                <w:szCs w:val="18"/>
              </w:rPr>
              <w:t>Total</w:t>
            </w:r>
          </w:p>
        </w:tc>
      </w:tr>
      <w:tr w:rsidR="00C40BC6" w:rsidRPr="00C40BC6" w14:paraId="757472A9" w14:textId="77777777" w:rsidTr="00BB4705">
        <w:trPr>
          <w:trHeight w:val="288"/>
        </w:trPr>
        <w:tc>
          <w:tcPr>
            <w:tcW w:w="1734" w:type="pct"/>
            <w:noWrap/>
            <w:hideMark/>
          </w:tcPr>
          <w:p w14:paraId="14C3556D" w14:textId="3DC23286" w:rsidR="001A40D1" w:rsidRPr="00C40BC6" w:rsidRDefault="001A40D1" w:rsidP="00E972FF">
            <w:pPr>
              <w:pStyle w:val="Tablerowleftaligned"/>
              <w:keepNext w:val="0"/>
              <w:widowControl w:val="0"/>
              <w:rPr>
                <w:color w:val="000000" w:themeColor="text1"/>
              </w:rPr>
            </w:pPr>
            <w:r w:rsidRPr="00C40BC6">
              <w:rPr>
                <w:color w:val="000000" w:themeColor="text1"/>
              </w:rPr>
              <w:t xml:space="preserve">Culture and </w:t>
            </w:r>
            <w:r w:rsidR="007F7424" w:rsidRPr="00C40BC6">
              <w:rPr>
                <w:color w:val="000000" w:themeColor="text1"/>
              </w:rPr>
              <w:t>recreation</w:t>
            </w:r>
          </w:p>
        </w:tc>
        <w:tc>
          <w:tcPr>
            <w:tcW w:w="816" w:type="pct"/>
            <w:noWrap/>
            <w:hideMark/>
          </w:tcPr>
          <w:p w14:paraId="24B0E787" w14:textId="77777777" w:rsidR="001A40D1" w:rsidRPr="00C40BC6" w:rsidRDefault="001A40D1" w:rsidP="00E972FF">
            <w:pPr>
              <w:pStyle w:val="Tablerowrightaligned"/>
              <w:keepNext w:val="0"/>
              <w:widowControl w:val="0"/>
            </w:pPr>
            <w:r w:rsidRPr="00C40BC6">
              <w:t>$1,114,982,927</w:t>
            </w:r>
          </w:p>
        </w:tc>
        <w:tc>
          <w:tcPr>
            <w:tcW w:w="816" w:type="pct"/>
            <w:noWrap/>
            <w:hideMark/>
          </w:tcPr>
          <w:p w14:paraId="31AEF0F9" w14:textId="77777777" w:rsidR="001A40D1" w:rsidRPr="00C40BC6" w:rsidRDefault="001A40D1" w:rsidP="00E972FF">
            <w:pPr>
              <w:pStyle w:val="Tablerowrightaligned"/>
              <w:keepNext w:val="0"/>
              <w:widowControl w:val="0"/>
            </w:pPr>
            <w:r w:rsidRPr="00C40BC6">
              <w:t>$671,600,808</w:t>
            </w:r>
          </w:p>
        </w:tc>
        <w:tc>
          <w:tcPr>
            <w:tcW w:w="816" w:type="pct"/>
            <w:noWrap/>
            <w:hideMark/>
          </w:tcPr>
          <w:p w14:paraId="1F5F4C83" w14:textId="77777777" w:rsidR="001A40D1" w:rsidRPr="00C40BC6" w:rsidRDefault="001A40D1" w:rsidP="00E972FF">
            <w:pPr>
              <w:pStyle w:val="Tablerowrightaligned"/>
              <w:keepNext w:val="0"/>
              <w:widowControl w:val="0"/>
            </w:pPr>
            <w:r w:rsidRPr="00C40BC6">
              <w:t>$1,132,649,920</w:t>
            </w:r>
          </w:p>
        </w:tc>
        <w:tc>
          <w:tcPr>
            <w:tcW w:w="816" w:type="pct"/>
            <w:noWrap/>
            <w:hideMark/>
          </w:tcPr>
          <w:p w14:paraId="2606FF14" w14:textId="77777777" w:rsidR="001A40D1" w:rsidRPr="00C40BC6" w:rsidRDefault="001A40D1" w:rsidP="00E972FF">
            <w:pPr>
              <w:pStyle w:val="Tablerowrightaligned"/>
              <w:keepNext w:val="0"/>
              <w:widowControl w:val="0"/>
            </w:pPr>
            <w:r w:rsidRPr="00C40BC6">
              <w:t>$2,919,233,655</w:t>
            </w:r>
          </w:p>
        </w:tc>
      </w:tr>
      <w:tr w:rsidR="00C40BC6" w:rsidRPr="00C40BC6" w14:paraId="32D9836C" w14:textId="77777777" w:rsidTr="00BB4705">
        <w:trPr>
          <w:trHeight w:val="288"/>
        </w:trPr>
        <w:tc>
          <w:tcPr>
            <w:tcW w:w="1734" w:type="pct"/>
            <w:noWrap/>
            <w:hideMark/>
          </w:tcPr>
          <w:p w14:paraId="0F5FB9C7" w14:textId="72D57B07" w:rsidR="001A40D1" w:rsidRPr="00C40BC6" w:rsidRDefault="001A40D1" w:rsidP="00E972FF">
            <w:pPr>
              <w:pStyle w:val="Tablerowleftaligned"/>
              <w:keepNext w:val="0"/>
              <w:widowControl w:val="0"/>
              <w:rPr>
                <w:color w:val="000000" w:themeColor="text1"/>
              </w:rPr>
            </w:pPr>
            <w:r w:rsidRPr="00C40BC6">
              <w:rPr>
                <w:color w:val="000000" w:themeColor="text1"/>
              </w:rPr>
              <w:t xml:space="preserve">Education and </w:t>
            </w:r>
            <w:r w:rsidR="007F7424" w:rsidRPr="00C40BC6">
              <w:rPr>
                <w:color w:val="000000" w:themeColor="text1"/>
              </w:rPr>
              <w:t>research</w:t>
            </w:r>
          </w:p>
        </w:tc>
        <w:tc>
          <w:tcPr>
            <w:tcW w:w="816" w:type="pct"/>
            <w:noWrap/>
            <w:hideMark/>
          </w:tcPr>
          <w:p w14:paraId="6666CED9" w14:textId="77777777" w:rsidR="001A40D1" w:rsidRPr="00C40BC6" w:rsidRDefault="001A40D1" w:rsidP="00E972FF">
            <w:pPr>
              <w:pStyle w:val="Tablerowrightaligned"/>
              <w:keepNext w:val="0"/>
              <w:widowControl w:val="0"/>
            </w:pPr>
            <w:r w:rsidRPr="00C40BC6">
              <w:t>$549,816,362</w:t>
            </w:r>
          </w:p>
        </w:tc>
        <w:tc>
          <w:tcPr>
            <w:tcW w:w="816" w:type="pct"/>
            <w:noWrap/>
            <w:hideMark/>
          </w:tcPr>
          <w:p w14:paraId="111A4695" w14:textId="77777777" w:rsidR="001A40D1" w:rsidRPr="00C40BC6" w:rsidRDefault="001A40D1" w:rsidP="00E972FF">
            <w:pPr>
              <w:pStyle w:val="Tablerowrightaligned"/>
              <w:keepNext w:val="0"/>
              <w:widowControl w:val="0"/>
            </w:pPr>
            <w:r w:rsidRPr="00C40BC6">
              <w:t>$167,225,904</w:t>
            </w:r>
          </w:p>
        </w:tc>
        <w:tc>
          <w:tcPr>
            <w:tcW w:w="816" w:type="pct"/>
            <w:noWrap/>
            <w:hideMark/>
          </w:tcPr>
          <w:p w14:paraId="38127D40" w14:textId="77777777" w:rsidR="001A40D1" w:rsidRPr="00C40BC6" w:rsidRDefault="001A40D1" w:rsidP="00E972FF">
            <w:pPr>
              <w:pStyle w:val="Tablerowrightaligned"/>
              <w:keepNext w:val="0"/>
              <w:widowControl w:val="0"/>
            </w:pPr>
            <w:r w:rsidRPr="00C40BC6">
              <w:t>$93,271,425</w:t>
            </w:r>
          </w:p>
        </w:tc>
        <w:tc>
          <w:tcPr>
            <w:tcW w:w="816" w:type="pct"/>
            <w:noWrap/>
            <w:hideMark/>
          </w:tcPr>
          <w:p w14:paraId="385BBFCA" w14:textId="77777777" w:rsidR="001A40D1" w:rsidRPr="00C40BC6" w:rsidRDefault="001A40D1" w:rsidP="00E972FF">
            <w:pPr>
              <w:pStyle w:val="Tablerowrightaligned"/>
              <w:keepNext w:val="0"/>
              <w:widowControl w:val="0"/>
            </w:pPr>
            <w:r w:rsidRPr="00C40BC6">
              <w:t>$810,313,691</w:t>
            </w:r>
          </w:p>
        </w:tc>
      </w:tr>
      <w:tr w:rsidR="00C40BC6" w:rsidRPr="00C40BC6" w14:paraId="253A8A95" w14:textId="77777777" w:rsidTr="008B5F11">
        <w:trPr>
          <w:trHeight w:val="326"/>
        </w:trPr>
        <w:tc>
          <w:tcPr>
            <w:tcW w:w="1734" w:type="pct"/>
            <w:noWrap/>
            <w:hideMark/>
          </w:tcPr>
          <w:p w14:paraId="5D93944F" w14:textId="77777777" w:rsidR="001A40D1" w:rsidRPr="00C40BC6" w:rsidRDefault="001A40D1" w:rsidP="00E972FF">
            <w:pPr>
              <w:pStyle w:val="Tablerowleftaligned"/>
              <w:keepNext w:val="0"/>
              <w:widowControl w:val="0"/>
              <w:rPr>
                <w:color w:val="000000" w:themeColor="text1"/>
              </w:rPr>
            </w:pPr>
            <w:r w:rsidRPr="00C40BC6">
              <w:rPr>
                <w:color w:val="000000" w:themeColor="text1"/>
              </w:rPr>
              <w:t>Health</w:t>
            </w:r>
          </w:p>
        </w:tc>
        <w:tc>
          <w:tcPr>
            <w:tcW w:w="816" w:type="pct"/>
            <w:noWrap/>
            <w:hideMark/>
          </w:tcPr>
          <w:p w14:paraId="01AD7EE2" w14:textId="77777777" w:rsidR="001A40D1" w:rsidRPr="00C40BC6" w:rsidRDefault="001A40D1" w:rsidP="00E972FF">
            <w:pPr>
              <w:pStyle w:val="Tablerowrightaligned"/>
              <w:keepNext w:val="0"/>
              <w:widowControl w:val="0"/>
            </w:pPr>
            <w:r w:rsidRPr="00C40BC6">
              <w:t>$759,137,312</w:t>
            </w:r>
          </w:p>
        </w:tc>
        <w:tc>
          <w:tcPr>
            <w:tcW w:w="816" w:type="pct"/>
            <w:noWrap/>
            <w:hideMark/>
          </w:tcPr>
          <w:p w14:paraId="77E951F4" w14:textId="77777777" w:rsidR="001A40D1" w:rsidRPr="00C40BC6" w:rsidRDefault="001A40D1" w:rsidP="00E972FF">
            <w:pPr>
              <w:pStyle w:val="Tablerowrightaligned"/>
              <w:keepNext w:val="0"/>
              <w:widowControl w:val="0"/>
            </w:pPr>
            <w:r w:rsidRPr="00C40BC6">
              <w:t>$115,979,256</w:t>
            </w:r>
          </w:p>
        </w:tc>
        <w:tc>
          <w:tcPr>
            <w:tcW w:w="816" w:type="pct"/>
            <w:noWrap/>
            <w:hideMark/>
          </w:tcPr>
          <w:p w14:paraId="4CFA0424" w14:textId="77777777" w:rsidR="001A40D1" w:rsidRPr="00C40BC6" w:rsidRDefault="001A40D1" w:rsidP="00E972FF">
            <w:pPr>
              <w:pStyle w:val="Tablerowrightaligned"/>
              <w:keepNext w:val="0"/>
              <w:widowControl w:val="0"/>
            </w:pPr>
            <w:r w:rsidRPr="00C40BC6">
              <w:t>$87,053,330</w:t>
            </w:r>
          </w:p>
        </w:tc>
        <w:tc>
          <w:tcPr>
            <w:tcW w:w="816" w:type="pct"/>
            <w:noWrap/>
            <w:hideMark/>
          </w:tcPr>
          <w:p w14:paraId="2E7DA548" w14:textId="77777777" w:rsidR="001A40D1" w:rsidRPr="00C40BC6" w:rsidRDefault="001A40D1" w:rsidP="00E972FF">
            <w:pPr>
              <w:pStyle w:val="Tablerowrightaligned"/>
              <w:keepNext w:val="0"/>
              <w:widowControl w:val="0"/>
            </w:pPr>
            <w:r w:rsidRPr="00C40BC6">
              <w:t>$962,169,898</w:t>
            </w:r>
          </w:p>
        </w:tc>
      </w:tr>
      <w:tr w:rsidR="00C40BC6" w:rsidRPr="00C40BC6" w14:paraId="2FD16FAE" w14:textId="77777777" w:rsidTr="00BB4705">
        <w:trPr>
          <w:trHeight w:val="288"/>
        </w:trPr>
        <w:tc>
          <w:tcPr>
            <w:tcW w:w="1734" w:type="pct"/>
            <w:noWrap/>
            <w:hideMark/>
          </w:tcPr>
          <w:p w14:paraId="51E33E49" w14:textId="58D3B5EA" w:rsidR="001A40D1" w:rsidRPr="00C40BC6" w:rsidRDefault="001A40D1" w:rsidP="00E972FF">
            <w:pPr>
              <w:pStyle w:val="Tablerowleftaligned"/>
              <w:keepNext w:val="0"/>
              <w:widowControl w:val="0"/>
              <w:rPr>
                <w:color w:val="000000" w:themeColor="text1"/>
              </w:rPr>
            </w:pPr>
            <w:r w:rsidRPr="00C40BC6">
              <w:rPr>
                <w:color w:val="000000" w:themeColor="text1"/>
              </w:rPr>
              <w:t xml:space="preserve">Social </w:t>
            </w:r>
            <w:r w:rsidR="007F7424" w:rsidRPr="00C40BC6">
              <w:rPr>
                <w:color w:val="000000" w:themeColor="text1"/>
              </w:rPr>
              <w:t>services</w:t>
            </w:r>
          </w:p>
        </w:tc>
        <w:tc>
          <w:tcPr>
            <w:tcW w:w="816" w:type="pct"/>
            <w:noWrap/>
            <w:hideMark/>
          </w:tcPr>
          <w:p w14:paraId="15D94D4A" w14:textId="77777777" w:rsidR="001A40D1" w:rsidRPr="00C40BC6" w:rsidRDefault="001A40D1" w:rsidP="00E972FF">
            <w:pPr>
              <w:pStyle w:val="Tablerowrightaligned"/>
              <w:keepNext w:val="0"/>
              <w:widowControl w:val="0"/>
            </w:pPr>
            <w:r w:rsidRPr="00C40BC6">
              <w:t>$770,301,096</w:t>
            </w:r>
          </w:p>
        </w:tc>
        <w:tc>
          <w:tcPr>
            <w:tcW w:w="816" w:type="pct"/>
            <w:noWrap/>
            <w:hideMark/>
          </w:tcPr>
          <w:p w14:paraId="4C76D065" w14:textId="77777777" w:rsidR="001A40D1" w:rsidRPr="00C40BC6" w:rsidRDefault="001A40D1" w:rsidP="00E972FF">
            <w:pPr>
              <w:pStyle w:val="Tablerowrightaligned"/>
              <w:keepNext w:val="0"/>
              <w:widowControl w:val="0"/>
            </w:pPr>
            <w:r w:rsidRPr="00C40BC6">
              <w:t>$295,342,524</w:t>
            </w:r>
          </w:p>
        </w:tc>
        <w:tc>
          <w:tcPr>
            <w:tcW w:w="816" w:type="pct"/>
            <w:noWrap/>
            <w:hideMark/>
          </w:tcPr>
          <w:p w14:paraId="05259B98" w14:textId="77777777" w:rsidR="001A40D1" w:rsidRPr="00C40BC6" w:rsidRDefault="001A40D1" w:rsidP="00E972FF">
            <w:pPr>
              <w:pStyle w:val="Tablerowrightaligned"/>
              <w:keepNext w:val="0"/>
              <w:widowControl w:val="0"/>
            </w:pPr>
            <w:r w:rsidRPr="00C40BC6">
              <w:t>$90,879,850</w:t>
            </w:r>
          </w:p>
        </w:tc>
        <w:tc>
          <w:tcPr>
            <w:tcW w:w="816" w:type="pct"/>
            <w:noWrap/>
            <w:hideMark/>
          </w:tcPr>
          <w:p w14:paraId="0ECED516" w14:textId="77777777" w:rsidR="001A40D1" w:rsidRPr="00C40BC6" w:rsidRDefault="001A40D1" w:rsidP="00E972FF">
            <w:pPr>
              <w:pStyle w:val="Tablerowrightaligned"/>
              <w:keepNext w:val="0"/>
              <w:widowControl w:val="0"/>
            </w:pPr>
            <w:r w:rsidRPr="00C40BC6">
              <w:t>$1,156,523,470</w:t>
            </w:r>
          </w:p>
        </w:tc>
      </w:tr>
      <w:tr w:rsidR="00C40BC6" w:rsidRPr="00C40BC6" w14:paraId="4D735352" w14:textId="77777777" w:rsidTr="008B5F11">
        <w:trPr>
          <w:trHeight w:val="340"/>
        </w:trPr>
        <w:tc>
          <w:tcPr>
            <w:tcW w:w="1734" w:type="pct"/>
            <w:noWrap/>
            <w:hideMark/>
          </w:tcPr>
          <w:p w14:paraId="10B63304" w14:textId="71ED82D3" w:rsidR="001A40D1" w:rsidRPr="00C40BC6" w:rsidRDefault="001A40D1" w:rsidP="00E972FF">
            <w:pPr>
              <w:pStyle w:val="Tablerowleftaligned"/>
              <w:keepNext w:val="0"/>
              <w:widowControl w:val="0"/>
              <w:rPr>
                <w:color w:val="000000" w:themeColor="text1"/>
              </w:rPr>
            </w:pPr>
            <w:r w:rsidRPr="00C40BC6">
              <w:rPr>
                <w:color w:val="000000" w:themeColor="text1"/>
              </w:rPr>
              <w:t>Environment</w:t>
            </w:r>
            <w:r w:rsidR="0033053A">
              <w:rPr>
                <w:color w:val="000000" w:themeColor="text1"/>
              </w:rPr>
              <w:t xml:space="preserve"> and animal protection</w:t>
            </w:r>
          </w:p>
        </w:tc>
        <w:tc>
          <w:tcPr>
            <w:tcW w:w="816" w:type="pct"/>
            <w:noWrap/>
            <w:hideMark/>
          </w:tcPr>
          <w:p w14:paraId="38CFDAE6" w14:textId="77777777" w:rsidR="001A40D1" w:rsidRPr="00C40BC6" w:rsidRDefault="001A40D1" w:rsidP="00E972FF">
            <w:pPr>
              <w:pStyle w:val="Tablerowrightaligned"/>
              <w:keepNext w:val="0"/>
              <w:widowControl w:val="0"/>
            </w:pPr>
            <w:r w:rsidRPr="00C40BC6">
              <w:t>$71,169,123</w:t>
            </w:r>
          </w:p>
        </w:tc>
        <w:tc>
          <w:tcPr>
            <w:tcW w:w="816" w:type="pct"/>
            <w:noWrap/>
            <w:hideMark/>
          </w:tcPr>
          <w:p w14:paraId="190D771C" w14:textId="77777777" w:rsidR="001A40D1" w:rsidRPr="00C40BC6" w:rsidRDefault="001A40D1" w:rsidP="00E972FF">
            <w:pPr>
              <w:pStyle w:val="Tablerowrightaligned"/>
              <w:keepNext w:val="0"/>
              <w:widowControl w:val="0"/>
            </w:pPr>
            <w:r w:rsidRPr="00C40BC6">
              <w:t>$674,298</w:t>
            </w:r>
          </w:p>
        </w:tc>
        <w:tc>
          <w:tcPr>
            <w:tcW w:w="816" w:type="pct"/>
            <w:noWrap/>
            <w:hideMark/>
          </w:tcPr>
          <w:p w14:paraId="349F2093" w14:textId="77777777" w:rsidR="001A40D1" w:rsidRPr="00C40BC6" w:rsidRDefault="001A40D1" w:rsidP="00E972FF">
            <w:pPr>
              <w:pStyle w:val="Tablerowrightaligned"/>
              <w:keepNext w:val="0"/>
              <w:widowControl w:val="0"/>
            </w:pPr>
            <w:r w:rsidRPr="00C40BC6">
              <w:t>$15,784,395</w:t>
            </w:r>
          </w:p>
        </w:tc>
        <w:tc>
          <w:tcPr>
            <w:tcW w:w="816" w:type="pct"/>
            <w:noWrap/>
            <w:hideMark/>
          </w:tcPr>
          <w:p w14:paraId="57B1721B" w14:textId="77777777" w:rsidR="001A40D1" w:rsidRPr="00C40BC6" w:rsidRDefault="001A40D1" w:rsidP="00E972FF">
            <w:pPr>
              <w:pStyle w:val="Tablerowrightaligned"/>
              <w:keepNext w:val="0"/>
              <w:widowControl w:val="0"/>
            </w:pPr>
            <w:r w:rsidRPr="00C40BC6">
              <w:t>$87,627,816</w:t>
            </w:r>
          </w:p>
        </w:tc>
      </w:tr>
      <w:tr w:rsidR="00C40BC6" w:rsidRPr="00C40BC6" w14:paraId="25037707" w14:textId="77777777" w:rsidTr="00BB4705">
        <w:trPr>
          <w:trHeight w:val="288"/>
        </w:trPr>
        <w:tc>
          <w:tcPr>
            <w:tcW w:w="1734" w:type="pct"/>
            <w:noWrap/>
            <w:hideMark/>
          </w:tcPr>
          <w:p w14:paraId="5C503EA3" w14:textId="68F61519" w:rsidR="001A40D1" w:rsidRPr="00C40BC6" w:rsidRDefault="001A40D1" w:rsidP="00E972FF">
            <w:pPr>
              <w:pStyle w:val="Tablerowleftaligned"/>
              <w:keepNext w:val="0"/>
              <w:widowControl w:val="0"/>
              <w:rPr>
                <w:color w:val="000000" w:themeColor="text1"/>
              </w:rPr>
            </w:pPr>
            <w:r w:rsidRPr="00C40BC6">
              <w:rPr>
                <w:color w:val="000000" w:themeColor="text1"/>
              </w:rPr>
              <w:t xml:space="preserve">Development and </w:t>
            </w:r>
            <w:r w:rsidR="007F7424" w:rsidRPr="00C40BC6">
              <w:rPr>
                <w:color w:val="000000" w:themeColor="text1"/>
              </w:rPr>
              <w:t>housing</w:t>
            </w:r>
          </w:p>
        </w:tc>
        <w:tc>
          <w:tcPr>
            <w:tcW w:w="816" w:type="pct"/>
            <w:noWrap/>
            <w:hideMark/>
          </w:tcPr>
          <w:p w14:paraId="0D7FE8DB" w14:textId="77777777" w:rsidR="001A40D1" w:rsidRPr="00C40BC6" w:rsidRDefault="001A40D1" w:rsidP="00E972FF">
            <w:pPr>
              <w:pStyle w:val="Tablerowrightaligned"/>
              <w:keepNext w:val="0"/>
              <w:widowControl w:val="0"/>
            </w:pPr>
            <w:r w:rsidRPr="00C40BC6">
              <w:t>$4,186,419</w:t>
            </w:r>
          </w:p>
        </w:tc>
        <w:tc>
          <w:tcPr>
            <w:tcW w:w="816" w:type="pct"/>
            <w:noWrap/>
            <w:hideMark/>
          </w:tcPr>
          <w:p w14:paraId="7F14D3C6" w14:textId="77777777" w:rsidR="001A40D1" w:rsidRPr="00C40BC6" w:rsidRDefault="001A40D1" w:rsidP="00E972FF">
            <w:pPr>
              <w:pStyle w:val="Tablerowrightaligned"/>
              <w:keepNext w:val="0"/>
              <w:widowControl w:val="0"/>
            </w:pPr>
            <w:r w:rsidRPr="00C40BC6">
              <w:t>$674,298</w:t>
            </w:r>
          </w:p>
        </w:tc>
        <w:tc>
          <w:tcPr>
            <w:tcW w:w="816" w:type="pct"/>
            <w:noWrap/>
            <w:hideMark/>
          </w:tcPr>
          <w:p w14:paraId="5D0D584D" w14:textId="77777777" w:rsidR="001A40D1" w:rsidRPr="00C40BC6" w:rsidRDefault="001A40D1" w:rsidP="00E972FF">
            <w:pPr>
              <w:pStyle w:val="Tablerowrightaligned"/>
              <w:keepNext w:val="0"/>
              <w:widowControl w:val="0"/>
            </w:pPr>
            <w:r w:rsidRPr="00C40BC6">
              <w:t>$1,434,945</w:t>
            </w:r>
          </w:p>
        </w:tc>
        <w:tc>
          <w:tcPr>
            <w:tcW w:w="816" w:type="pct"/>
            <w:noWrap/>
            <w:hideMark/>
          </w:tcPr>
          <w:p w14:paraId="64016819" w14:textId="77777777" w:rsidR="001A40D1" w:rsidRPr="00C40BC6" w:rsidRDefault="001A40D1" w:rsidP="00E972FF">
            <w:pPr>
              <w:pStyle w:val="Tablerowrightaligned"/>
              <w:keepNext w:val="0"/>
              <w:widowControl w:val="0"/>
            </w:pPr>
            <w:r w:rsidRPr="00C40BC6">
              <w:t>$6,295,662</w:t>
            </w:r>
          </w:p>
        </w:tc>
      </w:tr>
      <w:tr w:rsidR="00C40BC6" w:rsidRPr="00C40BC6" w14:paraId="47726C99" w14:textId="77777777" w:rsidTr="008B5F11">
        <w:trPr>
          <w:trHeight w:val="311"/>
        </w:trPr>
        <w:tc>
          <w:tcPr>
            <w:tcW w:w="1734" w:type="pct"/>
            <w:noWrap/>
            <w:hideMark/>
          </w:tcPr>
          <w:p w14:paraId="10FA0942" w14:textId="61FAC009" w:rsidR="001A40D1" w:rsidRPr="00C40BC6" w:rsidRDefault="001A40D1" w:rsidP="00E972FF">
            <w:pPr>
              <w:pStyle w:val="Tablerowleftaligned"/>
              <w:keepNext w:val="0"/>
              <w:widowControl w:val="0"/>
              <w:rPr>
                <w:color w:val="000000" w:themeColor="text1"/>
              </w:rPr>
            </w:pPr>
            <w:r w:rsidRPr="00C40BC6">
              <w:rPr>
                <w:color w:val="000000" w:themeColor="text1"/>
              </w:rPr>
              <w:t xml:space="preserve">Law, </w:t>
            </w:r>
            <w:r w:rsidR="007F7424" w:rsidRPr="00C40BC6">
              <w:rPr>
                <w:color w:val="000000" w:themeColor="text1"/>
              </w:rPr>
              <w:t xml:space="preserve">advocacy </w:t>
            </w:r>
            <w:r w:rsidRPr="00C40BC6">
              <w:rPr>
                <w:color w:val="000000" w:themeColor="text1"/>
              </w:rPr>
              <w:t xml:space="preserve">and </w:t>
            </w:r>
            <w:r w:rsidR="007F7424" w:rsidRPr="00C40BC6">
              <w:rPr>
                <w:color w:val="000000" w:themeColor="text1"/>
              </w:rPr>
              <w:t>politics</w:t>
            </w:r>
          </w:p>
        </w:tc>
        <w:tc>
          <w:tcPr>
            <w:tcW w:w="816" w:type="pct"/>
            <w:noWrap/>
            <w:hideMark/>
          </w:tcPr>
          <w:p w14:paraId="6341E7EA" w14:textId="77777777" w:rsidR="001A40D1" w:rsidRPr="00C40BC6" w:rsidRDefault="001A40D1" w:rsidP="00E972FF">
            <w:pPr>
              <w:pStyle w:val="Tablerowrightaligned"/>
              <w:keepNext w:val="0"/>
              <w:widowControl w:val="0"/>
            </w:pPr>
            <w:r w:rsidRPr="00C40BC6">
              <w:t>$57,214,393</w:t>
            </w:r>
          </w:p>
        </w:tc>
        <w:tc>
          <w:tcPr>
            <w:tcW w:w="816" w:type="pct"/>
            <w:noWrap/>
            <w:hideMark/>
          </w:tcPr>
          <w:p w14:paraId="726AEC06" w14:textId="77777777" w:rsidR="001A40D1" w:rsidRPr="00C40BC6" w:rsidRDefault="001A40D1" w:rsidP="00E972FF">
            <w:pPr>
              <w:pStyle w:val="Tablerowrightaligned"/>
              <w:keepNext w:val="0"/>
              <w:widowControl w:val="0"/>
            </w:pPr>
            <w:r w:rsidRPr="00C40BC6">
              <w:t>$13,261,194</w:t>
            </w:r>
          </w:p>
        </w:tc>
        <w:tc>
          <w:tcPr>
            <w:tcW w:w="816" w:type="pct"/>
            <w:noWrap/>
            <w:hideMark/>
          </w:tcPr>
          <w:p w14:paraId="0AED913A" w14:textId="77777777" w:rsidR="001A40D1" w:rsidRPr="00C40BC6" w:rsidRDefault="001A40D1" w:rsidP="00E972FF">
            <w:pPr>
              <w:pStyle w:val="Tablerowrightaligned"/>
              <w:keepNext w:val="0"/>
              <w:widowControl w:val="0"/>
            </w:pPr>
            <w:r w:rsidRPr="00C40BC6">
              <w:t>$1,434,945</w:t>
            </w:r>
          </w:p>
        </w:tc>
        <w:tc>
          <w:tcPr>
            <w:tcW w:w="816" w:type="pct"/>
            <w:noWrap/>
            <w:hideMark/>
          </w:tcPr>
          <w:p w14:paraId="56E9190A" w14:textId="77777777" w:rsidR="001A40D1" w:rsidRPr="00C40BC6" w:rsidRDefault="001A40D1" w:rsidP="00E972FF">
            <w:pPr>
              <w:pStyle w:val="Tablerowrightaligned"/>
              <w:keepNext w:val="0"/>
              <w:widowControl w:val="0"/>
            </w:pPr>
            <w:r w:rsidRPr="00C40BC6">
              <w:t>$71,910,532</w:t>
            </w:r>
          </w:p>
        </w:tc>
      </w:tr>
      <w:tr w:rsidR="00C40BC6" w:rsidRPr="00C40BC6" w14:paraId="59DEC817" w14:textId="77777777" w:rsidTr="00BB4705">
        <w:trPr>
          <w:trHeight w:val="288"/>
        </w:trPr>
        <w:tc>
          <w:tcPr>
            <w:tcW w:w="1734" w:type="pct"/>
            <w:noWrap/>
            <w:hideMark/>
          </w:tcPr>
          <w:p w14:paraId="0BBD0CDE" w14:textId="7747BD3A" w:rsidR="001A40D1" w:rsidRPr="00C40BC6" w:rsidRDefault="001A40D1" w:rsidP="00E972FF">
            <w:pPr>
              <w:pStyle w:val="Tablerowleftaligned"/>
              <w:keepNext w:val="0"/>
              <w:widowControl w:val="0"/>
              <w:rPr>
                <w:color w:val="000000" w:themeColor="text1"/>
              </w:rPr>
            </w:pPr>
            <w:r w:rsidRPr="00C40BC6">
              <w:rPr>
                <w:color w:val="000000" w:themeColor="text1"/>
              </w:rPr>
              <w:t xml:space="preserve">Philanthropic </w:t>
            </w:r>
            <w:r w:rsidR="007F7424" w:rsidRPr="00C40BC6">
              <w:rPr>
                <w:color w:val="000000" w:themeColor="text1"/>
              </w:rPr>
              <w:t xml:space="preserve">intermediaries </w:t>
            </w:r>
            <w:r w:rsidRPr="00C40BC6">
              <w:rPr>
                <w:color w:val="000000" w:themeColor="text1"/>
              </w:rPr>
              <w:t xml:space="preserve">and </w:t>
            </w:r>
            <w:r w:rsidR="007F7424" w:rsidRPr="00C40BC6">
              <w:rPr>
                <w:color w:val="000000" w:themeColor="text1"/>
              </w:rPr>
              <w:t>voluntarism promotion</w:t>
            </w:r>
          </w:p>
        </w:tc>
        <w:tc>
          <w:tcPr>
            <w:tcW w:w="816" w:type="pct"/>
            <w:noWrap/>
            <w:hideMark/>
          </w:tcPr>
          <w:p w14:paraId="6EA3479C" w14:textId="77777777" w:rsidR="001A40D1" w:rsidRPr="00C40BC6" w:rsidRDefault="001A40D1" w:rsidP="00E972FF">
            <w:pPr>
              <w:pStyle w:val="Tablerowrightaligned"/>
              <w:keepNext w:val="0"/>
              <w:widowControl w:val="0"/>
            </w:pPr>
            <w:r w:rsidRPr="00C40BC6">
              <w:t>$267,930,816</w:t>
            </w:r>
          </w:p>
        </w:tc>
        <w:tc>
          <w:tcPr>
            <w:tcW w:w="816" w:type="pct"/>
            <w:noWrap/>
            <w:hideMark/>
          </w:tcPr>
          <w:p w14:paraId="08FF16E6" w14:textId="77777777" w:rsidR="001A40D1" w:rsidRPr="00C40BC6" w:rsidRDefault="001A40D1" w:rsidP="00E972FF">
            <w:pPr>
              <w:pStyle w:val="Tablerowrightaligned"/>
              <w:keepNext w:val="0"/>
              <w:widowControl w:val="0"/>
            </w:pPr>
            <w:r w:rsidRPr="00C40BC6">
              <w:t>$85,860,612</w:t>
            </w:r>
          </w:p>
        </w:tc>
        <w:tc>
          <w:tcPr>
            <w:tcW w:w="816" w:type="pct"/>
            <w:noWrap/>
            <w:hideMark/>
          </w:tcPr>
          <w:p w14:paraId="3D1E2655" w14:textId="77777777" w:rsidR="001A40D1" w:rsidRPr="00C40BC6" w:rsidRDefault="001A40D1" w:rsidP="00E972FF">
            <w:pPr>
              <w:pStyle w:val="Tablerowrightaligned"/>
              <w:keepNext w:val="0"/>
              <w:widowControl w:val="0"/>
            </w:pPr>
            <w:r w:rsidRPr="00C40BC6">
              <w:t>$478,315</w:t>
            </w:r>
          </w:p>
        </w:tc>
        <w:tc>
          <w:tcPr>
            <w:tcW w:w="816" w:type="pct"/>
            <w:noWrap/>
            <w:hideMark/>
          </w:tcPr>
          <w:p w14:paraId="48B16E3C" w14:textId="77777777" w:rsidR="001A40D1" w:rsidRPr="00C40BC6" w:rsidRDefault="001A40D1" w:rsidP="00E972FF">
            <w:pPr>
              <w:pStyle w:val="Tablerowrightaligned"/>
              <w:keepNext w:val="0"/>
              <w:widowControl w:val="0"/>
            </w:pPr>
            <w:r w:rsidRPr="00C40BC6">
              <w:t>$354,269,743</w:t>
            </w:r>
          </w:p>
        </w:tc>
      </w:tr>
      <w:tr w:rsidR="00C40BC6" w:rsidRPr="00C40BC6" w14:paraId="1F5901BC" w14:textId="77777777" w:rsidTr="00BB4705">
        <w:trPr>
          <w:trHeight w:val="288"/>
        </w:trPr>
        <w:tc>
          <w:tcPr>
            <w:tcW w:w="1734" w:type="pct"/>
            <w:noWrap/>
            <w:hideMark/>
          </w:tcPr>
          <w:p w14:paraId="52AF0175" w14:textId="77777777" w:rsidR="001A40D1" w:rsidRPr="00C40BC6" w:rsidRDefault="001A40D1" w:rsidP="00E972FF">
            <w:pPr>
              <w:pStyle w:val="Tablerowleftaligned"/>
              <w:keepNext w:val="0"/>
              <w:widowControl w:val="0"/>
              <w:rPr>
                <w:color w:val="000000" w:themeColor="text1"/>
              </w:rPr>
            </w:pPr>
            <w:r w:rsidRPr="00C40BC6">
              <w:rPr>
                <w:color w:val="000000" w:themeColor="text1"/>
              </w:rPr>
              <w:t>International</w:t>
            </w:r>
          </w:p>
        </w:tc>
        <w:tc>
          <w:tcPr>
            <w:tcW w:w="816" w:type="pct"/>
            <w:noWrap/>
            <w:hideMark/>
          </w:tcPr>
          <w:p w14:paraId="1ED7BCF3" w14:textId="77777777" w:rsidR="001A40D1" w:rsidRPr="00C40BC6" w:rsidRDefault="001A40D1" w:rsidP="00E972FF">
            <w:pPr>
              <w:pStyle w:val="Tablerowrightaligned"/>
              <w:keepNext w:val="0"/>
              <w:widowControl w:val="0"/>
            </w:pPr>
            <w:r w:rsidRPr="00C40BC6">
              <w:t>$196,761,693</w:t>
            </w:r>
          </w:p>
        </w:tc>
        <w:tc>
          <w:tcPr>
            <w:tcW w:w="816" w:type="pct"/>
            <w:noWrap/>
            <w:hideMark/>
          </w:tcPr>
          <w:p w14:paraId="557868C7" w14:textId="77777777" w:rsidR="001A40D1" w:rsidRPr="00C40BC6" w:rsidRDefault="001A40D1" w:rsidP="00E972FF">
            <w:pPr>
              <w:pStyle w:val="Tablerowrightaligned"/>
              <w:keepNext w:val="0"/>
              <w:widowControl w:val="0"/>
            </w:pPr>
            <w:r w:rsidRPr="00C40BC6">
              <w:t>$15,284,088</w:t>
            </w:r>
          </w:p>
        </w:tc>
        <w:tc>
          <w:tcPr>
            <w:tcW w:w="816" w:type="pct"/>
            <w:noWrap/>
            <w:hideMark/>
          </w:tcPr>
          <w:p w14:paraId="07588478" w14:textId="77777777" w:rsidR="001A40D1" w:rsidRPr="00C40BC6" w:rsidRDefault="001A40D1" w:rsidP="00E972FF">
            <w:pPr>
              <w:pStyle w:val="Tablerowrightaligned"/>
              <w:keepNext w:val="0"/>
              <w:widowControl w:val="0"/>
            </w:pPr>
            <w:r w:rsidRPr="00C40BC6">
              <w:t>$9,566,300</w:t>
            </w:r>
          </w:p>
        </w:tc>
        <w:tc>
          <w:tcPr>
            <w:tcW w:w="816" w:type="pct"/>
            <w:noWrap/>
            <w:hideMark/>
          </w:tcPr>
          <w:p w14:paraId="69DEB1D4" w14:textId="77777777" w:rsidR="001A40D1" w:rsidRPr="00C40BC6" w:rsidRDefault="001A40D1" w:rsidP="00E972FF">
            <w:pPr>
              <w:pStyle w:val="Tablerowrightaligned"/>
              <w:keepNext w:val="0"/>
              <w:widowControl w:val="0"/>
            </w:pPr>
            <w:r w:rsidRPr="00C40BC6">
              <w:t>$221,612,081</w:t>
            </w:r>
          </w:p>
        </w:tc>
      </w:tr>
      <w:tr w:rsidR="00C40BC6" w:rsidRPr="00C40BC6" w14:paraId="6B962DE2" w14:textId="77777777" w:rsidTr="00BB4705">
        <w:trPr>
          <w:trHeight w:val="288"/>
        </w:trPr>
        <w:tc>
          <w:tcPr>
            <w:tcW w:w="1734" w:type="pct"/>
            <w:noWrap/>
            <w:hideMark/>
          </w:tcPr>
          <w:p w14:paraId="34A45C78" w14:textId="77777777" w:rsidR="001A40D1" w:rsidRPr="00C40BC6" w:rsidRDefault="001A40D1" w:rsidP="00E972FF">
            <w:pPr>
              <w:pStyle w:val="Tablerowleftaligned"/>
              <w:keepNext w:val="0"/>
              <w:widowControl w:val="0"/>
              <w:rPr>
                <w:color w:val="000000" w:themeColor="text1"/>
              </w:rPr>
            </w:pPr>
            <w:r w:rsidRPr="00C40BC6">
              <w:rPr>
                <w:color w:val="000000" w:themeColor="text1"/>
              </w:rPr>
              <w:t>Religion</w:t>
            </w:r>
          </w:p>
        </w:tc>
        <w:tc>
          <w:tcPr>
            <w:tcW w:w="816" w:type="pct"/>
            <w:noWrap/>
            <w:hideMark/>
          </w:tcPr>
          <w:p w14:paraId="207C32E6" w14:textId="77777777" w:rsidR="001A40D1" w:rsidRPr="00C40BC6" w:rsidRDefault="001A40D1" w:rsidP="00E972FF">
            <w:pPr>
              <w:pStyle w:val="Tablerowrightaligned"/>
              <w:keepNext w:val="0"/>
              <w:widowControl w:val="0"/>
            </w:pPr>
            <w:r w:rsidRPr="00C40BC6">
              <w:t>$396,314,332</w:t>
            </w:r>
          </w:p>
        </w:tc>
        <w:tc>
          <w:tcPr>
            <w:tcW w:w="816" w:type="pct"/>
            <w:noWrap/>
            <w:hideMark/>
          </w:tcPr>
          <w:p w14:paraId="57B96A16" w14:textId="77777777" w:rsidR="001A40D1" w:rsidRPr="00C40BC6" w:rsidRDefault="001A40D1" w:rsidP="00E972FF">
            <w:pPr>
              <w:pStyle w:val="Tablerowrightaligned"/>
              <w:keepNext w:val="0"/>
              <w:widowControl w:val="0"/>
            </w:pPr>
            <w:r w:rsidRPr="00C40BC6">
              <w:t>$45,627,498</w:t>
            </w:r>
          </w:p>
        </w:tc>
        <w:tc>
          <w:tcPr>
            <w:tcW w:w="816" w:type="pct"/>
            <w:noWrap/>
            <w:hideMark/>
          </w:tcPr>
          <w:p w14:paraId="7F27A13C" w14:textId="77777777" w:rsidR="001A40D1" w:rsidRPr="00C40BC6" w:rsidRDefault="001A40D1" w:rsidP="00E972FF">
            <w:pPr>
              <w:pStyle w:val="Tablerowrightaligned"/>
              <w:keepNext w:val="0"/>
              <w:widowControl w:val="0"/>
            </w:pPr>
            <w:r w:rsidRPr="00C40BC6">
              <w:t>$14,827,765</w:t>
            </w:r>
          </w:p>
        </w:tc>
        <w:tc>
          <w:tcPr>
            <w:tcW w:w="816" w:type="pct"/>
            <w:noWrap/>
            <w:hideMark/>
          </w:tcPr>
          <w:p w14:paraId="2E61736F" w14:textId="77777777" w:rsidR="001A40D1" w:rsidRPr="00C40BC6" w:rsidRDefault="001A40D1" w:rsidP="00E972FF">
            <w:pPr>
              <w:pStyle w:val="Tablerowrightaligned"/>
              <w:keepNext w:val="0"/>
              <w:widowControl w:val="0"/>
            </w:pPr>
            <w:r w:rsidRPr="00C40BC6">
              <w:t>$456,769,595</w:t>
            </w:r>
          </w:p>
        </w:tc>
      </w:tr>
      <w:tr w:rsidR="00C40BC6" w:rsidRPr="00C40BC6" w14:paraId="26724A2A" w14:textId="77777777" w:rsidTr="00BB4705">
        <w:trPr>
          <w:trHeight w:val="288"/>
        </w:trPr>
        <w:tc>
          <w:tcPr>
            <w:tcW w:w="1734" w:type="pct"/>
            <w:noWrap/>
            <w:hideMark/>
          </w:tcPr>
          <w:p w14:paraId="7B6B18A8" w14:textId="1FF1E90B" w:rsidR="001A40D1" w:rsidRPr="00C40BC6" w:rsidRDefault="001A40D1" w:rsidP="00E972FF">
            <w:pPr>
              <w:pStyle w:val="Tablerowleftaligned"/>
              <w:keepNext w:val="0"/>
              <w:widowControl w:val="0"/>
              <w:rPr>
                <w:color w:val="000000" w:themeColor="text1"/>
              </w:rPr>
            </w:pPr>
            <w:r w:rsidRPr="00C40BC6">
              <w:rPr>
                <w:color w:val="000000" w:themeColor="text1"/>
              </w:rPr>
              <w:t xml:space="preserve">Business and </w:t>
            </w:r>
            <w:r w:rsidR="007F7424" w:rsidRPr="00C40BC6">
              <w:rPr>
                <w:color w:val="000000" w:themeColor="text1"/>
              </w:rPr>
              <w:t>professional associations</w:t>
            </w:r>
            <w:r w:rsidRPr="00C40BC6">
              <w:rPr>
                <w:color w:val="000000" w:themeColor="text1"/>
              </w:rPr>
              <w:t xml:space="preserve">, </w:t>
            </w:r>
            <w:r w:rsidR="007F7424" w:rsidRPr="00C40BC6">
              <w:rPr>
                <w:color w:val="000000" w:themeColor="text1"/>
              </w:rPr>
              <w:t>trade unions</w:t>
            </w:r>
          </w:p>
        </w:tc>
        <w:tc>
          <w:tcPr>
            <w:tcW w:w="816" w:type="pct"/>
            <w:noWrap/>
            <w:hideMark/>
          </w:tcPr>
          <w:p w14:paraId="569DD20D" w14:textId="77777777" w:rsidR="001A40D1" w:rsidRPr="00C40BC6" w:rsidRDefault="001A40D1" w:rsidP="00E972FF">
            <w:pPr>
              <w:pStyle w:val="Tablerowrightaligned"/>
              <w:keepNext w:val="0"/>
              <w:widowControl w:val="0"/>
            </w:pPr>
            <w:r w:rsidRPr="00C40BC6">
              <w:t>$213,507,369</w:t>
            </w:r>
          </w:p>
        </w:tc>
        <w:tc>
          <w:tcPr>
            <w:tcW w:w="816" w:type="pct"/>
            <w:noWrap/>
            <w:hideMark/>
          </w:tcPr>
          <w:p w14:paraId="7F9021A6" w14:textId="77777777" w:rsidR="001A40D1" w:rsidRPr="00C40BC6" w:rsidRDefault="001A40D1" w:rsidP="00E972FF">
            <w:pPr>
              <w:pStyle w:val="Tablerowrightaligned"/>
              <w:keepNext w:val="0"/>
              <w:widowControl w:val="0"/>
            </w:pPr>
            <w:r w:rsidRPr="00C40BC6">
              <w:t>$74,397,546</w:t>
            </w:r>
          </w:p>
        </w:tc>
        <w:tc>
          <w:tcPr>
            <w:tcW w:w="816" w:type="pct"/>
            <w:noWrap/>
            <w:hideMark/>
          </w:tcPr>
          <w:p w14:paraId="5767D0D8" w14:textId="77777777" w:rsidR="001A40D1" w:rsidRPr="00C40BC6" w:rsidRDefault="001A40D1" w:rsidP="00E972FF">
            <w:pPr>
              <w:pStyle w:val="Tablerowrightaligned"/>
              <w:keepNext w:val="0"/>
              <w:widowControl w:val="0"/>
            </w:pPr>
            <w:r w:rsidRPr="00C40BC6">
              <w:t>$71,268,935</w:t>
            </w:r>
          </w:p>
        </w:tc>
        <w:tc>
          <w:tcPr>
            <w:tcW w:w="816" w:type="pct"/>
            <w:noWrap/>
            <w:hideMark/>
          </w:tcPr>
          <w:p w14:paraId="44C3CBE8" w14:textId="77777777" w:rsidR="001A40D1" w:rsidRPr="00C40BC6" w:rsidRDefault="001A40D1" w:rsidP="00E972FF">
            <w:pPr>
              <w:pStyle w:val="Tablerowrightaligned"/>
              <w:keepNext w:val="0"/>
              <w:widowControl w:val="0"/>
            </w:pPr>
            <w:r w:rsidRPr="00C40BC6">
              <w:t>$359,173,850</w:t>
            </w:r>
          </w:p>
        </w:tc>
      </w:tr>
      <w:tr w:rsidR="00C40BC6" w:rsidRPr="00C40BC6" w14:paraId="4A406932" w14:textId="77777777" w:rsidTr="00BB4705">
        <w:trPr>
          <w:trHeight w:val="288"/>
        </w:trPr>
        <w:tc>
          <w:tcPr>
            <w:tcW w:w="1734" w:type="pct"/>
            <w:noWrap/>
            <w:hideMark/>
          </w:tcPr>
          <w:p w14:paraId="099400A8" w14:textId="7C8050B3" w:rsidR="001A40D1" w:rsidRPr="00C40BC6" w:rsidRDefault="001A40D1" w:rsidP="00E972FF">
            <w:pPr>
              <w:pStyle w:val="Tablerowleftaligned"/>
              <w:keepNext w:val="0"/>
              <w:widowControl w:val="0"/>
              <w:rPr>
                <w:color w:val="000000" w:themeColor="text1"/>
              </w:rPr>
            </w:pPr>
            <w:r w:rsidRPr="00C40BC6">
              <w:rPr>
                <w:color w:val="000000" w:themeColor="text1"/>
              </w:rPr>
              <w:t xml:space="preserve">Not </w:t>
            </w:r>
            <w:r w:rsidR="007F7424" w:rsidRPr="00C40BC6">
              <w:rPr>
                <w:color w:val="000000" w:themeColor="text1"/>
              </w:rPr>
              <w:t>elsewhere classified</w:t>
            </w:r>
          </w:p>
        </w:tc>
        <w:tc>
          <w:tcPr>
            <w:tcW w:w="816" w:type="pct"/>
            <w:noWrap/>
            <w:hideMark/>
          </w:tcPr>
          <w:p w14:paraId="0DE9E6E1" w14:textId="77777777" w:rsidR="001A40D1" w:rsidRPr="00C40BC6" w:rsidRDefault="001A40D1" w:rsidP="00E972FF">
            <w:pPr>
              <w:pStyle w:val="Tablerowrightaligned"/>
              <w:keepNext w:val="0"/>
              <w:widowControl w:val="0"/>
            </w:pPr>
            <w:r w:rsidRPr="00C40BC6">
              <w:t>$530,279,740</w:t>
            </w:r>
          </w:p>
        </w:tc>
        <w:tc>
          <w:tcPr>
            <w:tcW w:w="816" w:type="pct"/>
            <w:noWrap/>
            <w:hideMark/>
          </w:tcPr>
          <w:p w14:paraId="614B01E7" w14:textId="77777777" w:rsidR="001A40D1" w:rsidRPr="00C40BC6" w:rsidRDefault="001A40D1" w:rsidP="00E972FF">
            <w:pPr>
              <w:pStyle w:val="Tablerowrightaligned"/>
              <w:keepNext w:val="0"/>
              <w:widowControl w:val="0"/>
            </w:pPr>
            <w:r w:rsidRPr="00C40BC6">
              <w:t>$458,522,640</w:t>
            </w:r>
          </w:p>
        </w:tc>
        <w:tc>
          <w:tcPr>
            <w:tcW w:w="816" w:type="pct"/>
            <w:noWrap/>
            <w:hideMark/>
          </w:tcPr>
          <w:p w14:paraId="1594F5A7" w14:textId="77777777" w:rsidR="001A40D1" w:rsidRPr="00C40BC6" w:rsidRDefault="001A40D1" w:rsidP="00E972FF">
            <w:pPr>
              <w:pStyle w:val="Tablerowrightaligned"/>
              <w:keepNext w:val="0"/>
              <w:widowControl w:val="0"/>
            </w:pPr>
            <w:r w:rsidRPr="00C40BC6">
              <w:t>$159,757,210</w:t>
            </w:r>
          </w:p>
        </w:tc>
        <w:tc>
          <w:tcPr>
            <w:tcW w:w="816" w:type="pct"/>
            <w:noWrap/>
            <w:hideMark/>
          </w:tcPr>
          <w:p w14:paraId="0EA0CF61" w14:textId="77777777" w:rsidR="001A40D1" w:rsidRPr="00C40BC6" w:rsidRDefault="001A40D1" w:rsidP="00E972FF">
            <w:pPr>
              <w:pStyle w:val="Tablerowrightaligned"/>
              <w:keepNext w:val="0"/>
              <w:widowControl w:val="0"/>
            </w:pPr>
            <w:r w:rsidRPr="00C40BC6">
              <w:t>$1,148,559,590</w:t>
            </w:r>
          </w:p>
        </w:tc>
      </w:tr>
    </w:tbl>
    <w:p w14:paraId="27816212" w14:textId="7D7BA5BF" w:rsidR="004925ED" w:rsidRPr="000F533A" w:rsidRDefault="00C3586A" w:rsidP="00D42CCF">
      <w:pPr>
        <w:pStyle w:val="Heading3"/>
      </w:pPr>
      <w:bookmarkStart w:id="514" w:name="_Toc481994244"/>
      <w:bookmarkStart w:id="515" w:name="_Toc482712698"/>
      <w:bookmarkStart w:id="516" w:name="_Toc483219388"/>
      <w:bookmarkStart w:id="517" w:name="_Toc483313961"/>
      <w:r>
        <w:t>6.5.5</w:t>
      </w:r>
      <w:r>
        <w:tab/>
      </w:r>
      <w:r w:rsidR="004925ED" w:rsidRPr="000F533A">
        <w:t xml:space="preserve">Barriers to </w:t>
      </w:r>
      <w:r w:rsidR="00E817FF" w:rsidRPr="000F533A">
        <w:t>unconditional donations</w:t>
      </w:r>
      <w:bookmarkEnd w:id="514"/>
      <w:bookmarkEnd w:id="515"/>
      <w:bookmarkEnd w:id="516"/>
      <w:bookmarkEnd w:id="517"/>
    </w:p>
    <w:p w14:paraId="299C2089" w14:textId="71CD40D5" w:rsidR="00FA671C" w:rsidRPr="000F533A" w:rsidRDefault="004925ED" w:rsidP="0045200E">
      <w:pPr>
        <w:spacing w:after="0"/>
        <w:rPr>
          <w:color w:val="auto"/>
        </w:rPr>
      </w:pPr>
      <w:r w:rsidRPr="000F533A">
        <w:rPr>
          <w:color w:val="auto"/>
        </w:rPr>
        <w:t xml:space="preserve">The largest barrier to making </w:t>
      </w:r>
      <w:r w:rsidR="00AA650B" w:rsidRPr="000F533A">
        <w:rPr>
          <w:color w:val="auto"/>
        </w:rPr>
        <w:t xml:space="preserve">donations, </w:t>
      </w:r>
      <w:r w:rsidRPr="000F533A">
        <w:rPr>
          <w:color w:val="auto"/>
        </w:rPr>
        <w:t xml:space="preserve">or </w:t>
      </w:r>
      <w:r w:rsidR="00AA650B" w:rsidRPr="000F533A">
        <w:rPr>
          <w:color w:val="auto"/>
        </w:rPr>
        <w:t xml:space="preserve">making </w:t>
      </w:r>
      <w:r w:rsidRPr="000F533A">
        <w:rPr>
          <w:color w:val="auto"/>
        </w:rPr>
        <w:t>more donations</w:t>
      </w:r>
      <w:r w:rsidR="00AA650B" w:rsidRPr="000F533A">
        <w:rPr>
          <w:color w:val="auto"/>
        </w:rPr>
        <w:t>,</w:t>
      </w:r>
      <w:r w:rsidRPr="000F533A">
        <w:rPr>
          <w:color w:val="auto"/>
        </w:rPr>
        <w:t xml:space="preserve"> </w:t>
      </w:r>
      <w:r w:rsidR="00AE0801" w:rsidRPr="000F533A">
        <w:rPr>
          <w:color w:val="auto"/>
        </w:rPr>
        <w:t xml:space="preserve">was </w:t>
      </w:r>
      <w:r w:rsidRPr="000F533A">
        <w:rPr>
          <w:color w:val="auto"/>
        </w:rPr>
        <w:t>a lack of available funds</w:t>
      </w:r>
      <w:r w:rsidR="00AA650B" w:rsidRPr="000F533A">
        <w:rPr>
          <w:color w:val="auto"/>
        </w:rPr>
        <w:t>. Over 50% of</w:t>
      </w:r>
      <w:r w:rsidRPr="000F533A">
        <w:rPr>
          <w:color w:val="auto"/>
        </w:rPr>
        <w:t xml:space="preserve"> </w:t>
      </w:r>
      <w:r w:rsidR="00E65AB2" w:rsidRPr="000F533A">
        <w:rPr>
          <w:color w:val="auto"/>
        </w:rPr>
        <w:t>SME</w:t>
      </w:r>
      <w:r w:rsidRPr="000F533A">
        <w:rPr>
          <w:color w:val="auto"/>
        </w:rPr>
        <w:t>s who did not make a donation</w:t>
      </w:r>
      <w:r w:rsidR="00AA650B" w:rsidRPr="000F533A">
        <w:rPr>
          <w:color w:val="auto"/>
        </w:rPr>
        <w:t xml:space="preserve"> cited this as their reason for not donating</w:t>
      </w:r>
      <w:r w:rsidR="00603DA2" w:rsidRPr="000F533A">
        <w:rPr>
          <w:color w:val="auto"/>
        </w:rPr>
        <w:t xml:space="preserve"> (see </w:t>
      </w:r>
      <w:r w:rsidR="00196B97" w:rsidRPr="000F533A">
        <w:rPr>
          <w:color w:val="auto"/>
        </w:rPr>
        <w:t xml:space="preserve">Figure </w:t>
      </w:r>
      <w:r w:rsidR="00196B97" w:rsidRPr="000F533A">
        <w:rPr>
          <w:noProof/>
          <w:color w:val="auto"/>
        </w:rPr>
        <w:t>23</w:t>
      </w:r>
      <w:r w:rsidR="00603DA2" w:rsidRPr="000F533A">
        <w:rPr>
          <w:noProof/>
          <w:color w:val="auto"/>
        </w:rPr>
        <w:t>)</w:t>
      </w:r>
      <w:r w:rsidR="00AA650B" w:rsidRPr="000F533A">
        <w:rPr>
          <w:noProof/>
          <w:color w:val="auto"/>
        </w:rPr>
        <w:t>.</w:t>
      </w:r>
    </w:p>
    <w:p w14:paraId="37AF0890" w14:textId="14277B59" w:rsidR="00AD36E4" w:rsidRPr="000F533A" w:rsidRDefault="00F858E3" w:rsidP="00F858E3">
      <w:pPr>
        <w:spacing w:before="240"/>
        <w:jc w:val="center"/>
        <w:rPr>
          <w:color w:val="auto"/>
        </w:rPr>
      </w:pPr>
      <w:r w:rsidRPr="000F533A">
        <w:rPr>
          <w:noProof/>
          <w:color w:val="auto"/>
          <w:lang w:eastAsia="en-AU"/>
        </w:rPr>
        <w:drawing>
          <wp:inline distT="0" distB="0" distL="0" distR="0" wp14:anchorId="728D523E" wp14:editId="22E605E2">
            <wp:extent cx="5522331" cy="2468880"/>
            <wp:effectExtent l="0" t="0" r="0" b="0"/>
            <wp:docPr id="313" name="Picture 313" descr="Barriers to SMEs making dontations: we do not have the funds to be able to make donations = 57%; we do not believe the business has a responsibility to make donations = 18%; business resources are committed elsewhere = 11%; no reason = 8%; our business was not approached by anyone seeking donations = 7%; we never considered making any donations = 6%; personally donate = 3%; other = 6%" title="Figure 23 Barriers to SMEs making don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hared\Anil\05 June\Anil\B077\image\99_img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22331" cy="2468880"/>
                    </a:xfrm>
                    <a:prstGeom prst="rect">
                      <a:avLst/>
                    </a:prstGeom>
                    <a:noFill/>
                    <a:ln>
                      <a:noFill/>
                    </a:ln>
                  </pic:spPr>
                </pic:pic>
              </a:graphicData>
            </a:graphic>
          </wp:inline>
        </w:drawing>
      </w:r>
    </w:p>
    <w:p w14:paraId="7BDF0C1B" w14:textId="6E07EBE2" w:rsidR="00AD36E4" w:rsidRPr="00201F4F" w:rsidRDefault="00A62D64" w:rsidP="00A62D64">
      <w:pPr>
        <w:pStyle w:val="Caption"/>
        <w:rPr>
          <w:rFonts w:ascii="Calibri Light" w:hAnsi="Calibri Light"/>
          <w:b w:val="0"/>
          <w:noProof/>
          <w:sz w:val="20"/>
          <w:szCs w:val="20"/>
        </w:rPr>
      </w:pPr>
      <w:bookmarkStart w:id="518" w:name="_Ref481993799"/>
      <w:bookmarkStart w:id="519" w:name="_Toc481994465"/>
      <w:bookmarkStart w:id="520" w:name="_Toc482950970"/>
      <w:bookmarkStart w:id="521" w:name="_Toc485045060"/>
      <w:r w:rsidRPr="00201F4F">
        <w:rPr>
          <w:rFonts w:ascii="Calibri Light" w:hAnsi="Calibri Light"/>
          <w:b w:val="0"/>
          <w:sz w:val="20"/>
          <w:szCs w:val="20"/>
        </w:rPr>
        <w:t xml:space="preserve">Figure </w:t>
      </w:r>
      <w:r w:rsidRPr="00201F4F">
        <w:rPr>
          <w:rFonts w:ascii="Calibri Light" w:hAnsi="Calibri Light"/>
          <w:b w:val="0"/>
          <w:sz w:val="20"/>
          <w:szCs w:val="20"/>
        </w:rPr>
        <w:fldChar w:fldCharType="begin"/>
      </w:r>
      <w:r w:rsidRPr="00201F4F">
        <w:rPr>
          <w:rFonts w:ascii="Calibri Light" w:hAnsi="Calibri Light"/>
          <w:b w:val="0"/>
          <w:sz w:val="20"/>
          <w:szCs w:val="20"/>
        </w:rPr>
        <w:instrText xml:space="preserve"> SEQ Figure \* ARABIC </w:instrText>
      </w:r>
      <w:r w:rsidRPr="00201F4F">
        <w:rPr>
          <w:rFonts w:ascii="Calibri Light" w:hAnsi="Calibri Light"/>
          <w:b w:val="0"/>
          <w:sz w:val="20"/>
          <w:szCs w:val="20"/>
        </w:rPr>
        <w:fldChar w:fldCharType="separate"/>
      </w:r>
      <w:r w:rsidR="00C816FD">
        <w:rPr>
          <w:rFonts w:ascii="Calibri Light" w:hAnsi="Calibri Light"/>
          <w:b w:val="0"/>
          <w:noProof/>
          <w:sz w:val="20"/>
          <w:szCs w:val="20"/>
        </w:rPr>
        <w:t>23</w:t>
      </w:r>
      <w:r w:rsidRPr="00201F4F">
        <w:rPr>
          <w:rFonts w:ascii="Calibri Light" w:hAnsi="Calibri Light"/>
          <w:b w:val="0"/>
          <w:sz w:val="20"/>
          <w:szCs w:val="20"/>
        </w:rPr>
        <w:fldChar w:fldCharType="end"/>
      </w:r>
      <w:r w:rsidRPr="00201F4F">
        <w:rPr>
          <w:rFonts w:ascii="Calibri Light" w:hAnsi="Calibri Light"/>
          <w:b w:val="0"/>
          <w:sz w:val="20"/>
          <w:szCs w:val="20"/>
        </w:rPr>
        <w:t xml:space="preserve"> Barriers to SMEs making donations</w:t>
      </w:r>
      <w:bookmarkEnd w:id="518"/>
      <w:r w:rsidR="00452FBE" w:rsidRPr="00201F4F">
        <w:rPr>
          <w:rStyle w:val="FootnoteReference"/>
          <w:rFonts w:ascii="Calibri Light" w:hAnsi="Calibri Light"/>
          <w:b w:val="0"/>
          <w:sz w:val="20"/>
          <w:szCs w:val="20"/>
        </w:rPr>
        <w:footnoteReference w:id="33"/>
      </w:r>
      <w:bookmarkEnd w:id="519"/>
      <w:bookmarkEnd w:id="520"/>
      <w:bookmarkEnd w:id="521"/>
    </w:p>
    <w:p w14:paraId="363DC051" w14:textId="2E7B3F1A" w:rsidR="00E95E5C" w:rsidRPr="000F533A" w:rsidRDefault="004925ED" w:rsidP="008E71F4">
      <w:pPr>
        <w:rPr>
          <w:color w:val="auto"/>
        </w:rPr>
      </w:pPr>
      <w:r w:rsidRPr="000F533A">
        <w:rPr>
          <w:color w:val="auto"/>
        </w:rPr>
        <w:t xml:space="preserve">SMEs that </w:t>
      </w:r>
      <w:r w:rsidR="00AE0801" w:rsidRPr="000F533A">
        <w:rPr>
          <w:color w:val="auto"/>
        </w:rPr>
        <w:t xml:space="preserve">did </w:t>
      </w:r>
      <w:r w:rsidRPr="000F533A">
        <w:rPr>
          <w:color w:val="auto"/>
        </w:rPr>
        <w:t xml:space="preserve">give have normalised the activity </w:t>
      </w:r>
      <w:r w:rsidR="00E817FF" w:rsidRPr="000F533A">
        <w:rPr>
          <w:color w:val="auto"/>
        </w:rPr>
        <w:t>in the belie</w:t>
      </w:r>
      <w:r w:rsidR="00CC2087" w:rsidRPr="000F533A">
        <w:rPr>
          <w:color w:val="auto"/>
        </w:rPr>
        <w:t>f</w:t>
      </w:r>
      <w:r w:rsidR="00E817FF" w:rsidRPr="000F533A">
        <w:rPr>
          <w:color w:val="auto"/>
        </w:rPr>
        <w:t xml:space="preserve"> that it is their </w:t>
      </w:r>
      <w:r w:rsidRPr="000F533A">
        <w:rPr>
          <w:color w:val="auto"/>
        </w:rPr>
        <w:t>responsibility</w:t>
      </w:r>
      <w:r w:rsidR="00E817FF" w:rsidRPr="000F533A">
        <w:rPr>
          <w:color w:val="auto"/>
        </w:rPr>
        <w:t>, or obligation, to give back to the community.</w:t>
      </w:r>
      <w:r w:rsidR="00F559BA" w:rsidRPr="000F533A">
        <w:rPr>
          <w:color w:val="auto"/>
        </w:rPr>
        <w:t xml:space="preserve"> </w:t>
      </w:r>
      <w:r w:rsidR="003E5453" w:rsidRPr="000F533A">
        <w:rPr>
          <w:color w:val="auto"/>
        </w:rPr>
        <w:t>However</w:t>
      </w:r>
      <w:r w:rsidR="00AA650B" w:rsidRPr="000F533A">
        <w:rPr>
          <w:color w:val="auto"/>
        </w:rPr>
        <w:t xml:space="preserve">, </w:t>
      </w:r>
      <w:r w:rsidR="00077924" w:rsidRPr="000F533A">
        <w:rPr>
          <w:color w:val="auto"/>
        </w:rPr>
        <w:t>1</w:t>
      </w:r>
      <w:r w:rsidR="00AE0801" w:rsidRPr="000F533A">
        <w:rPr>
          <w:color w:val="auto"/>
        </w:rPr>
        <w:t>8%</w:t>
      </w:r>
      <w:r w:rsidR="007576C3" w:rsidRPr="000F533A">
        <w:rPr>
          <w:color w:val="auto"/>
        </w:rPr>
        <w:t xml:space="preserve"> </w:t>
      </w:r>
      <w:r w:rsidRPr="000F533A">
        <w:rPr>
          <w:color w:val="auto"/>
        </w:rPr>
        <w:t xml:space="preserve">of </w:t>
      </w:r>
      <w:r w:rsidR="00FA671C" w:rsidRPr="000F533A">
        <w:rPr>
          <w:color w:val="auto"/>
        </w:rPr>
        <w:t>SMEs</w:t>
      </w:r>
      <w:r w:rsidR="00D10DDA" w:rsidRPr="000F533A">
        <w:rPr>
          <w:color w:val="auto"/>
        </w:rPr>
        <w:t xml:space="preserve"> </w:t>
      </w:r>
      <w:r w:rsidR="00E817FF" w:rsidRPr="000F533A">
        <w:rPr>
          <w:noProof/>
          <w:color w:val="auto"/>
        </w:rPr>
        <w:t>believe</w:t>
      </w:r>
      <w:r w:rsidR="00AE0801" w:rsidRPr="000F533A">
        <w:rPr>
          <w:noProof/>
          <w:color w:val="auto"/>
        </w:rPr>
        <w:t>d</w:t>
      </w:r>
      <w:r w:rsidR="00E817FF" w:rsidRPr="000F533A">
        <w:rPr>
          <w:color w:val="auto"/>
        </w:rPr>
        <w:t xml:space="preserve"> that it </w:t>
      </w:r>
      <w:r w:rsidR="00AE0801" w:rsidRPr="000F533A">
        <w:rPr>
          <w:color w:val="auto"/>
        </w:rPr>
        <w:t xml:space="preserve">was </w:t>
      </w:r>
      <w:r w:rsidR="00E817FF" w:rsidRPr="000F533A">
        <w:rPr>
          <w:color w:val="auto"/>
        </w:rPr>
        <w:t xml:space="preserve">not the business’ </w:t>
      </w:r>
      <w:r w:rsidRPr="000F533A">
        <w:rPr>
          <w:color w:val="auto"/>
        </w:rPr>
        <w:t>respon</w:t>
      </w:r>
      <w:r w:rsidR="00E817FF" w:rsidRPr="000F533A">
        <w:rPr>
          <w:color w:val="auto"/>
        </w:rPr>
        <w:t>sibility to make donations</w:t>
      </w:r>
      <w:r w:rsidR="00AA650B" w:rsidRPr="000F533A">
        <w:rPr>
          <w:color w:val="auto"/>
        </w:rPr>
        <w:t xml:space="preserve">. A further </w:t>
      </w:r>
      <w:r w:rsidR="00AE0801" w:rsidRPr="000F533A">
        <w:rPr>
          <w:color w:val="auto"/>
        </w:rPr>
        <w:t>6%</w:t>
      </w:r>
      <w:r w:rsidR="00DE1C75" w:rsidRPr="000F533A">
        <w:rPr>
          <w:color w:val="auto"/>
        </w:rPr>
        <w:t xml:space="preserve"> </w:t>
      </w:r>
      <w:r w:rsidRPr="000F533A">
        <w:rPr>
          <w:color w:val="auto"/>
        </w:rPr>
        <w:t xml:space="preserve">had not considered </w:t>
      </w:r>
      <w:r w:rsidR="00AA650B" w:rsidRPr="000F533A">
        <w:rPr>
          <w:color w:val="auto"/>
        </w:rPr>
        <w:t xml:space="preserve">whether or not to make </w:t>
      </w:r>
      <w:r w:rsidRPr="000F533A">
        <w:rPr>
          <w:color w:val="auto"/>
        </w:rPr>
        <w:t>donations.</w:t>
      </w:r>
    </w:p>
    <w:p w14:paraId="040BBB34" w14:textId="61E69489" w:rsidR="00DD1BE1" w:rsidRPr="000F533A" w:rsidRDefault="00C3586A" w:rsidP="00D64FAE">
      <w:pPr>
        <w:pStyle w:val="Heading3"/>
        <w:keepNext/>
        <w:ind w:left="1077" w:hanging="1077"/>
      </w:pPr>
      <w:bookmarkStart w:id="522" w:name="_Toc481994245"/>
      <w:bookmarkStart w:id="523" w:name="_Toc482712699"/>
      <w:bookmarkStart w:id="524" w:name="_Toc483219389"/>
      <w:bookmarkStart w:id="525" w:name="_Toc483313962"/>
      <w:r>
        <w:lastRenderedPageBreak/>
        <w:t>6.5.6</w:t>
      </w:r>
      <w:r>
        <w:tab/>
      </w:r>
      <w:r w:rsidR="00B711FC" w:rsidRPr="000F533A">
        <w:t>Giving vehicle</w:t>
      </w:r>
      <w:r w:rsidR="00564BCD" w:rsidRPr="000F533A">
        <w:t>s</w:t>
      </w:r>
      <w:bookmarkEnd w:id="522"/>
      <w:bookmarkEnd w:id="523"/>
      <w:bookmarkEnd w:id="524"/>
      <w:bookmarkEnd w:id="525"/>
    </w:p>
    <w:p w14:paraId="51195CF5" w14:textId="4930A44F" w:rsidR="00FD6B7B" w:rsidRPr="000F533A" w:rsidRDefault="008A67BC" w:rsidP="00A00D76">
      <w:pPr>
        <w:pStyle w:val="Heading4"/>
        <w:rPr>
          <w:color w:val="auto"/>
        </w:rPr>
      </w:pPr>
      <w:r w:rsidRPr="000F533A">
        <w:rPr>
          <w:color w:val="auto"/>
        </w:rPr>
        <w:t>S</w:t>
      </w:r>
      <w:r w:rsidR="00FD6B7B" w:rsidRPr="000F533A">
        <w:rPr>
          <w:color w:val="auto"/>
        </w:rPr>
        <w:t>ponsorships</w:t>
      </w:r>
    </w:p>
    <w:p w14:paraId="550FFD24" w14:textId="10C03E14" w:rsidR="004D7860" w:rsidRPr="000F533A" w:rsidRDefault="004D7860" w:rsidP="00452FBE">
      <w:pPr>
        <w:rPr>
          <w:color w:val="auto"/>
        </w:rPr>
      </w:pPr>
      <w:r w:rsidRPr="000F533A">
        <w:rPr>
          <w:color w:val="auto"/>
        </w:rPr>
        <w:t xml:space="preserve">Both </w:t>
      </w:r>
      <w:r w:rsidR="00754728" w:rsidRPr="000F533A">
        <w:rPr>
          <w:color w:val="auto"/>
        </w:rPr>
        <w:t xml:space="preserve">the </w:t>
      </w:r>
      <w:r w:rsidRPr="000F533A">
        <w:rPr>
          <w:color w:val="auto"/>
        </w:rPr>
        <w:t>qualitative and quantitative research reveal</w:t>
      </w:r>
      <w:r w:rsidR="002F159B" w:rsidRPr="000F533A">
        <w:rPr>
          <w:color w:val="auto"/>
        </w:rPr>
        <w:t>ed</w:t>
      </w:r>
      <w:r w:rsidRPr="000F533A">
        <w:rPr>
          <w:color w:val="auto"/>
        </w:rPr>
        <w:t xml:space="preserve"> that SMEs </w:t>
      </w:r>
      <w:r w:rsidR="002F159B" w:rsidRPr="000F533A">
        <w:rPr>
          <w:color w:val="auto"/>
        </w:rPr>
        <w:t xml:space="preserve">were </w:t>
      </w:r>
      <w:r w:rsidRPr="000F533A">
        <w:rPr>
          <w:color w:val="auto"/>
        </w:rPr>
        <w:t xml:space="preserve">quite involved in sponsorships as part of their giving. </w:t>
      </w:r>
      <w:r w:rsidR="002F159B" w:rsidRPr="000F533A">
        <w:rPr>
          <w:color w:val="auto"/>
        </w:rPr>
        <w:t>Some 22%</w:t>
      </w:r>
      <w:r w:rsidR="007576C3" w:rsidRPr="000F533A">
        <w:rPr>
          <w:color w:val="auto"/>
        </w:rPr>
        <w:t xml:space="preserve"> </w:t>
      </w:r>
      <w:r w:rsidRPr="000F533A">
        <w:rPr>
          <w:color w:val="auto"/>
        </w:rPr>
        <w:t>of SMEs undertook a sponsorship in their last financial year.</w:t>
      </w:r>
      <w:r w:rsidR="000C5C80" w:rsidRPr="000F533A">
        <w:rPr>
          <w:color w:val="auto"/>
        </w:rPr>
        <w:t xml:space="preserve"> </w:t>
      </w:r>
      <w:r w:rsidR="002D1FCD" w:rsidRPr="000F533A">
        <w:rPr>
          <w:color w:val="auto"/>
        </w:rPr>
        <w:t>Of</w:t>
      </w:r>
      <w:r w:rsidR="000C5C80" w:rsidRPr="000F533A">
        <w:rPr>
          <w:color w:val="auto"/>
        </w:rPr>
        <w:t xml:space="preserve"> these, 17</w:t>
      </w:r>
      <w:r w:rsidR="00452FBE" w:rsidRPr="000F533A">
        <w:rPr>
          <w:color w:val="auto"/>
        </w:rPr>
        <w:t>%</w:t>
      </w:r>
      <w:r w:rsidR="007576C3" w:rsidRPr="000F533A">
        <w:rPr>
          <w:color w:val="auto"/>
        </w:rPr>
        <w:t xml:space="preserve"> </w:t>
      </w:r>
      <w:r w:rsidR="000C5C80" w:rsidRPr="000F533A">
        <w:rPr>
          <w:color w:val="auto"/>
        </w:rPr>
        <w:t xml:space="preserve">were as part of a community partnership </w:t>
      </w:r>
      <w:r w:rsidR="000C5C80" w:rsidRPr="000F533A">
        <w:rPr>
          <w:color w:val="auto"/>
        </w:rPr>
        <w:sym w:font="Symbol" w:char="F02D"/>
      </w:r>
      <w:r w:rsidR="000C5C80" w:rsidRPr="000F533A">
        <w:rPr>
          <w:color w:val="auto"/>
        </w:rPr>
        <w:t xml:space="preserve"> indicating that there </w:t>
      </w:r>
      <w:r w:rsidR="002F159B" w:rsidRPr="000F533A">
        <w:rPr>
          <w:color w:val="auto"/>
        </w:rPr>
        <w:t xml:space="preserve">was </w:t>
      </w:r>
      <w:r w:rsidR="00B73F0A" w:rsidRPr="000F533A">
        <w:rPr>
          <w:color w:val="auto"/>
        </w:rPr>
        <w:t>a</w:t>
      </w:r>
      <w:r w:rsidR="000C5C80" w:rsidRPr="000F533A">
        <w:rPr>
          <w:color w:val="auto"/>
        </w:rPr>
        <w:t xml:space="preserve"> </w:t>
      </w:r>
      <w:r w:rsidR="000C5C80" w:rsidRPr="000F533A">
        <w:rPr>
          <w:noProof/>
          <w:color w:val="auto"/>
        </w:rPr>
        <w:t>crossover</w:t>
      </w:r>
      <w:r w:rsidR="000C5C80" w:rsidRPr="000F533A">
        <w:rPr>
          <w:color w:val="auto"/>
        </w:rPr>
        <w:t xml:space="preserve"> between these two modes of giving.</w:t>
      </w:r>
    </w:p>
    <w:p w14:paraId="616F3B9F" w14:textId="6A1C38B3" w:rsidR="004D7860" w:rsidRPr="000F533A" w:rsidRDefault="00C62005" w:rsidP="00452FBE">
      <w:pPr>
        <w:rPr>
          <w:color w:val="auto"/>
        </w:rPr>
      </w:pPr>
      <w:r w:rsidRPr="000F533A">
        <w:rPr>
          <w:color w:val="auto"/>
        </w:rPr>
        <w:t xml:space="preserve">While </w:t>
      </w:r>
      <w:r w:rsidR="004D7860" w:rsidRPr="000F533A">
        <w:rPr>
          <w:color w:val="auto"/>
        </w:rPr>
        <w:t xml:space="preserve">SME owners </w:t>
      </w:r>
      <w:r w:rsidRPr="000F533A">
        <w:rPr>
          <w:color w:val="auto"/>
        </w:rPr>
        <w:t xml:space="preserve">understood the commercial nature of sponsorships, in thinking about ‘giving’, they universally reported that there was no distinction </w:t>
      </w:r>
      <w:r w:rsidRPr="000F533A">
        <w:rPr>
          <w:noProof/>
          <w:color w:val="auto"/>
        </w:rPr>
        <w:t>for</w:t>
      </w:r>
      <w:r w:rsidRPr="000F533A">
        <w:rPr>
          <w:color w:val="auto"/>
        </w:rPr>
        <w:t xml:space="preserve"> them between</w:t>
      </w:r>
      <w:r w:rsidR="004D7860" w:rsidRPr="000F533A">
        <w:rPr>
          <w:color w:val="auto"/>
        </w:rPr>
        <w:t xml:space="preserve"> sponsorships </w:t>
      </w:r>
      <w:r w:rsidRPr="000F533A">
        <w:rPr>
          <w:color w:val="auto"/>
        </w:rPr>
        <w:t xml:space="preserve">and </w:t>
      </w:r>
      <w:r w:rsidR="00FD6B7B" w:rsidRPr="000F533A">
        <w:rPr>
          <w:color w:val="auto"/>
        </w:rPr>
        <w:t>more altruistic means of giving</w:t>
      </w:r>
      <w:r w:rsidRPr="000F533A">
        <w:rPr>
          <w:color w:val="auto"/>
        </w:rPr>
        <w:t>.</w:t>
      </w:r>
      <w:r w:rsidR="00FE6DDC" w:rsidRPr="000F533A">
        <w:rPr>
          <w:color w:val="auto"/>
        </w:rPr>
        <w:t xml:space="preserve"> </w:t>
      </w:r>
      <w:r w:rsidRPr="000F533A">
        <w:rPr>
          <w:color w:val="auto"/>
        </w:rPr>
        <w:t xml:space="preserve">This is in contrast to the </w:t>
      </w:r>
      <w:r w:rsidR="00FE6DDC" w:rsidRPr="000F533A">
        <w:rPr>
          <w:color w:val="auto"/>
        </w:rPr>
        <w:t xml:space="preserve">prevailing </w:t>
      </w:r>
      <w:r w:rsidR="00FD6B7B" w:rsidRPr="000F533A">
        <w:rPr>
          <w:color w:val="auto"/>
        </w:rPr>
        <w:t>large</w:t>
      </w:r>
      <w:r w:rsidR="00FE6DDC" w:rsidRPr="000F533A">
        <w:rPr>
          <w:color w:val="auto"/>
        </w:rPr>
        <w:t xml:space="preserve"> business approach to</w:t>
      </w:r>
      <w:r w:rsidR="00FD6B7B" w:rsidRPr="000F533A">
        <w:rPr>
          <w:color w:val="auto"/>
        </w:rPr>
        <w:t xml:space="preserve"> sponsorships a</w:t>
      </w:r>
      <w:r w:rsidR="00FE6DDC" w:rsidRPr="000F533A">
        <w:rPr>
          <w:color w:val="auto"/>
        </w:rPr>
        <w:t>s purely a</w:t>
      </w:r>
      <w:r w:rsidR="00FD6B7B" w:rsidRPr="000F533A">
        <w:rPr>
          <w:color w:val="auto"/>
        </w:rPr>
        <w:t xml:space="preserve"> commercial </w:t>
      </w:r>
      <w:r w:rsidR="004D7860" w:rsidRPr="000F533A">
        <w:rPr>
          <w:color w:val="auto"/>
        </w:rPr>
        <w:t>activity</w:t>
      </w:r>
      <w:r w:rsidR="00FD6B7B" w:rsidRPr="000F533A">
        <w:rPr>
          <w:color w:val="auto"/>
        </w:rPr>
        <w:t>.</w:t>
      </w:r>
      <w:r w:rsidR="004D7860" w:rsidRPr="000F533A">
        <w:rPr>
          <w:color w:val="auto"/>
        </w:rPr>
        <w:t xml:space="preserve"> This </w:t>
      </w:r>
      <w:r w:rsidR="00FE6DDC" w:rsidRPr="000F533A">
        <w:rPr>
          <w:color w:val="auto"/>
        </w:rPr>
        <w:t>finding</w:t>
      </w:r>
      <w:r w:rsidR="004D7860" w:rsidRPr="000F533A">
        <w:rPr>
          <w:color w:val="auto"/>
        </w:rPr>
        <w:t xml:space="preserve"> was highlighted in the 2005 research </w:t>
      </w:r>
      <w:r w:rsidR="004D7860" w:rsidRPr="000F533A">
        <w:rPr>
          <w:noProof/>
          <w:color w:val="auto"/>
        </w:rPr>
        <w:t>report</w:t>
      </w:r>
      <w:r w:rsidR="004D7860" w:rsidRPr="000F533A">
        <w:rPr>
          <w:color w:val="auto"/>
        </w:rPr>
        <w:t xml:space="preserve"> and persists today.</w:t>
      </w:r>
    </w:p>
    <w:p w14:paraId="034F3209" w14:textId="57B8083D" w:rsidR="00FD6B7B" w:rsidRPr="000F533A" w:rsidRDefault="00FE6DDC" w:rsidP="00452FBE">
      <w:pPr>
        <w:rPr>
          <w:color w:val="auto"/>
        </w:rPr>
      </w:pPr>
      <w:r w:rsidRPr="000F533A">
        <w:rPr>
          <w:color w:val="auto"/>
        </w:rPr>
        <w:t>SMEs regard</w:t>
      </w:r>
      <w:r w:rsidR="00FB3705" w:rsidRPr="000F533A">
        <w:rPr>
          <w:color w:val="auto"/>
        </w:rPr>
        <w:t>ed</w:t>
      </w:r>
      <w:r w:rsidRPr="000F533A">
        <w:rPr>
          <w:color w:val="auto"/>
        </w:rPr>
        <w:t xml:space="preserve"> </w:t>
      </w:r>
      <w:r w:rsidR="00B21FEF" w:rsidRPr="000F533A">
        <w:rPr>
          <w:color w:val="auto"/>
        </w:rPr>
        <w:t xml:space="preserve">sponsorship to be a formal arrangement whereby advertising benefits </w:t>
      </w:r>
      <w:r w:rsidR="00FB3705" w:rsidRPr="000F533A">
        <w:rPr>
          <w:color w:val="auto"/>
        </w:rPr>
        <w:t xml:space="preserve">were </w:t>
      </w:r>
      <w:r w:rsidR="00B21FEF" w:rsidRPr="000F533A">
        <w:rPr>
          <w:color w:val="auto"/>
        </w:rPr>
        <w:t>obtained in return for support, in the form of signage or receiving recognition through publicity.</w:t>
      </w:r>
      <w:r w:rsidR="00F559BA" w:rsidRPr="000F533A">
        <w:rPr>
          <w:color w:val="auto"/>
        </w:rPr>
        <w:t xml:space="preserve"> </w:t>
      </w:r>
      <w:r w:rsidR="00FD6B7B" w:rsidRPr="000F533A">
        <w:rPr>
          <w:color w:val="auto"/>
        </w:rPr>
        <w:t xml:space="preserve">While altruism </w:t>
      </w:r>
      <w:r w:rsidR="00D313DC" w:rsidRPr="000F533A">
        <w:rPr>
          <w:color w:val="auto"/>
        </w:rPr>
        <w:t xml:space="preserve">appeared </w:t>
      </w:r>
      <w:r w:rsidR="00FD6B7B" w:rsidRPr="000F533A">
        <w:rPr>
          <w:color w:val="auto"/>
        </w:rPr>
        <w:t xml:space="preserve">to be an element of sponsoring, all SMEs </w:t>
      </w:r>
      <w:r w:rsidR="00E65AB2" w:rsidRPr="000F533A">
        <w:rPr>
          <w:noProof/>
          <w:color w:val="auto"/>
        </w:rPr>
        <w:t>that</w:t>
      </w:r>
      <w:r w:rsidR="00FD6B7B" w:rsidRPr="000F533A">
        <w:rPr>
          <w:color w:val="auto"/>
        </w:rPr>
        <w:t xml:space="preserve"> </w:t>
      </w:r>
      <w:r w:rsidR="003E5453" w:rsidRPr="000F533A">
        <w:rPr>
          <w:color w:val="auto"/>
        </w:rPr>
        <w:t>participate</w:t>
      </w:r>
      <w:r w:rsidR="00C51705" w:rsidRPr="000F533A">
        <w:rPr>
          <w:color w:val="auto"/>
        </w:rPr>
        <w:t>d</w:t>
      </w:r>
      <w:r w:rsidR="003E5453" w:rsidRPr="000F533A">
        <w:rPr>
          <w:color w:val="auto"/>
        </w:rPr>
        <w:t xml:space="preserve"> </w:t>
      </w:r>
      <w:r w:rsidR="00FD6B7B" w:rsidRPr="000F533A">
        <w:rPr>
          <w:color w:val="auto"/>
        </w:rPr>
        <w:t>in sponsoring acknowledge</w:t>
      </w:r>
      <w:r w:rsidR="00D313DC" w:rsidRPr="000F533A">
        <w:rPr>
          <w:color w:val="auto"/>
        </w:rPr>
        <w:t>d</w:t>
      </w:r>
      <w:r w:rsidR="00FD6B7B" w:rsidRPr="000F533A">
        <w:rPr>
          <w:color w:val="auto"/>
        </w:rPr>
        <w:t xml:space="preserve"> that a desire to enhance consumer awareness, and subsequently increase revenue, was a motivation for engaging in this behaviour.</w:t>
      </w:r>
    </w:p>
    <w:p w14:paraId="103F2CA2" w14:textId="3EEDC224" w:rsidR="00FE6DDC" w:rsidRPr="000F533A" w:rsidRDefault="00FE6DDC" w:rsidP="00A00D76">
      <w:pPr>
        <w:rPr>
          <w:color w:val="auto"/>
        </w:rPr>
      </w:pPr>
      <w:r w:rsidRPr="000F533A">
        <w:rPr>
          <w:color w:val="auto"/>
        </w:rPr>
        <w:t xml:space="preserve">Examples of SME sponsorship arrangements often revolved around sporting clubs. In many cases, the local business owner or manager had a child involved with the club. There </w:t>
      </w:r>
      <w:r w:rsidR="00741B8A" w:rsidRPr="000F533A">
        <w:rPr>
          <w:color w:val="auto"/>
        </w:rPr>
        <w:t xml:space="preserve">was </w:t>
      </w:r>
      <w:r w:rsidRPr="000F533A">
        <w:rPr>
          <w:color w:val="auto"/>
        </w:rPr>
        <w:t xml:space="preserve">always the hope (but not the certainty) that sponsoring a club </w:t>
      </w:r>
      <w:r w:rsidR="004403B6" w:rsidRPr="000F533A">
        <w:rPr>
          <w:color w:val="auto"/>
        </w:rPr>
        <w:t xml:space="preserve">would </w:t>
      </w:r>
      <w:r w:rsidRPr="000F533A">
        <w:rPr>
          <w:color w:val="auto"/>
        </w:rPr>
        <w:t>bring in extra customers from that club. Sponsorship also include</w:t>
      </w:r>
      <w:r w:rsidR="004403B6" w:rsidRPr="000F533A">
        <w:rPr>
          <w:color w:val="auto"/>
        </w:rPr>
        <w:t>d</w:t>
      </w:r>
      <w:r w:rsidRPr="000F533A">
        <w:rPr>
          <w:color w:val="auto"/>
        </w:rPr>
        <w:t xml:space="preserve"> sponsoring staff members to raise money for their </w:t>
      </w:r>
      <w:r w:rsidR="00C62005" w:rsidRPr="000F533A">
        <w:rPr>
          <w:color w:val="auto"/>
        </w:rPr>
        <w:t xml:space="preserve">preferred </w:t>
      </w:r>
      <w:r w:rsidRPr="000F533A">
        <w:rPr>
          <w:color w:val="auto"/>
        </w:rPr>
        <w:t>charities (</w:t>
      </w:r>
      <w:r w:rsidR="00A8295D" w:rsidRPr="000F533A">
        <w:rPr>
          <w:color w:val="auto"/>
        </w:rPr>
        <w:t>e.g.</w:t>
      </w:r>
      <w:r w:rsidRPr="000F533A">
        <w:rPr>
          <w:color w:val="auto"/>
        </w:rPr>
        <w:t xml:space="preserve"> fun run).</w:t>
      </w:r>
    </w:p>
    <w:p w14:paraId="62A00085" w14:textId="4A20E480" w:rsidR="00FE6DDC" w:rsidRPr="000F533A" w:rsidRDefault="00FE6DDC" w:rsidP="00A00D76">
      <w:pPr>
        <w:rPr>
          <w:color w:val="auto"/>
        </w:rPr>
      </w:pPr>
      <w:r w:rsidRPr="000F533A">
        <w:rPr>
          <w:color w:val="auto"/>
        </w:rPr>
        <w:t>The quotes below are</w:t>
      </w:r>
      <w:r w:rsidR="003E5453" w:rsidRPr="000F533A">
        <w:rPr>
          <w:color w:val="auto"/>
        </w:rPr>
        <w:t xml:space="preserve"> prompted</w:t>
      </w:r>
      <w:r w:rsidRPr="000F533A">
        <w:rPr>
          <w:color w:val="auto"/>
        </w:rPr>
        <w:t xml:space="preserve"> responses from SME owners as to what their giving practices entail</w:t>
      </w:r>
      <w:r w:rsidR="00115CAD" w:rsidRPr="000F533A">
        <w:rPr>
          <w:color w:val="auto"/>
        </w:rPr>
        <w:t>ed</w:t>
      </w:r>
      <w:r w:rsidRPr="000F533A">
        <w:rPr>
          <w:color w:val="auto"/>
        </w:rPr>
        <w:t>.</w:t>
      </w:r>
    </w:p>
    <w:p w14:paraId="2F40CB9A" w14:textId="6AEAE242" w:rsidR="00FE6DDC" w:rsidRPr="000F533A" w:rsidRDefault="00FE6DDC" w:rsidP="00CF3162">
      <w:pPr>
        <w:pStyle w:val="Quote"/>
        <w:rPr>
          <w:color w:val="auto"/>
        </w:rPr>
      </w:pPr>
      <w:r w:rsidRPr="000F533A">
        <w:rPr>
          <w:color w:val="auto"/>
        </w:rPr>
        <w:t>We do sponsorship. We do quite a lot of sponsorship with yout</w:t>
      </w:r>
      <w:r w:rsidR="00800F79" w:rsidRPr="000F533A">
        <w:rPr>
          <w:color w:val="auto"/>
        </w:rPr>
        <w:t>h groups and Little Athletics.</w:t>
      </w:r>
    </w:p>
    <w:p w14:paraId="63CFB241" w14:textId="77777777" w:rsidR="00FE6DDC" w:rsidRPr="000F533A" w:rsidRDefault="00800F79" w:rsidP="00CF3162">
      <w:pPr>
        <w:pStyle w:val="Quotelable"/>
        <w:rPr>
          <w:color w:val="auto"/>
        </w:rPr>
      </w:pPr>
      <w:r w:rsidRPr="000F533A">
        <w:rPr>
          <w:color w:val="auto"/>
        </w:rPr>
        <w:t xml:space="preserve">- </w:t>
      </w:r>
      <w:r w:rsidR="00FE6DDC" w:rsidRPr="000F533A">
        <w:rPr>
          <w:color w:val="auto"/>
        </w:rPr>
        <w:t>SME Owner</w:t>
      </w:r>
    </w:p>
    <w:p w14:paraId="31F64340" w14:textId="77777777" w:rsidR="00FE6DDC" w:rsidRPr="000F533A" w:rsidRDefault="00FE6DDC" w:rsidP="00CF3162">
      <w:pPr>
        <w:pStyle w:val="Quote"/>
        <w:rPr>
          <w:color w:val="auto"/>
        </w:rPr>
      </w:pPr>
      <w:r w:rsidRPr="000F533A">
        <w:rPr>
          <w:color w:val="auto"/>
        </w:rPr>
        <w:t>Normally I think of large businesses doing it, but</w:t>
      </w:r>
      <w:r w:rsidR="00800F79" w:rsidRPr="000F533A">
        <w:rPr>
          <w:color w:val="auto"/>
        </w:rPr>
        <w:t xml:space="preserve"> we sponsor local sports teams.</w:t>
      </w:r>
    </w:p>
    <w:p w14:paraId="4F7ECDB5" w14:textId="77777777" w:rsidR="00800F79" w:rsidRPr="000F533A" w:rsidRDefault="00800F79" w:rsidP="00CF3162">
      <w:pPr>
        <w:pStyle w:val="Quotelable"/>
        <w:rPr>
          <w:color w:val="auto"/>
        </w:rPr>
      </w:pPr>
      <w:r w:rsidRPr="000F533A">
        <w:rPr>
          <w:color w:val="auto"/>
        </w:rPr>
        <w:t>- SME Owner</w:t>
      </w:r>
    </w:p>
    <w:p w14:paraId="4EA68254" w14:textId="77777777" w:rsidR="00FE6DDC" w:rsidRPr="000F533A" w:rsidRDefault="00800F79" w:rsidP="00CF3162">
      <w:pPr>
        <w:pStyle w:val="Quote"/>
        <w:rPr>
          <w:color w:val="auto"/>
        </w:rPr>
      </w:pPr>
      <w:r w:rsidRPr="000F533A">
        <w:rPr>
          <w:color w:val="auto"/>
        </w:rPr>
        <w:t xml:space="preserve"> </w:t>
      </w:r>
      <w:proofErr w:type="gramStart"/>
      <w:r w:rsidR="00FE6DDC" w:rsidRPr="000F533A">
        <w:rPr>
          <w:color w:val="auto"/>
        </w:rPr>
        <w:t xml:space="preserve">Yeah, sponsorship of sports teams and sponsorship of </w:t>
      </w:r>
      <w:r w:rsidRPr="000F533A">
        <w:rPr>
          <w:color w:val="auto"/>
        </w:rPr>
        <w:t>festivals, that sort of thing.</w:t>
      </w:r>
      <w:proofErr w:type="gramEnd"/>
    </w:p>
    <w:p w14:paraId="45D2B4BA" w14:textId="544AA8AB" w:rsidR="0045200E" w:rsidRPr="000F533A" w:rsidRDefault="00661065" w:rsidP="00661065">
      <w:pPr>
        <w:pStyle w:val="Quotelable"/>
        <w:rPr>
          <w:color w:val="auto"/>
        </w:rPr>
      </w:pPr>
      <w:r w:rsidRPr="000F533A">
        <w:rPr>
          <w:color w:val="auto"/>
        </w:rPr>
        <w:t>- SME Owner</w:t>
      </w:r>
    </w:p>
    <w:p w14:paraId="30D60327" w14:textId="07BBAC6E" w:rsidR="00FD6B7B" w:rsidRPr="00D64FAE" w:rsidRDefault="00FD6B7B" w:rsidP="0045200E">
      <w:pPr>
        <w:pStyle w:val="Heading5"/>
        <w:rPr>
          <w:rFonts w:ascii="Century Gothic" w:hAnsi="Century Gothic"/>
          <w:b/>
          <w:color w:val="000000"/>
          <w:sz w:val="20"/>
          <w:szCs w:val="20"/>
          <w14:textFill>
            <w14:solidFill>
              <w14:srgbClr w14:val="000000">
                <w14:lumMod w14:val="75000"/>
                <w14:lumOff w14:val="25000"/>
              </w14:srgbClr>
            </w14:solidFill>
          </w14:textFill>
        </w:rPr>
      </w:pPr>
      <w:r w:rsidRPr="00D64FAE">
        <w:rPr>
          <w:rFonts w:ascii="Century Gothic" w:hAnsi="Century Gothic"/>
          <w:b/>
          <w:color w:val="000000"/>
          <w:sz w:val="20"/>
          <w:szCs w:val="20"/>
          <w14:textFill>
            <w14:solidFill>
              <w14:srgbClr w14:val="000000">
                <w14:lumMod w14:val="75000"/>
                <w14:lumOff w14:val="25000"/>
              </w14:srgbClr>
            </w14:solidFill>
          </w14:textFill>
        </w:rPr>
        <w:t xml:space="preserve">Barriers to </w:t>
      </w:r>
      <w:r w:rsidR="00754728" w:rsidRPr="00D64FAE">
        <w:rPr>
          <w:rFonts w:ascii="Century Gothic" w:hAnsi="Century Gothic"/>
          <w:b/>
          <w:color w:val="000000"/>
          <w:sz w:val="20"/>
          <w:szCs w:val="20"/>
          <w14:textFill>
            <w14:solidFill>
              <w14:srgbClr w14:val="000000">
                <w14:lumMod w14:val="75000"/>
                <w14:lumOff w14:val="25000"/>
              </w14:srgbClr>
            </w14:solidFill>
          </w14:textFill>
        </w:rPr>
        <w:t>SME community sponsorships</w:t>
      </w:r>
    </w:p>
    <w:p w14:paraId="5723E904" w14:textId="77777777" w:rsidR="0071415D" w:rsidRDefault="00FD6B7B" w:rsidP="00645D3B">
      <w:pPr>
        <w:rPr>
          <w:color w:val="auto"/>
        </w:rPr>
      </w:pPr>
      <w:r w:rsidRPr="000F533A">
        <w:rPr>
          <w:color w:val="auto"/>
        </w:rPr>
        <w:t>The greatest barrier</w:t>
      </w:r>
      <w:r w:rsidR="00B73F0A" w:rsidRPr="000F533A">
        <w:rPr>
          <w:color w:val="auto"/>
        </w:rPr>
        <w:t>s</w:t>
      </w:r>
      <w:r w:rsidRPr="000F533A">
        <w:rPr>
          <w:color w:val="auto"/>
        </w:rPr>
        <w:t xml:space="preserve"> to SMEs entering into sponsorship arrangements </w:t>
      </w:r>
      <w:r w:rsidR="00C30D0E" w:rsidRPr="000F533A">
        <w:rPr>
          <w:noProof/>
          <w:color w:val="auto"/>
        </w:rPr>
        <w:t>were</w:t>
      </w:r>
      <w:r w:rsidR="00C30D0E" w:rsidRPr="000F533A">
        <w:rPr>
          <w:color w:val="auto"/>
        </w:rPr>
        <w:t xml:space="preserve"> </w:t>
      </w:r>
      <w:r w:rsidRPr="000F533A">
        <w:rPr>
          <w:color w:val="auto"/>
        </w:rPr>
        <w:t>financial constraints and the existence of 'more immediate pressures' restricting the ability of SMEs to engage in sponsorship.</w:t>
      </w:r>
      <w:r w:rsidR="00B21FEF" w:rsidRPr="000F533A">
        <w:rPr>
          <w:color w:val="auto"/>
        </w:rPr>
        <w:t xml:space="preserve"> </w:t>
      </w:r>
      <w:r w:rsidRPr="000F533A">
        <w:rPr>
          <w:color w:val="auto"/>
        </w:rPr>
        <w:t>Among the 623,600 SMEs not sponsoring any organisation or individual, the most common barriers included ‘business resources committed elsewhere’ and SMEs 'had not considered undertaking any sponsorship'.</w:t>
      </w:r>
    </w:p>
    <w:p w14:paraId="43495768" w14:textId="02D5978F" w:rsidR="00661065" w:rsidRPr="000F533A" w:rsidRDefault="00661065">
      <w:pPr>
        <w:spacing w:after="0" w:line="240" w:lineRule="auto"/>
        <w:rPr>
          <w:color w:val="auto"/>
        </w:rPr>
      </w:pPr>
      <w:r w:rsidRPr="000F533A">
        <w:rPr>
          <w:color w:val="auto"/>
        </w:rPr>
        <w:br w:type="page"/>
      </w:r>
    </w:p>
    <w:p w14:paraId="10759791" w14:textId="03D003E4" w:rsidR="00FD6B7B" w:rsidRPr="000F533A" w:rsidRDefault="00196B97" w:rsidP="00645D3B">
      <w:pPr>
        <w:rPr>
          <w:noProof/>
          <w:color w:val="auto"/>
          <w:lang w:val="en-US"/>
        </w:rPr>
      </w:pPr>
      <w:r w:rsidRPr="000F533A">
        <w:rPr>
          <w:color w:val="auto"/>
        </w:rPr>
        <w:lastRenderedPageBreak/>
        <w:t xml:space="preserve">Figure </w:t>
      </w:r>
      <w:r w:rsidRPr="000F533A">
        <w:rPr>
          <w:noProof/>
          <w:color w:val="auto"/>
        </w:rPr>
        <w:t>24</w:t>
      </w:r>
      <w:r w:rsidR="00CF4E5A" w:rsidRPr="000F533A">
        <w:rPr>
          <w:color w:val="auto"/>
        </w:rPr>
        <w:t xml:space="preserve"> </w:t>
      </w:r>
      <w:r w:rsidR="00FD6B7B" w:rsidRPr="000F533A">
        <w:rPr>
          <w:color w:val="auto"/>
        </w:rPr>
        <w:t xml:space="preserve">provides a further breakdown of the reasons for not </w:t>
      </w:r>
      <w:r w:rsidR="003B0620" w:rsidRPr="000F533A">
        <w:rPr>
          <w:color w:val="auto"/>
        </w:rPr>
        <w:t xml:space="preserve">giving </w:t>
      </w:r>
      <w:r w:rsidR="00FD6B7B" w:rsidRPr="000F533A">
        <w:rPr>
          <w:color w:val="auto"/>
        </w:rPr>
        <w:t>sponsor</w:t>
      </w:r>
      <w:r w:rsidR="00AA650B" w:rsidRPr="000F533A">
        <w:rPr>
          <w:color w:val="auto"/>
        </w:rPr>
        <w:t>ships</w:t>
      </w:r>
      <w:r w:rsidR="00FD6B7B" w:rsidRPr="000F533A">
        <w:rPr>
          <w:color w:val="auto"/>
        </w:rPr>
        <w:t>.</w:t>
      </w:r>
    </w:p>
    <w:p w14:paraId="5E31E7BE" w14:textId="288DA67F" w:rsidR="00C232D3" w:rsidRPr="000F533A" w:rsidRDefault="00C232D3" w:rsidP="00C232D3">
      <w:pPr>
        <w:jc w:val="center"/>
        <w:rPr>
          <w:color w:val="auto"/>
        </w:rPr>
      </w:pPr>
      <w:r w:rsidRPr="000F533A">
        <w:rPr>
          <w:noProof/>
          <w:color w:val="auto"/>
          <w:lang w:eastAsia="en-AU"/>
        </w:rPr>
        <w:drawing>
          <wp:inline distT="0" distB="0" distL="0" distR="0" wp14:anchorId="17CD09DB" wp14:editId="581AF6B8">
            <wp:extent cx="4930471" cy="3840480"/>
            <wp:effectExtent l="0" t="0" r="0" b="0"/>
            <wp:docPr id="314" name="Picture 314" descr="SME survey responses - barriers to sponsorships: there are more immediate pressures to ensure the economic performance of the business = 32%; we never considered undertaking any sponsorships = 27%; the business was not approached by anyone seeking sponsorship = 21%; we do not have the capability or experience to organise sponsorships = 15%; conflicting time and other resource pressures = 13%; no reason = 13%; too difficult to organise = 3%; other = 4%" title="Figure 24 SME survey responses - barriers to sponsors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hared\Anil\05 June\Anil\B077\image\101_img0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30471" cy="3840480"/>
                    </a:xfrm>
                    <a:prstGeom prst="rect">
                      <a:avLst/>
                    </a:prstGeom>
                    <a:noFill/>
                    <a:ln>
                      <a:noFill/>
                    </a:ln>
                  </pic:spPr>
                </pic:pic>
              </a:graphicData>
            </a:graphic>
          </wp:inline>
        </w:drawing>
      </w:r>
    </w:p>
    <w:p w14:paraId="780D9678" w14:textId="34A945E4" w:rsidR="00AD36E4" w:rsidRPr="006D4755" w:rsidRDefault="00A62D64" w:rsidP="00A62D64">
      <w:pPr>
        <w:pStyle w:val="Caption"/>
        <w:rPr>
          <w:rFonts w:ascii="Calibri Light" w:hAnsi="Calibri Light"/>
          <w:b w:val="0"/>
          <w:sz w:val="20"/>
          <w:szCs w:val="20"/>
        </w:rPr>
      </w:pPr>
      <w:bookmarkStart w:id="526" w:name="_Ref481993810"/>
      <w:bookmarkStart w:id="527" w:name="_Toc481994466"/>
      <w:bookmarkStart w:id="528" w:name="_Toc482950971"/>
      <w:bookmarkStart w:id="529" w:name="_Toc485045061"/>
      <w:r w:rsidRPr="006D4755">
        <w:rPr>
          <w:rFonts w:ascii="Calibri Light" w:hAnsi="Calibri Light"/>
          <w:b w:val="0"/>
          <w:sz w:val="20"/>
          <w:szCs w:val="20"/>
        </w:rPr>
        <w:t xml:space="preserve">Figure </w:t>
      </w:r>
      <w:r w:rsidRPr="006D4755">
        <w:rPr>
          <w:rFonts w:ascii="Calibri Light" w:hAnsi="Calibri Light"/>
          <w:b w:val="0"/>
          <w:sz w:val="20"/>
          <w:szCs w:val="20"/>
        </w:rPr>
        <w:fldChar w:fldCharType="begin"/>
      </w:r>
      <w:r w:rsidRPr="006D4755">
        <w:rPr>
          <w:rFonts w:ascii="Calibri Light" w:hAnsi="Calibri Light"/>
          <w:b w:val="0"/>
          <w:sz w:val="20"/>
          <w:szCs w:val="20"/>
        </w:rPr>
        <w:instrText xml:space="preserve"> SEQ Figure \* ARABIC </w:instrText>
      </w:r>
      <w:r w:rsidRPr="006D4755">
        <w:rPr>
          <w:rFonts w:ascii="Calibri Light" w:hAnsi="Calibri Light"/>
          <w:b w:val="0"/>
          <w:sz w:val="20"/>
          <w:szCs w:val="20"/>
        </w:rPr>
        <w:fldChar w:fldCharType="separate"/>
      </w:r>
      <w:r w:rsidR="00C816FD">
        <w:rPr>
          <w:rFonts w:ascii="Calibri Light" w:hAnsi="Calibri Light"/>
          <w:b w:val="0"/>
          <w:noProof/>
          <w:sz w:val="20"/>
          <w:szCs w:val="20"/>
        </w:rPr>
        <w:t>24</w:t>
      </w:r>
      <w:r w:rsidRPr="006D4755">
        <w:rPr>
          <w:rFonts w:ascii="Calibri Light" w:hAnsi="Calibri Light"/>
          <w:b w:val="0"/>
          <w:sz w:val="20"/>
          <w:szCs w:val="20"/>
        </w:rPr>
        <w:fldChar w:fldCharType="end"/>
      </w:r>
      <w:r w:rsidRPr="006D4755">
        <w:rPr>
          <w:rFonts w:ascii="Calibri Light" w:hAnsi="Calibri Light"/>
          <w:b w:val="0"/>
          <w:sz w:val="20"/>
          <w:szCs w:val="20"/>
        </w:rPr>
        <w:t xml:space="preserve"> SME survey responses - barriers to sponsorships</w:t>
      </w:r>
      <w:bookmarkEnd w:id="526"/>
      <w:r w:rsidR="00452FBE" w:rsidRPr="006D4755">
        <w:rPr>
          <w:rStyle w:val="FootnoteReference"/>
          <w:rFonts w:ascii="Calibri Light" w:hAnsi="Calibri Light"/>
          <w:b w:val="0"/>
          <w:sz w:val="20"/>
          <w:szCs w:val="20"/>
        </w:rPr>
        <w:footnoteReference w:id="34"/>
      </w:r>
      <w:bookmarkEnd w:id="527"/>
      <w:bookmarkEnd w:id="528"/>
      <w:bookmarkEnd w:id="529"/>
    </w:p>
    <w:p w14:paraId="3C525FF2" w14:textId="410212C4" w:rsidR="000A140E" w:rsidRPr="000F533A" w:rsidRDefault="000A140E" w:rsidP="00A00D76">
      <w:pPr>
        <w:pStyle w:val="Heading4"/>
        <w:rPr>
          <w:color w:val="auto"/>
        </w:rPr>
      </w:pPr>
      <w:r w:rsidRPr="000F533A">
        <w:rPr>
          <w:color w:val="auto"/>
        </w:rPr>
        <w:t xml:space="preserve">Community </w:t>
      </w:r>
      <w:r w:rsidR="002B4A65" w:rsidRPr="000F533A">
        <w:rPr>
          <w:noProof/>
          <w:color w:val="auto"/>
        </w:rPr>
        <w:t>p</w:t>
      </w:r>
      <w:r w:rsidRPr="000F533A">
        <w:rPr>
          <w:noProof/>
          <w:color w:val="auto"/>
        </w:rPr>
        <w:t>artnerships</w:t>
      </w:r>
    </w:p>
    <w:p w14:paraId="54D6D582" w14:textId="25EFB960" w:rsidR="000A140E" w:rsidRPr="000F533A" w:rsidRDefault="000A140E" w:rsidP="00452FBE">
      <w:pPr>
        <w:rPr>
          <w:color w:val="auto"/>
        </w:rPr>
      </w:pPr>
      <w:r w:rsidRPr="000F533A">
        <w:rPr>
          <w:color w:val="auto"/>
        </w:rPr>
        <w:t xml:space="preserve">Community </w:t>
      </w:r>
      <w:r w:rsidR="00452FBE" w:rsidRPr="000F533A">
        <w:rPr>
          <w:color w:val="auto"/>
        </w:rPr>
        <w:t xml:space="preserve">partnerships </w:t>
      </w:r>
      <w:r w:rsidR="00C715C9" w:rsidRPr="000F533A">
        <w:rPr>
          <w:color w:val="auto"/>
        </w:rPr>
        <w:t xml:space="preserve">were </w:t>
      </w:r>
      <w:r w:rsidRPr="000F533A">
        <w:rPr>
          <w:color w:val="auto"/>
        </w:rPr>
        <w:t>often not well u</w:t>
      </w:r>
      <w:r w:rsidR="000A387F" w:rsidRPr="000F533A">
        <w:rPr>
          <w:color w:val="auto"/>
        </w:rPr>
        <w:t>nderstood</w:t>
      </w:r>
      <w:r w:rsidR="00C62005" w:rsidRPr="000F533A">
        <w:rPr>
          <w:color w:val="auto"/>
        </w:rPr>
        <w:t>,</w:t>
      </w:r>
      <w:r w:rsidR="000A387F" w:rsidRPr="000F533A">
        <w:rPr>
          <w:color w:val="auto"/>
        </w:rPr>
        <w:t xml:space="preserve"> and most SMEs </w:t>
      </w:r>
      <w:r w:rsidR="00C715C9" w:rsidRPr="000F533A">
        <w:rPr>
          <w:color w:val="auto"/>
        </w:rPr>
        <w:t xml:space="preserve">did </w:t>
      </w:r>
      <w:r w:rsidRPr="000F533A">
        <w:rPr>
          <w:color w:val="auto"/>
        </w:rPr>
        <w:t xml:space="preserve">not participate in such activities. </w:t>
      </w:r>
      <w:r w:rsidR="000C5C80" w:rsidRPr="000F533A">
        <w:rPr>
          <w:color w:val="auto"/>
        </w:rPr>
        <w:t xml:space="preserve">Survey results found that only </w:t>
      </w:r>
      <w:r w:rsidR="00CC2087" w:rsidRPr="000F533A">
        <w:rPr>
          <w:color w:val="auto"/>
        </w:rPr>
        <w:t>18</w:t>
      </w:r>
      <w:r w:rsidR="00452FBE" w:rsidRPr="000F533A">
        <w:rPr>
          <w:color w:val="auto"/>
        </w:rPr>
        <w:t>%</w:t>
      </w:r>
      <w:r w:rsidR="007576C3" w:rsidRPr="000F533A">
        <w:rPr>
          <w:color w:val="auto"/>
        </w:rPr>
        <w:t xml:space="preserve"> </w:t>
      </w:r>
      <w:r w:rsidR="000A387F" w:rsidRPr="000F533A">
        <w:rPr>
          <w:color w:val="auto"/>
        </w:rPr>
        <w:t xml:space="preserve">of SME givers </w:t>
      </w:r>
      <w:r w:rsidR="00C715C9" w:rsidRPr="000F533A">
        <w:rPr>
          <w:color w:val="auto"/>
        </w:rPr>
        <w:t xml:space="preserve">did </w:t>
      </w:r>
      <w:r w:rsidR="000A387F" w:rsidRPr="000F533A">
        <w:rPr>
          <w:color w:val="auto"/>
        </w:rPr>
        <w:t>so in the form of partnerships</w:t>
      </w:r>
      <w:r w:rsidR="00E65AB2" w:rsidRPr="000F533A">
        <w:rPr>
          <w:color w:val="auto"/>
        </w:rPr>
        <w:t xml:space="preserve">. The following emerged </w:t>
      </w:r>
      <w:r w:rsidR="00E65AB2" w:rsidRPr="000F533A">
        <w:rPr>
          <w:noProof/>
          <w:color w:val="auto"/>
        </w:rPr>
        <w:t xml:space="preserve">about </w:t>
      </w:r>
      <w:r w:rsidR="000C5C80" w:rsidRPr="000F533A">
        <w:rPr>
          <w:color w:val="auto"/>
        </w:rPr>
        <w:t>SMEs who undertook a partnership</w:t>
      </w:r>
      <w:r w:rsidR="00E65AB2" w:rsidRPr="000F533A">
        <w:rPr>
          <w:color w:val="auto"/>
        </w:rPr>
        <w:t>.</w:t>
      </w:r>
    </w:p>
    <w:p w14:paraId="50C9BA69" w14:textId="5BFB9CF4" w:rsidR="006419C6" w:rsidRPr="000F533A" w:rsidRDefault="00782E55" w:rsidP="006B4B92">
      <w:pPr>
        <w:pStyle w:val="Style1"/>
        <w:rPr>
          <w:color w:val="auto"/>
        </w:rPr>
      </w:pPr>
      <w:r w:rsidRPr="000F533A">
        <w:rPr>
          <w:color w:val="auto"/>
        </w:rPr>
        <w:t>T</w:t>
      </w:r>
      <w:r w:rsidR="00DE1C75" w:rsidRPr="000F533A">
        <w:rPr>
          <w:color w:val="auto"/>
        </w:rPr>
        <w:t>wo</w:t>
      </w:r>
      <w:r w:rsidR="00452FBE" w:rsidRPr="000F533A">
        <w:rPr>
          <w:color w:val="auto"/>
        </w:rPr>
        <w:t>-</w:t>
      </w:r>
      <w:r w:rsidR="00DE1C75" w:rsidRPr="000F533A">
        <w:rPr>
          <w:color w:val="auto"/>
        </w:rPr>
        <w:t>thirds (6</w:t>
      </w:r>
      <w:r w:rsidR="00881006" w:rsidRPr="000F533A">
        <w:rPr>
          <w:color w:val="auto"/>
        </w:rPr>
        <w:t>6</w:t>
      </w:r>
      <w:r w:rsidR="00DE1C75" w:rsidRPr="000F533A">
        <w:rPr>
          <w:color w:val="auto"/>
        </w:rPr>
        <w:t>%</w:t>
      </w:r>
      <w:r w:rsidR="006419C6" w:rsidRPr="000F533A">
        <w:rPr>
          <w:color w:val="auto"/>
        </w:rPr>
        <w:t xml:space="preserve">) </w:t>
      </w:r>
      <w:r w:rsidR="00452FBE" w:rsidRPr="000F533A">
        <w:rPr>
          <w:color w:val="auto"/>
        </w:rPr>
        <w:t xml:space="preserve">were </w:t>
      </w:r>
      <w:r w:rsidR="006419C6" w:rsidRPr="000F533A">
        <w:rPr>
          <w:color w:val="auto"/>
        </w:rPr>
        <w:t xml:space="preserve">partnered with one </w:t>
      </w:r>
      <w:r w:rsidR="00800F79" w:rsidRPr="000F533A">
        <w:rPr>
          <w:color w:val="auto"/>
        </w:rPr>
        <w:t>NPO</w:t>
      </w:r>
      <w:r w:rsidR="006419C6" w:rsidRPr="000F533A">
        <w:rPr>
          <w:color w:val="auto"/>
        </w:rPr>
        <w:t>, with another third (34%) currently partnering wi</w:t>
      </w:r>
      <w:r w:rsidR="003E5453" w:rsidRPr="000F533A">
        <w:rPr>
          <w:color w:val="auto"/>
        </w:rPr>
        <w:t xml:space="preserve">th </w:t>
      </w:r>
      <w:r w:rsidR="00EF3FAF" w:rsidRPr="000F533A">
        <w:rPr>
          <w:color w:val="auto"/>
        </w:rPr>
        <w:t xml:space="preserve">two to five </w:t>
      </w:r>
      <w:r w:rsidR="00800F79" w:rsidRPr="000F533A">
        <w:rPr>
          <w:color w:val="auto"/>
        </w:rPr>
        <w:t>NPO</w:t>
      </w:r>
      <w:r w:rsidR="003E5453" w:rsidRPr="000F533A">
        <w:rPr>
          <w:color w:val="auto"/>
        </w:rPr>
        <w:t>s</w:t>
      </w:r>
      <w:r w:rsidRPr="000F533A">
        <w:rPr>
          <w:color w:val="auto"/>
        </w:rPr>
        <w:t>.</w:t>
      </w:r>
    </w:p>
    <w:p w14:paraId="66013458" w14:textId="3057608E" w:rsidR="00DE1C75" w:rsidRPr="000F533A" w:rsidRDefault="002A6097" w:rsidP="006B4B92">
      <w:pPr>
        <w:pStyle w:val="Style1"/>
        <w:rPr>
          <w:color w:val="auto"/>
        </w:rPr>
      </w:pPr>
      <w:r w:rsidRPr="000F533A">
        <w:rPr>
          <w:color w:val="auto"/>
        </w:rPr>
        <w:t xml:space="preserve">Just </w:t>
      </w:r>
      <w:r w:rsidR="00DE1C75" w:rsidRPr="000F533A">
        <w:rPr>
          <w:color w:val="auto"/>
        </w:rPr>
        <w:t xml:space="preserve">over half </w:t>
      </w:r>
      <w:r w:rsidR="00CF4E5A" w:rsidRPr="000F533A">
        <w:rPr>
          <w:color w:val="auto"/>
        </w:rPr>
        <w:t xml:space="preserve">(52%) </w:t>
      </w:r>
      <w:r w:rsidR="006419C6" w:rsidRPr="000F533A">
        <w:rPr>
          <w:color w:val="auto"/>
        </w:rPr>
        <w:t>of these partnerships ha</w:t>
      </w:r>
      <w:r w:rsidR="00115CAD" w:rsidRPr="000F533A">
        <w:rPr>
          <w:color w:val="auto"/>
        </w:rPr>
        <w:t>d</w:t>
      </w:r>
      <w:r w:rsidR="006419C6" w:rsidRPr="000F533A">
        <w:rPr>
          <w:color w:val="auto"/>
        </w:rPr>
        <w:t xml:space="preserve"> been going for</w:t>
      </w:r>
      <w:r w:rsidR="00782E55" w:rsidRPr="000F533A">
        <w:rPr>
          <w:color w:val="auto"/>
        </w:rPr>
        <w:t xml:space="preserve"> five</w:t>
      </w:r>
      <w:r w:rsidR="006419C6" w:rsidRPr="000F533A">
        <w:rPr>
          <w:color w:val="auto"/>
        </w:rPr>
        <w:t xml:space="preserve"> or more years, around a quarter</w:t>
      </w:r>
      <w:r w:rsidR="00CF4E5A" w:rsidRPr="000F533A">
        <w:rPr>
          <w:color w:val="auto"/>
        </w:rPr>
        <w:t xml:space="preserve"> (26%)</w:t>
      </w:r>
      <w:r w:rsidR="006419C6" w:rsidRPr="000F533A">
        <w:rPr>
          <w:color w:val="auto"/>
        </w:rPr>
        <w:t xml:space="preserve"> for </w:t>
      </w:r>
      <w:r w:rsidR="00077924" w:rsidRPr="000F533A">
        <w:rPr>
          <w:color w:val="auto"/>
        </w:rPr>
        <w:t>3–5</w:t>
      </w:r>
      <w:r w:rsidR="006419C6" w:rsidRPr="000F533A">
        <w:rPr>
          <w:color w:val="auto"/>
        </w:rPr>
        <w:t xml:space="preserve"> years and over one</w:t>
      </w:r>
      <w:r w:rsidR="00452FBE" w:rsidRPr="000F533A">
        <w:rPr>
          <w:color w:val="auto"/>
        </w:rPr>
        <w:t>-</w:t>
      </w:r>
      <w:r w:rsidR="006419C6" w:rsidRPr="000F533A">
        <w:rPr>
          <w:color w:val="auto"/>
        </w:rPr>
        <w:t xml:space="preserve">fifth for less than </w:t>
      </w:r>
      <w:r w:rsidR="00DE1C75" w:rsidRPr="000F533A">
        <w:rPr>
          <w:color w:val="auto"/>
        </w:rPr>
        <w:t>two years (21%</w:t>
      </w:r>
      <w:r w:rsidR="000C5C80" w:rsidRPr="000F533A">
        <w:rPr>
          <w:color w:val="auto"/>
        </w:rPr>
        <w:t>)</w:t>
      </w:r>
      <w:r w:rsidRPr="000F533A">
        <w:rPr>
          <w:color w:val="auto"/>
        </w:rPr>
        <w:t>.</w:t>
      </w:r>
    </w:p>
    <w:p w14:paraId="57420AE1" w14:textId="19DAD6F5" w:rsidR="000C5C80" w:rsidRPr="000F533A" w:rsidRDefault="002A6097" w:rsidP="006B4B92">
      <w:pPr>
        <w:pStyle w:val="Style1"/>
        <w:rPr>
          <w:color w:val="auto"/>
        </w:rPr>
      </w:pPr>
      <w:r w:rsidRPr="000F533A">
        <w:rPr>
          <w:color w:val="auto"/>
        </w:rPr>
        <w:t>T</w:t>
      </w:r>
      <w:r w:rsidR="00452FBE" w:rsidRPr="000F533A">
        <w:rPr>
          <w:color w:val="auto"/>
        </w:rPr>
        <w:t xml:space="preserve">he </w:t>
      </w:r>
      <w:r w:rsidR="000C5C80" w:rsidRPr="000F533A">
        <w:rPr>
          <w:color w:val="auto"/>
        </w:rPr>
        <w:t>majority d</w:t>
      </w:r>
      <w:r w:rsidR="00115CAD" w:rsidRPr="000F533A">
        <w:rPr>
          <w:color w:val="auto"/>
        </w:rPr>
        <w:t>id</w:t>
      </w:r>
      <w:r w:rsidR="000C5C80" w:rsidRPr="000F533A">
        <w:rPr>
          <w:color w:val="auto"/>
        </w:rPr>
        <w:t xml:space="preserve"> not have formalised agreements with the NPO</w:t>
      </w:r>
      <w:r w:rsidR="00B17C5A" w:rsidRPr="000F533A">
        <w:rPr>
          <w:color w:val="auto"/>
        </w:rPr>
        <w:t xml:space="preserve"> </w:t>
      </w:r>
      <w:r w:rsidR="000C5C80" w:rsidRPr="000F533A">
        <w:rPr>
          <w:color w:val="auto"/>
        </w:rPr>
        <w:t>(89</w:t>
      </w:r>
      <w:r w:rsidR="00DE1C75" w:rsidRPr="000F533A">
        <w:rPr>
          <w:color w:val="auto"/>
        </w:rPr>
        <w:t>%</w:t>
      </w:r>
      <w:r w:rsidR="000C5C80" w:rsidRPr="000F533A">
        <w:rPr>
          <w:color w:val="auto"/>
        </w:rPr>
        <w:t>)</w:t>
      </w:r>
      <w:r w:rsidRPr="000F533A">
        <w:rPr>
          <w:color w:val="auto"/>
        </w:rPr>
        <w:t>.</w:t>
      </w:r>
    </w:p>
    <w:p w14:paraId="120531EF" w14:textId="231FFA4F" w:rsidR="0059222D" w:rsidRPr="000F533A" w:rsidRDefault="000A387F" w:rsidP="00A00D76">
      <w:pPr>
        <w:rPr>
          <w:color w:val="auto"/>
        </w:rPr>
      </w:pPr>
      <w:r w:rsidRPr="000F533A">
        <w:rPr>
          <w:color w:val="auto"/>
        </w:rPr>
        <w:t xml:space="preserve">SMEs </w:t>
      </w:r>
      <w:r w:rsidR="00DE1C75" w:rsidRPr="000F533A">
        <w:rPr>
          <w:color w:val="auto"/>
        </w:rPr>
        <w:t xml:space="preserve">that </w:t>
      </w:r>
      <w:r w:rsidRPr="000F533A">
        <w:rPr>
          <w:color w:val="auto"/>
        </w:rPr>
        <w:t>participate</w:t>
      </w:r>
      <w:r w:rsidR="00A579A3" w:rsidRPr="000F533A">
        <w:rPr>
          <w:color w:val="auto"/>
        </w:rPr>
        <w:t>d</w:t>
      </w:r>
      <w:r w:rsidRPr="000F533A">
        <w:rPr>
          <w:color w:val="auto"/>
        </w:rPr>
        <w:t xml:space="preserve"> in community partnerships most often </w:t>
      </w:r>
      <w:r w:rsidR="00A579A3" w:rsidRPr="000F533A">
        <w:rPr>
          <w:color w:val="auto"/>
        </w:rPr>
        <w:t xml:space="preserve">did </w:t>
      </w:r>
      <w:r w:rsidRPr="000F533A">
        <w:rPr>
          <w:color w:val="auto"/>
        </w:rPr>
        <w:t xml:space="preserve">so as a consequence of a personal connection with the partnering organisation. </w:t>
      </w:r>
      <w:r w:rsidR="00B21FEF" w:rsidRPr="000F533A">
        <w:rPr>
          <w:color w:val="auto"/>
        </w:rPr>
        <w:t xml:space="preserve">Many SMEs </w:t>
      </w:r>
      <w:r w:rsidR="00A579A3" w:rsidRPr="000F533A">
        <w:rPr>
          <w:color w:val="auto"/>
        </w:rPr>
        <w:t xml:space="preserve">had </w:t>
      </w:r>
      <w:r w:rsidR="00B21FEF" w:rsidRPr="000F533A">
        <w:rPr>
          <w:color w:val="auto"/>
        </w:rPr>
        <w:t xml:space="preserve">never been approached by a community organisation proposing partnership arrangements; many </w:t>
      </w:r>
      <w:r w:rsidR="00782E55" w:rsidRPr="000F533A">
        <w:rPr>
          <w:color w:val="auto"/>
        </w:rPr>
        <w:t xml:space="preserve">said </w:t>
      </w:r>
      <w:r w:rsidR="00B21FEF" w:rsidRPr="000F533A">
        <w:rPr>
          <w:color w:val="auto"/>
        </w:rPr>
        <w:t>they were not aware of opportunities or that they did</w:t>
      </w:r>
      <w:r w:rsidR="00452FBE" w:rsidRPr="000F533A">
        <w:rPr>
          <w:color w:val="auto"/>
        </w:rPr>
        <w:t xml:space="preserve"> </w:t>
      </w:r>
      <w:r w:rsidR="00B21FEF" w:rsidRPr="000F533A">
        <w:rPr>
          <w:color w:val="auto"/>
        </w:rPr>
        <w:t>n</w:t>
      </w:r>
      <w:r w:rsidR="00452FBE" w:rsidRPr="000F533A">
        <w:rPr>
          <w:color w:val="auto"/>
        </w:rPr>
        <w:t>o</w:t>
      </w:r>
      <w:r w:rsidR="00B21FEF" w:rsidRPr="000F533A">
        <w:rPr>
          <w:color w:val="auto"/>
        </w:rPr>
        <w:t>t have the impetus to be involved.</w:t>
      </w:r>
    </w:p>
    <w:p w14:paraId="205394FB" w14:textId="7EFB2DC2" w:rsidR="00B21FEF" w:rsidRPr="000F533A" w:rsidRDefault="00B21FEF" w:rsidP="00A00D76">
      <w:pPr>
        <w:rPr>
          <w:color w:val="auto"/>
        </w:rPr>
      </w:pPr>
      <w:r w:rsidRPr="000F533A">
        <w:rPr>
          <w:color w:val="auto"/>
        </w:rPr>
        <w:t xml:space="preserve">This finding </w:t>
      </w:r>
      <w:r w:rsidR="00A579A3" w:rsidRPr="000F533A">
        <w:rPr>
          <w:color w:val="auto"/>
        </w:rPr>
        <w:t xml:space="preserve">was </w:t>
      </w:r>
      <w:r w:rsidRPr="000F533A">
        <w:rPr>
          <w:color w:val="auto"/>
        </w:rPr>
        <w:t>supported by the quantitative results</w:t>
      </w:r>
      <w:r w:rsidR="00E65AB2" w:rsidRPr="000F533A">
        <w:rPr>
          <w:color w:val="auto"/>
        </w:rPr>
        <w:t>,</w:t>
      </w:r>
      <w:r w:rsidRPr="000F533A">
        <w:rPr>
          <w:color w:val="auto"/>
        </w:rPr>
        <w:t xml:space="preserve"> which show that of the businesses who </w:t>
      </w:r>
      <w:r w:rsidR="00A579A3" w:rsidRPr="000F533A">
        <w:rPr>
          <w:color w:val="auto"/>
        </w:rPr>
        <w:t xml:space="preserve">had </w:t>
      </w:r>
      <w:r w:rsidRPr="000F533A">
        <w:rPr>
          <w:color w:val="auto"/>
        </w:rPr>
        <w:t xml:space="preserve">not entered into a </w:t>
      </w:r>
      <w:proofErr w:type="gramStart"/>
      <w:r w:rsidRPr="000F533A">
        <w:rPr>
          <w:color w:val="auto"/>
        </w:rPr>
        <w:t>partnership,</w:t>
      </w:r>
      <w:proofErr w:type="gramEnd"/>
      <w:r w:rsidRPr="000F533A">
        <w:rPr>
          <w:color w:val="auto"/>
        </w:rPr>
        <w:t xml:space="preserve"> approximately </w:t>
      </w:r>
      <w:r w:rsidR="00452FBE" w:rsidRPr="000F533A">
        <w:rPr>
          <w:color w:val="auto"/>
        </w:rPr>
        <w:t>one-third</w:t>
      </w:r>
      <w:r w:rsidRPr="000F533A">
        <w:rPr>
          <w:color w:val="auto"/>
        </w:rPr>
        <w:t xml:space="preserve"> had insufficient funds to do so.</w:t>
      </w:r>
      <w:r w:rsidR="000F49C4" w:rsidRPr="000F533A">
        <w:rPr>
          <w:color w:val="auto"/>
        </w:rPr>
        <w:t xml:space="preserve"> </w:t>
      </w:r>
      <w:r w:rsidR="0059222D" w:rsidRPr="000F533A">
        <w:rPr>
          <w:color w:val="auto"/>
        </w:rPr>
        <w:t xml:space="preserve">Some 31% of </w:t>
      </w:r>
      <w:r w:rsidR="0059222D" w:rsidRPr="000F533A">
        <w:rPr>
          <w:color w:val="auto"/>
        </w:rPr>
        <w:lastRenderedPageBreak/>
        <w:t xml:space="preserve">SMEs who had not entered into a partnership said that they had not even considered it. Just </w:t>
      </w:r>
      <w:proofErr w:type="gramStart"/>
      <w:r w:rsidR="0059222D" w:rsidRPr="000F533A">
        <w:rPr>
          <w:color w:val="auto"/>
        </w:rPr>
        <w:t>under</w:t>
      </w:r>
      <w:proofErr w:type="gramEnd"/>
      <w:r w:rsidR="0059222D" w:rsidRPr="000F533A">
        <w:rPr>
          <w:color w:val="auto"/>
        </w:rPr>
        <w:t xml:space="preserve"> one in five reported that a reason for not contributing to community partnerships was that they had not been approached by anyone wishing to enter into such arrangements.</w:t>
      </w:r>
    </w:p>
    <w:p w14:paraId="41872751" w14:textId="1CD2708F" w:rsidR="000A387F" w:rsidRPr="000F533A" w:rsidRDefault="00F05D2C" w:rsidP="00A00D76">
      <w:pPr>
        <w:rPr>
          <w:color w:val="auto"/>
        </w:rPr>
      </w:pPr>
      <w:r w:rsidRPr="000F533A">
        <w:rPr>
          <w:color w:val="auto"/>
        </w:rPr>
        <w:t>Focus group</w:t>
      </w:r>
      <w:r w:rsidR="00DF18F0" w:rsidRPr="000F533A">
        <w:rPr>
          <w:color w:val="auto"/>
        </w:rPr>
        <w:t xml:space="preserve"> participants </w:t>
      </w:r>
      <w:r w:rsidR="00FC007E" w:rsidRPr="000F533A">
        <w:rPr>
          <w:color w:val="auto"/>
        </w:rPr>
        <w:t xml:space="preserve">generally </w:t>
      </w:r>
      <w:r w:rsidR="00A579A3" w:rsidRPr="000F533A">
        <w:rPr>
          <w:color w:val="auto"/>
        </w:rPr>
        <w:t xml:space="preserve">held </w:t>
      </w:r>
      <w:r w:rsidR="00DF18F0" w:rsidRPr="000F533A">
        <w:rPr>
          <w:color w:val="auto"/>
        </w:rPr>
        <w:t xml:space="preserve">a positive view of community </w:t>
      </w:r>
      <w:r w:rsidR="004D7860" w:rsidRPr="000F533A">
        <w:rPr>
          <w:color w:val="auto"/>
        </w:rPr>
        <w:t>partnerships</w:t>
      </w:r>
      <w:r w:rsidR="00DF18F0" w:rsidRPr="000F533A">
        <w:rPr>
          <w:color w:val="auto"/>
        </w:rPr>
        <w:t xml:space="preserve">, agreeing that </w:t>
      </w:r>
      <w:r w:rsidR="004D7860" w:rsidRPr="000F533A">
        <w:rPr>
          <w:color w:val="auto"/>
        </w:rPr>
        <w:t>they</w:t>
      </w:r>
      <w:r w:rsidR="00DF18F0" w:rsidRPr="000F533A">
        <w:rPr>
          <w:color w:val="auto"/>
        </w:rPr>
        <w:t xml:space="preserve"> provide</w:t>
      </w:r>
      <w:r w:rsidR="00A579A3" w:rsidRPr="000F533A">
        <w:rPr>
          <w:color w:val="auto"/>
        </w:rPr>
        <w:t>d</w:t>
      </w:r>
      <w:r w:rsidR="00DF18F0" w:rsidRPr="000F533A">
        <w:rPr>
          <w:color w:val="auto"/>
        </w:rPr>
        <w:t xml:space="preserve"> potentially mutual </w:t>
      </w:r>
      <w:r w:rsidR="00B21FEF" w:rsidRPr="000F533A">
        <w:rPr>
          <w:color w:val="auto"/>
        </w:rPr>
        <w:t>benefit</w:t>
      </w:r>
      <w:r w:rsidR="00DF18F0" w:rsidRPr="000F533A">
        <w:rPr>
          <w:color w:val="auto"/>
        </w:rPr>
        <w:t xml:space="preserve">s for both parties. </w:t>
      </w:r>
      <w:r w:rsidRPr="000F533A">
        <w:rPr>
          <w:color w:val="auto"/>
        </w:rPr>
        <w:t>They</w:t>
      </w:r>
      <w:r w:rsidR="00DF18F0" w:rsidRPr="000F533A">
        <w:rPr>
          <w:color w:val="auto"/>
        </w:rPr>
        <w:t xml:space="preserve"> expressed interest in community partnerships, with the proviso that such commitments </w:t>
      </w:r>
      <w:r w:rsidR="00FC007E" w:rsidRPr="000F533A">
        <w:rPr>
          <w:color w:val="auto"/>
        </w:rPr>
        <w:t>should</w:t>
      </w:r>
      <w:r w:rsidR="00A579A3" w:rsidRPr="000F533A">
        <w:rPr>
          <w:color w:val="auto"/>
        </w:rPr>
        <w:t xml:space="preserve"> </w:t>
      </w:r>
      <w:r w:rsidR="00DF18F0" w:rsidRPr="000F533A">
        <w:rPr>
          <w:color w:val="auto"/>
        </w:rPr>
        <w:t xml:space="preserve">not result in an arduous and </w:t>
      </w:r>
      <w:r w:rsidR="00DF18F0" w:rsidRPr="000F533A">
        <w:rPr>
          <w:noProof/>
          <w:color w:val="auto"/>
        </w:rPr>
        <w:t>time</w:t>
      </w:r>
      <w:r w:rsidR="00B73F0A" w:rsidRPr="000F533A">
        <w:rPr>
          <w:noProof/>
          <w:color w:val="auto"/>
        </w:rPr>
        <w:t>-</w:t>
      </w:r>
      <w:r w:rsidR="00DF18F0" w:rsidRPr="000F533A">
        <w:rPr>
          <w:noProof/>
          <w:color w:val="auto"/>
        </w:rPr>
        <w:t>consuming</w:t>
      </w:r>
      <w:r w:rsidR="00DF18F0" w:rsidRPr="000F533A">
        <w:rPr>
          <w:color w:val="auto"/>
        </w:rPr>
        <w:t xml:space="preserve"> effort</w:t>
      </w:r>
      <w:r w:rsidR="00FC007E" w:rsidRPr="000F533A">
        <w:rPr>
          <w:color w:val="auto"/>
        </w:rPr>
        <w:t xml:space="preserve"> on the part of the business</w:t>
      </w:r>
      <w:r w:rsidR="00DF18F0" w:rsidRPr="000F533A">
        <w:rPr>
          <w:color w:val="auto"/>
        </w:rPr>
        <w:t>.</w:t>
      </w:r>
    </w:p>
    <w:p w14:paraId="78FC28DC" w14:textId="77777777" w:rsidR="000A387F" w:rsidRPr="000F533A" w:rsidRDefault="000A387F" w:rsidP="00CF3162">
      <w:pPr>
        <w:pStyle w:val="Quote"/>
        <w:rPr>
          <w:color w:val="auto"/>
        </w:rPr>
      </w:pPr>
      <w:r w:rsidRPr="000F533A">
        <w:rPr>
          <w:color w:val="auto"/>
        </w:rPr>
        <w:t>It’s not happenstance,</w:t>
      </w:r>
      <w:r w:rsidR="00CA488D" w:rsidRPr="000F533A">
        <w:rPr>
          <w:color w:val="auto"/>
        </w:rPr>
        <w:t xml:space="preserve"> it was very well thought out.</w:t>
      </w:r>
    </w:p>
    <w:p w14:paraId="7CB88956" w14:textId="77777777" w:rsidR="00CA488D" w:rsidRPr="000F533A" w:rsidRDefault="00CA488D" w:rsidP="00CF3162">
      <w:pPr>
        <w:pStyle w:val="Quotelable"/>
        <w:rPr>
          <w:color w:val="auto"/>
        </w:rPr>
      </w:pPr>
      <w:r w:rsidRPr="000F533A">
        <w:rPr>
          <w:color w:val="auto"/>
        </w:rPr>
        <w:t>- SME Owner</w:t>
      </w:r>
    </w:p>
    <w:p w14:paraId="4E79AD8A" w14:textId="5034D8D8" w:rsidR="000A387F" w:rsidRPr="000F533A" w:rsidRDefault="00CA488D" w:rsidP="00CF3162">
      <w:pPr>
        <w:pStyle w:val="Quote"/>
        <w:rPr>
          <w:color w:val="auto"/>
        </w:rPr>
      </w:pPr>
      <w:r w:rsidRPr="000F533A">
        <w:rPr>
          <w:color w:val="auto"/>
        </w:rPr>
        <w:t xml:space="preserve"> </w:t>
      </w:r>
      <w:r w:rsidR="000A387F" w:rsidRPr="000F533A">
        <w:rPr>
          <w:color w:val="auto"/>
        </w:rPr>
        <w:t>We don’t have time to brainstorm ideas but we’ll help people who come to us.</w:t>
      </w:r>
    </w:p>
    <w:p w14:paraId="2D03665E" w14:textId="77777777" w:rsidR="00CA488D" w:rsidRPr="000F533A" w:rsidRDefault="00CA488D" w:rsidP="00CF3162">
      <w:pPr>
        <w:pStyle w:val="Quotelable"/>
        <w:rPr>
          <w:color w:val="auto"/>
        </w:rPr>
      </w:pPr>
      <w:r w:rsidRPr="000F533A">
        <w:rPr>
          <w:color w:val="auto"/>
        </w:rPr>
        <w:t>- SME Owner</w:t>
      </w:r>
    </w:p>
    <w:p w14:paraId="66A84D81" w14:textId="0CDD8091" w:rsidR="00471B42" w:rsidRPr="000F533A" w:rsidRDefault="004925ED" w:rsidP="00625374">
      <w:pPr>
        <w:spacing w:after="0"/>
        <w:rPr>
          <w:color w:val="auto"/>
        </w:rPr>
      </w:pPr>
      <w:r w:rsidRPr="000F533A">
        <w:rPr>
          <w:color w:val="auto"/>
        </w:rPr>
        <w:t>Survey results concur that t</w:t>
      </w:r>
      <w:r w:rsidR="00DF18F0" w:rsidRPr="000F533A">
        <w:rPr>
          <w:color w:val="auto"/>
        </w:rPr>
        <w:t xml:space="preserve">ime and resource commitments </w:t>
      </w:r>
      <w:r w:rsidR="00A579A3" w:rsidRPr="000F533A">
        <w:rPr>
          <w:color w:val="auto"/>
        </w:rPr>
        <w:t xml:space="preserve">were </w:t>
      </w:r>
      <w:r w:rsidR="00DF18F0" w:rsidRPr="000F533A">
        <w:rPr>
          <w:color w:val="auto"/>
        </w:rPr>
        <w:t xml:space="preserve">regarded </w:t>
      </w:r>
      <w:r w:rsidR="003E5453" w:rsidRPr="000F533A">
        <w:rPr>
          <w:color w:val="auto"/>
        </w:rPr>
        <w:t xml:space="preserve">as </w:t>
      </w:r>
      <w:r w:rsidR="00DF18F0" w:rsidRPr="000F533A">
        <w:rPr>
          <w:color w:val="auto"/>
        </w:rPr>
        <w:t xml:space="preserve">the key </w:t>
      </w:r>
      <w:r w:rsidR="000A387F" w:rsidRPr="000F533A">
        <w:rPr>
          <w:color w:val="auto"/>
        </w:rPr>
        <w:t xml:space="preserve">barriers </w:t>
      </w:r>
      <w:r w:rsidR="00B21FEF" w:rsidRPr="000F533A">
        <w:rPr>
          <w:noProof/>
          <w:color w:val="auto"/>
        </w:rPr>
        <w:t>to</w:t>
      </w:r>
      <w:r w:rsidR="003E5453" w:rsidRPr="000F533A">
        <w:rPr>
          <w:noProof/>
          <w:color w:val="auto"/>
        </w:rPr>
        <w:t xml:space="preserve"> </w:t>
      </w:r>
      <w:r w:rsidRPr="000F533A">
        <w:rPr>
          <w:noProof/>
          <w:color w:val="auto"/>
        </w:rPr>
        <w:t>community</w:t>
      </w:r>
      <w:r w:rsidRPr="000F533A">
        <w:rPr>
          <w:color w:val="auto"/>
        </w:rPr>
        <w:t xml:space="preserve"> partnerships</w:t>
      </w:r>
      <w:r w:rsidR="00B21FEF" w:rsidRPr="000F533A">
        <w:rPr>
          <w:color w:val="auto"/>
        </w:rPr>
        <w:t>.</w:t>
      </w:r>
      <w:r w:rsidR="001A4FCD" w:rsidRPr="000F533A">
        <w:rPr>
          <w:color w:val="auto"/>
        </w:rPr>
        <w:t xml:space="preserve"> </w:t>
      </w:r>
      <w:r w:rsidR="00196B97" w:rsidRPr="000F533A">
        <w:rPr>
          <w:color w:val="auto"/>
        </w:rPr>
        <w:t xml:space="preserve">Figure </w:t>
      </w:r>
      <w:r w:rsidR="00196B97" w:rsidRPr="000F533A">
        <w:rPr>
          <w:noProof/>
          <w:color w:val="auto"/>
        </w:rPr>
        <w:t>25</w:t>
      </w:r>
      <w:r w:rsidR="00A548F9" w:rsidRPr="000F533A">
        <w:rPr>
          <w:color w:val="auto"/>
        </w:rPr>
        <w:t xml:space="preserve"> </w:t>
      </w:r>
      <w:r w:rsidR="000A140E" w:rsidRPr="000F533A">
        <w:rPr>
          <w:color w:val="auto"/>
        </w:rPr>
        <w:t>details the reasons for SMEs not entering into a partnership.</w:t>
      </w:r>
    </w:p>
    <w:p w14:paraId="4BA27687" w14:textId="1264B654" w:rsidR="00E27FA4" w:rsidRPr="000F533A" w:rsidRDefault="009A442A" w:rsidP="009A442A">
      <w:pPr>
        <w:spacing w:before="240"/>
        <w:jc w:val="center"/>
        <w:rPr>
          <w:color w:val="auto"/>
        </w:rPr>
      </w:pPr>
      <w:r w:rsidRPr="000F533A">
        <w:rPr>
          <w:noProof/>
          <w:color w:val="auto"/>
          <w:lang w:eastAsia="en-AU"/>
        </w:rPr>
        <w:drawing>
          <wp:inline distT="0" distB="0" distL="0" distR="0" wp14:anchorId="5E151EA3" wp14:editId="1BE03C9F">
            <wp:extent cx="4925503" cy="3840480"/>
            <wp:effectExtent l="0" t="0" r="2540" b="0"/>
            <wp:docPr id="315" name="Picture 315" descr="SME reasons for not entering into community partnerships: we never considered entering into such arrangements = 31%; insufficient budget = 31%; our business was not approached by anyone wishing to enter into such arrangements = 19%; too busy = 17%; no reason = 14%; managing partnerships is not aligned with our business strategy = 13%; no experience working with community organisation partners = 6%; too difficult to organise = 3%; personally donate = 2%; unable to establish a mutually beneficial partnership = 1%; a previous partnership was unsuccessful = 0%; other = 2%" title="Figure 25 SME reasons for not entering into community partners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hared\Anil\05 June\Anil\B077\image\102_img0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25503" cy="3840480"/>
                    </a:xfrm>
                    <a:prstGeom prst="rect">
                      <a:avLst/>
                    </a:prstGeom>
                    <a:noFill/>
                    <a:ln>
                      <a:noFill/>
                    </a:ln>
                  </pic:spPr>
                </pic:pic>
              </a:graphicData>
            </a:graphic>
          </wp:inline>
        </w:drawing>
      </w:r>
    </w:p>
    <w:p w14:paraId="71FAD2AD" w14:textId="41D890DA" w:rsidR="00AD36E4" w:rsidRPr="00D9780A" w:rsidRDefault="00A62D64" w:rsidP="00A62D64">
      <w:pPr>
        <w:pStyle w:val="Caption"/>
        <w:rPr>
          <w:rFonts w:ascii="Calibri Light" w:hAnsi="Calibri Light"/>
          <w:b w:val="0"/>
          <w:sz w:val="20"/>
          <w:szCs w:val="20"/>
        </w:rPr>
      </w:pPr>
      <w:bookmarkStart w:id="530" w:name="_Ref481993818"/>
      <w:bookmarkStart w:id="531" w:name="_Toc481994467"/>
      <w:bookmarkStart w:id="532" w:name="_Toc482950972"/>
      <w:bookmarkStart w:id="533" w:name="_Toc485045062"/>
      <w:r w:rsidRPr="00D9780A">
        <w:rPr>
          <w:rFonts w:ascii="Calibri Light" w:hAnsi="Calibri Light"/>
          <w:b w:val="0"/>
          <w:sz w:val="20"/>
          <w:szCs w:val="20"/>
        </w:rPr>
        <w:t xml:space="preserve">Figure </w:t>
      </w:r>
      <w:r w:rsidRPr="00D9780A">
        <w:rPr>
          <w:rFonts w:ascii="Calibri Light" w:hAnsi="Calibri Light"/>
          <w:b w:val="0"/>
          <w:sz w:val="20"/>
          <w:szCs w:val="20"/>
        </w:rPr>
        <w:fldChar w:fldCharType="begin"/>
      </w:r>
      <w:r w:rsidRPr="00D9780A">
        <w:rPr>
          <w:rFonts w:ascii="Calibri Light" w:hAnsi="Calibri Light"/>
          <w:b w:val="0"/>
          <w:sz w:val="20"/>
          <w:szCs w:val="20"/>
        </w:rPr>
        <w:instrText xml:space="preserve"> SEQ Figure \* ARABIC </w:instrText>
      </w:r>
      <w:r w:rsidRPr="00D9780A">
        <w:rPr>
          <w:rFonts w:ascii="Calibri Light" w:hAnsi="Calibri Light"/>
          <w:b w:val="0"/>
          <w:sz w:val="20"/>
          <w:szCs w:val="20"/>
        </w:rPr>
        <w:fldChar w:fldCharType="separate"/>
      </w:r>
      <w:r w:rsidR="00C816FD">
        <w:rPr>
          <w:rFonts w:ascii="Calibri Light" w:hAnsi="Calibri Light"/>
          <w:b w:val="0"/>
          <w:noProof/>
          <w:sz w:val="20"/>
          <w:szCs w:val="20"/>
        </w:rPr>
        <w:t>25</w:t>
      </w:r>
      <w:r w:rsidRPr="00D9780A">
        <w:rPr>
          <w:rFonts w:ascii="Calibri Light" w:hAnsi="Calibri Light"/>
          <w:b w:val="0"/>
          <w:sz w:val="20"/>
          <w:szCs w:val="20"/>
        </w:rPr>
        <w:fldChar w:fldCharType="end"/>
      </w:r>
      <w:r w:rsidRPr="00D9780A">
        <w:rPr>
          <w:rFonts w:ascii="Calibri Light" w:hAnsi="Calibri Light"/>
          <w:b w:val="0"/>
          <w:sz w:val="20"/>
          <w:szCs w:val="20"/>
        </w:rPr>
        <w:t xml:space="preserve"> SME reasons for not entering into community partnerships</w:t>
      </w:r>
      <w:bookmarkEnd w:id="530"/>
      <w:r w:rsidR="00452FBE" w:rsidRPr="00D9780A">
        <w:rPr>
          <w:rStyle w:val="FootnoteReference"/>
          <w:rFonts w:ascii="Calibri Light" w:hAnsi="Calibri Light"/>
          <w:b w:val="0"/>
          <w:sz w:val="20"/>
          <w:szCs w:val="20"/>
        </w:rPr>
        <w:footnoteReference w:id="35"/>
      </w:r>
      <w:bookmarkEnd w:id="531"/>
      <w:bookmarkEnd w:id="532"/>
      <w:bookmarkEnd w:id="533"/>
    </w:p>
    <w:p w14:paraId="16AD72D1" w14:textId="73B89B2B" w:rsidR="004925ED" w:rsidRPr="000F533A" w:rsidRDefault="004925ED" w:rsidP="00A00D76">
      <w:pPr>
        <w:pStyle w:val="Heading4"/>
        <w:rPr>
          <w:color w:val="auto"/>
        </w:rPr>
      </w:pPr>
      <w:r w:rsidRPr="000F533A">
        <w:rPr>
          <w:color w:val="auto"/>
        </w:rPr>
        <w:lastRenderedPageBreak/>
        <w:t xml:space="preserve">Workplace </w:t>
      </w:r>
      <w:r w:rsidR="00FC007E" w:rsidRPr="000F533A">
        <w:rPr>
          <w:color w:val="auto"/>
        </w:rPr>
        <w:t>g</w:t>
      </w:r>
      <w:r w:rsidRPr="000F533A">
        <w:rPr>
          <w:color w:val="auto"/>
        </w:rPr>
        <w:t>iving</w:t>
      </w:r>
    </w:p>
    <w:p w14:paraId="171A7D1E" w14:textId="334E8F3B" w:rsidR="000C5C80" w:rsidRPr="000F533A" w:rsidRDefault="004925ED" w:rsidP="00452FBE">
      <w:pPr>
        <w:rPr>
          <w:rFonts w:cs="Arial"/>
          <w:color w:val="auto"/>
        </w:rPr>
      </w:pPr>
      <w:r w:rsidRPr="000F533A">
        <w:rPr>
          <w:color w:val="auto"/>
        </w:rPr>
        <w:t>Twenty</w:t>
      </w:r>
      <w:r w:rsidR="00452FBE" w:rsidRPr="000F533A">
        <w:rPr>
          <w:color w:val="auto"/>
        </w:rPr>
        <w:t>-</w:t>
      </w:r>
      <w:r w:rsidRPr="000F533A">
        <w:rPr>
          <w:color w:val="auto"/>
        </w:rPr>
        <w:t xml:space="preserve">eight </w:t>
      </w:r>
      <w:r w:rsidR="007576C3" w:rsidRPr="000F533A">
        <w:rPr>
          <w:color w:val="auto"/>
        </w:rPr>
        <w:t xml:space="preserve">per cent </w:t>
      </w:r>
      <w:r w:rsidRPr="000F533A">
        <w:rPr>
          <w:color w:val="auto"/>
        </w:rPr>
        <w:t xml:space="preserve">of SMEs </w:t>
      </w:r>
      <w:r w:rsidRPr="000F533A">
        <w:rPr>
          <w:noProof/>
          <w:color w:val="auto"/>
        </w:rPr>
        <w:t>allow</w:t>
      </w:r>
      <w:r w:rsidR="00A579A3" w:rsidRPr="000F533A">
        <w:rPr>
          <w:noProof/>
          <w:color w:val="auto"/>
        </w:rPr>
        <w:t>ed</w:t>
      </w:r>
      <w:r w:rsidRPr="000F533A">
        <w:rPr>
          <w:color w:val="auto"/>
        </w:rPr>
        <w:t xml:space="preserve"> employees to make pre-tax regular donations to </w:t>
      </w:r>
      <w:r w:rsidR="00800F79" w:rsidRPr="000F533A">
        <w:rPr>
          <w:color w:val="auto"/>
        </w:rPr>
        <w:t>NPO</w:t>
      </w:r>
      <w:r w:rsidRPr="000F533A">
        <w:rPr>
          <w:color w:val="auto"/>
        </w:rPr>
        <w:t xml:space="preserve">s through their pay. </w:t>
      </w:r>
      <w:r w:rsidR="00452FBE" w:rsidRPr="000F533A">
        <w:rPr>
          <w:color w:val="auto"/>
        </w:rPr>
        <w:t>One-quarter</w:t>
      </w:r>
      <w:r w:rsidRPr="000F533A">
        <w:rPr>
          <w:color w:val="auto"/>
        </w:rPr>
        <w:t xml:space="preserve"> of these organisations match</w:t>
      </w:r>
      <w:r w:rsidR="00A579A3" w:rsidRPr="000F533A">
        <w:rPr>
          <w:color w:val="auto"/>
        </w:rPr>
        <w:t>ed</w:t>
      </w:r>
      <w:r w:rsidRPr="000F533A">
        <w:rPr>
          <w:color w:val="auto"/>
        </w:rPr>
        <w:t xml:space="preserve"> employee contributions (e.g. dollar for dollar) for payroll deductions to </w:t>
      </w:r>
      <w:r w:rsidR="00800F79" w:rsidRPr="000F533A">
        <w:rPr>
          <w:color w:val="auto"/>
        </w:rPr>
        <w:t>NPO</w:t>
      </w:r>
      <w:r w:rsidRPr="000F533A">
        <w:rPr>
          <w:color w:val="auto"/>
        </w:rPr>
        <w:t>s</w:t>
      </w:r>
      <w:r w:rsidR="00AD36E4" w:rsidRPr="000F533A">
        <w:rPr>
          <w:rFonts w:cs="Arial"/>
          <w:color w:val="auto"/>
        </w:rPr>
        <w:t xml:space="preserve"> (s</w:t>
      </w:r>
      <w:r w:rsidR="001A4FCD" w:rsidRPr="000F533A">
        <w:rPr>
          <w:rFonts w:cs="Arial"/>
          <w:color w:val="auto"/>
        </w:rPr>
        <w:t xml:space="preserve">ee </w:t>
      </w:r>
      <w:r w:rsidR="00196B97" w:rsidRPr="000F533A">
        <w:rPr>
          <w:color w:val="auto"/>
        </w:rPr>
        <w:t xml:space="preserve">Figure </w:t>
      </w:r>
      <w:r w:rsidR="00196B97" w:rsidRPr="000F533A">
        <w:rPr>
          <w:noProof/>
          <w:color w:val="auto"/>
        </w:rPr>
        <w:t>26</w:t>
      </w:r>
      <w:r w:rsidR="00AD36E4" w:rsidRPr="000F533A">
        <w:rPr>
          <w:rFonts w:cs="Arial"/>
          <w:color w:val="auto"/>
        </w:rPr>
        <w:t>)</w:t>
      </w:r>
      <w:r w:rsidR="001A4FCD" w:rsidRPr="000F533A">
        <w:rPr>
          <w:rFonts w:cs="Arial"/>
          <w:color w:val="auto"/>
        </w:rPr>
        <w:t>.</w:t>
      </w:r>
    </w:p>
    <w:p w14:paraId="6E3E9C6C" w14:textId="75D32919" w:rsidR="00AD36E4" w:rsidRPr="000F533A" w:rsidRDefault="00734D6A" w:rsidP="00734D6A">
      <w:pPr>
        <w:spacing w:before="240"/>
        <w:jc w:val="center"/>
        <w:rPr>
          <w:color w:val="auto"/>
        </w:rPr>
      </w:pPr>
      <w:r w:rsidRPr="000F533A">
        <w:rPr>
          <w:noProof/>
          <w:color w:val="auto"/>
          <w:lang w:eastAsia="en-AU"/>
        </w:rPr>
        <w:drawing>
          <wp:inline distT="0" distB="0" distL="0" distR="0" wp14:anchorId="76FBD652" wp14:editId="1A2FB543">
            <wp:extent cx="3616000" cy="2560320"/>
            <wp:effectExtent l="0" t="0" r="0" b="5080"/>
            <wp:docPr id="316" name="Picture 316" descr="SME survey - payroll giving: yes 28%; no 66%. Of the yes group, 26% of this group offer company matching scheme for payroll deductions to NPOs," title="Figure 26 SME survey - payroll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hared\Anil\05 June\Anil\B077\image\103_img0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16000" cy="2560320"/>
                    </a:xfrm>
                    <a:prstGeom prst="rect">
                      <a:avLst/>
                    </a:prstGeom>
                    <a:noFill/>
                    <a:ln>
                      <a:noFill/>
                    </a:ln>
                  </pic:spPr>
                </pic:pic>
              </a:graphicData>
            </a:graphic>
          </wp:inline>
        </w:drawing>
      </w:r>
    </w:p>
    <w:p w14:paraId="2515A764" w14:textId="3D921EF6" w:rsidR="00AD36E4" w:rsidRPr="006B2995" w:rsidRDefault="00306BB0" w:rsidP="00306BB0">
      <w:pPr>
        <w:pStyle w:val="Caption"/>
        <w:rPr>
          <w:rFonts w:ascii="Calibri Light" w:hAnsi="Calibri Light"/>
          <w:b w:val="0"/>
          <w:sz w:val="20"/>
          <w:szCs w:val="20"/>
        </w:rPr>
      </w:pPr>
      <w:bookmarkStart w:id="534" w:name="_Ref481993823"/>
      <w:bookmarkStart w:id="535" w:name="_Toc481994468"/>
      <w:bookmarkStart w:id="536" w:name="_Toc482950973"/>
      <w:bookmarkStart w:id="537" w:name="_Toc485045063"/>
      <w:r w:rsidRPr="006B2995">
        <w:rPr>
          <w:rFonts w:ascii="Calibri Light" w:hAnsi="Calibri Light"/>
          <w:b w:val="0"/>
          <w:sz w:val="20"/>
          <w:szCs w:val="20"/>
        </w:rPr>
        <w:t xml:space="preserve">Figure </w:t>
      </w:r>
      <w:r w:rsidRPr="006B2995">
        <w:rPr>
          <w:rFonts w:ascii="Calibri Light" w:hAnsi="Calibri Light"/>
          <w:b w:val="0"/>
          <w:sz w:val="20"/>
          <w:szCs w:val="20"/>
        </w:rPr>
        <w:fldChar w:fldCharType="begin"/>
      </w:r>
      <w:r w:rsidRPr="006B2995">
        <w:rPr>
          <w:rFonts w:ascii="Calibri Light" w:hAnsi="Calibri Light"/>
          <w:b w:val="0"/>
          <w:sz w:val="20"/>
          <w:szCs w:val="20"/>
        </w:rPr>
        <w:instrText xml:space="preserve"> SEQ Figure \* ARABIC </w:instrText>
      </w:r>
      <w:r w:rsidRPr="006B2995">
        <w:rPr>
          <w:rFonts w:ascii="Calibri Light" w:hAnsi="Calibri Light"/>
          <w:b w:val="0"/>
          <w:sz w:val="20"/>
          <w:szCs w:val="20"/>
        </w:rPr>
        <w:fldChar w:fldCharType="separate"/>
      </w:r>
      <w:r w:rsidR="00C816FD">
        <w:rPr>
          <w:rFonts w:ascii="Calibri Light" w:hAnsi="Calibri Light"/>
          <w:b w:val="0"/>
          <w:noProof/>
          <w:sz w:val="20"/>
          <w:szCs w:val="20"/>
        </w:rPr>
        <w:t>26</w:t>
      </w:r>
      <w:r w:rsidRPr="006B2995">
        <w:rPr>
          <w:rFonts w:ascii="Calibri Light" w:hAnsi="Calibri Light"/>
          <w:b w:val="0"/>
          <w:sz w:val="20"/>
          <w:szCs w:val="20"/>
        </w:rPr>
        <w:fldChar w:fldCharType="end"/>
      </w:r>
      <w:r w:rsidRPr="006B2995">
        <w:rPr>
          <w:rFonts w:ascii="Calibri Light" w:hAnsi="Calibri Light"/>
          <w:b w:val="0"/>
          <w:sz w:val="20"/>
          <w:szCs w:val="20"/>
        </w:rPr>
        <w:t xml:space="preserve"> SME survey - payroll giving</w:t>
      </w:r>
      <w:bookmarkEnd w:id="534"/>
      <w:bookmarkEnd w:id="535"/>
      <w:bookmarkEnd w:id="536"/>
      <w:bookmarkEnd w:id="537"/>
    </w:p>
    <w:p w14:paraId="468D3F55" w14:textId="5615E0BC" w:rsidR="004925ED" w:rsidRPr="000F533A" w:rsidRDefault="004925ED" w:rsidP="00A00D76">
      <w:pPr>
        <w:rPr>
          <w:color w:val="auto"/>
        </w:rPr>
      </w:pPr>
      <w:r w:rsidRPr="000F533A">
        <w:rPr>
          <w:color w:val="auto"/>
        </w:rPr>
        <w:t xml:space="preserve">The proportion of businesses allowing employees to make donations through their pay was above average in </w:t>
      </w:r>
      <w:r w:rsidR="008B2AC2" w:rsidRPr="000F533A">
        <w:rPr>
          <w:color w:val="auto"/>
        </w:rPr>
        <w:t>the education</w:t>
      </w:r>
      <w:r w:rsidRPr="000F533A">
        <w:rPr>
          <w:color w:val="auto"/>
        </w:rPr>
        <w:t xml:space="preserve"> and </w:t>
      </w:r>
      <w:r w:rsidR="008B2AC2" w:rsidRPr="000F533A">
        <w:rPr>
          <w:color w:val="auto"/>
        </w:rPr>
        <w:t>health/community</w:t>
      </w:r>
      <w:r w:rsidR="00075F31" w:rsidRPr="000F533A">
        <w:rPr>
          <w:color w:val="auto"/>
        </w:rPr>
        <w:t xml:space="preserve"> services </w:t>
      </w:r>
      <w:r w:rsidRPr="000F533A">
        <w:rPr>
          <w:color w:val="auto"/>
        </w:rPr>
        <w:t xml:space="preserve">industries, and below average in </w:t>
      </w:r>
      <w:r w:rsidR="008B2AC2" w:rsidRPr="000F533A">
        <w:rPr>
          <w:color w:val="auto"/>
        </w:rPr>
        <w:t>transport/storage, utilities</w:t>
      </w:r>
      <w:r w:rsidRPr="000F533A">
        <w:rPr>
          <w:color w:val="auto"/>
        </w:rPr>
        <w:t xml:space="preserve"> and </w:t>
      </w:r>
      <w:r w:rsidR="008B2AC2" w:rsidRPr="000F533A">
        <w:rPr>
          <w:color w:val="auto"/>
        </w:rPr>
        <w:t>retail</w:t>
      </w:r>
      <w:r w:rsidRPr="000F533A">
        <w:rPr>
          <w:color w:val="auto"/>
        </w:rPr>
        <w:t xml:space="preserve"> </w:t>
      </w:r>
      <w:r w:rsidR="00075F31" w:rsidRPr="000F533A">
        <w:rPr>
          <w:color w:val="auto"/>
        </w:rPr>
        <w:t xml:space="preserve">trade </w:t>
      </w:r>
      <w:r w:rsidRPr="000F533A">
        <w:rPr>
          <w:color w:val="auto"/>
        </w:rPr>
        <w:t>businesses.</w:t>
      </w:r>
    </w:p>
    <w:p w14:paraId="33C370E1" w14:textId="4E124B22" w:rsidR="004925ED" w:rsidRPr="000F533A" w:rsidRDefault="004925ED" w:rsidP="00A00D76">
      <w:pPr>
        <w:rPr>
          <w:color w:val="auto"/>
        </w:rPr>
      </w:pPr>
      <w:r w:rsidRPr="000F533A">
        <w:rPr>
          <w:color w:val="auto"/>
        </w:rPr>
        <w:t xml:space="preserve">Despite a high proportion of businesses in </w:t>
      </w:r>
      <w:r w:rsidR="008B2AC2" w:rsidRPr="000F533A">
        <w:rPr>
          <w:color w:val="auto"/>
        </w:rPr>
        <w:t>education</w:t>
      </w:r>
      <w:r w:rsidRPr="000F533A">
        <w:rPr>
          <w:color w:val="auto"/>
        </w:rPr>
        <w:t xml:space="preserve"> and </w:t>
      </w:r>
      <w:r w:rsidR="008B2AC2" w:rsidRPr="000F533A">
        <w:rPr>
          <w:noProof/>
          <w:color w:val="auto"/>
        </w:rPr>
        <w:t>health/community</w:t>
      </w:r>
      <w:r w:rsidRPr="000F533A">
        <w:rPr>
          <w:color w:val="auto"/>
        </w:rPr>
        <w:t xml:space="preserve"> </w:t>
      </w:r>
      <w:r w:rsidR="00B35FFC" w:rsidRPr="000F533A">
        <w:rPr>
          <w:color w:val="auto"/>
        </w:rPr>
        <w:t xml:space="preserve">services </w:t>
      </w:r>
      <w:r w:rsidRPr="000F533A">
        <w:rPr>
          <w:color w:val="auto"/>
        </w:rPr>
        <w:t xml:space="preserve">allowing employees to make donations through their pay, very few of these businesses offered a company matching scheme. Company matching of donations was above average among </w:t>
      </w:r>
      <w:r w:rsidR="00BE26DE" w:rsidRPr="000F533A">
        <w:rPr>
          <w:color w:val="auto"/>
        </w:rPr>
        <w:t>c</w:t>
      </w:r>
      <w:r w:rsidRPr="000F533A">
        <w:rPr>
          <w:color w:val="auto"/>
        </w:rPr>
        <w:t>onstruction businesses.</w:t>
      </w:r>
    </w:p>
    <w:p w14:paraId="6BCE28C6" w14:textId="2ED93576" w:rsidR="004925ED" w:rsidRPr="000F533A" w:rsidRDefault="004925ED" w:rsidP="00A00D76">
      <w:pPr>
        <w:rPr>
          <w:color w:val="auto"/>
        </w:rPr>
      </w:pPr>
      <w:r w:rsidRPr="000F533A">
        <w:rPr>
          <w:color w:val="auto"/>
        </w:rPr>
        <w:t xml:space="preserve">The main way </w:t>
      </w:r>
      <w:r w:rsidR="001A4FCD" w:rsidRPr="000F533A">
        <w:rPr>
          <w:color w:val="auto"/>
        </w:rPr>
        <w:t xml:space="preserve">SMEs </w:t>
      </w:r>
      <w:r w:rsidRPr="000F533A">
        <w:rPr>
          <w:color w:val="auto"/>
        </w:rPr>
        <w:t>encourage</w:t>
      </w:r>
      <w:r w:rsidR="00B06649" w:rsidRPr="000F533A">
        <w:rPr>
          <w:color w:val="auto"/>
        </w:rPr>
        <w:t>d</w:t>
      </w:r>
      <w:r w:rsidRPr="000F533A">
        <w:rPr>
          <w:color w:val="auto"/>
        </w:rPr>
        <w:t xml:space="preserve"> employee giving </w:t>
      </w:r>
      <w:r w:rsidR="00B06649" w:rsidRPr="000F533A">
        <w:rPr>
          <w:color w:val="auto"/>
        </w:rPr>
        <w:t xml:space="preserve">was </w:t>
      </w:r>
      <w:r w:rsidRPr="000F533A">
        <w:rPr>
          <w:color w:val="auto"/>
        </w:rPr>
        <w:t>allowing flexible working hours to accommodate volunteering (offered by nearly two</w:t>
      </w:r>
      <w:r w:rsidR="00452FBE" w:rsidRPr="000F533A">
        <w:rPr>
          <w:color w:val="auto"/>
        </w:rPr>
        <w:t>-</w:t>
      </w:r>
      <w:r w:rsidRPr="000F533A">
        <w:rPr>
          <w:color w:val="auto"/>
        </w:rPr>
        <w:t>thirds of businesses who said that they encourage employee giving).</w:t>
      </w:r>
    </w:p>
    <w:p w14:paraId="5EFF273E" w14:textId="5DE4CF19" w:rsidR="004925ED" w:rsidRPr="000F533A" w:rsidRDefault="00452FBE" w:rsidP="00A00D76">
      <w:pPr>
        <w:rPr>
          <w:color w:val="auto"/>
        </w:rPr>
      </w:pPr>
      <w:r w:rsidRPr="000F533A">
        <w:rPr>
          <w:color w:val="auto"/>
        </w:rPr>
        <w:t>One-third</w:t>
      </w:r>
      <w:r w:rsidR="004925ED" w:rsidRPr="000F533A">
        <w:rPr>
          <w:color w:val="auto"/>
        </w:rPr>
        <w:t xml:space="preserve"> of businesses encourage</w:t>
      </w:r>
      <w:r w:rsidR="00B06649" w:rsidRPr="000F533A">
        <w:rPr>
          <w:color w:val="auto"/>
        </w:rPr>
        <w:t>d</w:t>
      </w:r>
      <w:r w:rsidR="004925ED" w:rsidRPr="000F533A">
        <w:rPr>
          <w:color w:val="auto"/>
        </w:rPr>
        <w:t xml:space="preserve"> employees to circulate information in the workplace about charities and </w:t>
      </w:r>
      <w:r w:rsidR="00800F79" w:rsidRPr="000F533A">
        <w:rPr>
          <w:color w:val="auto"/>
        </w:rPr>
        <w:t>NPO</w:t>
      </w:r>
      <w:r w:rsidR="004925ED" w:rsidRPr="000F533A">
        <w:rPr>
          <w:color w:val="auto"/>
        </w:rPr>
        <w:t>s, while 26</w:t>
      </w:r>
      <w:r w:rsidRPr="000F533A">
        <w:rPr>
          <w:color w:val="auto"/>
        </w:rPr>
        <w:t>%</w:t>
      </w:r>
      <w:r w:rsidR="007576C3" w:rsidRPr="000F533A">
        <w:rPr>
          <w:color w:val="auto"/>
        </w:rPr>
        <w:t xml:space="preserve"> </w:t>
      </w:r>
      <w:r w:rsidR="004925ED" w:rsidRPr="000F533A">
        <w:rPr>
          <w:color w:val="auto"/>
        </w:rPr>
        <w:t>encourage</w:t>
      </w:r>
      <w:r w:rsidR="00B06649" w:rsidRPr="000F533A">
        <w:rPr>
          <w:color w:val="auto"/>
        </w:rPr>
        <w:t>d</w:t>
      </w:r>
      <w:r w:rsidR="004925ED" w:rsidRPr="000F533A">
        <w:rPr>
          <w:color w:val="auto"/>
        </w:rPr>
        <w:t xml:space="preserve"> employees to serve </w:t>
      </w:r>
      <w:r w:rsidR="004925ED" w:rsidRPr="000F533A">
        <w:rPr>
          <w:noProof/>
          <w:color w:val="auto"/>
        </w:rPr>
        <w:t>o</w:t>
      </w:r>
      <w:r w:rsidR="00B73F0A" w:rsidRPr="000F533A">
        <w:rPr>
          <w:noProof/>
          <w:color w:val="auto"/>
        </w:rPr>
        <w:t>n</w:t>
      </w:r>
      <w:r w:rsidR="004925ED" w:rsidRPr="000F533A">
        <w:rPr>
          <w:color w:val="auto"/>
        </w:rPr>
        <w:t xml:space="preserve"> a </w:t>
      </w:r>
      <w:proofErr w:type="spellStart"/>
      <w:r w:rsidR="004925ED" w:rsidRPr="000F533A">
        <w:rPr>
          <w:color w:val="auto"/>
        </w:rPr>
        <w:t>nonprofit</w:t>
      </w:r>
      <w:proofErr w:type="spellEnd"/>
      <w:r w:rsidR="004925ED" w:rsidRPr="000F533A">
        <w:rPr>
          <w:color w:val="auto"/>
        </w:rPr>
        <w:t xml:space="preserve"> board.</w:t>
      </w:r>
    </w:p>
    <w:p w14:paraId="7D916457" w14:textId="29C6118D" w:rsidR="004925ED" w:rsidRPr="000F533A" w:rsidRDefault="00196B97" w:rsidP="00A00D76">
      <w:pPr>
        <w:rPr>
          <w:color w:val="auto"/>
        </w:rPr>
      </w:pPr>
      <w:r w:rsidRPr="000F533A">
        <w:rPr>
          <w:color w:val="auto"/>
        </w:rPr>
        <w:t xml:space="preserve">Figure </w:t>
      </w:r>
      <w:r w:rsidRPr="000F533A">
        <w:rPr>
          <w:noProof/>
          <w:color w:val="auto"/>
        </w:rPr>
        <w:t>27</w:t>
      </w:r>
      <w:r w:rsidR="00A548F9" w:rsidRPr="000F533A">
        <w:rPr>
          <w:color w:val="auto"/>
        </w:rPr>
        <w:t xml:space="preserve"> </w:t>
      </w:r>
      <w:r w:rsidR="004925ED" w:rsidRPr="000F533A">
        <w:rPr>
          <w:color w:val="auto"/>
        </w:rPr>
        <w:t>details the methods used by SMEs to encourage employee giving.</w:t>
      </w:r>
    </w:p>
    <w:p w14:paraId="4DC3503F" w14:textId="77777777" w:rsidR="003E5453" w:rsidRPr="000F533A" w:rsidRDefault="003E5453" w:rsidP="002E2A24">
      <w:pPr>
        <w:pStyle w:val="GivingReportFigureTitle"/>
        <w:rPr>
          <w:color w:val="auto"/>
        </w:rPr>
      </w:pPr>
    </w:p>
    <w:p w14:paraId="3128E8EF" w14:textId="72333AA5" w:rsidR="004925ED" w:rsidRPr="000F533A" w:rsidRDefault="00A876E3" w:rsidP="00A876E3">
      <w:pPr>
        <w:spacing w:before="240"/>
        <w:jc w:val="center"/>
        <w:rPr>
          <w:color w:val="auto"/>
        </w:rPr>
      </w:pPr>
      <w:r w:rsidRPr="000F533A">
        <w:rPr>
          <w:noProof/>
          <w:color w:val="auto"/>
          <w:lang w:eastAsia="en-AU"/>
        </w:rPr>
        <w:lastRenderedPageBreak/>
        <w:drawing>
          <wp:inline distT="0" distB="0" distL="0" distR="0" wp14:anchorId="6EC894B2" wp14:editId="263F61D7">
            <wp:extent cx="5549570" cy="3017520"/>
            <wp:effectExtent l="0" t="0" r="0" b="5080"/>
            <wp:docPr id="317" name="Picture 317" descr="Ways that SMEs encourage employee giving: flexible work hours to accommodate volunteering = 64%; circulates information in the workplace about charities and nonprofit organisations = 34%; encourages employees to serve on a nonprofit board = 26%; paid time off work to volunteer = 23%; dedicated person working in the business to coordinate volunteering = 11%; payroll deduction giving program for employees to make donations = 8%; provides guidelines and support for employees to get involved in community projects = 7%; other = 1%" title="Figure 27 Ways that SMEs encourage employee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hared\Anil\05 June\Anil\B077\image\104_img0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49570" cy="3017520"/>
                    </a:xfrm>
                    <a:prstGeom prst="rect">
                      <a:avLst/>
                    </a:prstGeom>
                    <a:noFill/>
                    <a:ln>
                      <a:noFill/>
                    </a:ln>
                  </pic:spPr>
                </pic:pic>
              </a:graphicData>
            </a:graphic>
          </wp:inline>
        </w:drawing>
      </w:r>
    </w:p>
    <w:p w14:paraId="097CE7BA" w14:textId="32DA7BDC" w:rsidR="00AD36E4" w:rsidRPr="00383198" w:rsidRDefault="00306BB0" w:rsidP="00306BB0">
      <w:pPr>
        <w:pStyle w:val="Caption"/>
        <w:rPr>
          <w:rFonts w:ascii="Calibri Light" w:hAnsi="Calibri Light"/>
          <w:b w:val="0"/>
          <w:sz w:val="20"/>
          <w:szCs w:val="20"/>
        </w:rPr>
      </w:pPr>
      <w:bookmarkStart w:id="538" w:name="_Ref481993833"/>
      <w:bookmarkStart w:id="539" w:name="_Toc481994469"/>
      <w:bookmarkStart w:id="540" w:name="_Toc482950974"/>
      <w:bookmarkStart w:id="541" w:name="_Toc485045064"/>
      <w:r w:rsidRPr="00383198">
        <w:rPr>
          <w:rFonts w:ascii="Calibri Light" w:hAnsi="Calibri Light"/>
          <w:b w:val="0"/>
          <w:sz w:val="20"/>
          <w:szCs w:val="20"/>
        </w:rPr>
        <w:t xml:space="preserve">Figure </w:t>
      </w:r>
      <w:r w:rsidRPr="00383198">
        <w:rPr>
          <w:rFonts w:ascii="Calibri Light" w:hAnsi="Calibri Light"/>
          <w:b w:val="0"/>
          <w:sz w:val="20"/>
          <w:szCs w:val="20"/>
        </w:rPr>
        <w:fldChar w:fldCharType="begin"/>
      </w:r>
      <w:r w:rsidRPr="00383198">
        <w:rPr>
          <w:rFonts w:ascii="Calibri Light" w:hAnsi="Calibri Light"/>
          <w:b w:val="0"/>
          <w:sz w:val="20"/>
          <w:szCs w:val="20"/>
        </w:rPr>
        <w:instrText xml:space="preserve"> SEQ Figure \* ARABIC </w:instrText>
      </w:r>
      <w:r w:rsidRPr="00383198">
        <w:rPr>
          <w:rFonts w:ascii="Calibri Light" w:hAnsi="Calibri Light"/>
          <w:b w:val="0"/>
          <w:sz w:val="20"/>
          <w:szCs w:val="20"/>
        </w:rPr>
        <w:fldChar w:fldCharType="separate"/>
      </w:r>
      <w:r w:rsidR="00C816FD">
        <w:rPr>
          <w:rFonts w:ascii="Calibri Light" w:hAnsi="Calibri Light"/>
          <w:b w:val="0"/>
          <w:noProof/>
          <w:sz w:val="20"/>
          <w:szCs w:val="20"/>
        </w:rPr>
        <w:t>27</w:t>
      </w:r>
      <w:r w:rsidRPr="00383198">
        <w:rPr>
          <w:rFonts w:ascii="Calibri Light" w:hAnsi="Calibri Light"/>
          <w:b w:val="0"/>
          <w:sz w:val="20"/>
          <w:szCs w:val="20"/>
        </w:rPr>
        <w:fldChar w:fldCharType="end"/>
      </w:r>
      <w:r w:rsidRPr="00383198">
        <w:rPr>
          <w:rFonts w:ascii="Calibri Light" w:hAnsi="Calibri Light"/>
          <w:b w:val="0"/>
          <w:sz w:val="20"/>
          <w:szCs w:val="20"/>
        </w:rPr>
        <w:t xml:space="preserve"> Ways that SMEs encourage employee giving</w:t>
      </w:r>
      <w:bookmarkEnd w:id="538"/>
      <w:bookmarkEnd w:id="539"/>
      <w:bookmarkEnd w:id="540"/>
      <w:bookmarkEnd w:id="541"/>
    </w:p>
    <w:p w14:paraId="17D28850" w14:textId="5A4D3326" w:rsidR="004925ED" w:rsidRPr="000F533A" w:rsidRDefault="004925ED" w:rsidP="00A00D76">
      <w:pPr>
        <w:pStyle w:val="Heading4"/>
        <w:rPr>
          <w:color w:val="auto"/>
        </w:rPr>
      </w:pPr>
      <w:r w:rsidRPr="000F533A">
        <w:rPr>
          <w:color w:val="auto"/>
        </w:rPr>
        <w:t xml:space="preserve">Workplace </w:t>
      </w:r>
      <w:r w:rsidR="002B4A65" w:rsidRPr="000F533A">
        <w:rPr>
          <w:noProof/>
          <w:color w:val="auto"/>
        </w:rPr>
        <w:t>v</w:t>
      </w:r>
      <w:r w:rsidRPr="000F533A">
        <w:rPr>
          <w:noProof/>
          <w:color w:val="auto"/>
        </w:rPr>
        <w:t>olunteering</w:t>
      </w:r>
    </w:p>
    <w:p w14:paraId="02C43251" w14:textId="5EB026F3" w:rsidR="004925ED" w:rsidRPr="000F533A" w:rsidRDefault="004925ED" w:rsidP="00452FBE">
      <w:pPr>
        <w:rPr>
          <w:color w:val="auto"/>
        </w:rPr>
      </w:pPr>
      <w:r w:rsidRPr="000F533A">
        <w:rPr>
          <w:color w:val="auto"/>
        </w:rPr>
        <w:t xml:space="preserve">Workplace volunteering </w:t>
      </w:r>
      <w:r w:rsidR="006E34D3" w:rsidRPr="000F533A">
        <w:rPr>
          <w:color w:val="auto"/>
        </w:rPr>
        <w:t xml:space="preserve">was </w:t>
      </w:r>
      <w:r w:rsidRPr="000F533A">
        <w:rPr>
          <w:color w:val="auto"/>
        </w:rPr>
        <w:t xml:space="preserve">a popular means of </w:t>
      </w:r>
      <w:r w:rsidRPr="000F533A">
        <w:rPr>
          <w:noProof/>
          <w:color w:val="auto"/>
        </w:rPr>
        <w:t>giving</w:t>
      </w:r>
      <w:r w:rsidRPr="000F533A">
        <w:rPr>
          <w:color w:val="auto"/>
        </w:rPr>
        <w:t xml:space="preserve"> and </w:t>
      </w:r>
      <w:r w:rsidR="006E34D3" w:rsidRPr="000F533A">
        <w:rPr>
          <w:color w:val="auto"/>
        </w:rPr>
        <w:t xml:space="preserve">was </w:t>
      </w:r>
      <w:r w:rsidRPr="000F533A">
        <w:rPr>
          <w:color w:val="auto"/>
        </w:rPr>
        <w:t>encouraged by most SMEs, with mentoring and the volunteering of time commonly cited by SMEs.</w:t>
      </w:r>
    </w:p>
    <w:p w14:paraId="3BCB0B51" w14:textId="77777777" w:rsidR="004925ED" w:rsidRPr="000F533A" w:rsidRDefault="004925ED" w:rsidP="00CF3162">
      <w:pPr>
        <w:pStyle w:val="Quote"/>
        <w:rPr>
          <w:color w:val="auto"/>
        </w:rPr>
      </w:pPr>
      <w:r w:rsidRPr="000F533A">
        <w:rPr>
          <w:color w:val="auto"/>
        </w:rPr>
        <w:t>We work with a few refugee groups and we work with some youth hostels in the Valley.</w:t>
      </w:r>
    </w:p>
    <w:p w14:paraId="777DFD9D" w14:textId="77777777" w:rsidR="00CA488D" w:rsidRPr="000F533A" w:rsidRDefault="00CA488D" w:rsidP="00CF3162">
      <w:pPr>
        <w:pStyle w:val="Quotelable"/>
        <w:rPr>
          <w:color w:val="auto"/>
        </w:rPr>
      </w:pPr>
      <w:r w:rsidRPr="000F533A">
        <w:rPr>
          <w:color w:val="auto"/>
        </w:rPr>
        <w:t>- Focus group, SME Owner</w:t>
      </w:r>
    </w:p>
    <w:p w14:paraId="3777630D" w14:textId="77777777" w:rsidR="004925ED" w:rsidRPr="000F533A" w:rsidRDefault="004925ED" w:rsidP="00CF3162">
      <w:pPr>
        <w:pStyle w:val="Quote"/>
        <w:rPr>
          <w:color w:val="auto"/>
        </w:rPr>
      </w:pPr>
      <w:r w:rsidRPr="000F533A">
        <w:rPr>
          <w:color w:val="auto"/>
        </w:rPr>
        <w:t xml:space="preserve">We give our employees five days off a year to work </w:t>
      </w:r>
      <w:r w:rsidR="00CA488D" w:rsidRPr="000F533A">
        <w:rPr>
          <w:color w:val="auto"/>
        </w:rPr>
        <w:t>for any of the major charities.</w:t>
      </w:r>
    </w:p>
    <w:p w14:paraId="7A1FBCAA" w14:textId="77777777" w:rsidR="00CA488D" w:rsidRPr="000F533A" w:rsidRDefault="00CA488D" w:rsidP="00CF3162">
      <w:pPr>
        <w:pStyle w:val="Quotelable"/>
        <w:rPr>
          <w:color w:val="auto"/>
        </w:rPr>
      </w:pPr>
      <w:r w:rsidRPr="000F533A">
        <w:rPr>
          <w:color w:val="auto"/>
        </w:rPr>
        <w:t>- Focus group, SME Owner</w:t>
      </w:r>
    </w:p>
    <w:p w14:paraId="2E95C8E2" w14:textId="69CDBEDF" w:rsidR="00162381" w:rsidRPr="000F533A" w:rsidRDefault="00162381" w:rsidP="00452FBE">
      <w:pPr>
        <w:rPr>
          <w:color w:val="auto"/>
        </w:rPr>
      </w:pPr>
      <w:r w:rsidRPr="000F533A">
        <w:rPr>
          <w:color w:val="auto"/>
        </w:rPr>
        <w:t>However</w:t>
      </w:r>
      <w:r w:rsidR="003E5453" w:rsidRPr="000F533A">
        <w:rPr>
          <w:color w:val="auto"/>
        </w:rPr>
        <w:t xml:space="preserve">, </w:t>
      </w:r>
      <w:r w:rsidRPr="000F533A">
        <w:rPr>
          <w:color w:val="auto"/>
        </w:rPr>
        <w:t xml:space="preserve">focus group research discussion </w:t>
      </w:r>
      <w:r w:rsidRPr="000F533A">
        <w:rPr>
          <w:noProof/>
          <w:color w:val="auto"/>
        </w:rPr>
        <w:t>indicate</w:t>
      </w:r>
      <w:r w:rsidR="006E34D3" w:rsidRPr="000F533A">
        <w:rPr>
          <w:noProof/>
          <w:color w:val="auto"/>
        </w:rPr>
        <w:t>d</w:t>
      </w:r>
      <w:r w:rsidRPr="000F533A">
        <w:rPr>
          <w:color w:val="auto"/>
        </w:rPr>
        <w:t xml:space="preserve"> that SME owners commonly </w:t>
      </w:r>
      <w:r w:rsidR="006E34D3" w:rsidRPr="000F533A">
        <w:rPr>
          <w:color w:val="auto"/>
        </w:rPr>
        <w:t xml:space="preserve">did </w:t>
      </w:r>
      <w:r w:rsidRPr="000F533A">
        <w:rPr>
          <w:color w:val="auto"/>
        </w:rPr>
        <w:t>not formally record or report on employee volunteering time.</w:t>
      </w:r>
    </w:p>
    <w:p w14:paraId="43485B25" w14:textId="45941B7E" w:rsidR="004925ED" w:rsidRPr="000F533A" w:rsidRDefault="004925ED" w:rsidP="00452FBE">
      <w:pPr>
        <w:rPr>
          <w:color w:val="auto"/>
        </w:rPr>
      </w:pPr>
      <w:r w:rsidRPr="000F533A">
        <w:rPr>
          <w:color w:val="auto"/>
        </w:rPr>
        <w:t xml:space="preserve">The SME survey </w:t>
      </w:r>
      <w:r w:rsidR="006E34D3" w:rsidRPr="000F533A">
        <w:rPr>
          <w:color w:val="auto"/>
        </w:rPr>
        <w:t xml:space="preserve">indicated </w:t>
      </w:r>
      <w:r w:rsidRPr="000F533A">
        <w:rPr>
          <w:color w:val="auto"/>
        </w:rPr>
        <w:t>that nearly two</w:t>
      </w:r>
      <w:r w:rsidR="00452FBE" w:rsidRPr="000F533A">
        <w:rPr>
          <w:color w:val="auto"/>
        </w:rPr>
        <w:t>-</w:t>
      </w:r>
      <w:r w:rsidRPr="000F533A">
        <w:rPr>
          <w:color w:val="auto"/>
        </w:rPr>
        <w:t xml:space="preserve">thirds of </w:t>
      </w:r>
      <w:r w:rsidR="00162381" w:rsidRPr="000F533A">
        <w:rPr>
          <w:color w:val="auto"/>
        </w:rPr>
        <w:t xml:space="preserve">SMEs </w:t>
      </w:r>
      <w:r w:rsidRPr="000F533A">
        <w:rPr>
          <w:color w:val="auto"/>
        </w:rPr>
        <w:t>that encourage</w:t>
      </w:r>
      <w:r w:rsidR="006E34D3" w:rsidRPr="000F533A">
        <w:rPr>
          <w:color w:val="auto"/>
        </w:rPr>
        <w:t>d</w:t>
      </w:r>
      <w:r w:rsidRPr="000F533A">
        <w:rPr>
          <w:color w:val="auto"/>
        </w:rPr>
        <w:t xml:space="preserve"> employee giving provide</w:t>
      </w:r>
      <w:r w:rsidR="006E34D3" w:rsidRPr="000F533A">
        <w:rPr>
          <w:color w:val="auto"/>
        </w:rPr>
        <w:t>d</w:t>
      </w:r>
      <w:r w:rsidR="00012A37" w:rsidRPr="000F533A">
        <w:rPr>
          <w:color w:val="auto"/>
        </w:rPr>
        <w:t xml:space="preserve"> </w:t>
      </w:r>
      <w:r w:rsidRPr="000F533A">
        <w:rPr>
          <w:color w:val="auto"/>
        </w:rPr>
        <w:t xml:space="preserve">flexible working hours to accommodate volunteering. </w:t>
      </w:r>
      <w:r w:rsidR="00162381" w:rsidRPr="000F533A">
        <w:rPr>
          <w:color w:val="auto"/>
        </w:rPr>
        <w:t>However</w:t>
      </w:r>
      <w:r w:rsidR="003E5453" w:rsidRPr="000F533A">
        <w:rPr>
          <w:color w:val="auto"/>
        </w:rPr>
        <w:t>,</w:t>
      </w:r>
      <w:r w:rsidR="00162381" w:rsidRPr="000F533A">
        <w:rPr>
          <w:color w:val="auto"/>
        </w:rPr>
        <w:t xml:space="preserve"> o</w:t>
      </w:r>
      <w:r w:rsidR="003E5453" w:rsidRPr="000F533A">
        <w:rPr>
          <w:color w:val="auto"/>
        </w:rPr>
        <w:t xml:space="preserve">nly </w:t>
      </w:r>
      <w:r w:rsidR="006E34D3" w:rsidRPr="000F533A">
        <w:rPr>
          <w:color w:val="auto"/>
        </w:rPr>
        <w:t>6%</w:t>
      </w:r>
      <w:r w:rsidR="007576C3" w:rsidRPr="000F533A">
        <w:rPr>
          <w:color w:val="auto"/>
        </w:rPr>
        <w:t xml:space="preserve"> </w:t>
      </w:r>
      <w:r w:rsidR="00162381" w:rsidRPr="000F533A">
        <w:rPr>
          <w:color w:val="auto"/>
        </w:rPr>
        <w:t xml:space="preserve">of SMEs </w:t>
      </w:r>
      <w:r w:rsidR="00162381" w:rsidRPr="000F533A">
        <w:rPr>
          <w:noProof/>
          <w:color w:val="auto"/>
        </w:rPr>
        <w:t>maintain</w:t>
      </w:r>
      <w:r w:rsidR="006E34D3" w:rsidRPr="000F533A">
        <w:rPr>
          <w:noProof/>
          <w:color w:val="auto"/>
        </w:rPr>
        <w:t>ed</w:t>
      </w:r>
      <w:r w:rsidR="00162381" w:rsidRPr="000F533A">
        <w:rPr>
          <w:color w:val="auto"/>
        </w:rPr>
        <w:t xml:space="preserve"> a formal employee volunteer program</w:t>
      </w:r>
      <w:r w:rsidR="0059222D" w:rsidRPr="000F533A">
        <w:rPr>
          <w:color w:val="auto"/>
        </w:rPr>
        <w:t>. Of those which had formal programs, around</w:t>
      </w:r>
      <w:r w:rsidR="00162381" w:rsidRPr="000F533A">
        <w:rPr>
          <w:color w:val="auto"/>
        </w:rPr>
        <w:t xml:space="preserve"> </w:t>
      </w:r>
      <w:r w:rsidR="00B74B74" w:rsidRPr="000F533A">
        <w:rPr>
          <w:color w:val="auto"/>
        </w:rPr>
        <w:t>30</w:t>
      </w:r>
      <w:r w:rsidR="00452FBE" w:rsidRPr="000F533A">
        <w:rPr>
          <w:color w:val="auto"/>
        </w:rPr>
        <w:t>%</w:t>
      </w:r>
      <w:r w:rsidR="007576C3" w:rsidRPr="000F533A">
        <w:rPr>
          <w:color w:val="auto"/>
        </w:rPr>
        <w:t xml:space="preserve"> </w:t>
      </w:r>
      <w:r w:rsidR="00162381" w:rsidRPr="000F533A">
        <w:rPr>
          <w:color w:val="auto"/>
        </w:rPr>
        <w:t xml:space="preserve">of their workforce </w:t>
      </w:r>
      <w:r w:rsidR="006E34D3" w:rsidRPr="000F533A">
        <w:rPr>
          <w:color w:val="auto"/>
        </w:rPr>
        <w:t xml:space="preserve">was </w:t>
      </w:r>
      <w:r w:rsidR="00162381" w:rsidRPr="000F533A">
        <w:rPr>
          <w:color w:val="auto"/>
        </w:rPr>
        <w:t>involved in the program.</w:t>
      </w:r>
    </w:p>
    <w:p w14:paraId="1C5B9262" w14:textId="48391553" w:rsidR="00793BEC" w:rsidRPr="000F533A" w:rsidRDefault="00452FBE" w:rsidP="00A00D76">
      <w:pPr>
        <w:rPr>
          <w:color w:val="auto"/>
        </w:rPr>
      </w:pPr>
      <w:r w:rsidRPr="000F533A">
        <w:rPr>
          <w:color w:val="auto"/>
        </w:rPr>
        <w:t xml:space="preserve">The </w:t>
      </w:r>
      <w:r w:rsidR="006803E9" w:rsidRPr="000F533A">
        <w:rPr>
          <w:color w:val="auto"/>
        </w:rPr>
        <w:t>lack of formal</w:t>
      </w:r>
      <w:r w:rsidR="00EB3F15" w:rsidRPr="000F533A">
        <w:rPr>
          <w:color w:val="auto"/>
        </w:rPr>
        <w:t xml:space="preserve"> structures </w:t>
      </w:r>
      <w:r w:rsidR="00115CAD" w:rsidRPr="000F533A">
        <w:rPr>
          <w:color w:val="auto"/>
        </w:rPr>
        <w:t xml:space="preserve">within SMEs </w:t>
      </w:r>
      <w:r w:rsidR="00EB3F15" w:rsidRPr="000F533A">
        <w:rPr>
          <w:color w:val="auto"/>
        </w:rPr>
        <w:t xml:space="preserve">to facilitate </w:t>
      </w:r>
      <w:r w:rsidR="00115CAD" w:rsidRPr="000F533A">
        <w:rPr>
          <w:color w:val="auto"/>
        </w:rPr>
        <w:t xml:space="preserve">volunteering, and the gap between the positive attitudes towards </w:t>
      </w:r>
      <w:r w:rsidR="00115CAD" w:rsidRPr="000F533A">
        <w:rPr>
          <w:noProof/>
          <w:color w:val="auto"/>
        </w:rPr>
        <w:t>volunteering</w:t>
      </w:r>
      <w:r w:rsidR="00115CAD" w:rsidRPr="000F533A">
        <w:rPr>
          <w:color w:val="auto"/>
        </w:rPr>
        <w:t xml:space="preserve"> and the actual incidence of volunteering</w:t>
      </w:r>
      <w:r w:rsidR="00C52F8B" w:rsidRPr="000F533A">
        <w:rPr>
          <w:color w:val="auto"/>
        </w:rPr>
        <w:t>,</w:t>
      </w:r>
      <w:r w:rsidR="00EB3F15" w:rsidRPr="000F533A">
        <w:rPr>
          <w:color w:val="auto"/>
        </w:rPr>
        <w:t xml:space="preserve"> </w:t>
      </w:r>
      <w:r w:rsidR="00C52F8B" w:rsidRPr="000F533A">
        <w:rPr>
          <w:color w:val="auto"/>
        </w:rPr>
        <w:t>suggest</w:t>
      </w:r>
      <w:r w:rsidR="00115CAD" w:rsidRPr="000F533A">
        <w:rPr>
          <w:color w:val="auto"/>
        </w:rPr>
        <w:t>s</w:t>
      </w:r>
      <w:r w:rsidR="00C52F8B" w:rsidRPr="000F533A">
        <w:rPr>
          <w:color w:val="auto"/>
        </w:rPr>
        <w:t xml:space="preserve"> </w:t>
      </w:r>
      <w:r w:rsidR="00EB3F15" w:rsidRPr="000F533A">
        <w:rPr>
          <w:color w:val="auto"/>
        </w:rPr>
        <w:t xml:space="preserve">an </w:t>
      </w:r>
      <w:r w:rsidR="006803E9" w:rsidRPr="000F533A">
        <w:rPr>
          <w:color w:val="auto"/>
        </w:rPr>
        <w:t xml:space="preserve">opportunity </w:t>
      </w:r>
      <w:r w:rsidR="00A8295D" w:rsidRPr="000F533A">
        <w:rPr>
          <w:color w:val="auto"/>
        </w:rPr>
        <w:t>to boost</w:t>
      </w:r>
      <w:r w:rsidR="006803E9" w:rsidRPr="000F533A">
        <w:rPr>
          <w:color w:val="auto"/>
        </w:rPr>
        <w:t xml:space="preserve"> </w:t>
      </w:r>
      <w:r w:rsidR="00EB3F15" w:rsidRPr="000F533A">
        <w:rPr>
          <w:color w:val="auto"/>
        </w:rPr>
        <w:t xml:space="preserve">this mode of </w:t>
      </w:r>
      <w:r w:rsidR="006803E9" w:rsidRPr="000F533A">
        <w:rPr>
          <w:color w:val="auto"/>
        </w:rPr>
        <w:t>giving</w:t>
      </w:r>
      <w:r w:rsidR="00EB3F15" w:rsidRPr="000F533A">
        <w:rPr>
          <w:color w:val="auto"/>
        </w:rPr>
        <w:t xml:space="preserve"> in the future</w:t>
      </w:r>
      <w:r w:rsidR="00793BEC" w:rsidRPr="000F533A">
        <w:rPr>
          <w:color w:val="auto"/>
        </w:rPr>
        <w:t xml:space="preserve">, especially for small businesses that operate with constrained infrastructure, and that are </w:t>
      </w:r>
      <w:r w:rsidR="00793BEC" w:rsidRPr="000F533A">
        <w:rPr>
          <w:noProof/>
          <w:color w:val="auto"/>
        </w:rPr>
        <w:t>time-poor.</w:t>
      </w:r>
    </w:p>
    <w:p w14:paraId="1A86B60C" w14:textId="2B5FCB63" w:rsidR="00551E2C" w:rsidRPr="000F533A" w:rsidRDefault="00551E2C">
      <w:pPr>
        <w:spacing w:after="0" w:line="240" w:lineRule="auto"/>
        <w:rPr>
          <w:rFonts w:ascii="Century Gothic" w:hAnsi="Century Gothic"/>
          <w:bCs/>
          <w:color w:val="auto"/>
          <w:sz w:val="28"/>
        </w:rPr>
      </w:pPr>
      <w:bookmarkStart w:id="542" w:name="_Ref478974904"/>
      <w:bookmarkStart w:id="543" w:name="_Ref478974907"/>
      <w:r w:rsidRPr="000F533A">
        <w:rPr>
          <w:color w:val="auto"/>
        </w:rPr>
        <w:br w:type="page"/>
      </w:r>
    </w:p>
    <w:p w14:paraId="50B15518" w14:textId="49B89569" w:rsidR="00DD1BE1" w:rsidRPr="000F533A" w:rsidRDefault="00C3586A" w:rsidP="00D42CCF">
      <w:pPr>
        <w:pStyle w:val="Heading3"/>
      </w:pPr>
      <w:bookmarkStart w:id="544" w:name="_Toc481994246"/>
      <w:bookmarkStart w:id="545" w:name="_Ref482015297"/>
      <w:bookmarkStart w:id="546" w:name="_Ref482019370"/>
      <w:bookmarkStart w:id="547" w:name="_Ref482019376"/>
      <w:bookmarkStart w:id="548" w:name="_Ref482019392"/>
      <w:bookmarkStart w:id="549" w:name="_Ref482019396"/>
      <w:bookmarkStart w:id="550" w:name="_Toc482712700"/>
      <w:bookmarkStart w:id="551" w:name="_Toc483219390"/>
      <w:bookmarkStart w:id="552" w:name="_Toc483313963"/>
      <w:r>
        <w:lastRenderedPageBreak/>
        <w:t>6.5.7</w:t>
      </w:r>
      <w:r>
        <w:tab/>
      </w:r>
      <w:r w:rsidR="00DD1BE1" w:rsidRPr="000F533A">
        <w:t>How SMEs make decisions about giving</w:t>
      </w:r>
      <w:bookmarkEnd w:id="542"/>
      <w:bookmarkEnd w:id="543"/>
      <w:bookmarkEnd w:id="544"/>
      <w:bookmarkEnd w:id="545"/>
      <w:bookmarkEnd w:id="546"/>
      <w:bookmarkEnd w:id="547"/>
      <w:bookmarkEnd w:id="548"/>
      <w:bookmarkEnd w:id="549"/>
      <w:bookmarkEnd w:id="550"/>
      <w:bookmarkEnd w:id="551"/>
      <w:bookmarkEnd w:id="552"/>
    </w:p>
    <w:p w14:paraId="3E1A5655" w14:textId="77777777" w:rsidR="00471B42" w:rsidRPr="000F533A" w:rsidRDefault="00471B42" w:rsidP="00A00D76">
      <w:pPr>
        <w:pStyle w:val="Heading4"/>
        <w:rPr>
          <w:color w:val="auto"/>
        </w:rPr>
      </w:pPr>
      <w:r w:rsidRPr="000F533A">
        <w:rPr>
          <w:color w:val="auto"/>
        </w:rPr>
        <w:t>Strategy</w:t>
      </w:r>
    </w:p>
    <w:p w14:paraId="136EC1D7" w14:textId="4B35F97B" w:rsidR="00471B42" w:rsidRPr="000F533A" w:rsidRDefault="00471B42" w:rsidP="00452FBE">
      <w:pPr>
        <w:rPr>
          <w:color w:val="auto"/>
        </w:rPr>
      </w:pPr>
      <w:r w:rsidRPr="000F533A">
        <w:rPr>
          <w:color w:val="auto"/>
        </w:rPr>
        <w:t xml:space="preserve">SME </w:t>
      </w:r>
      <w:r w:rsidR="00E817FF" w:rsidRPr="000F533A">
        <w:rPr>
          <w:color w:val="auto"/>
        </w:rPr>
        <w:t xml:space="preserve">giving </w:t>
      </w:r>
      <w:r w:rsidR="003F12A7" w:rsidRPr="000F533A">
        <w:rPr>
          <w:color w:val="auto"/>
        </w:rPr>
        <w:t xml:space="preserve">was </w:t>
      </w:r>
      <w:r w:rsidRPr="000F533A">
        <w:rPr>
          <w:color w:val="auto"/>
        </w:rPr>
        <w:t>largely ad</w:t>
      </w:r>
      <w:r w:rsidR="00025012" w:rsidRPr="000F533A">
        <w:rPr>
          <w:color w:val="auto"/>
        </w:rPr>
        <w:t xml:space="preserve"> </w:t>
      </w:r>
      <w:r w:rsidRPr="000F533A">
        <w:rPr>
          <w:noProof/>
          <w:color w:val="auto"/>
        </w:rPr>
        <w:t>hoc</w:t>
      </w:r>
      <w:r w:rsidRPr="000F533A">
        <w:rPr>
          <w:color w:val="auto"/>
        </w:rPr>
        <w:t xml:space="preserve">, reactive and typically unstructured. In line with findings from </w:t>
      </w:r>
      <w:r w:rsidRPr="000F533A">
        <w:rPr>
          <w:i/>
          <w:color w:val="auto"/>
        </w:rPr>
        <w:t>Giving Australia 2005</w:t>
      </w:r>
      <w:r w:rsidRPr="000F533A">
        <w:rPr>
          <w:color w:val="auto"/>
        </w:rPr>
        <w:t xml:space="preserve">, if a suitable opportunity </w:t>
      </w:r>
      <w:r w:rsidR="003F12A7" w:rsidRPr="000F533A">
        <w:rPr>
          <w:color w:val="auto"/>
        </w:rPr>
        <w:t xml:space="preserve">arose </w:t>
      </w:r>
      <w:r w:rsidRPr="000F533A">
        <w:rPr>
          <w:color w:val="auto"/>
        </w:rPr>
        <w:t xml:space="preserve">and </w:t>
      </w:r>
      <w:r w:rsidR="003F12A7" w:rsidRPr="000F533A">
        <w:rPr>
          <w:color w:val="auto"/>
        </w:rPr>
        <w:t xml:space="preserve">was </w:t>
      </w:r>
      <w:r w:rsidRPr="000F533A">
        <w:rPr>
          <w:color w:val="auto"/>
        </w:rPr>
        <w:t xml:space="preserve">brought to the attention of the SME, a contribution may </w:t>
      </w:r>
      <w:r w:rsidR="003F12A7" w:rsidRPr="000F533A">
        <w:rPr>
          <w:color w:val="auto"/>
        </w:rPr>
        <w:t xml:space="preserve">have been </w:t>
      </w:r>
      <w:r w:rsidRPr="000F533A">
        <w:rPr>
          <w:color w:val="auto"/>
        </w:rPr>
        <w:t>made, i</w:t>
      </w:r>
      <w:r w:rsidR="00AD7AFF" w:rsidRPr="000F533A">
        <w:rPr>
          <w:color w:val="auto"/>
        </w:rPr>
        <w:t xml:space="preserve">f the business could afford the money or resources </w:t>
      </w:r>
      <w:r w:rsidRPr="000F533A">
        <w:rPr>
          <w:color w:val="auto"/>
        </w:rPr>
        <w:t>at the time.</w:t>
      </w:r>
    </w:p>
    <w:p w14:paraId="1B0F091C" w14:textId="70B0BBF2" w:rsidR="00471B42" w:rsidRPr="000F533A" w:rsidRDefault="00471B42" w:rsidP="00452FBE">
      <w:pPr>
        <w:rPr>
          <w:color w:val="auto"/>
        </w:rPr>
      </w:pPr>
      <w:r w:rsidRPr="000F533A">
        <w:rPr>
          <w:color w:val="auto"/>
        </w:rPr>
        <w:t xml:space="preserve">The </w:t>
      </w:r>
      <w:r w:rsidR="00452FBE" w:rsidRPr="000F533A">
        <w:rPr>
          <w:i/>
          <w:color w:val="auto"/>
        </w:rPr>
        <w:t>Giving Australia 2005</w:t>
      </w:r>
      <w:r w:rsidRPr="000F533A">
        <w:rPr>
          <w:color w:val="auto"/>
        </w:rPr>
        <w:t xml:space="preserve"> research determined that businesses, especially smaller businesses in regional areas, g</w:t>
      </w:r>
      <w:r w:rsidR="00CB4D94" w:rsidRPr="000F533A">
        <w:rPr>
          <w:color w:val="auto"/>
        </w:rPr>
        <w:t>a</w:t>
      </w:r>
      <w:r w:rsidRPr="000F533A">
        <w:rPr>
          <w:color w:val="auto"/>
        </w:rPr>
        <w:t xml:space="preserve">ve primarily to local causes. This trend </w:t>
      </w:r>
      <w:r w:rsidR="00CB4D94" w:rsidRPr="000F533A">
        <w:rPr>
          <w:color w:val="auto"/>
        </w:rPr>
        <w:t xml:space="preserve">continued </w:t>
      </w:r>
      <w:r w:rsidRPr="000F533A">
        <w:rPr>
          <w:color w:val="auto"/>
        </w:rPr>
        <w:t>in</w:t>
      </w:r>
      <w:r w:rsidR="000E2181" w:rsidRPr="000F533A">
        <w:rPr>
          <w:color w:val="auto"/>
        </w:rPr>
        <w:t xml:space="preserve"> </w:t>
      </w:r>
      <w:r w:rsidR="003656F6" w:rsidRPr="000F533A">
        <w:rPr>
          <w:color w:val="auto"/>
        </w:rPr>
        <w:t>2015–16</w:t>
      </w:r>
      <w:r w:rsidRPr="000F533A">
        <w:rPr>
          <w:color w:val="auto"/>
        </w:rPr>
        <w:t>, with giving by SMEs typically confined to their community and networks.</w:t>
      </w:r>
    </w:p>
    <w:p w14:paraId="0210301A" w14:textId="1E3C561F" w:rsidR="00471B42" w:rsidRPr="000F533A" w:rsidRDefault="00471B42" w:rsidP="00A00D76">
      <w:pPr>
        <w:rPr>
          <w:color w:val="auto"/>
        </w:rPr>
      </w:pPr>
      <w:r w:rsidRPr="000F533A">
        <w:rPr>
          <w:color w:val="auto"/>
        </w:rPr>
        <w:t>Some SMEs budget</w:t>
      </w:r>
      <w:r w:rsidR="00014515" w:rsidRPr="000F533A">
        <w:rPr>
          <w:color w:val="auto"/>
        </w:rPr>
        <w:t>ed</w:t>
      </w:r>
      <w:r w:rsidRPr="000F533A">
        <w:rPr>
          <w:color w:val="auto"/>
        </w:rPr>
        <w:t xml:space="preserve"> specifically for giving to the same organisations each year, while others g</w:t>
      </w:r>
      <w:r w:rsidR="005B078F" w:rsidRPr="000F533A">
        <w:rPr>
          <w:color w:val="auto"/>
        </w:rPr>
        <w:t>a</w:t>
      </w:r>
      <w:r w:rsidRPr="000F533A">
        <w:rPr>
          <w:color w:val="auto"/>
        </w:rPr>
        <w:t xml:space="preserve">ve a percentage of their profit or revenue. The majority of </w:t>
      </w:r>
      <w:r w:rsidRPr="000F533A">
        <w:rPr>
          <w:noProof/>
          <w:color w:val="auto"/>
        </w:rPr>
        <w:t>SMEs</w:t>
      </w:r>
      <w:r w:rsidR="00B73F0A" w:rsidRPr="000F533A">
        <w:rPr>
          <w:noProof/>
          <w:color w:val="auto"/>
        </w:rPr>
        <w:t>, however,</w:t>
      </w:r>
      <w:r w:rsidRPr="000F533A">
        <w:rPr>
          <w:color w:val="auto"/>
        </w:rPr>
        <w:t xml:space="preserve"> </w:t>
      </w:r>
      <w:r w:rsidR="00014515" w:rsidRPr="000F533A">
        <w:rPr>
          <w:color w:val="auto"/>
        </w:rPr>
        <w:t>had not</w:t>
      </w:r>
      <w:r w:rsidRPr="000F533A">
        <w:rPr>
          <w:color w:val="auto"/>
        </w:rPr>
        <w:t xml:space="preserve"> allocate</w:t>
      </w:r>
      <w:r w:rsidR="00014515" w:rsidRPr="000F533A">
        <w:rPr>
          <w:color w:val="auto"/>
        </w:rPr>
        <w:t>d</w:t>
      </w:r>
      <w:r w:rsidRPr="000F533A">
        <w:rPr>
          <w:color w:val="auto"/>
        </w:rPr>
        <w:t xml:space="preserve"> a set amount for giving each year, and typically g</w:t>
      </w:r>
      <w:r w:rsidR="005B078F" w:rsidRPr="000F533A">
        <w:rPr>
          <w:color w:val="auto"/>
        </w:rPr>
        <w:t>a</w:t>
      </w:r>
      <w:r w:rsidRPr="000F533A">
        <w:rPr>
          <w:color w:val="auto"/>
        </w:rPr>
        <w:t xml:space="preserve">ve to charities or </w:t>
      </w:r>
      <w:r w:rsidR="00B370B4" w:rsidRPr="000F533A">
        <w:rPr>
          <w:color w:val="auto"/>
        </w:rPr>
        <w:t>NPO</w:t>
      </w:r>
      <w:r w:rsidR="00025012" w:rsidRPr="000F533A">
        <w:rPr>
          <w:color w:val="auto"/>
        </w:rPr>
        <w:t>s</w:t>
      </w:r>
      <w:r w:rsidRPr="000F533A">
        <w:rPr>
          <w:color w:val="auto"/>
        </w:rPr>
        <w:t xml:space="preserve"> on an ad hoc basis.</w:t>
      </w:r>
      <w:r w:rsidR="00452FBE" w:rsidRPr="000F533A">
        <w:rPr>
          <w:color w:val="auto"/>
        </w:rPr>
        <w:t xml:space="preserve"> </w:t>
      </w:r>
      <w:r w:rsidR="000A387F" w:rsidRPr="000F533A">
        <w:rPr>
          <w:color w:val="auto"/>
        </w:rPr>
        <w:t>Availability of re</w:t>
      </w:r>
      <w:r w:rsidRPr="000F533A">
        <w:rPr>
          <w:color w:val="auto"/>
        </w:rPr>
        <w:t xml:space="preserve">sources </w:t>
      </w:r>
      <w:r w:rsidR="000A387F" w:rsidRPr="000F533A">
        <w:rPr>
          <w:color w:val="auto"/>
        </w:rPr>
        <w:t>constrai</w:t>
      </w:r>
      <w:r w:rsidR="003E5453" w:rsidRPr="000F533A">
        <w:rPr>
          <w:color w:val="auto"/>
        </w:rPr>
        <w:t>n</w:t>
      </w:r>
      <w:r w:rsidR="005B078F" w:rsidRPr="000F533A">
        <w:rPr>
          <w:color w:val="auto"/>
        </w:rPr>
        <w:t>ed</w:t>
      </w:r>
      <w:r w:rsidRPr="000F533A">
        <w:rPr>
          <w:color w:val="auto"/>
        </w:rPr>
        <w:t xml:space="preserve"> giving, and generally more </w:t>
      </w:r>
      <w:r w:rsidR="005B078F" w:rsidRPr="000F533A">
        <w:rPr>
          <w:color w:val="auto"/>
        </w:rPr>
        <w:t xml:space="preserve">was </w:t>
      </w:r>
      <w:r w:rsidRPr="000F533A">
        <w:rPr>
          <w:color w:val="auto"/>
        </w:rPr>
        <w:t>donated during ‘good’ years than in ‘lean’ years.</w:t>
      </w:r>
    </w:p>
    <w:p w14:paraId="479426ED" w14:textId="0BC0B157" w:rsidR="000A387F" w:rsidRPr="000F533A" w:rsidRDefault="00452FBE" w:rsidP="00A00D76">
      <w:pPr>
        <w:rPr>
          <w:color w:val="auto"/>
        </w:rPr>
      </w:pPr>
      <w:r w:rsidRPr="000F533A">
        <w:rPr>
          <w:color w:val="auto"/>
        </w:rPr>
        <w:t>Focus groups</w:t>
      </w:r>
      <w:r w:rsidR="000A387F" w:rsidRPr="000F533A">
        <w:rPr>
          <w:color w:val="auto"/>
        </w:rPr>
        <w:t xml:space="preserve"> highlight</w:t>
      </w:r>
      <w:r w:rsidR="00337458" w:rsidRPr="000F533A">
        <w:rPr>
          <w:color w:val="auto"/>
        </w:rPr>
        <w:t>ed</w:t>
      </w:r>
      <w:r w:rsidR="000A387F" w:rsidRPr="000F533A">
        <w:rPr>
          <w:color w:val="auto"/>
        </w:rPr>
        <w:t xml:space="preserve"> the varied and </w:t>
      </w:r>
      <w:r w:rsidR="000A387F" w:rsidRPr="000F533A">
        <w:rPr>
          <w:noProof/>
          <w:color w:val="auto"/>
        </w:rPr>
        <w:t>ad</w:t>
      </w:r>
      <w:r w:rsidR="00025012" w:rsidRPr="000F533A">
        <w:rPr>
          <w:noProof/>
          <w:color w:val="auto"/>
        </w:rPr>
        <w:t xml:space="preserve"> </w:t>
      </w:r>
      <w:r w:rsidR="000A387F" w:rsidRPr="000F533A">
        <w:rPr>
          <w:noProof/>
          <w:color w:val="auto"/>
        </w:rPr>
        <w:t>hoc</w:t>
      </w:r>
      <w:r w:rsidR="000A387F" w:rsidRPr="000F533A">
        <w:rPr>
          <w:color w:val="auto"/>
        </w:rPr>
        <w:t xml:space="preserve"> approach</w:t>
      </w:r>
      <w:r w:rsidR="00337458" w:rsidRPr="000F533A">
        <w:rPr>
          <w:color w:val="auto"/>
        </w:rPr>
        <w:t>es</w:t>
      </w:r>
      <w:r w:rsidR="000A387F" w:rsidRPr="000F533A">
        <w:rPr>
          <w:color w:val="auto"/>
        </w:rPr>
        <w:t xml:space="preserve"> to SME giving.</w:t>
      </w:r>
    </w:p>
    <w:p w14:paraId="19A63E4C" w14:textId="77777777" w:rsidR="000A387F" w:rsidRPr="000F533A" w:rsidRDefault="000A387F" w:rsidP="00CF3162">
      <w:pPr>
        <w:pStyle w:val="Quote"/>
        <w:rPr>
          <w:color w:val="auto"/>
        </w:rPr>
      </w:pPr>
      <w:proofErr w:type="gramStart"/>
      <w:r w:rsidRPr="000F533A">
        <w:rPr>
          <w:color w:val="auto"/>
        </w:rPr>
        <w:t>More so when we’re approached and at certain times of the year.</w:t>
      </w:r>
      <w:proofErr w:type="gramEnd"/>
      <w:r w:rsidRPr="000F533A">
        <w:rPr>
          <w:color w:val="auto"/>
        </w:rPr>
        <w:t xml:space="preserve"> </w:t>
      </w:r>
      <w:proofErr w:type="gramStart"/>
      <w:r w:rsidRPr="000F533A">
        <w:rPr>
          <w:color w:val="auto"/>
        </w:rPr>
        <w:t>Just certain things that we do every year so they kind of come through for that company every year.</w:t>
      </w:r>
      <w:proofErr w:type="gramEnd"/>
    </w:p>
    <w:p w14:paraId="19B0A82D" w14:textId="7A60146B" w:rsidR="00AD36E4" w:rsidRPr="000F533A" w:rsidRDefault="00AD36E4" w:rsidP="00CF3162">
      <w:pPr>
        <w:pStyle w:val="Quotelable"/>
        <w:rPr>
          <w:color w:val="auto"/>
        </w:rPr>
      </w:pPr>
      <w:r w:rsidRPr="000F533A">
        <w:rPr>
          <w:color w:val="auto"/>
        </w:rPr>
        <w:t>- Focus group, SME owner</w:t>
      </w:r>
    </w:p>
    <w:p w14:paraId="479858F7" w14:textId="52FC4774" w:rsidR="000A387F" w:rsidRPr="000F533A" w:rsidRDefault="000A387F" w:rsidP="00CF3162">
      <w:pPr>
        <w:pStyle w:val="Quote"/>
        <w:rPr>
          <w:color w:val="auto"/>
        </w:rPr>
      </w:pPr>
      <w:r w:rsidRPr="000F533A">
        <w:rPr>
          <w:color w:val="auto"/>
        </w:rPr>
        <w:t xml:space="preserve"> We have the amount but not a percentage.</w:t>
      </w:r>
    </w:p>
    <w:p w14:paraId="3A99DB0A" w14:textId="334E0D46" w:rsidR="00AD36E4" w:rsidRPr="000F533A" w:rsidRDefault="00AD36E4" w:rsidP="00CF3162">
      <w:pPr>
        <w:pStyle w:val="Quotelable"/>
        <w:rPr>
          <w:color w:val="auto"/>
        </w:rPr>
      </w:pPr>
      <w:r w:rsidRPr="000F533A">
        <w:rPr>
          <w:color w:val="auto"/>
        </w:rPr>
        <w:t>- Focus group, SME owner</w:t>
      </w:r>
    </w:p>
    <w:p w14:paraId="0F4C3887" w14:textId="0D5990C5" w:rsidR="000A387F" w:rsidRPr="000F533A" w:rsidRDefault="00A8295D" w:rsidP="00CF3162">
      <w:pPr>
        <w:pStyle w:val="Quote"/>
        <w:rPr>
          <w:color w:val="auto"/>
        </w:rPr>
      </w:pPr>
      <w:r w:rsidRPr="000F533A">
        <w:rPr>
          <w:color w:val="auto"/>
        </w:rPr>
        <w:t>We</w:t>
      </w:r>
      <w:r w:rsidR="000A387F" w:rsidRPr="000F533A">
        <w:rPr>
          <w:color w:val="auto"/>
        </w:rPr>
        <w:t xml:space="preserve"> raised so much for that... then you have that as a goal for next year. So now we </w:t>
      </w:r>
      <w:proofErr w:type="gramStart"/>
      <w:r w:rsidR="000A387F" w:rsidRPr="000F533A">
        <w:rPr>
          <w:color w:val="auto"/>
        </w:rPr>
        <w:t>raised</w:t>
      </w:r>
      <w:proofErr w:type="gramEnd"/>
      <w:r w:rsidR="000A387F" w:rsidRPr="000F533A">
        <w:rPr>
          <w:color w:val="auto"/>
        </w:rPr>
        <w:t xml:space="preserve"> this much this year, let’s try for a bit more next year.</w:t>
      </w:r>
    </w:p>
    <w:p w14:paraId="7A215640" w14:textId="049F15C5" w:rsidR="00AD36E4" w:rsidRPr="000F533A" w:rsidRDefault="00AD36E4" w:rsidP="00CF3162">
      <w:pPr>
        <w:pStyle w:val="Quotelable"/>
        <w:rPr>
          <w:color w:val="auto"/>
        </w:rPr>
      </w:pPr>
      <w:r w:rsidRPr="000F533A">
        <w:rPr>
          <w:color w:val="auto"/>
        </w:rPr>
        <w:t>- Focus group, SME owner</w:t>
      </w:r>
    </w:p>
    <w:p w14:paraId="7702F956" w14:textId="7528B246" w:rsidR="00452FBE" w:rsidRPr="000F533A" w:rsidRDefault="00452FBE" w:rsidP="00CF3162">
      <w:pPr>
        <w:rPr>
          <w:color w:val="auto"/>
        </w:rPr>
      </w:pPr>
      <w:r w:rsidRPr="000F533A">
        <w:rPr>
          <w:color w:val="auto"/>
        </w:rPr>
        <w:t>Additionally, most SME owners ma</w:t>
      </w:r>
      <w:r w:rsidR="00CE53E8" w:rsidRPr="000F533A">
        <w:rPr>
          <w:color w:val="auto"/>
        </w:rPr>
        <w:t>d</w:t>
      </w:r>
      <w:r w:rsidRPr="000F533A">
        <w:rPr>
          <w:color w:val="auto"/>
        </w:rPr>
        <w:t xml:space="preserve">e a distinction between their business </w:t>
      </w:r>
      <w:r w:rsidR="00B370B4" w:rsidRPr="000F533A">
        <w:rPr>
          <w:color w:val="auto"/>
        </w:rPr>
        <w:t xml:space="preserve">and individual </w:t>
      </w:r>
      <w:r w:rsidRPr="000F533A">
        <w:rPr>
          <w:color w:val="auto"/>
        </w:rPr>
        <w:t>giving</w:t>
      </w:r>
      <w:r w:rsidRPr="000F533A">
        <w:rPr>
          <w:noProof/>
          <w:color w:val="auto"/>
        </w:rPr>
        <w:t>.</w:t>
      </w:r>
      <w:r w:rsidRPr="000F533A">
        <w:rPr>
          <w:color w:val="auto"/>
        </w:rPr>
        <w:t xml:space="preserve"> The distinction between business and personal giving </w:t>
      </w:r>
      <w:r w:rsidR="00B370B4" w:rsidRPr="000F533A">
        <w:rPr>
          <w:color w:val="auto"/>
        </w:rPr>
        <w:t xml:space="preserve">for sole traders </w:t>
      </w:r>
      <w:r w:rsidR="00CE53E8" w:rsidRPr="000F533A">
        <w:rPr>
          <w:color w:val="auto"/>
        </w:rPr>
        <w:t>was</w:t>
      </w:r>
      <w:r w:rsidRPr="000F533A">
        <w:rPr>
          <w:color w:val="auto"/>
        </w:rPr>
        <w:t xml:space="preserve"> </w:t>
      </w:r>
      <w:r w:rsidR="00B370B4" w:rsidRPr="000F533A">
        <w:rPr>
          <w:noProof/>
          <w:color w:val="auto"/>
        </w:rPr>
        <w:t>less</w:t>
      </w:r>
      <w:r w:rsidRPr="000F533A">
        <w:rPr>
          <w:color w:val="auto"/>
        </w:rPr>
        <w:t xml:space="preserve"> clear.</w:t>
      </w:r>
    </w:p>
    <w:p w14:paraId="48244EDA" w14:textId="461D7DA6" w:rsidR="00471B42" w:rsidRPr="000F533A" w:rsidRDefault="00471B42" w:rsidP="00A00D76">
      <w:pPr>
        <w:pStyle w:val="Heading4"/>
        <w:rPr>
          <w:color w:val="auto"/>
        </w:rPr>
      </w:pPr>
      <w:r w:rsidRPr="000F533A">
        <w:rPr>
          <w:noProof/>
          <w:color w:val="auto"/>
        </w:rPr>
        <w:t>M</w:t>
      </w:r>
      <w:r w:rsidR="00C84ACB" w:rsidRPr="000F533A">
        <w:rPr>
          <w:noProof/>
          <w:color w:val="auto"/>
        </w:rPr>
        <w:t>easurement</w:t>
      </w:r>
    </w:p>
    <w:p w14:paraId="33F1EFB7" w14:textId="746A2BE8" w:rsidR="00824DDA" w:rsidRPr="000F533A" w:rsidRDefault="00471B42" w:rsidP="00452FBE">
      <w:pPr>
        <w:rPr>
          <w:color w:val="auto"/>
        </w:rPr>
      </w:pPr>
      <w:r w:rsidRPr="000F533A">
        <w:rPr>
          <w:color w:val="auto"/>
        </w:rPr>
        <w:t xml:space="preserve">SMEs typically </w:t>
      </w:r>
      <w:r w:rsidR="00014515" w:rsidRPr="000F533A">
        <w:rPr>
          <w:color w:val="auto"/>
        </w:rPr>
        <w:t>had not</w:t>
      </w:r>
      <w:r w:rsidRPr="000F533A">
        <w:rPr>
          <w:color w:val="auto"/>
        </w:rPr>
        <w:t xml:space="preserve"> report</w:t>
      </w:r>
      <w:r w:rsidR="00014515" w:rsidRPr="000F533A">
        <w:rPr>
          <w:color w:val="auto"/>
        </w:rPr>
        <w:t>ed</w:t>
      </w:r>
      <w:r w:rsidRPr="000F533A">
        <w:rPr>
          <w:color w:val="auto"/>
        </w:rPr>
        <w:t xml:space="preserve"> on </w:t>
      </w:r>
      <w:r w:rsidR="00E817FF" w:rsidRPr="000F533A">
        <w:rPr>
          <w:color w:val="auto"/>
        </w:rPr>
        <w:t>or systematically</w:t>
      </w:r>
      <w:r w:rsidRPr="000F533A">
        <w:rPr>
          <w:color w:val="auto"/>
        </w:rPr>
        <w:t xml:space="preserve"> capture</w:t>
      </w:r>
      <w:r w:rsidR="00014515" w:rsidRPr="000F533A">
        <w:rPr>
          <w:color w:val="auto"/>
        </w:rPr>
        <w:t>d</w:t>
      </w:r>
      <w:r w:rsidRPr="000F533A">
        <w:rPr>
          <w:color w:val="auto"/>
        </w:rPr>
        <w:t xml:space="preserve"> data on their giving beyond monetary donations. Financial donations </w:t>
      </w:r>
      <w:r w:rsidR="00CE53E8" w:rsidRPr="000F533A">
        <w:rPr>
          <w:color w:val="auto"/>
        </w:rPr>
        <w:t xml:space="preserve">were </w:t>
      </w:r>
      <w:r w:rsidRPr="000F533A">
        <w:rPr>
          <w:color w:val="auto"/>
        </w:rPr>
        <w:t xml:space="preserve">reported in financial accounts, while volunteering of time and the giving of used goods </w:t>
      </w:r>
      <w:r w:rsidR="00806834" w:rsidRPr="000F533A">
        <w:rPr>
          <w:color w:val="auto"/>
        </w:rPr>
        <w:t xml:space="preserve">were </w:t>
      </w:r>
      <w:r w:rsidRPr="000F533A">
        <w:rPr>
          <w:color w:val="auto"/>
        </w:rPr>
        <w:t>typically not reported.</w:t>
      </w:r>
    </w:p>
    <w:p w14:paraId="6386163F" w14:textId="666FCB9E" w:rsidR="00471B42" w:rsidRPr="000F533A" w:rsidRDefault="00824DDA" w:rsidP="00452FBE">
      <w:pPr>
        <w:rPr>
          <w:color w:val="auto"/>
        </w:rPr>
      </w:pPr>
      <w:r w:rsidRPr="000F533A">
        <w:rPr>
          <w:color w:val="auto"/>
        </w:rPr>
        <w:t>Survey results indicate</w:t>
      </w:r>
      <w:r w:rsidR="004C7BDA" w:rsidRPr="000F533A">
        <w:rPr>
          <w:color w:val="auto"/>
        </w:rPr>
        <w:t>d</w:t>
      </w:r>
      <w:r w:rsidRPr="000F533A">
        <w:rPr>
          <w:color w:val="auto"/>
        </w:rPr>
        <w:t xml:space="preserve"> that only 13</w:t>
      </w:r>
      <w:r w:rsidR="00452FBE" w:rsidRPr="000F533A">
        <w:rPr>
          <w:color w:val="auto"/>
        </w:rPr>
        <w:t>%</w:t>
      </w:r>
      <w:r w:rsidR="007576C3" w:rsidRPr="000F533A">
        <w:rPr>
          <w:color w:val="auto"/>
        </w:rPr>
        <w:t xml:space="preserve"> </w:t>
      </w:r>
      <w:r w:rsidRPr="000F533A">
        <w:rPr>
          <w:color w:val="auto"/>
        </w:rPr>
        <w:t>of SMEs measure</w:t>
      </w:r>
      <w:r w:rsidR="004C7BDA" w:rsidRPr="000F533A">
        <w:rPr>
          <w:color w:val="auto"/>
        </w:rPr>
        <w:t>d</w:t>
      </w:r>
      <w:r w:rsidRPr="000F533A">
        <w:rPr>
          <w:color w:val="auto"/>
        </w:rPr>
        <w:t xml:space="preserve"> the benefits</w:t>
      </w:r>
      <w:r w:rsidR="003E5453" w:rsidRPr="000F533A">
        <w:rPr>
          <w:color w:val="auto"/>
        </w:rPr>
        <w:t xml:space="preserve"> of</w:t>
      </w:r>
      <w:r w:rsidRPr="000F533A">
        <w:rPr>
          <w:color w:val="auto"/>
        </w:rPr>
        <w:t xml:space="preserve"> their giving and community initiatives, while the majority (87</w:t>
      </w:r>
      <w:r w:rsidR="00452FBE" w:rsidRPr="000F533A">
        <w:rPr>
          <w:color w:val="auto"/>
        </w:rPr>
        <w:t>%</w:t>
      </w:r>
      <w:r w:rsidRPr="000F533A">
        <w:rPr>
          <w:color w:val="auto"/>
        </w:rPr>
        <w:t xml:space="preserve">) </w:t>
      </w:r>
      <w:r w:rsidR="004C7BDA" w:rsidRPr="000F533A">
        <w:rPr>
          <w:color w:val="auto"/>
        </w:rPr>
        <w:t xml:space="preserve">did </w:t>
      </w:r>
      <w:r w:rsidRPr="000F533A">
        <w:rPr>
          <w:color w:val="auto"/>
        </w:rPr>
        <w:t>not. Of the SMEs that reportedly measure</w:t>
      </w:r>
      <w:r w:rsidR="004C7BDA" w:rsidRPr="000F533A">
        <w:rPr>
          <w:color w:val="auto"/>
        </w:rPr>
        <w:t>d</w:t>
      </w:r>
      <w:r w:rsidRPr="000F533A">
        <w:rPr>
          <w:color w:val="auto"/>
        </w:rPr>
        <w:t xml:space="preserve"> their giving, feedback from the community (72</w:t>
      </w:r>
      <w:r w:rsidR="00452FBE" w:rsidRPr="000F533A">
        <w:rPr>
          <w:color w:val="auto"/>
        </w:rPr>
        <w:t>%</w:t>
      </w:r>
      <w:r w:rsidRPr="000F533A">
        <w:rPr>
          <w:color w:val="auto"/>
        </w:rPr>
        <w:t>) was rated as the top measure, followed by feedback from customers/suppliers (19%) and their own employees (17</w:t>
      </w:r>
      <w:r w:rsidR="00452FBE" w:rsidRPr="000F533A">
        <w:rPr>
          <w:color w:val="auto"/>
        </w:rPr>
        <w:t>%</w:t>
      </w:r>
      <w:r w:rsidRPr="000F533A">
        <w:rPr>
          <w:color w:val="auto"/>
        </w:rPr>
        <w:t>). Just under a third (30</w:t>
      </w:r>
      <w:r w:rsidR="00452FBE" w:rsidRPr="000F533A">
        <w:rPr>
          <w:color w:val="auto"/>
        </w:rPr>
        <w:t>%</w:t>
      </w:r>
      <w:r w:rsidRPr="000F533A">
        <w:rPr>
          <w:color w:val="auto"/>
        </w:rPr>
        <w:t xml:space="preserve">) measured the benefit as </w:t>
      </w:r>
      <w:r w:rsidR="003E5453" w:rsidRPr="000F533A">
        <w:rPr>
          <w:color w:val="auto"/>
        </w:rPr>
        <w:t xml:space="preserve">a </w:t>
      </w:r>
      <w:r w:rsidRPr="000F533A">
        <w:rPr>
          <w:color w:val="auto"/>
        </w:rPr>
        <w:t>return on investment</w:t>
      </w:r>
      <w:r w:rsidR="00AD36E4" w:rsidRPr="000F533A">
        <w:rPr>
          <w:color w:val="auto"/>
        </w:rPr>
        <w:t xml:space="preserve"> (s</w:t>
      </w:r>
      <w:r w:rsidRPr="000F533A">
        <w:rPr>
          <w:color w:val="auto"/>
        </w:rPr>
        <w:t>ee</w:t>
      </w:r>
      <w:r w:rsidR="00AD36E4" w:rsidRPr="000F533A">
        <w:rPr>
          <w:color w:val="auto"/>
        </w:rPr>
        <w:t xml:space="preserve"> </w:t>
      </w:r>
      <w:r w:rsidR="00196B97" w:rsidRPr="000F533A">
        <w:rPr>
          <w:color w:val="auto"/>
        </w:rPr>
        <w:t xml:space="preserve">Figure </w:t>
      </w:r>
      <w:r w:rsidR="00196B97" w:rsidRPr="000F533A">
        <w:rPr>
          <w:noProof/>
          <w:color w:val="auto"/>
        </w:rPr>
        <w:t>28</w:t>
      </w:r>
      <w:r w:rsidR="00AD36E4" w:rsidRPr="000F533A">
        <w:rPr>
          <w:color w:val="auto"/>
        </w:rPr>
        <w:t>)</w:t>
      </w:r>
      <w:r w:rsidRPr="000F533A">
        <w:rPr>
          <w:color w:val="auto"/>
        </w:rPr>
        <w:t>.</w:t>
      </w:r>
    </w:p>
    <w:p w14:paraId="3AF0F1E4" w14:textId="51F3A7AF" w:rsidR="00824DDA" w:rsidRPr="000F533A" w:rsidRDefault="003E154F" w:rsidP="003E154F">
      <w:pPr>
        <w:spacing w:before="240"/>
        <w:jc w:val="center"/>
        <w:rPr>
          <w:color w:val="auto"/>
        </w:rPr>
      </w:pPr>
      <w:r w:rsidRPr="000F533A">
        <w:rPr>
          <w:noProof/>
          <w:color w:val="auto"/>
          <w:lang w:eastAsia="en-AU"/>
        </w:rPr>
        <w:lastRenderedPageBreak/>
        <w:drawing>
          <wp:inline distT="0" distB="0" distL="0" distR="0" wp14:anchorId="2C012034" wp14:editId="59D5C9D9">
            <wp:extent cx="5488636" cy="2926080"/>
            <wp:effectExtent l="0" t="0" r="0" b="0"/>
            <wp:docPr id="318" name="Picture 318" descr="How the SMEs measured giving: feedback from the community = 72%; return on investment (including profits and savings for the business) = 30%; customer/supplier feedback = 19%; feedback from employees = 17%; other = 1%" title="Figure 28 How SMEs measured gi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hared\Anil\05 June\Anil\B077\image\106_img0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8636" cy="2926080"/>
                    </a:xfrm>
                    <a:prstGeom prst="rect">
                      <a:avLst/>
                    </a:prstGeom>
                    <a:noFill/>
                    <a:ln>
                      <a:noFill/>
                    </a:ln>
                  </pic:spPr>
                </pic:pic>
              </a:graphicData>
            </a:graphic>
          </wp:inline>
        </w:drawing>
      </w:r>
    </w:p>
    <w:p w14:paraId="487C7A84" w14:textId="6351EAC7" w:rsidR="00AD36E4" w:rsidRPr="0022448E" w:rsidRDefault="00306BB0" w:rsidP="00306BB0">
      <w:pPr>
        <w:pStyle w:val="Caption"/>
        <w:rPr>
          <w:rFonts w:ascii="Calibri Light" w:hAnsi="Calibri Light"/>
          <w:b w:val="0"/>
          <w:sz w:val="20"/>
          <w:szCs w:val="20"/>
        </w:rPr>
      </w:pPr>
      <w:bookmarkStart w:id="553" w:name="_Ref481993841"/>
      <w:bookmarkStart w:id="554" w:name="_Toc481994470"/>
      <w:bookmarkStart w:id="555" w:name="_Toc482950975"/>
      <w:bookmarkStart w:id="556" w:name="_Toc485045065"/>
      <w:r w:rsidRPr="0022448E">
        <w:rPr>
          <w:rFonts w:ascii="Calibri Light" w:hAnsi="Calibri Light"/>
          <w:b w:val="0"/>
          <w:sz w:val="20"/>
          <w:szCs w:val="20"/>
        </w:rPr>
        <w:t xml:space="preserve">Figure </w:t>
      </w:r>
      <w:r w:rsidRPr="0022448E">
        <w:rPr>
          <w:rFonts w:ascii="Calibri Light" w:hAnsi="Calibri Light"/>
          <w:b w:val="0"/>
          <w:sz w:val="20"/>
          <w:szCs w:val="20"/>
        </w:rPr>
        <w:fldChar w:fldCharType="begin"/>
      </w:r>
      <w:r w:rsidRPr="0022448E">
        <w:rPr>
          <w:rFonts w:ascii="Calibri Light" w:hAnsi="Calibri Light"/>
          <w:b w:val="0"/>
          <w:sz w:val="20"/>
          <w:szCs w:val="20"/>
        </w:rPr>
        <w:instrText xml:space="preserve"> SEQ Figure \* ARABIC </w:instrText>
      </w:r>
      <w:r w:rsidRPr="0022448E">
        <w:rPr>
          <w:rFonts w:ascii="Calibri Light" w:hAnsi="Calibri Light"/>
          <w:b w:val="0"/>
          <w:sz w:val="20"/>
          <w:szCs w:val="20"/>
        </w:rPr>
        <w:fldChar w:fldCharType="separate"/>
      </w:r>
      <w:r w:rsidR="00C816FD">
        <w:rPr>
          <w:rFonts w:ascii="Calibri Light" w:hAnsi="Calibri Light"/>
          <w:b w:val="0"/>
          <w:noProof/>
          <w:sz w:val="20"/>
          <w:szCs w:val="20"/>
        </w:rPr>
        <w:t>28</w:t>
      </w:r>
      <w:r w:rsidRPr="0022448E">
        <w:rPr>
          <w:rFonts w:ascii="Calibri Light" w:hAnsi="Calibri Light"/>
          <w:b w:val="0"/>
          <w:sz w:val="20"/>
          <w:szCs w:val="20"/>
        </w:rPr>
        <w:fldChar w:fldCharType="end"/>
      </w:r>
      <w:r w:rsidRPr="0022448E">
        <w:rPr>
          <w:rFonts w:ascii="Calibri Light" w:hAnsi="Calibri Light"/>
          <w:b w:val="0"/>
          <w:sz w:val="20"/>
          <w:szCs w:val="20"/>
        </w:rPr>
        <w:t xml:space="preserve"> How SMEs measured giving</w:t>
      </w:r>
      <w:bookmarkEnd w:id="553"/>
      <w:bookmarkEnd w:id="554"/>
      <w:bookmarkEnd w:id="555"/>
      <w:bookmarkEnd w:id="556"/>
    </w:p>
    <w:p w14:paraId="2A2B7FF2" w14:textId="77777777" w:rsidR="00C84ACB" w:rsidRPr="000F533A" w:rsidRDefault="00C84ACB" w:rsidP="00625374">
      <w:pPr>
        <w:pStyle w:val="Heading4"/>
        <w:rPr>
          <w:color w:val="auto"/>
        </w:rPr>
      </w:pPr>
      <w:r w:rsidRPr="000F533A">
        <w:rPr>
          <w:color w:val="auto"/>
        </w:rPr>
        <w:t>Management</w:t>
      </w:r>
    </w:p>
    <w:p w14:paraId="2B3DDD49" w14:textId="101D6BCE" w:rsidR="00E817FF" w:rsidRPr="000F533A" w:rsidRDefault="007C5929" w:rsidP="00A00D76">
      <w:pPr>
        <w:rPr>
          <w:color w:val="auto"/>
        </w:rPr>
      </w:pPr>
      <w:r w:rsidRPr="000F533A">
        <w:rPr>
          <w:color w:val="auto"/>
        </w:rPr>
        <w:t xml:space="preserve">More than </w:t>
      </w:r>
      <w:r w:rsidRPr="000F533A">
        <w:rPr>
          <w:noProof/>
          <w:color w:val="auto"/>
        </w:rPr>
        <w:t>one</w:t>
      </w:r>
      <w:r w:rsidR="00820734" w:rsidRPr="000F533A">
        <w:rPr>
          <w:noProof/>
          <w:color w:val="auto"/>
        </w:rPr>
        <w:t>-</w:t>
      </w:r>
      <w:r w:rsidR="006419C6" w:rsidRPr="000F533A">
        <w:rPr>
          <w:noProof/>
          <w:color w:val="auto"/>
        </w:rPr>
        <w:t>third</w:t>
      </w:r>
      <w:r w:rsidR="006419C6" w:rsidRPr="000F533A">
        <w:rPr>
          <w:color w:val="auto"/>
        </w:rPr>
        <w:t xml:space="preserve"> (35</w:t>
      </w:r>
      <w:r w:rsidR="00452FBE" w:rsidRPr="000F533A">
        <w:rPr>
          <w:color w:val="auto"/>
        </w:rPr>
        <w:t>%</w:t>
      </w:r>
      <w:r w:rsidR="006419C6" w:rsidRPr="000F533A">
        <w:rPr>
          <w:color w:val="auto"/>
        </w:rPr>
        <w:t xml:space="preserve">) of budgeting decisions </w:t>
      </w:r>
      <w:r w:rsidR="00462EC7" w:rsidRPr="000F533A">
        <w:rPr>
          <w:color w:val="auto"/>
        </w:rPr>
        <w:t xml:space="preserve">were </w:t>
      </w:r>
      <w:r w:rsidR="006419C6" w:rsidRPr="000F533A">
        <w:rPr>
          <w:color w:val="auto"/>
        </w:rPr>
        <w:t xml:space="preserve">at the discretion of the owner. This </w:t>
      </w:r>
      <w:r w:rsidR="00462EC7" w:rsidRPr="000F533A">
        <w:rPr>
          <w:color w:val="auto"/>
        </w:rPr>
        <w:t xml:space="preserve">reflected </w:t>
      </w:r>
      <w:r w:rsidR="006419C6" w:rsidRPr="000F533A">
        <w:rPr>
          <w:color w:val="auto"/>
        </w:rPr>
        <w:t xml:space="preserve">a common theme expressed in focus groups of SME owners that the decision to give </w:t>
      </w:r>
      <w:r w:rsidR="003E5453" w:rsidRPr="000F533A">
        <w:rPr>
          <w:color w:val="auto"/>
        </w:rPr>
        <w:t xml:space="preserve">often </w:t>
      </w:r>
      <w:r w:rsidR="00471B42" w:rsidRPr="000F533A">
        <w:rPr>
          <w:color w:val="auto"/>
        </w:rPr>
        <w:t>emanate</w:t>
      </w:r>
      <w:r w:rsidR="00462EC7" w:rsidRPr="000F533A">
        <w:rPr>
          <w:color w:val="auto"/>
        </w:rPr>
        <w:t>d</w:t>
      </w:r>
      <w:r w:rsidR="00471B42" w:rsidRPr="000F533A">
        <w:rPr>
          <w:color w:val="auto"/>
        </w:rPr>
        <w:t xml:space="preserve"> from </w:t>
      </w:r>
      <w:r w:rsidR="00E817FF" w:rsidRPr="000F533A">
        <w:rPr>
          <w:color w:val="auto"/>
        </w:rPr>
        <w:t>individual p</w:t>
      </w:r>
      <w:r w:rsidR="00471B42" w:rsidRPr="000F533A">
        <w:rPr>
          <w:color w:val="auto"/>
        </w:rPr>
        <w:t xml:space="preserve">ersonal experiences </w:t>
      </w:r>
      <w:r w:rsidR="006419C6" w:rsidRPr="000F533A">
        <w:rPr>
          <w:color w:val="auto"/>
        </w:rPr>
        <w:t xml:space="preserve">or </w:t>
      </w:r>
      <w:r w:rsidR="00E817FF" w:rsidRPr="000F533A">
        <w:rPr>
          <w:color w:val="auto"/>
        </w:rPr>
        <w:t>connection to a cause</w:t>
      </w:r>
      <w:r w:rsidR="00471B42" w:rsidRPr="000F533A">
        <w:rPr>
          <w:color w:val="auto"/>
        </w:rPr>
        <w:t>—</w:t>
      </w:r>
      <w:r w:rsidR="00E817FF" w:rsidRPr="000F533A">
        <w:rPr>
          <w:color w:val="auto"/>
        </w:rPr>
        <w:t xml:space="preserve">a typical example being where an SME owner </w:t>
      </w:r>
      <w:r w:rsidR="00462EC7" w:rsidRPr="000F533A">
        <w:rPr>
          <w:color w:val="auto"/>
        </w:rPr>
        <w:t xml:space="preserve">donated </w:t>
      </w:r>
      <w:r w:rsidR="00471B42" w:rsidRPr="000F533A">
        <w:rPr>
          <w:color w:val="auto"/>
        </w:rPr>
        <w:t xml:space="preserve">to a cancer organisation because a friend, relative, or employee </w:t>
      </w:r>
      <w:r w:rsidR="00462EC7" w:rsidRPr="000F533A">
        <w:rPr>
          <w:color w:val="auto"/>
        </w:rPr>
        <w:t xml:space="preserve">had </w:t>
      </w:r>
      <w:r w:rsidR="00471B42" w:rsidRPr="000F533A">
        <w:rPr>
          <w:color w:val="auto"/>
        </w:rPr>
        <w:t>been affected.</w:t>
      </w:r>
      <w:r w:rsidR="00F559BA" w:rsidRPr="000F533A">
        <w:rPr>
          <w:color w:val="auto"/>
        </w:rPr>
        <w:t xml:space="preserve"> </w:t>
      </w:r>
      <w:r w:rsidR="009D37C6" w:rsidRPr="000F533A">
        <w:rPr>
          <w:color w:val="auto"/>
        </w:rPr>
        <w:t xml:space="preserve">Preferred recipients usually </w:t>
      </w:r>
      <w:r w:rsidR="00462EC7" w:rsidRPr="000F533A">
        <w:rPr>
          <w:color w:val="auto"/>
        </w:rPr>
        <w:t xml:space="preserve">had </w:t>
      </w:r>
      <w:r w:rsidR="009D37C6" w:rsidRPr="000F533A">
        <w:rPr>
          <w:color w:val="auto"/>
        </w:rPr>
        <w:t xml:space="preserve">some form of </w:t>
      </w:r>
      <w:r w:rsidR="00E817FF" w:rsidRPr="000F533A">
        <w:rPr>
          <w:color w:val="auto"/>
        </w:rPr>
        <w:t xml:space="preserve">connection </w:t>
      </w:r>
      <w:r w:rsidR="009D37C6" w:rsidRPr="000F533A">
        <w:rPr>
          <w:color w:val="auto"/>
        </w:rPr>
        <w:t>with the SME. For these reasons, l</w:t>
      </w:r>
      <w:r w:rsidR="00E817FF" w:rsidRPr="000F533A">
        <w:rPr>
          <w:color w:val="auto"/>
        </w:rPr>
        <w:t>ocal organisations</w:t>
      </w:r>
      <w:r w:rsidR="009D37C6" w:rsidRPr="000F533A">
        <w:rPr>
          <w:color w:val="auto"/>
        </w:rPr>
        <w:t xml:space="preserve"> such as RSL or Rotary </w:t>
      </w:r>
      <w:r w:rsidR="009D37C6" w:rsidRPr="000F533A">
        <w:rPr>
          <w:noProof/>
          <w:color w:val="auto"/>
        </w:rPr>
        <w:t>clubs</w:t>
      </w:r>
      <w:r w:rsidR="009D37C6" w:rsidRPr="000F533A">
        <w:rPr>
          <w:color w:val="auto"/>
        </w:rPr>
        <w:t xml:space="preserve"> typically</w:t>
      </w:r>
      <w:r w:rsidR="00E817FF" w:rsidRPr="000F533A">
        <w:rPr>
          <w:color w:val="auto"/>
        </w:rPr>
        <w:t xml:space="preserve"> fare</w:t>
      </w:r>
      <w:r w:rsidR="00462EC7" w:rsidRPr="000F533A">
        <w:rPr>
          <w:color w:val="auto"/>
        </w:rPr>
        <w:t>d</w:t>
      </w:r>
      <w:r w:rsidR="00E817FF" w:rsidRPr="000F533A">
        <w:rPr>
          <w:color w:val="auto"/>
        </w:rPr>
        <w:t xml:space="preserve"> well.</w:t>
      </w:r>
    </w:p>
    <w:p w14:paraId="7D73A238" w14:textId="53BD85FE" w:rsidR="00471B42" w:rsidRPr="000F533A" w:rsidRDefault="00471B42" w:rsidP="00CF3162">
      <w:pPr>
        <w:pStyle w:val="Quote"/>
        <w:rPr>
          <w:color w:val="auto"/>
        </w:rPr>
      </w:pPr>
      <w:r w:rsidRPr="000F533A">
        <w:rPr>
          <w:noProof/>
          <w:color w:val="auto"/>
        </w:rPr>
        <w:t>Well</w:t>
      </w:r>
      <w:r w:rsidR="00B73F0A" w:rsidRPr="000F533A">
        <w:rPr>
          <w:noProof/>
          <w:color w:val="auto"/>
        </w:rPr>
        <w:t>,</w:t>
      </w:r>
      <w:r w:rsidRPr="000F533A">
        <w:rPr>
          <w:color w:val="auto"/>
        </w:rPr>
        <w:t xml:space="preserve"> I had cancer, so I’m a cancer supporter.</w:t>
      </w:r>
    </w:p>
    <w:p w14:paraId="5823424B" w14:textId="28CA380B" w:rsidR="00AD36E4" w:rsidRPr="000F533A" w:rsidRDefault="00AD36E4" w:rsidP="00CF3162">
      <w:pPr>
        <w:pStyle w:val="Quotelable"/>
        <w:rPr>
          <w:color w:val="auto"/>
        </w:rPr>
      </w:pPr>
      <w:r w:rsidRPr="000F533A">
        <w:rPr>
          <w:color w:val="auto"/>
        </w:rPr>
        <w:t>- Focus group, SME owner</w:t>
      </w:r>
    </w:p>
    <w:p w14:paraId="11B0752E" w14:textId="77777777" w:rsidR="00471B42" w:rsidRPr="000F533A" w:rsidRDefault="00471B42" w:rsidP="00CF3162">
      <w:pPr>
        <w:pStyle w:val="Quote"/>
        <w:rPr>
          <w:color w:val="auto"/>
        </w:rPr>
      </w:pPr>
      <w:r w:rsidRPr="000F533A">
        <w:rPr>
          <w:color w:val="auto"/>
        </w:rPr>
        <w:t>I think giving is emotion based and so there needs to be an emotional connection somewhere.</w:t>
      </w:r>
    </w:p>
    <w:p w14:paraId="398C1870" w14:textId="48C247F0" w:rsidR="00452FBE" w:rsidRPr="000F533A" w:rsidRDefault="00452FBE" w:rsidP="00CF3162">
      <w:pPr>
        <w:pStyle w:val="Quotelable"/>
        <w:rPr>
          <w:color w:val="auto"/>
        </w:rPr>
      </w:pPr>
      <w:r w:rsidRPr="000F533A">
        <w:rPr>
          <w:color w:val="auto"/>
        </w:rPr>
        <w:t>- Focus group, SME owner</w:t>
      </w:r>
    </w:p>
    <w:p w14:paraId="012FE962" w14:textId="77777777" w:rsidR="00E817FF" w:rsidRPr="000F533A" w:rsidRDefault="00E817FF" w:rsidP="00CF3162">
      <w:pPr>
        <w:pStyle w:val="Quote"/>
        <w:rPr>
          <w:color w:val="auto"/>
        </w:rPr>
      </w:pPr>
      <w:r w:rsidRPr="000F533A">
        <w:rPr>
          <w:color w:val="auto"/>
        </w:rPr>
        <w:t>We give to 10-12 groups every year and we have different staff members involved in different clubs and societies.</w:t>
      </w:r>
    </w:p>
    <w:p w14:paraId="2618FC64" w14:textId="0707AA0C" w:rsidR="00AD36E4" w:rsidRPr="000F533A" w:rsidRDefault="00AD36E4" w:rsidP="00CF3162">
      <w:pPr>
        <w:pStyle w:val="Quotelable"/>
        <w:rPr>
          <w:color w:val="auto"/>
        </w:rPr>
      </w:pPr>
      <w:r w:rsidRPr="000F533A">
        <w:rPr>
          <w:color w:val="auto"/>
        </w:rPr>
        <w:t>- Focus group, SME owner</w:t>
      </w:r>
    </w:p>
    <w:p w14:paraId="3AAE6082" w14:textId="4C134894" w:rsidR="000A140E" w:rsidRPr="000F533A" w:rsidRDefault="003075C2" w:rsidP="00A00D76">
      <w:pPr>
        <w:pStyle w:val="Heading4"/>
        <w:rPr>
          <w:color w:val="auto"/>
        </w:rPr>
      </w:pPr>
      <w:r w:rsidRPr="000F533A">
        <w:rPr>
          <w:color w:val="auto"/>
        </w:rPr>
        <w:t>Most effective a</w:t>
      </w:r>
      <w:r w:rsidR="000A140E" w:rsidRPr="000F533A">
        <w:rPr>
          <w:color w:val="auto"/>
        </w:rPr>
        <w:t>pproaches for unsolicited donations</w:t>
      </w:r>
    </w:p>
    <w:p w14:paraId="4F123ADF" w14:textId="77777777" w:rsidR="00DA0532" w:rsidRPr="000F533A" w:rsidRDefault="000A140E" w:rsidP="00452FBE">
      <w:pPr>
        <w:rPr>
          <w:color w:val="auto"/>
        </w:rPr>
      </w:pPr>
      <w:r w:rsidRPr="000F533A">
        <w:rPr>
          <w:color w:val="auto"/>
        </w:rPr>
        <w:t xml:space="preserve">SMEs </w:t>
      </w:r>
      <w:r w:rsidR="00533EC4" w:rsidRPr="000F533A">
        <w:rPr>
          <w:color w:val="auto"/>
        </w:rPr>
        <w:t>surveyed for</w:t>
      </w:r>
      <w:r w:rsidR="00452FBE" w:rsidRPr="000F533A">
        <w:rPr>
          <w:color w:val="auto"/>
        </w:rPr>
        <w:t xml:space="preserve"> </w:t>
      </w:r>
      <w:r w:rsidR="00452FBE" w:rsidRPr="000F533A">
        <w:rPr>
          <w:i/>
          <w:color w:val="auto"/>
        </w:rPr>
        <w:t>Giving Australia 2005</w:t>
      </w:r>
      <w:r w:rsidR="00452FBE" w:rsidRPr="000F533A">
        <w:rPr>
          <w:color w:val="auto"/>
        </w:rPr>
        <w:t xml:space="preserve"> </w:t>
      </w:r>
      <w:r w:rsidRPr="000F533A">
        <w:rPr>
          <w:color w:val="auto"/>
        </w:rPr>
        <w:t>express</w:t>
      </w:r>
      <w:r w:rsidR="009D37C6" w:rsidRPr="000F533A">
        <w:rPr>
          <w:color w:val="auto"/>
        </w:rPr>
        <w:t>ed</w:t>
      </w:r>
      <w:r w:rsidRPr="000F533A">
        <w:rPr>
          <w:color w:val="auto"/>
        </w:rPr>
        <w:t xml:space="preserve"> frustration and annoyance with </w:t>
      </w:r>
      <w:r w:rsidR="00CF5C55" w:rsidRPr="000F533A">
        <w:rPr>
          <w:color w:val="auto"/>
        </w:rPr>
        <w:t xml:space="preserve">NPOs </w:t>
      </w:r>
      <w:r w:rsidRPr="000F533A">
        <w:rPr>
          <w:color w:val="auto"/>
        </w:rPr>
        <w:t xml:space="preserve">soliciting contributions </w:t>
      </w:r>
      <w:r w:rsidR="00CF5C55" w:rsidRPr="000F533A">
        <w:rPr>
          <w:color w:val="auto"/>
        </w:rPr>
        <w:t xml:space="preserve">through </w:t>
      </w:r>
      <w:r w:rsidRPr="000F533A">
        <w:rPr>
          <w:color w:val="auto"/>
        </w:rPr>
        <w:t>cold calling by telephone.</w:t>
      </w:r>
      <w:r w:rsidR="000E2181" w:rsidRPr="000F533A">
        <w:rPr>
          <w:color w:val="auto"/>
        </w:rPr>
        <w:t xml:space="preserve"> </w:t>
      </w:r>
      <w:proofErr w:type="gramStart"/>
      <w:r w:rsidR="00CF5C55" w:rsidRPr="000F533A">
        <w:rPr>
          <w:color w:val="auto"/>
        </w:rPr>
        <w:t xml:space="preserve">In </w:t>
      </w:r>
      <w:r w:rsidR="003656F6" w:rsidRPr="000F533A">
        <w:rPr>
          <w:color w:val="auto"/>
        </w:rPr>
        <w:t>2015–16</w:t>
      </w:r>
      <w:r w:rsidR="009D37C6" w:rsidRPr="000F533A">
        <w:rPr>
          <w:color w:val="auto"/>
        </w:rPr>
        <w:t xml:space="preserve"> research participants continue</w:t>
      </w:r>
      <w:r w:rsidR="00CF5C55" w:rsidRPr="000F533A">
        <w:rPr>
          <w:color w:val="auto"/>
        </w:rPr>
        <w:t>d</w:t>
      </w:r>
      <w:r w:rsidR="009D37C6" w:rsidRPr="000F533A">
        <w:rPr>
          <w:color w:val="auto"/>
        </w:rPr>
        <w:t xml:space="preserve"> to mirror these concerns, expressing negative</w:t>
      </w:r>
      <w:r w:rsidRPr="000F533A">
        <w:rPr>
          <w:color w:val="auto"/>
        </w:rPr>
        <w:t xml:space="preserve"> </w:t>
      </w:r>
      <w:r w:rsidR="009D37C6" w:rsidRPr="000F533A">
        <w:rPr>
          <w:color w:val="auto"/>
        </w:rPr>
        <w:t>sentiments towards cold calling approaches.</w:t>
      </w:r>
      <w:proofErr w:type="gramEnd"/>
    </w:p>
    <w:p w14:paraId="2F6EDFA9" w14:textId="07480B96" w:rsidR="00DA0532" w:rsidRPr="000F533A" w:rsidRDefault="00DA0532" w:rsidP="00452FBE">
      <w:pPr>
        <w:rPr>
          <w:color w:val="auto"/>
        </w:rPr>
      </w:pPr>
      <w:r w:rsidRPr="000F533A">
        <w:rPr>
          <w:color w:val="auto"/>
        </w:rPr>
        <w:t>Email (preferred by 26% of SME survey respondents), and form or letter (preferred by 23% of survey respondents</w:t>
      </w:r>
      <w:r w:rsidR="00D500FE" w:rsidRPr="000F533A">
        <w:rPr>
          <w:color w:val="auto"/>
        </w:rPr>
        <w:t xml:space="preserve">) </w:t>
      </w:r>
      <w:r w:rsidR="00451384" w:rsidRPr="000F533A">
        <w:rPr>
          <w:noProof/>
          <w:color w:val="auto"/>
        </w:rPr>
        <w:t>we</w:t>
      </w:r>
      <w:r w:rsidR="00D500FE" w:rsidRPr="000F533A">
        <w:rPr>
          <w:noProof/>
          <w:color w:val="auto"/>
        </w:rPr>
        <w:t>re</w:t>
      </w:r>
      <w:r w:rsidR="00D500FE" w:rsidRPr="000F533A">
        <w:rPr>
          <w:color w:val="auto"/>
        </w:rPr>
        <w:t xml:space="preserve"> two f</w:t>
      </w:r>
      <w:r w:rsidRPr="000F533A">
        <w:rPr>
          <w:color w:val="auto"/>
        </w:rPr>
        <w:t xml:space="preserve">avoured means of approach </w:t>
      </w:r>
      <w:r w:rsidR="00D500FE" w:rsidRPr="000F533A">
        <w:rPr>
          <w:color w:val="auto"/>
        </w:rPr>
        <w:t xml:space="preserve">for unsolicited donations. While person to person contact </w:t>
      </w:r>
      <w:r w:rsidR="00451384" w:rsidRPr="000F533A">
        <w:rPr>
          <w:noProof/>
          <w:color w:val="auto"/>
        </w:rPr>
        <w:t>wa</w:t>
      </w:r>
      <w:r w:rsidR="00D500FE" w:rsidRPr="000F533A">
        <w:rPr>
          <w:noProof/>
          <w:color w:val="auto"/>
        </w:rPr>
        <w:t>s</w:t>
      </w:r>
      <w:r w:rsidR="00D500FE" w:rsidRPr="000F533A">
        <w:rPr>
          <w:color w:val="auto"/>
        </w:rPr>
        <w:t xml:space="preserve"> highly effective it </w:t>
      </w:r>
      <w:r w:rsidR="00451384" w:rsidRPr="000F533A">
        <w:rPr>
          <w:noProof/>
          <w:color w:val="auto"/>
        </w:rPr>
        <w:t>wa</w:t>
      </w:r>
      <w:r w:rsidR="00D500FE" w:rsidRPr="000F533A">
        <w:rPr>
          <w:noProof/>
          <w:color w:val="auto"/>
        </w:rPr>
        <w:t>s</w:t>
      </w:r>
      <w:r w:rsidR="00D500FE" w:rsidRPr="000F533A">
        <w:rPr>
          <w:color w:val="auto"/>
        </w:rPr>
        <w:t xml:space="preserve"> less frequently applied </w:t>
      </w:r>
      <w:r w:rsidRPr="000F533A">
        <w:rPr>
          <w:color w:val="auto"/>
        </w:rPr>
        <w:t xml:space="preserve">(see </w:t>
      </w:r>
      <w:r w:rsidR="00196B97" w:rsidRPr="000F533A">
        <w:rPr>
          <w:color w:val="auto"/>
        </w:rPr>
        <w:t xml:space="preserve">Table </w:t>
      </w:r>
      <w:r w:rsidR="00196B97" w:rsidRPr="000F533A">
        <w:rPr>
          <w:noProof/>
          <w:color w:val="auto"/>
        </w:rPr>
        <w:t>16</w:t>
      </w:r>
      <w:r w:rsidRPr="000F533A">
        <w:rPr>
          <w:color w:val="auto"/>
        </w:rPr>
        <w:t>).</w:t>
      </w:r>
    </w:p>
    <w:p w14:paraId="0D285231" w14:textId="7A77ADDC" w:rsidR="009D37C6" w:rsidRPr="000F533A" w:rsidRDefault="009D37C6" w:rsidP="00A00D76">
      <w:pPr>
        <w:rPr>
          <w:color w:val="auto"/>
        </w:rPr>
      </w:pPr>
      <w:r w:rsidRPr="000F533A">
        <w:rPr>
          <w:color w:val="auto"/>
        </w:rPr>
        <w:lastRenderedPageBreak/>
        <w:t xml:space="preserve">SMEs </w:t>
      </w:r>
      <w:r w:rsidR="00B556C2" w:rsidRPr="000F533A">
        <w:rPr>
          <w:color w:val="auto"/>
        </w:rPr>
        <w:t xml:space="preserve">were </w:t>
      </w:r>
      <w:r w:rsidRPr="000F533A">
        <w:rPr>
          <w:color w:val="auto"/>
        </w:rPr>
        <w:t xml:space="preserve">most commonly </w:t>
      </w:r>
      <w:r w:rsidR="000A140E" w:rsidRPr="000F533A">
        <w:rPr>
          <w:color w:val="auto"/>
        </w:rPr>
        <w:t xml:space="preserve">approached for donations </w:t>
      </w:r>
      <w:r w:rsidRPr="000F533A">
        <w:rPr>
          <w:color w:val="auto"/>
        </w:rPr>
        <w:t>by a telephone call (47</w:t>
      </w:r>
      <w:r w:rsidR="00452FBE" w:rsidRPr="000F533A">
        <w:rPr>
          <w:color w:val="auto"/>
        </w:rPr>
        <w:t>%</w:t>
      </w:r>
      <w:r w:rsidRPr="000F533A">
        <w:rPr>
          <w:color w:val="auto"/>
        </w:rPr>
        <w:t>) or a form or letter (44</w:t>
      </w:r>
      <w:r w:rsidR="00452FBE" w:rsidRPr="000F533A">
        <w:rPr>
          <w:color w:val="auto"/>
        </w:rPr>
        <w:t>%</w:t>
      </w:r>
      <w:r w:rsidR="000A140E" w:rsidRPr="000F533A">
        <w:rPr>
          <w:color w:val="auto"/>
        </w:rPr>
        <w:t>)</w:t>
      </w:r>
      <w:r w:rsidRPr="000F533A">
        <w:rPr>
          <w:color w:val="auto"/>
        </w:rPr>
        <w:t>; a third made a donation after a telephone approach and over one-quarter after being approached by a form or letter.</w:t>
      </w:r>
    </w:p>
    <w:p w14:paraId="5EE5E948" w14:textId="6549EFBE" w:rsidR="00754728" w:rsidRPr="000F533A" w:rsidRDefault="00E40A48" w:rsidP="00A00D76">
      <w:pPr>
        <w:rPr>
          <w:color w:val="auto"/>
        </w:rPr>
      </w:pPr>
      <w:r w:rsidRPr="000F533A">
        <w:rPr>
          <w:color w:val="auto"/>
        </w:rPr>
        <w:t xml:space="preserve">The most effective approach </w:t>
      </w:r>
      <w:r w:rsidR="00B556C2" w:rsidRPr="000F533A">
        <w:rPr>
          <w:color w:val="auto"/>
        </w:rPr>
        <w:t xml:space="preserve">appeared </w:t>
      </w:r>
      <w:r w:rsidRPr="000F533A">
        <w:rPr>
          <w:color w:val="auto"/>
        </w:rPr>
        <w:t>to be a r</w:t>
      </w:r>
      <w:r w:rsidR="009D37C6" w:rsidRPr="000F533A">
        <w:rPr>
          <w:color w:val="auto"/>
        </w:rPr>
        <w:t xml:space="preserve">equest from a </w:t>
      </w:r>
      <w:r w:rsidR="00A235FB" w:rsidRPr="000F533A">
        <w:rPr>
          <w:color w:val="auto"/>
        </w:rPr>
        <w:t>B</w:t>
      </w:r>
      <w:r w:rsidR="009D37C6" w:rsidRPr="000F533A">
        <w:rPr>
          <w:color w:val="auto"/>
        </w:rPr>
        <w:t xml:space="preserve">oard member, </w:t>
      </w:r>
      <w:r w:rsidRPr="000F533A">
        <w:rPr>
          <w:color w:val="auto"/>
        </w:rPr>
        <w:t>senior executive or employee</w:t>
      </w:r>
      <w:r w:rsidR="00A235FB" w:rsidRPr="000F533A">
        <w:rPr>
          <w:color w:val="auto"/>
        </w:rPr>
        <w:t xml:space="preserve"> of the organisation</w:t>
      </w:r>
      <w:r w:rsidRPr="000F533A">
        <w:rPr>
          <w:color w:val="auto"/>
        </w:rPr>
        <w:t>.</w:t>
      </w:r>
      <w:r w:rsidR="00F559BA" w:rsidRPr="000F533A">
        <w:rPr>
          <w:color w:val="auto"/>
        </w:rPr>
        <w:t xml:space="preserve"> </w:t>
      </w:r>
      <w:r w:rsidRPr="000F533A">
        <w:rPr>
          <w:color w:val="auto"/>
        </w:rPr>
        <w:t xml:space="preserve">Although only five </w:t>
      </w:r>
      <w:r w:rsidR="007576C3" w:rsidRPr="000F533A">
        <w:rPr>
          <w:noProof/>
          <w:color w:val="auto"/>
        </w:rPr>
        <w:t>per cent</w:t>
      </w:r>
      <w:r w:rsidR="007576C3" w:rsidRPr="000F533A">
        <w:rPr>
          <w:color w:val="auto"/>
        </w:rPr>
        <w:t xml:space="preserve"> </w:t>
      </w:r>
      <w:r w:rsidRPr="000F533A">
        <w:rPr>
          <w:color w:val="auto"/>
        </w:rPr>
        <w:t xml:space="preserve">of businesses were approached this way, </w:t>
      </w:r>
      <w:r w:rsidR="009D37C6" w:rsidRPr="000F533A">
        <w:rPr>
          <w:color w:val="auto"/>
        </w:rPr>
        <w:t>97</w:t>
      </w:r>
      <w:r w:rsidR="00452FBE" w:rsidRPr="000F533A">
        <w:rPr>
          <w:color w:val="auto"/>
        </w:rPr>
        <w:t>%</w:t>
      </w:r>
      <w:r w:rsidR="007576C3" w:rsidRPr="000F533A">
        <w:rPr>
          <w:color w:val="auto"/>
        </w:rPr>
        <w:t xml:space="preserve"> </w:t>
      </w:r>
      <w:r w:rsidR="009D37C6" w:rsidRPr="000F533A">
        <w:rPr>
          <w:color w:val="auto"/>
        </w:rPr>
        <w:t>made a donation as a result</w:t>
      </w:r>
      <w:r w:rsidRPr="000F533A">
        <w:rPr>
          <w:color w:val="auto"/>
        </w:rPr>
        <w:t xml:space="preserve">. Requests from an organisation with an existing relationship with the SME </w:t>
      </w:r>
      <w:r w:rsidR="00AA2844" w:rsidRPr="000F533A">
        <w:rPr>
          <w:color w:val="auto"/>
        </w:rPr>
        <w:t xml:space="preserve">was </w:t>
      </w:r>
      <w:r w:rsidRPr="000F533A">
        <w:rPr>
          <w:color w:val="auto"/>
        </w:rPr>
        <w:t>the next most effective approach</w:t>
      </w:r>
      <w:r w:rsidR="00AA2844" w:rsidRPr="000F533A">
        <w:rPr>
          <w:color w:val="auto"/>
        </w:rPr>
        <w:t xml:space="preserve"> </w:t>
      </w:r>
      <w:r w:rsidRPr="000F533A">
        <w:rPr>
          <w:color w:val="auto"/>
        </w:rPr>
        <w:sym w:font="Symbol" w:char="F02D"/>
      </w:r>
      <w:r w:rsidRPr="000F533A">
        <w:rPr>
          <w:color w:val="auto"/>
        </w:rPr>
        <w:t xml:space="preserve"> 40</w:t>
      </w:r>
      <w:r w:rsidR="00452FBE" w:rsidRPr="000F533A">
        <w:rPr>
          <w:color w:val="auto"/>
        </w:rPr>
        <w:t>%</w:t>
      </w:r>
      <w:r w:rsidR="007576C3" w:rsidRPr="000F533A">
        <w:rPr>
          <w:color w:val="auto"/>
        </w:rPr>
        <w:t xml:space="preserve"> </w:t>
      </w:r>
      <w:r w:rsidRPr="000F533A">
        <w:rPr>
          <w:color w:val="auto"/>
        </w:rPr>
        <w:t>of SMEs were approach</w:t>
      </w:r>
      <w:r w:rsidR="003E5453" w:rsidRPr="000F533A">
        <w:rPr>
          <w:color w:val="auto"/>
        </w:rPr>
        <w:t>ed</w:t>
      </w:r>
      <w:r w:rsidRPr="000F533A">
        <w:rPr>
          <w:color w:val="auto"/>
        </w:rPr>
        <w:t xml:space="preserve"> in this way, with a 90</w:t>
      </w:r>
      <w:r w:rsidR="00452FBE" w:rsidRPr="000F533A">
        <w:rPr>
          <w:color w:val="auto"/>
        </w:rPr>
        <w:t>%</w:t>
      </w:r>
      <w:r w:rsidR="007576C3" w:rsidRPr="000F533A">
        <w:rPr>
          <w:color w:val="auto"/>
        </w:rPr>
        <w:t xml:space="preserve"> </w:t>
      </w:r>
      <w:r w:rsidRPr="000F533A">
        <w:rPr>
          <w:color w:val="auto"/>
        </w:rPr>
        <w:t>success rate.</w:t>
      </w:r>
    </w:p>
    <w:p w14:paraId="353353F0" w14:textId="2388EA15" w:rsidR="000A140E" w:rsidRPr="000F533A" w:rsidRDefault="00E40A48" w:rsidP="00A00D76">
      <w:pPr>
        <w:rPr>
          <w:color w:val="auto"/>
        </w:rPr>
      </w:pPr>
      <w:r w:rsidRPr="000F533A">
        <w:rPr>
          <w:color w:val="auto"/>
        </w:rPr>
        <w:t xml:space="preserve">The least effective way of approaching businesses for a donation was through </w:t>
      </w:r>
      <w:r w:rsidR="003075C2" w:rsidRPr="000F533A">
        <w:rPr>
          <w:color w:val="auto"/>
        </w:rPr>
        <w:t>a form or letter with additional materials such as cards or booklets</w:t>
      </w:r>
      <w:r w:rsidR="00754728" w:rsidRPr="000F533A">
        <w:rPr>
          <w:color w:val="auto"/>
        </w:rPr>
        <w:t xml:space="preserve"> (although</w:t>
      </w:r>
      <w:r w:rsidR="00EB3F15" w:rsidRPr="000F533A">
        <w:rPr>
          <w:color w:val="auto"/>
        </w:rPr>
        <w:t xml:space="preserve"> </w:t>
      </w:r>
      <w:r w:rsidR="003075C2" w:rsidRPr="000F533A">
        <w:rPr>
          <w:color w:val="auto"/>
        </w:rPr>
        <w:t>58</w:t>
      </w:r>
      <w:r w:rsidR="00452FBE" w:rsidRPr="000F533A">
        <w:rPr>
          <w:color w:val="auto"/>
        </w:rPr>
        <w:t>%</w:t>
      </w:r>
      <w:r w:rsidR="007576C3" w:rsidRPr="000F533A">
        <w:rPr>
          <w:color w:val="auto"/>
        </w:rPr>
        <w:t xml:space="preserve"> </w:t>
      </w:r>
      <w:r w:rsidR="003075C2" w:rsidRPr="000F533A">
        <w:rPr>
          <w:color w:val="auto"/>
        </w:rPr>
        <w:t xml:space="preserve">of </w:t>
      </w:r>
      <w:r w:rsidR="00754728" w:rsidRPr="000F533A">
        <w:rPr>
          <w:color w:val="auto"/>
        </w:rPr>
        <w:t>SMEs that g</w:t>
      </w:r>
      <w:r w:rsidR="00452FBE" w:rsidRPr="000F533A">
        <w:rPr>
          <w:color w:val="auto"/>
        </w:rPr>
        <w:t>a</w:t>
      </w:r>
      <w:r w:rsidR="00754728" w:rsidRPr="000F533A">
        <w:rPr>
          <w:color w:val="auto"/>
        </w:rPr>
        <w:t>ve</w:t>
      </w:r>
      <w:r w:rsidR="00A00D76" w:rsidRPr="000F533A">
        <w:rPr>
          <w:color w:val="auto"/>
        </w:rPr>
        <w:t>,</w:t>
      </w:r>
      <w:r w:rsidR="00754728" w:rsidRPr="000F533A">
        <w:rPr>
          <w:color w:val="auto"/>
        </w:rPr>
        <w:t xml:space="preserve"> </w:t>
      </w:r>
      <w:r w:rsidR="003075C2" w:rsidRPr="000F533A">
        <w:rPr>
          <w:color w:val="auto"/>
        </w:rPr>
        <w:t>m</w:t>
      </w:r>
      <w:r w:rsidRPr="000F533A">
        <w:rPr>
          <w:color w:val="auto"/>
        </w:rPr>
        <w:t>ade a donation in response</w:t>
      </w:r>
      <w:r w:rsidR="003075C2" w:rsidRPr="000F533A">
        <w:rPr>
          <w:color w:val="auto"/>
        </w:rPr>
        <w:t xml:space="preserve"> to this approach</w:t>
      </w:r>
      <w:r w:rsidR="00754728" w:rsidRPr="000F533A">
        <w:rPr>
          <w:color w:val="auto"/>
        </w:rPr>
        <w:t>)</w:t>
      </w:r>
      <w:r w:rsidR="00FA671C" w:rsidRPr="000F533A">
        <w:rPr>
          <w:color w:val="auto"/>
        </w:rPr>
        <w:t>.</w:t>
      </w:r>
    </w:p>
    <w:p w14:paraId="0D27DD6E" w14:textId="5F59706D" w:rsidR="000A140E" w:rsidRPr="000F533A" w:rsidRDefault="000A140E" w:rsidP="002E2A24">
      <w:pPr>
        <w:pStyle w:val="GivingReportTableTitle"/>
        <w:rPr>
          <w:color w:val="auto"/>
        </w:rPr>
      </w:pPr>
      <w:bookmarkStart w:id="557" w:name="_Ref481994140"/>
      <w:bookmarkStart w:id="558" w:name="_Toc481994440"/>
      <w:bookmarkStart w:id="559" w:name="_Toc482950946"/>
      <w:bookmarkStart w:id="560" w:name="_Toc483317392"/>
      <w:r w:rsidRPr="000F533A">
        <w:rPr>
          <w:color w:val="auto"/>
        </w:rPr>
        <w:t xml:space="preserve">Table </w:t>
      </w:r>
      <w:r w:rsidR="00196B97" w:rsidRPr="000F533A">
        <w:rPr>
          <w:noProof/>
          <w:color w:val="auto"/>
        </w:rPr>
        <w:t>16</w:t>
      </w:r>
      <w:bookmarkEnd w:id="557"/>
      <w:r w:rsidRPr="000F533A">
        <w:rPr>
          <w:color w:val="auto"/>
        </w:rPr>
        <w:t xml:space="preserve"> </w:t>
      </w:r>
      <w:r w:rsidR="00B74B74" w:rsidRPr="000F533A">
        <w:rPr>
          <w:color w:val="auto"/>
        </w:rPr>
        <w:t>A</w:t>
      </w:r>
      <w:r w:rsidRPr="000F533A">
        <w:rPr>
          <w:color w:val="auto"/>
        </w:rPr>
        <w:t>pproach methods for unsolicited donations</w:t>
      </w:r>
      <w:r w:rsidR="00B74B74" w:rsidRPr="000F533A">
        <w:rPr>
          <w:color w:val="auto"/>
        </w:rPr>
        <w:t xml:space="preserve"> from SMEs</w:t>
      </w:r>
      <w:bookmarkEnd w:id="558"/>
      <w:bookmarkEnd w:id="559"/>
      <w:bookmarkEnd w:id="560"/>
    </w:p>
    <w:tbl>
      <w:tblPr>
        <w:tblStyle w:val="TableGrid1"/>
        <w:tblW w:w="5000" w:type="pct"/>
        <w:tblLayout w:type="fixed"/>
        <w:tblLook w:val="04A0" w:firstRow="1" w:lastRow="0" w:firstColumn="1" w:lastColumn="0" w:noHBand="0" w:noVBand="1"/>
        <w:tblCaption w:val="Table 16 Approach methods for unsolicited donations from SMEs"/>
        <w:tblDescription w:val="The approach method with % approached, the % that gave a donation as a result and the preferred method of contact:&#10;telephone call: 47% approached, 64% gave and 10% preferred&#10;form or letter: 30% approached, 80% gave and 23% preferred&#10;form or letter with additional materials such as cards or booklets: 14% approached, 58% gave and 10% preferred&#10;email: 22% approached; 76% gave an3 26% preferred&#10;social media: 2% approached, 76% gave and 2% preferred&#10;request from a customer or supplier that you already deal with: 15% approached, 85% gave and n/a preferred&#10;request from an employee or director involved with the beneficiary organisation: 13% approached, 71% gave and n/a preferred&#10;from an existing relationship with an NPO: 40% approached, 90% gave and n/a preferred&#10;request from a Board member, senior executive or employee of your organisation: 5% approached, 97% gae and n/a preferred&#10;not approached last financial year: 11% approached, n/a gave and n/a approved"/>
      </w:tblPr>
      <w:tblGrid>
        <w:gridCol w:w="4470"/>
        <w:gridCol w:w="1536"/>
        <w:gridCol w:w="1538"/>
        <w:gridCol w:w="1536"/>
      </w:tblGrid>
      <w:tr w:rsidR="00C40BC6" w:rsidRPr="00C40BC6" w14:paraId="5B77CF92" w14:textId="77777777" w:rsidTr="00BB4705">
        <w:trPr>
          <w:trHeight w:val="288"/>
          <w:tblHeader/>
        </w:trPr>
        <w:tc>
          <w:tcPr>
            <w:tcW w:w="2461" w:type="pct"/>
            <w:noWrap/>
            <w:hideMark/>
          </w:tcPr>
          <w:p w14:paraId="4D668420" w14:textId="77777777" w:rsidR="000A140E" w:rsidRPr="00C40BC6" w:rsidRDefault="00B74B74" w:rsidP="00CF3162">
            <w:pPr>
              <w:pStyle w:val="GivingReportTableHeading"/>
              <w:rPr>
                <w:rFonts w:ascii="Century Gothic" w:hAnsi="Century Gothic"/>
                <w:b w:val="0"/>
                <w:sz w:val="18"/>
                <w:szCs w:val="18"/>
              </w:rPr>
            </w:pPr>
            <w:r w:rsidRPr="00C40BC6">
              <w:rPr>
                <w:rFonts w:ascii="Century Gothic" w:hAnsi="Century Gothic"/>
                <w:sz w:val="18"/>
                <w:szCs w:val="18"/>
              </w:rPr>
              <w:t>Approach method</w:t>
            </w:r>
            <w:r w:rsidR="00A00D76" w:rsidRPr="00C40BC6">
              <w:rPr>
                <w:rStyle w:val="FootnoteReference"/>
                <w:rFonts w:ascii="Century Gothic" w:hAnsi="Century Gothic"/>
                <w:sz w:val="18"/>
                <w:szCs w:val="18"/>
              </w:rPr>
              <w:footnoteReference w:id="36"/>
            </w:r>
          </w:p>
        </w:tc>
        <w:tc>
          <w:tcPr>
            <w:tcW w:w="846" w:type="pct"/>
            <w:noWrap/>
            <w:hideMark/>
          </w:tcPr>
          <w:p w14:paraId="70E79E2F" w14:textId="7F7EB60A" w:rsidR="000A140E" w:rsidRPr="00C40BC6" w:rsidRDefault="00DE1C75" w:rsidP="00CF3162">
            <w:pPr>
              <w:pStyle w:val="GivingReportTableHeading"/>
              <w:jc w:val="right"/>
              <w:rPr>
                <w:rFonts w:ascii="Century Gothic" w:hAnsi="Century Gothic"/>
                <w:b w:val="0"/>
                <w:sz w:val="18"/>
                <w:szCs w:val="18"/>
              </w:rPr>
            </w:pPr>
            <w:r w:rsidRPr="00C40BC6">
              <w:rPr>
                <w:rFonts w:ascii="Century Gothic" w:hAnsi="Century Gothic"/>
                <w:sz w:val="18"/>
                <w:szCs w:val="18"/>
              </w:rPr>
              <w:t xml:space="preserve">% </w:t>
            </w:r>
            <w:r w:rsidR="00BE26DE" w:rsidRPr="00C40BC6">
              <w:rPr>
                <w:rFonts w:ascii="Century Gothic" w:hAnsi="Century Gothic"/>
                <w:sz w:val="18"/>
                <w:szCs w:val="18"/>
              </w:rPr>
              <w:t>approached</w:t>
            </w:r>
          </w:p>
        </w:tc>
        <w:tc>
          <w:tcPr>
            <w:tcW w:w="847" w:type="pct"/>
            <w:noWrap/>
            <w:hideMark/>
          </w:tcPr>
          <w:p w14:paraId="00AC53C2" w14:textId="04BEC82B" w:rsidR="000A140E" w:rsidRPr="00C40BC6" w:rsidRDefault="00DE1C75" w:rsidP="00CF3162">
            <w:pPr>
              <w:pStyle w:val="GivingReportTableHeading"/>
              <w:jc w:val="right"/>
              <w:rPr>
                <w:rFonts w:ascii="Century Gothic" w:hAnsi="Century Gothic"/>
                <w:b w:val="0"/>
                <w:sz w:val="18"/>
                <w:szCs w:val="18"/>
              </w:rPr>
            </w:pPr>
            <w:r w:rsidRPr="00C40BC6">
              <w:rPr>
                <w:rFonts w:ascii="Century Gothic" w:hAnsi="Century Gothic"/>
                <w:sz w:val="18"/>
                <w:szCs w:val="18"/>
              </w:rPr>
              <w:t xml:space="preserve">% </w:t>
            </w:r>
            <w:r w:rsidR="00BE26DE" w:rsidRPr="00C40BC6">
              <w:rPr>
                <w:rFonts w:ascii="Century Gothic" w:hAnsi="Century Gothic"/>
                <w:sz w:val="18"/>
                <w:szCs w:val="18"/>
              </w:rPr>
              <w:t>g</w:t>
            </w:r>
            <w:r w:rsidRPr="00C40BC6">
              <w:rPr>
                <w:rFonts w:ascii="Century Gothic" w:hAnsi="Century Gothic"/>
                <w:sz w:val="18"/>
                <w:szCs w:val="18"/>
              </w:rPr>
              <w:t xml:space="preserve">ave </w:t>
            </w:r>
            <w:r w:rsidR="000A140E" w:rsidRPr="00C40BC6">
              <w:rPr>
                <w:rFonts w:ascii="Century Gothic" w:hAnsi="Century Gothic"/>
                <w:sz w:val="18"/>
                <w:szCs w:val="18"/>
              </w:rPr>
              <w:t>donation as a result</w:t>
            </w:r>
          </w:p>
        </w:tc>
        <w:tc>
          <w:tcPr>
            <w:tcW w:w="847" w:type="pct"/>
            <w:noWrap/>
            <w:hideMark/>
          </w:tcPr>
          <w:p w14:paraId="6E15F57E" w14:textId="6C028690" w:rsidR="000A140E" w:rsidRPr="00C40BC6" w:rsidRDefault="000A140E" w:rsidP="00CF3162">
            <w:pPr>
              <w:pStyle w:val="GivingReportTableHeading"/>
              <w:jc w:val="right"/>
              <w:rPr>
                <w:rFonts w:ascii="Century Gothic" w:hAnsi="Century Gothic"/>
                <w:b w:val="0"/>
                <w:sz w:val="18"/>
                <w:szCs w:val="18"/>
              </w:rPr>
            </w:pPr>
            <w:r w:rsidRPr="00C40BC6">
              <w:rPr>
                <w:rFonts w:ascii="Century Gothic" w:hAnsi="Century Gothic"/>
                <w:sz w:val="18"/>
                <w:szCs w:val="18"/>
              </w:rPr>
              <w:t>Preferred method</w:t>
            </w:r>
            <w:r w:rsidR="00A548F9" w:rsidRPr="00C40BC6">
              <w:rPr>
                <w:rFonts w:ascii="Century Gothic" w:hAnsi="Century Gothic"/>
                <w:sz w:val="18"/>
                <w:szCs w:val="18"/>
              </w:rPr>
              <w:t xml:space="preserve"> of contact</w:t>
            </w:r>
          </w:p>
        </w:tc>
      </w:tr>
      <w:tr w:rsidR="00C40BC6" w:rsidRPr="00C40BC6" w14:paraId="13408C83" w14:textId="77777777" w:rsidTr="00BB4705">
        <w:trPr>
          <w:trHeight w:val="288"/>
        </w:trPr>
        <w:tc>
          <w:tcPr>
            <w:tcW w:w="2461" w:type="pct"/>
            <w:noWrap/>
            <w:hideMark/>
          </w:tcPr>
          <w:p w14:paraId="1E62EF87" w14:textId="77777777" w:rsidR="00DE1C75" w:rsidRPr="00C40BC6" w:rsidRDefault="00DE1C75" w:rsidP="00CF3162">
            <w:pPr>
              <w:pStyle w:val="Tablerowleftaligned"/>
              <w:rPr>
                <w:color w:val="000000" w:themeColor="text1"/>
              </w:rPr>
            </w:pPr>
            <w:r w:rsidRPr="00C40BC6">
              <w:rPr>
                <w:color w:val="000000" w:themeColor="text1"/>
              </w:rPr>
              <w:t>Telephone call</w:t>
            </w:r>
          </w:p>
        </w:tc>
        <w:tc>
          <w:tcPr>
            <w:tcW w:w="846" w:type="pct"/>
            <w:noWrap/>
            <w:hideMark/>
          </w:tcPr>
          <w:p w14:paraId="548BDF90" w14:textId="77777777" w:rsidR="00DE1C75" w:rsidRPr="00C40BC6" w:rsidRDefault="00DE1C75" w:rsidP="00CF3162">
            <w:pPr>
              <w:pStyle w:val="Tablerowrightalignment"/>
            </w:pPr>
            <w:r w:rsidRPr="00C40BC6">
              <w:t>47%</w:t>
            </w:r>
          </w:p>
        </w:tc>
        <w:tc>
          <w:tcPr>
            <w:tcW w:w="847" w:type="pct"/>
            <w:noWrap/>
            <w:hideMark/>
          </w:tcPr>
          <w:p w14:paraId="150C8922" w14:textId="77777777" w:rsidR="00DE1C75" w:rsidRPr="00C40BC6" w:rsidRDefault="00DE1C75" w:rsidP="00CF3162">
            <w:pPr>
              <w:pStyle w:val="Tablerowrightalignment"/>
            </w:pPr>
            <w:r w:rsidRPr="00C40BC6">
              <w:t>64%</w:t>
            </w:r>
          </w:p>
        </w:tc>
        <w:tc>
          <w:tcPr>
            <w:tcW w:w="847" w:type="pct"/>
            <w:noWrap/>
            <w:hideMark/>
          </w:tcPr>
          <w:p w14:paraId="1CF58D75" w14:textId="77777777" w:rsidR="00DE1C75" w:rsidRPr="00C40BC6" w:rsidRDefault="00DE1C75" w:rsidP="00CF3162">
            <w:pPr>
              <w:pStyle w:val="Tablerowrightalignment"/>
            </w:pPr>
            <w:r w:rsidRPr="00C40BC6">
              <w:t>10%</w:t>
            </w:r>
          </w:p>
        </w:tc>
      </w:tr>
      <w:tr w:rsidR="00C40BC6" w:rsidRPr="00C40BC6" w14:paraId="10FE65BE" w14:textId="77777777" w:rsidTr="00BB4705">
        <w:trPr>
          <w:trHeight w:val="288"/>
        </w:trPr>
        <w:tc>
          <w:tcPr>
            <w:tcW w:w="2461" w:type="pct"/>
            <w:noWrap/>
            <w:hideMark/>
          </w:tcPr>
          <w:p w14:paraId="2E5B2A40" w14:textId="77777777" w:rsidR="00DE1C75" w:rsidRPr="00C40BC6" w:rsidRDefault="00DE1C75" w:rsidP="00CF3162">
            <w:pPr>
              <w:pStyle w:val="Tablerowleftaligned"/>
              <w:rPr>
                <w:color w:val="000000" w:themeColor="text1"/>
              </w:rPr>
            </w:pPr>
            <w:r w:rsidRPr="00C40BC6">
              <w:rPr>
                <w:color w:val="000000" w:themeColor="text1"/>
              </w:rPr>
              <w:t>Form or letter</w:t>
            </w:r>
          </w:p>
        </w:tc>
        <w:tc>
          <w:tcPr>
            <w:tcW w:w="846" w:type="pct"/>
            <w:noWrap/>
            <w:hideMark/>
          </w:tcPr>
          <w:p w14:paraId="7A70969D" w14:textId="77777777" w:rsidR="00DE1C75" w:rsidRPr="00C40BC6" w:rsidRDefault="00DE1C75" w:rsidP="00CF3162">
            <w:pPr>
              <w:pStyle w:val="Tablerowrightalignment"/>
            </w:pPr>
            <w:r w:rsidRPr="00C40BC6">
              <w:t>30%</w:t>
            </w:r>
          </w:p>
        </w:tc>
        <w:tc>
          <w:tcPr>
            <w:tcW w:w="847" w:type="pct"/>
            <w:noWrap/>
            <w:hideMark/>
          </w:tcPr>
          <w:p w14:paraId="4C4EFC2C" w14:textId="77777777" w:rsidR="00DE1C75" w:rsidRPr="00C40BC6" w:rsidRDefault="00DE1C75" w:rsidP="00CF3162">
            <w:pPr>
              <w:pStyle w:val="Tablerowrightalignment"/>
            </w:pPr>
            <w:r w:rsidRPr="00C40BC6">
              <w:t>80%</w:t>
            </w:r>
          </w:p>
        </w:tc>
        <w:tc>
          <w:tcPr>
            <w:tcW w:w="847" w:type="pct"/>
            <w:noWrap/>
            <w:hideMark/>
          </w:tcPr>
          <w:p w14:paraId="0D2CF6A2" w14:textId="77777777" w:rsidR="00DE1C75" w:rsidRPr="00C40BC6" w:rsidRDefault="00DE1C75" w:rsidP="00CF3162">
            <w:pPr>
              <w:pStyle w:val="Tablerowrightalignment"/>
            </w:pPr>
            <w:r w:rsidRPr="00C40BC6">
              <w:t>23%</w:t>
            </w:r>
          </w:p>
        </w:tc>
      </w:tr>
      <w:tr w:rsidR="00C40BC6" w:rsidRPr="00C40BC6" w14:paraId="5E4A332C" w14:textId="77777777" w:rsidTr="00BB4705">
        <w:trPr>
          <w:trHeight w:val="288"/>
        </w:trPr>
        <w:tc>
          <w:tcPr>
            <w:tcW w:w="2461" w:type="pct"/>
            <w:noWrap/>
            <w:hideMark/>
          </w:tcPr>
          <w:p w14:paraId="0A91E90B" w14:textId="77777777" w:rsidR="00DE1C75" w:rsidRPr="00C40BC6" w:rsidRDefault="00DE1C75" w:rsidP="00CF3162">
            <w:pPr>
              <w:pStyle w:val="Tablerowleftaligned"/>
              <w:rPr>
                <w:color w:val="000000" w:themeColor="text1"/>
              </w:rPr>
            </w:pPr>
            <w:r w:rsidRPr="00C40BC6">
              <w:rPr>
                <w:color w:val="000000" w:themeColor="text1"/>
              </w:rPr>
              <w:t>Form or letter with additional materials such as cards or booklets</w:t>
            </w:r>
          </w:p>
        </w:tc>
        <w:tc>
          <w:tcPr>
            <w:tcW w:w="846" w:type="pct"/>
            <w:noWrap/>
            <w:hideMark/>
          </w:tcPr>
          <w:p w14:paraId="1AA5F542" w14:textId="77777777" w:rsidR="00DE1C75" w:rsidRPr="00C40BC6" w:rsidRDefault="00DE1C75" w:rsidP="00CF3162">
            <w:pPr>
              <w:pStyle w:val="Tablerowrightalignment"/>
            </w:pPr>
            <w:r w:rsidRPr="00C40BC6">
              <w:t>14%</w:t>
            </w:r>
          </w:p>
        </w:tc>
        <w:tc>
          <w:tcPr>
            <w:tcW w:w="847" w:type="pct"/>
            <w:noWrap/>
            <w:hideMark/>
          </w:tcPr>
          <w:p w14:paraId="6BBEA989" w14:textId="77777777" w:rsidR="00DE1C75" w:rsidRPr="00C40BC6" w:rsidRDefault="00DE1C75" w:rsidP="00CF3162">
            <w:pPr>
              <w:pStyle w:val="Tablerowrightalignment"/>
            </w:pPr>
            <w:r w:rsidRPr="00C40BC6">
              <w:t>58%</w:t>
            </w:r>
          </w:p>
        </w:tc>
        <w:tc>
          <w:tcPr>
            <w:tcW w:w="847" w:type="pct"/>
            <w:noWrap/>
            <w:hideMark/>
          </w:tcPr>
          <w:p w14:paraId="0C7ACE54" w14:textId="77777777" w:rsidR="00DE1C75" w:rsidRPr="00C40BC6" w:rsidRDefault="00DE1C75" w:rsidP="00CF3162">
            <w:pPr>
              <w:pStyle w:val="Tablerowrightalignment"/>
            </w:pPr>
            <w:r w:rsidRPr="00C40BC6">
              <w:t>10%</w:t>
            </w:r>
          </w:p>
        </w:tc>
      </w:tr>
      <w:tr w:rsidR="00C40BC6" w:rsidRPr="00C40BC6" w14:paraId="3A610334" w14:textId="77777777" w:rsidTr="00BB4705">
        <w:trPr>
          <w:trHeight w:val="288"/>
        </w:trPr>
        <w:tc>
          <w:tcPr>
            <w:tcW w:w="2461" w:type="pct"/>
            <w:noWrap/>
            <w:hideMark/>
          </w:tcPr>
          <w:p w14:paraId="5F9A03D6" w14:textId="77777777" w:rsidR="00DE1C75" w:rsidRPr="00C40BC6" w:rsidRDefault="00DE1C75" w:rsidP="00CF3162">
            <w:pPr>
              <w:pStyle w:val="Tablerowleftaligned"/>
              <w:rPr>
                <w:color w:val="000000" w:themeColor="text1"/>
              </w:rPr>
            </w:pPr>
            <w:r w:rsidRPr="00C40BC6">
              <w:rPr>
                <w:color w:val="000000" w:themeColor="text1"/>
              </w:rPr>
              <w:t>Email</w:t>
            </w:r>
          </w:p>
        </w:tc>
        <w:tc>
          <w:tcPr>
            <w:tcW w:w="846" w:type="pct"/>
            <w:noWrap/>
            <w:hideMark/>
          </w:tcPr>
          <w:p w14:paraId="32921550" w14:textId="77777777" w:rsidR="00DE1C75" w:rsidRPr="00C40BC6" w:rsidRDefault="00DE1C75" w:rsidP="00CF3162">
            <w:pPr>
              <w:pStyle w:val="Tablerowrightalignment"/>
            </w:pPr>
            <w:r w:rsidRPr="00C40BC6">
              <w:t>22%</w:t>
            </w:r>
          </w:p>
        </w:tc>
        <w:tc>
          <w:tcPr>
            <w:tcW w:w="847" w:type="pct"/>
            <w:noWrap/>
            <w:hideMark/>
          </w:tcPr>
          <w:p w14:paraId="29487F79" w14:textId="77777777" w:rsidR="00DE1C75" w:rsidRPr="00C40BC6" w:rsidRDefault="00DE1C75" w:rsidP="00CF3162">
            <w:pPr>
              <w:pStyle w:val="Tablerowrightalignment"/>
            </w:pPr>
            <w:r w:rsidRPr="00C40BC6">
              <w:t>76%</w:t>
            </w:r>
          </w:p>
        </w:tc>
        <w:tc>
          <w:tcPr>
            <w:tcW w:w="847" w:type="pct"/>
            <w:noWrap/>
            <w:hideMark/>
          </w:tcPr>
          <w:p w14:paraId="5D4EFD87" w14:textId="77777777" w:rsidR="00DE1C75" w:rsidRPr="00C40BC6" w:rsidRDefault="00DE1C75" w:rsidP="00CF3162">
            <w:pPr>
              <w:pStyle w:val="Tablerowrightalignment"/>
            </w:pPr>
            <w:r w:rsidRPr="00C40BC6">
              <w:t>26%</w:t>
            </w:r>
          </w:p>
        </w:tc>
      </w:tr>
      <w:tr w:rsidR="00C40BC6" w:rsidRPr="00C40BC6" w14:paraId="29918597" w14:textId="77777777" w:rsidTr="00BB4705">
        <w:trPr>
          <w:trHeight w:val="288"/>
        </w:trPr>
        <w:tc>
          <w:tcPr>
            <w:tcW w:w="2461" w:type="pct"/>
            <w:noWrap/>
            <w:hideMark/>
          </w:tcPr>
          <w:p w14:paraId="36C4AF98" w14:textId="77777777" w:rsidR="00DE1C75" w:rsidRPr="00C40BC6" w:rsidRDefault="00DE1C75" w:rsidP="00CF3162">
            <w:pPr>
              <w:pStyle w:val="Tablerowleftaligned"/>
              <w:rPr>
                <w:color w:val="000000" w:themeColor="text1"/>
              </w:rPr>
            </w:pPr>
            <w:r w:rsidRPr="00C40BC6">
              <w:rPr>
                <w:color w:val="000000" w:themeColor="text1"/>
              </w:rPr>
              <w:t>Social media</w:t>
            </w:r>
          </w:p>
        </w:tc>
        <w:tc>
          <w:tcPr>
            <w:tcW w:w="846" w:type="pct"/>
            <w:noWrap/>
            <w:hideMark/>
          </w:tcPr>
          <w:p w14:paraId="32911B8F" w14:textId="77777777" w:rsidR="00DE1C75" w:rsidRPr="00C40BC6" w:rsidRDefault="00DE1C75" w:rsidP="00CF3162">
            <w:pPr>
              <w:pStyle w:val="Tablerowrightalignment"/>
            </w:pPr>
            <w:r w:rsidRPr="00C40BC6">
              <w:t>2%</w:t>
            </w:r>
          </w:p>
        </w:tc>
        <w:tc>
          <w:tcPr>
            <w:tcW w:w="847" w:type="pct"/>
            <w:noWrap/>
            <w:hideMark/>
          </w:tcPr>
          <w:p w14:paraId="03DAFF6A" w14:textId="77777777" w:rsidR="00DE1C75" w:rsidRPr="00C40BC6" w:rsidRDefault="00DE1C75" w:rsidP="00CF3162">
            <w:pPr>
              <w:pStyle w:val="Tablerowrightalignment"/>
            </w:pPr>
            <w:r w:rsidRPr="00C40BC6">
              <w:t>71%</w:t>
            </w:r>
          </w:p>
        </w:tc>
        <w:tc>
          <w:tcPr>
            <w:tcW w:w="847" w:type="pct"/>
            <w:noWrap/>
            <w:hideMark/>
          </w:tcPr>
          <w:p w14:paraId="03853D69" w14:textId="77777777" w:rsidR="00DE1C75" w:rsidRPr="00C40BC6" w:rsidRDefault="00DE1C75" w:rsidP="00CF3162">
            <w:pPr>
              <w:pStyle w:val="Tablerowrightalignment"/>
            </w:pPr>
            <w:r w:rsidRPr="00C40BC6">
              <w:t>2%</w:t>
            </w:r>
          </w:p>
        </w:tc>
      </w:tr>
      <w:tr w:rsidR="00C40BC6" w:rsidRPr="00C40BC6" w14:paraId="0AD6A1F9" w14:textId="77777777" w:rsidTr="00BB4705">
        <w:trPr>
          <w:trHeight w:val="288"/>
        </w:trPr>
        <w:tc>
          <w:tcPr>
            <w:tcW w:w="2461" w:type="pct"/>
            <w:noWrap/>
            <w:hideMark/>
          </w:tcPr>
          <w:p w14:paraId="4EBEBE48" w14:textId="77777777" w:rsidR="00DE1C75" w:rsidRPr="00C40BC6" w:rsidRDefault="00DE1C75" w:rsidP="00CF3162">
            <w:pPr>
              <w:pStyle w:val="Tablerowleftaligned"/>
              <w:rPr>
                <w:color w:val="000000" w:themeColor="text1"/>
              </w:rPr>
            </w:pPr>
            <w:r w:rsidRPr="00C40BC6">
              <w:rPr>
                <w:color w:val="000000" w:themeColor="text1"/>
              </w:rPr>
              <w:t>Request from a customer or supplier that you already deal with</w:t>
            </w:r>
          </w:p>
        </w:tc>
        <w:tc>
          <w:tcPr>
            <w:tcW w:w="846" w:type="pct"/>
            <w:noWrap/>
            <w:hideMark/>
          </w:tcPr>
          <w:p w14:paraId="0696B47D" w14:textId="77777777" w:rsidR="00DE1C75" w:rsidRPr="00C40BC6" w:rsidRDefault="00DE1C75" w:rsidP="00CF3162">
            <w:pPr>
              <w:pStyle w:val="Tablerowrightalignment"/>
            </w:pPr>
            <w:r w:rsidRPr="00C40BC6">
              <w:t>15%</w:t>
            </w:r>
          </w:p>
        </w:tc>
        <w:tc>
          <w:tcPr>
            <w:tcW w:w="847" w:type="pct"/>
            <w:noWrap/>
            <w:hideMark/>
          </w:tcPr>
          <w:p w14:paraId="5E96DB34" w14:textId="77777777" w:rsidR="00DE1C75" w:rsidRPr="00C40BC6" w:rsidRDefault="00DE1C75" w:rsidP="00CF3162">
            <w:pPr>
              <w:pStyle w:val="Tablerowrightalignment"/>
            </w:pPr>
            <w:r w:rsidRPr="00C40BC6">
              <w:t>85%</w:t>
            </w:r>
          </w:p>
        </w:tc>
        <w:tc>
          <w:tcPr>
            <w:tcW w:w="847" w:type="pct"/>
            <w:noWrap/>
            <w:hideMark/>
          </w:tcPr>
          <w:p w14:paraId="5C6431C8" w14:textId="36FC49B7" w:rsidR="00DE1C75" w:rsidRPr="00C40BC6" w:rsidRDefault="00A548F9" w:rsidP="00CF3162">
            <w:pPr>
              <w:pStyle w:val="Tablerowrightalignment"/>
            </w:pPr>
            <w:r w:rsidRPr="00C40BC6">
              <w:t>N/A</w:t>
            </w:r>
          </w:p>
        </w:tc>
      </w:tr>
      <w:tr w:rsidR="00C40BC6" w:rsidRPr="00C40BC6" w14:paraId="7FB2615C" w14:textId="77777777" w:rsidTr="00BB4705">
        <w:trPr>
          <w:trHeight w:val="288"/>
        </w:trPr>
        <w:tc>
          <w:tcPr>
            <w:tcW w:w="2461" w:type="pct"/>
            <w:noWrap/>
            <w:hideMark/>
          </w:tcPr>
          <w:p w14:paraId="6710788A" w14:textId="77777777" w:rsidR="00DE1C75" w:rsidRPr="00C40BC6" w:rsidRDefault="00DE1C75" w:rsidP="00CF3162">
            <w:pPr>
              <w:pStyle w:val="Tablerowleftaligned"/>
              <w:rPr>
                <w:color w:val="000000" w:themeColor="text1"/>
              </w:rPr>
            </w:pPr>
            <w:r w:rsidRPr="00C40BC6">
              <w:rPr>
                <w:color w:val="000000" w:themeColor="text1"/>
              </w:rPr>
              <w:t>Request from an employee or director involved with the beneficiary organisation</w:t>
            </w:r>
          </w:p>
        </w:tc>
        <w:tc>
          <w:tcPr>
            <w:tcW w:w="846" w:type="pct"/>
            <w:noWrap/>
            <w:hideMark/>
          </w:tcPr>
          <w:p w14:paraId="7DED30FA" w14:textId="77777777" w:rsidR="00DE1C75" w:rsidRPr="00C40BC6" w:rsidRDefault="00DE1C75" w:rsidP="00CF3162">
            <w:pPr>
              <w:pStyle w:val="Tablerowrightalignment"/>
            </w:pPr>
            <w:r w:rsidRPr="00C40BC6">
              <w:t>13%</w:t>
            </w:r>
          </w:p>
        </w:tc>
        <w:tc>
          <w:tcPr>
            <w:tcW w:w="847" w:type="pct"/>
            <w:noWrap/>
            <w:hideMark/>
          </w:tcPr>
          <w:p w14:paraId="0F7CE7C6" w14:textId="77777777" w:rsidR="00DE1C75" w:rsidRPr="00C40BC6" w:rsidRDefault="00DE1C75" w:rsidP="00CF3162">
            <w:pPr>
              <w:pStyle w:val="Tablerowrightalignment"/>
            </w:pPr>
            <w:r w:rsidRPr="00C40BC6">
              <w:t>71%</w:t>
            </w:r>
          </w:p>
        </w:tc>
        <w:tc>
          <w:tcPr>
            <w:tcW w:w="847" w:type="pct"/>
            <w:noWrap/>
            <w:hideMark/>
          </w:tcPr>
          <w:p w14:paraId="45D461A2" w14:textId="305A8F95" w:rsidR="00DE1C75" w:rsidRPr="00C40BC6" w:rsidRDefault="00A548F9" w:rsidP="00CF3162">
            <w:pPr>
              <w:pStyle w:val="Tablerowrightalignment"/>
            </w:pPr>
            <w:r w:rsidRPr="00C40BC6">
              <w:t>N/A</w:t>
            </w:r>
          </w:p>
        </w:tc>
      </w:tr>
      <w:tr w:rsidR="00C40BC6" w:rsidRPr="00C40BC6" w14:paraId="7EBE3660" w14:textId="77777777" w:rsidTr="00BB4705">
        <w:trPr>
          <w:trHeight w:val="455"/>
        </w:trPr>
        <w:tc>
          <w:tcPr>
            <w:tcW w:w="2461" w:type="pct"/>
            <w:noWrap/>
            <w:hideMark/>
          </w:tcPr>
          <w:p w14:paraId="794DFAA2" w14:textId="77777777" w:rsidR="00DE1C75" w:rsidRPr="00C40BC6" w:rsidRDefault="00DE1C75" w:rsidP="00CF3162">
            <w:pPr>
              <w:pStyle w:val="Tablerowleftaligned"/>
              <w:rPr>
                <w:color w:val="000000" w:themeColor="text1"/>
              </w:rPr>
            </w:pPr>
            <w:r w:rsidRPr="00C40BC6">
              <w:rPr>
                <w:color w:val="000000" w:themeColor="text1"/>
              </w:rPr>
              <w:t xml:space="preserve">From an existing relationship with </w:t>
            </w:r>
            <w:r w:rsidRPr="00C40BC6">
              <w:rPr>
                <w:noProof/>
                <w:color w:val="000000" w:themeColor="text1"/>
              </w:rPr>
              <w:t>a</w:t>
            </w:r>
            <w:r w:rsidR="00B73F0A" w:rsidRPr="00C40BC6">
              <w:rPr>
                <w:noProof/>
                <w:color w:val="000000" w:themeColor="text1"/>
              </w:rPr>
              <w:t>n</w:t>
            </w:r>
            <w:r w:rsidRPr="00C40BC6">
              <w:rPr>
                <w:noProof/>
                <w:color w:val="000000" w:themeColor="text1"/>
              </w:rPr>
              <w:t xml:space="preserve"> NPO</w:t>
            </w:r>
          </w:p>
        </w:tc>
        <w:tc>
          <w:tcPr>
            <w:tcW w:w="846" w:type="pct"/>
            <w:noWrap/>
            <w:hideMark/>
          </w:tcPr>
          <w:p w14:paraId="3F950E90" w14:textId="77777777" w:rsidR="00DE1C75" w:rsidRPr="00C40BC6" w:rsidRDefault="00DE1C75" w:rsidP="00CF3162">
            <w:pPr>
              <w:pStyle w:val="Tablerowrightalignment"/>
            </w:pPr>
            <w:r w:rsidRPr="00C40BC6">
              <w:t>40%</w:t>
            </w:r>
          </w:p>
        </w:tc>
        <w:tc>
          <w:tcPr>
            <w:tcW w:w="847" w:type="pct"/>
            <w:noWrap/>
            <w:hideMark/>
          </w:tcPr>
          <w:p w14:paraId="545C91F0" w14:textId="77777777" w:rsidR="00DE1C75" w:rsidRPr="00C40BC6" w:rsidRDefault="00DE1C75" w:rsidP="00CF3162">
            <w:pPr>
              <w:pStyle w:val="Tablerowrightalignment"/>
            </w:pPr>
            <w:r w:rsidRPr="00C40BC6">
              <w:t>90%</w:t>
            </w:r>
          </w:p>
        </w:tc>
        <w:tc>
          <w:tcPr>
            <w:tcW w:w="847" w:type="pct"/>
            <w:noWrap/>
            <w:hideMark/>
          </w:tcPr>
          <w:p w14:paraId="7E57860A" w14:textId="06269681" w:rsidR="00DE1C75" w:rsidRPr="00C40BC6" w:rsidRDefault="00A548F9" w:rsidP="00CF3162">
            <w:pPr>
              <w:pStyle w:val="Tablerowrightalignment"/>
            </w:pPr>
            <w:r w:rsidRPr="00C40BC6">
              <w:t>N/A</w:t>
            </w:r>
          </w:p>
        </w:tc>
      </w:tr>
      <w:tr w:rsidR="00C40BC6" w:rsidRPr="00C40BC6" w14:paraId="22007F08" w14:textId="77777777" w:rsidTr="00BB4705">
        <w:trPr>
          <w:trHeight w:val="288"/>
        </w:trPr>
        <w:tc>
          <w:tcPr>
            <w:tcW w:w="2461" w:type="pct"/>
            <w:noWrap/>
            <w:hideMark/>
          </w:tcPr>
          <w:p w14:paraId="6238EDBE" w14:textId="3F822583" w:rsidR="00DE1C75" w:rsidRPr="00C40BC6" w:rsidRDefault="00DE1C75" w:rsidP="00CF3162">
            <w:pPr>
              <w:pStyle w:val="Tablerowleftaligned"/>
              <w:rPr>
                <w:color w:val="000000" w:themeColor="text1"/>
              </w:rPr>
            </w:pPr>
            <w:r w:rsidRPr="00C40BC6">
              <w:rPr>
                <w:color w:val="000000" w:themeColor="text1"/>
              </w:rPr>
              <w:t xml:space="preserve">Request from a </w:t>
            </w:r>
            <w:r w:rsidR="00D10DDA" w:rsidRPr="00C40BC6">
              <w:rPr>
                <w:color w:val="000000" w:themeColor="text1"/>
              </w:rPr>
              <w:t>Board</w:t>
            </w:r>
            <w:r w:rsidRPr="00C40BC6">
              <w:rPr>
                <w:color w:val="000000" w:themeColor="text1"/>
              </w:rPr>
              <w:t xml:space="preserve"> member, senior executive or employee of your organisation</w:t>
            </w:r>
          </w:p>
        </w:tc>
        <w:tc>
          <w:tcPr>
            <w:tcW w:w="846" w:type="pct"/>
            <w:noWrap/>
            <w:hideMark/>
          </w:tcPr>
          <w:p w14:paraId="3D058F61" w14:textId="77777777" w:rsidR="00DE1C75" w:rsidRPr="00C40BC6" w:rsidRDefault="00DE1C75" w:rsidP="00CF3162">
            <w:pPr>
              <w:pStyle w:val="Tablerowrightalignment"/>
            </w:pPr>
            <w:r w:rsidRPr="00C40BC6">
              <w:t>5%</w:t>
            </w:r>
          </w:p>
        </w:tc>
        <w:tc>
          <w:tcPr>
            <w:tcW w:w="847" w:type="pct"/>
            <w:noWrap/>
            <w:hideMark/>
          </w:tcPr>
          <w:p w14:paraId="195A51A9" w14:textId="77777777" w:rsidR="00DE1C75" w:rsidRPr="00C40BC6" w:rsidRDefault="00DE1C75" w:rsidP="00CF3162">
            <w:pPr>
              <w:pStyle w:val="Tablerowrightalignment"/>
            </w:pPr>
            <w:r w:rsidRPr="00C40BC6">
              <w:t>97%</w:t>
            </w:r>
          </w:p>
        </w:tc>
        <w:tc>
          <w:tcPr>
            <w:tcW w:w="847" w:type="pct"/>
            <w:noWrap/>
            <w:hideMark/>
          </w:tcPr>
          <w:p w14:paraId="38FB7692" w14:textId="32B2D129" w:rsidR="00DE1C75" w:rsidRPr="00C40BC6" w:rsidRDefault="00A548F9" w:rsidP="00CF3162">
            <w:pPr>
              <w:pStyle w:val="Tablerowrightalignment"/>
            </w:pPr>
            <w:r w:rsidRPr="00C40BC6">
              <w:t>N/A</w:t>
            </w:r>
          </w:p>
        </w:tc>
      </w:tr>
      <w:tr w:rsidR="00C40BC6" w:rsidRPr="00C40BC6" w14:paraId="404C8E95" w14:textId="77777777" w:rsidTr="00BB4705">
        <w:trPr>
          <w:trHeight w:val="288"/>
        </w:trPr>
        <w:tc>
          <w:tcPr>
            <w:tcW w:w="2461" w:type="pct"/>
            <w:noWrap/>
            <w:hideMark/>
          </w:tcPr>
          <w:p w14:paraId="08160E08" w14:textId="77777777" w:rsidR="00DE1C75" w:rsidRPr="00C40BC6" w:rsidRDefault="00DE1C75" w:rsidP="00CF3162">
            <w:pPr>
              <w:pStyle w:val="Tablerowleftaligned"/>
              <w:rPr>
                <w:color w:val="000000" w:themeColor="text1"/>
              </w:rPr>
            </w:pPr>
            <w:r w:rsidRPr="00C40BC6">
              <w:rPr>
                <w:color w:val="000000" w:themeColor="text1"/>
              </w:rPr>
              <w:t>Not approached last financial year</w:t>
            </w:r>
          </w:p>
        </w:tc>
        <w:tc>
          <w:tcPr>
            <w:tcW w:w="846" w:type="pct"/>
            <w:noWrap/>
            <w:hideMark/>
          </w:tcPr>
          <w:p w14:paraId="5124FE41" w14:textId="77777777" w:rsidR="00DE1C75" w:rsidRPr="00C40BC6" w:rsidRDefault="00DE1C75" w:rsidP="00CF3162">
            <w:pPr>
              <w:pStyle w:val="Tablerowrightalignment"/>
            </w:pPr>
            <w:r w:rsidRPr="00C40BC6">
              <w:t>11%</w:t>
            </w:r>
          </w:p>
        </w:tc>
        <w:tc>
          <w:tcPr>
            <w:tcW w:w="847" w:type="pct"/>
            <w:noWrap/>
            <w:hideMark/>
          </w:tcPr>
          <w:p w14:paraId="133AEA0B" w14:textId="1CA12F69" w:rsidR="00DE1C75" w:rsidRPr="00C40BC6" w:rsidRDefault="00A548F9" w:rsidP="00CF3162">
            <w:pPr>
              <w:pStyle w:val="Tablerowrightalignment"/>
            </w:pPr>
            <w:r w:rsidRPr="00C40BC6">
              <w:t>N/A</w:t>
            </w:r>
          </w:p>
        </w:tc>
        <w:tc>
          <w:tcPr>
            <w:tcW w:w="847" w:type="pct"/>
            <w:noWrap/>
            <w:hideMark/>
          </w:tcPr>
          <w:p w14:paraId="56316716" w14:textId="5748B202" w:rsidR="00DE1C75" w:rsidRPr="00C40BC6" w:rsidRDefault="00A548F9" w:rsidP="00CF3162">
            <w:pPr>
              <w:pStyle w:val="Tablerowrightalignment"/>
            </w:pPr>
            <w:r w:rsidRPr="00C40BC6">
              <w:t>N/A</w:t>
            </w:r>
          </w:p>
        </w:tc>
      </w:tr>
    </w:tbl>
    <w:p w14:paraId="248A1C65" w14:textId="7AA26829" w:rsidR="000A140E" w:rsidRPr="000F533A" w:rsidRDefault="000A140E" w:rsidP="00A00D76">
      <w:pPr>
        <w:pStyle w:val="Heading4"/>
        <w:rPr>
          <w:color w:val="auto"/>
        </w:rPr>
      </w:pPr>
      <w:r w:rsidRPr="000F533A">
        <w:rPr>
          <w:color w:val="auto"/>
        </w:rPr>
        <w:t xml:space="preserve">Awareness of </w:t>
      </w:r>
      <w:r w:rsidR="00964DA1" w:rsidRPr="000F533A">
        <w:rPr>
          <w:color w:val="auto"/>
        </w:rPr>
        <w:t xml:space="preserve">tax concessions </w:t>
      </w:r>
      <w:r w:rsidRPr="000F533A">
        <w:rPr>
          <w:color w:val="auto"/>
        </w:rPr>
        <w:t xml:space="preserve">for </w:t>
      </w:r>
      <w:r w:rsidR="00964DA1" w:rsidRPr="000F533A">
        <w:rPr>
          <w:color w:val="auto"/>
        </w:rPr>
        <w:t>donations</w:t>
      </w:r>
    </w:p>
    <w:p w14:paraId="28F884D6" w14:textId="04BA67A4" w:rsidR="00793BEC" w:rsidRPr="000F533A" w:rsidRDefault="00793BEC" w:rsidP="00452FBE">
      <w:pPr>
        <w:rPr>
          <w:color w:val="auto"/>
        </w:rPr>
      </w:pPr>
      <w:r w:rsidRPr="000F533A">
        <w:rPr>
          <w:noProof/>
          <w:color w:val="auto"/>
        </w:rPr>
        <w:t xml:space="preserve">More than half of SMEs were not aware that there were tax advantages for payroll giving by their staff to </w:t>
      </w:r>
      <w:r w:rsidRPr="000F533A">
        <w:rPr>
          <w:color w:val="auto"/>
        </w:rPr>
        <w:t>D</w:t>
      </w:r>
      <w:r w:rsidR="0004040C" w:rsidRPr="000F533A">
        <w:rPr>
          <w:color w:val="auto"/>
        </w:rPr>
        <w:t>GR</w:t>
      </w:r>
      <w:r w:rsidRPr="000F533A">
        <w:rPr>
          <w:color w:val="auto"/>
        </w:rPr>
        <w:t xml:space="preserve"> </w:t>
      </w:r>
      <w:r w:rsidR="00F54BC8" w:rsidRPr="000F533A">
        <w:rPr>
          <w:color w:val="auto"/>
        </w:rPr>
        <w:t>organisations (</w:t>
      </w:r>
      <w:r w:rsidRPr="000F533A">
        <w:rPr>
          <w:noProof/>
          <w:color w:val="auto"/>
        </w:rPr>
        <w:t>47</w:t>
      </w:r>
      <w:r w:rsidR="00820734" w:rsidRPr="000F533A">
        <w:rPr>
          <w:color w:val="auto"/>
        </w:rPr>
        <w:t>%</w:t>
      </w:r>
      <w:r w:rsidR="005F3409" w:rsidRPr="000F533A">
        <w:rPr>
          <w:noProof/>
          <w:color w:val="auto"/>
        </w:rPr>
        <w:t xml:space="preserve"> </w:t>
      </w:r>
      <w:r w:rsidR="000A140E" w:rsidRPr="000F533A">
        <w:rPr>
          <w:color w:val="auto"/>
        </w:rPr>
        <w:t xml:space="preserve">of all businesses were </w:t>
      </w:r>
      <w:r w:rsidR="000A140E" w:rsidRPr="000F533A">
        <w:rPr>
          <w:noProof/>
          <w:color w:val="auto"/>
        </w:rPr>
        <w:t>aware</w:t>
      </w:r>
      <w:r w:rsidRPr="000F533A">
        <w:rPr>
          <w:noProof/>
          <w:color w:val="auto"/>
        </w:rPr>
        <w:t>)</w:t>
      </w:r>
      <w:r w:rsidR="00574631" w:rsidRPr="000F533A">
        <w:rPr>
          <w:noProof/>
          <w:color w:val="auto"/>
        </w:rPr>
        <w:t>.</w:t>
      </w:r>
    </w:p>
    <w:p w14:paraId="617011AD" w14:textId="610CDDA2" w:rsidR="003075C2" w:rsidRPr="000F533A" w:rsidRDefault="000A140E" w:rsidP="00452FBE">
      <w:pPr>
        <w:rPr>
          <w:color w:val="auto"/>
        </w:rPr>
      </w:pPr>
      <w:r w:rsidRPr="000F533A">
        <w:rPr>
          <w:color w:val="auto"/>
        </w:rPr>
        <w:t>Awareness of these tax concessions was greater among larger SMEs (77</w:t>
      </w:r>
      <w:r w:rsidR="00452FBE" w:rsidRPr="000F533A">
        <w:rPr>
          <w:color w:val="auto"/>
        </w:rPr>
        <w:t>%</w:t>
      </w:r>
      <w:r w:rsidR="007576C3" w:rsidRPr="000F533A">
        <w:rPr>
          <w:color w:val="auto"/>
        </w:rPr>
        <w:t xml:space="preserve"> </w:t>
      </w:r>
      <w:r w:rsidRPr="000F533A">
        <w:rPr>
          <w:color w:val="auto"/>
        </w:rPr>
        <w:t>by those with more than 100 employees) compared to smaller businesses (lowest amount those with 6-10 employees at 39</w:t>
      </w:r>
      <w:r w:rsidR="00452FBE" w:rsidRPr="000F533A">
        <w:rPr>
          <w:color w:val="auto"/>
        </w:rPr>
        <w:t>%</w:t>
      </w:r>
      <w:r w:rsidRPr="000F533A">
        <w:rPr>
          <w:color w:val="auto"/>
        </w:rPr>
        <w:t>).</w:t>
      </w:r>
    </w:p>
    <w:p w14:paraId="23630286" w14:textId="62B707AE" w:rsidR="000A140E" w:rsidRPr="000F533A" w:rsidRDefault="000A140E" w:rsidP="00452FBE">
      <w:pPr>
        <w:rPr>
          <w:color w:val="auto"/>
        </w:rPr>
      </w:pPr>
      <w:r w:rsidRPr="000F533A">
        <w:rPr>
          <w:color w:val="auto"/>
        </w:rPr>
        <w:t xml:space="preserve">SMEs in the </w:t>
      </w:r>
      <w:r w:rsidR="005F3409" w:rsidRPr="000F533A">
        <w:rPr>
          <w:color w:val="auto"/>
        </w:rPr>
        <w:t xml:space="preserve">mining and information </w:t>
      </w:r>
      <w:r w:rsidR="00A46BFF" w:rsidRPr="000F533A">
        <w:rPr>
          <w:color w:val="auto"/>
        </w:rPr>
        <w:t xml:space="preserve">media </w:t>
      </w:r>
      <w:r w:rsidRPr="000F533A">
        <w:rPr>
          <w:color w:val="auto"/>
        </w:rPr>
        <w:t xml:space="preserve">and </w:t>
      </w:r>
      <w:r w:rsidR="002021C0" w:rsidRPr="000F533A">
        <w:rPr>
          <w:color w:val="auto"/>
        </w:rPr>
        <w:t>telecommunication</w:t>
      </w:r>
      <w:r w:rsidR="00A46BFF" w:rsidRPr="000F533A">
        <w:rPr>
          <w:color w:val="auto"/>
        </w:rPr>
        <w:t xml:space="preserve"> </w:t>
      </w:r>
      <w:r w:rsidRPr="000F533A">
        <w:rPr>
          <w:color w:val="auto"/>
        </w:rPr>
        <w:t>sectors had the highest awareness of tax concessions available (100</w:t>
      </w:r>
      <w:r w:rsidR="00A00D76" w:rsidRPr="000F533A">
        <w:rPr>
          <w:color w:val="auto"/>
        </w:rPr>
        <w:t>%</w:t>
      </w:r>
      <w:r w:rsidRPr="000F533A">
        <w:rPr>
          <w:color w:val="auto"/>
        </w:rPr>
        <w:t xml:space="preserve"> and 90</w:t>
      </w:r>
      <w:r w:rsidR="00452FBE" w:rsidRPr="000F533A">
        <w:rPr>
          <w:color w:val="auto"/>
        </w:rPr>
        <w:t>%</w:t>
      </w:r>
      <w:r w:rsidR="00A00D76" w:rsidRPr="000F533A">
        <w:rPr>
          <w:color w:val="auto"/>
        </w:rPr>
        <w:t>,</w:t>
      </w:r>
      <w:r w:rsidR="007576C3" w:rsidRPr="000F533A">
        <w:rPr>
          <w:color w:val="auto"/>
        </w:rPr>
        <w:t xml:space="preserve"> </w:t>
      </w:r>
      <w:r w:rsidRPr="000F533A">
        <w:rPr>
          <w:color w:val="auto"/>
        </w:rPr>
        <w:t xml:space="preserve">respectively), and </w:t>
      </w:r>
      <w:r w:rsidR="00A708A6" w:rsidRPr="000F533A">
        <w:rPr>
          <w:color w:val="auto"/>
        </w:rPr>
        <w:t>those in the</w:t>
      </w:r>
      <w:r w:rsidRPr="000F533A">
        <w:rPr>
          <w:color w:val="auto"/>
        </w:rPr>
        <w:t xml:space="preserve"> </w:t>
      </w:r>
      <w:r w:rsidR="005F3409" w:rsidRPr="000F533A">
        <w:rPr>
          <w:color w:val="auto"/>
        </w:rPr>
        <w:t>e</w:t>
      </w:r>
      <w:r w:rsidRPr="000F533A">
        <w:rPr>
          <w:color w:val="auto"/>
        </w:rPr>
        <w:t>lectricity /</w:t>
      </w:r>
      <w:r w:rsidR="00A46BFF" w:rsidRPr="000F533A">
        <w:rPr>
          <w:color w:val="auto"/>
        </w:rPr>
        <w:t xml:space="preserve">gas </w:t>
      </w:r>
      <w:r w:rsidRPr="000F533A">
        <w:rPr>
          <w:color w:val="auto"/>
        </w:rPr>
        <w:t>/</w:t>
      </w:r>
      <w:r w:rsidR="00A46BFF" w:rsidRPr="000F533A">
        <w:rPr>
          <w:color w:val="auto"/>
        </w:rPr>
        <w:t xml:space="preserve">water </w:t>
      </w:r>
      <w:r w:rsidRPr="000F533A">
        <w:rPr>
          <w:color w:val="auto"/>
        </w:rPr>
        <w:t>/</w:t>
      </w:r>
      <w:r w:rsidR="00A46BFF" w:rsidRPr="000F533A">
        <w:rPr>
          <w:color w:val="auto"/>
        </w:rPr>
        <w:t xml:space="preserve">waste </w:t>
      </w:r>
      <w:r w:rsidRPr="000F533A">
        <w:rPr>
          <w:color w:val="auto"/>
        </w:rPr>
        <w:t xml:space="preserve">and </w:t>
      </w:r>
      <w:r w:rsidR="005F3409" w:rsidRPr="000F533A">
        <w:rPr>
          <w:color w:val="auto"/>
        </w:rPr>
        <w:t>a</w:t>
      </w:r>
      <w:r w:rsidRPr="000F533A">
        <w:rPr>
          <w:color w:val="auto"/>
        </w:rPr>
        <w:t>dministrative /</w:t>
      </w:r>
      <w:r w:rsidR="00A46BFF" w:rsidRPr="000F533A">
        <w:rPr>
          <w:color w:val="auto"/>
        </w:rPr>
        <w:t xml:space="preserve">support </w:t>
      </w:r>
      <w:r w:rsidR="00A708A6" w:rsidRPr="000F533A">
        <w:rPr>
          <w:color w:val="auto"/>
        </w:rPr>
        <w:t xml:space="preserve">sectors had the lowest </w:t>
      </w:r>
      <w:r w:rsidRPr="000F533A">
        <w:rPr>
          <w:color w:val="auto"/>
        </w:rPr>
        <w:t>(15</w:t>
      </w:r>
      <w:r w:rsidR="00A00D76" w:rsidRPr="000F533A">
        <w:rPr>
          <w:color w:val="auto"/>
        </w:rPr>
        <w:t>%</w:t>
      </w:r>
      <w:r w:rsidRPr="000F533A">
        <w:rPr>
          <w:color w:val="auto"/>
        </w:rPr>
        <w:t xml:space="preserve"> and 17</w:t>
      </w:r>
      <w:r w:rsidR="00452FBE" w:rsidRPr="000F533A">
        <w:rPr>
          <w:color w:val="auto"/>
        </w:rPr>
        <w:t>%</w:t>
      </w:r>
      <w:r w:rsidR="00A00D76" w:rsidRPr="000F533A">
        <w:rPr>
          <w:color w:val="auto"/>
        </w:rPr>
        <w:t>,</w:t>
      </w:r>
      <w:r w:rsidR="007576C3" w:rsidRPr="000F533A">
        <w:rPr>
          <w:color w:val="auto"/>
        </w:rPr>
        <w:t xml:space="preserve"> </w:t>
      </w:r>
      <w:r w:rsidRPr="000F533A">
        <w:rPr>
          <w:color w:val="auto"/>
        </w:rPr>
        <w:t>respectively).</w:t>
      </w:r>
    </w:p>
    <w:p w14:paraId="28649F01" w14:textId="22AE7B6D" w:rsidR="000A387F" w:rsidRPr="000F533A" w:rsidRDefault="003075C2" w:rsidP="00A00D76">
      <w:pPr>
        <w:rPr>
          <w:color w:val="auto"/>
        </w:rPr>
      </w:pPr>
      <w:r w:rsidRPr="000F533A">
        <w:rPr>
          <w:color w:val="auto"/>
        </w:rPr>
        <w:lastRenderedPageBreak/>
        <w:t>Focus group responses</w:t>
      </w:r>
      <w:r w:rsidR="00A00D76" w:rsidRPr="000F533A">
        <w:rPr>
          <w:color w:val="auto"/>
        </w:rPr>
        <w:t xml:space="preserve"> indicated</w:t>
      </w:r>
      <w:r w:rsidRPr="000F533A">
        <w:rPr>
          <w:color w:val="auto"/>
        </w:rPr>
        <w:t xml:space="preserve"> that tax offsets encourage</w:t>
      </w:r>
      <w:r w:rsidR="002B4A73" w:rsidRPr="000F533A">
        <w:rPr>
          <w:color w:val="auto"/>
        </w:rPr>
        <w:t>d</w:t>
      </w:r>
      <w:r w:rsidRPr="000F533A">
        <w:rPr>
          <w:color w:val="auto"/>
        </w:rPr>
        <w:t xml:space="preserve"> SME giving. Many </w:t>
      </w:r>
      <w:r w:rsidR="002B4A73" w:rsidRPr="000F533A">
        <w:rPr>
          <w:color w:val="auto"/>
        </w:rPr>
        <w:t xml:space="preserve">SME </w:t>
      </w:r>
      <w:r w:rsidRPr="000F533A">
        <w:rPr>
          <w:color w:val="auto"/>
        </w:rPr>
        <w:t xml:space="preserve">owners </w:t>
      </w:r>
      <w:r w:rsidR="00A00D76" w:rsidRPr="000F533A">
        <w:rPr>
          <w:color w:val="auto"/>
        </w:rPr>
        <w:t>identified</w:t>
      </w:r>
      <w:r w:rsidRPr="000F533A">
        <w:rPr>
          <w:color w:val="auto"/>
        </w:rPr>
        <w:t xml:space="preserve"> that they donate more towards the end of the financial year to receive a tax deduction. However</w:t>
      </w:r>
      <w:r w:rsidR="00A00D76" w:rsidRPr="000F533A">
        <w:rPr>
          <w:color w:val="auto"/>
        </w:rPr>
        <w:t>,</w:t>
      </w:r>
      <w:r w:rsidRPr="000F533A">
        <w:rPr>
          <w:color w:val="auto"/>
        </w:rPr>
        <w:t xml:space="preserve"> only 15</w:t>
      </w:r>
      <w:r w:rsidR="00452FBE" w:rsidRPr="000F533A">
        <w:rPr>
          <w:color w:val="auto"/>
        </w:rPr>
        <w:t>%</w:t>
      </w:r>
      <w:r w:rsidR="007576C3" w:rsidRPr="000F533A">
        <w:rPr>
          <w:color w:val="auto"/>
        </w:rPr>
        <w:t xml:space="preserve"> </w:t>
      </w:r>
      <w:r w:rsidRPr="000F533A">
        <w:rPr>
          <w:color w:val="auto"/>
        </w:rPr>
        <w:t>of givers selected this reason in the survey.</w:t>
      </w:r>
    </w:p>
    <w:p w14:paraId="3734B86A" w14:textId="612227D0" w:rsidR="003075C2" w:rsidRPr="000F533A" w:rsidRDefault="000A387F" w:rsidP="00A00D76">
      <w:pPr>
        <w:rPr>
          <w:color w:val="auto"/>
        </w:rPr>
      </w:pPr>
      <w:r w:rsidRPr="000F533A">
        <w:rPr>
          <w:color w:val="auto"/>
        </w:rPr>
        <w:t xml:space="preserve">When quizzed specifically on incentives for giving, some SMEs said that more tax concessions would encourage them to </w:t>
      </w:r>
      <w:r w:rsidR="003E5453" w:rsidRPr="000F533A">
        <w:rPr>
          <w:color w:val="auto"/>
        </w:rPr>
        <w:t xml:space="preserve">give </w:t>
      </w:r>
      <w:r w:rsidRPr="000F533A">
        <w:rPr>
          <w:color w:val="auto"/>
        </w:rPr>
        <w:t>more.</w:t>
      </w:r>
      <w:r w:rsidR="003075C2" w:rsidRPr="000F533A">
        <w:rPr>
          <w:color w:val="auto"/>
        </w:rPr>
        <w:t xml:space="preserve"> This finding indicates that greater tax incentives, and promoting awareness of existing tax incentives</w:t>
      </w:r>
      <w:r w:rsidR="00C81813" w:rsidRPr="000F533A">
        <w:rPr>
          <w:color w:val="auto"/>
        </w:rPr>
        <w:t>,</w:t>
      </w:r>
      <w:r w:rsidR="003075C2" w:rsidRPr="000F533A">
        <w:rPr>
          <w:color w:val="auto"/>
        </w:rPr>
        <w:t xml:space="preserve"> would further increase the frequency of SME giving.</w:t>
      </w:r>
    </w:p>
    <w:p w14:paraId="7C93862F" w14:textId="3DB626E1" w:rsidR="003075C2" w:rsidRPr="000F533A" w:rsidRDefault="003075C2" w:rsidP="00CF3162">
      <w:pPr>
        <w:pStyle w:val="Quote"/>
        <w:rPr>
          <w:color w:val="auto"/>
        </w:rPr>
      </w:pPr>
      <w:r w:rsidRPr="000F533A">
        <w:rPr>
          <w:noProof/>
          <w:color w:val="auto"/>
        </w:rPr>
        <w:t>Well</w:t>
      </w:r>
      <w:r w:rsidR="00820734" w:rsidRPr="000F533A">
        <w:rPr>
          <w:noProof/>
          <w:color w:val="auto"/>
        </w:rPr>
        <w:t>,</w:t>
      </w:r>
      <w:r w:rsidRPr="000F533A">
        <w:rPr>
          <w:color w:val="auto"/>
        </w:rPr>
        <w:t xml:space="preserve"> you ha</w:t>
      </w:r>
      <w:r w:rsidR="00CA488D" w:rsidRPr="000F533A">
        <w:rPr>
          <w:color w:val="auto"/>
        </w:rPr>
        <w:t>ve to report to the tax man</w:t>
      </w:r>
      <w:r w:rsidR="002D604E" w:rsidRPr="000F533A">
        <w:rPr>
          <w:color w:val="auto"/>
        </w:rPr>
        <w:t>.</w:t>
      </w:r>
    </w:p>
    <w:p w14:paraId="428FA472" w14:textId="1AC1B694" w:rsidR="00CA488D" w:rsidRPr="000F533A" w:rsidRDefault="00CA488D" w:rsidP="00CF3162">
      <w:pPr>
        <w:pStyle w:val="Quotelable"/>
        <w:rPr>
          <w:color w:val="auto"/>
        </w:rPr>
      </w:pPr>
      <w:r w:rsidRPr="000F533A">
        <w:rPr>
          <w:color w:val="auto"/>
        </w:rPr>
        <w:t>- Focus group, SME owner</w:t>
      </w:r>
    </w:p>
    <w:p w14:paraId="12FB52E4" w14:textId="77777777" w:rsidR="000A387F" w:rsidRPr="000F533A" w:rsidRDefault="000A387F" w:rsidP="00CF3162">
      <w:pPr>
        <w:pStyle w:val="Quote"/>
        <w:rPr>
          <w:color w:val="auto"/>
        </w:rPr>
      </w:pPr>
      <w:r w:rsidRPr="000F533A">
        <w:rPr>
          <w:color w:val="auto"/>
        </w:rPr>
        <w:t>[Giving] would depend</w:t>
      </w:r>
      <w:r w:rsidRPr="000F533A">
        <w:rPr>
          <w:noProof/>
          <w:color w:val="auto"/>
        </w:rPr>
        <w:t xml:space="preserve"> on</w:t>
      </w:r>
      <w:r w:rsidR="00B73F0A" w:rsidRPr="000F533A">
        <w:rPr>
          <w:noProof/>
          <w:color w:val="auto"/>
        </w:rPr>
        <w:t>,</w:t>
      </w:r>
      <w:r w:rsidRPr="000F533A">
        <w:rPr>
          <w:color w:val="auto"/>
        </w:rPr>
        <w:t xml:space="preserve"> well</w:t>
      </w:r>
      <w:r w:rsidR="00B73F0A" w:rsidRPr="000F533A">
        <w:rPr>
          <w:color w:val="auto"/>
        </w:rPr>
        <w:t>,</w:t>
      </w:r>
      <w:r w:rsidRPr="000F533A">
        <w:rPr>
          <w:color w:val="auto"/>
        </w:rPr>
        <w:t xml:space="preserve"> the tax man doesn’t it?</w:t>
      </w:r>
    </w:p>
    <w:p w14:paraId="4EA7A382" w14:textId="1486052A" w:rsidR="000A387F" w:rsidRPr="000F533A" w:rsidRDefault="000A387F" w:rsidP="00CF3162">
      <w:pPr>
        <w:pStyle w:val="Quotelable"/>
        <w:rPr>
          <w:color w:val="auto"/>
        </w:rPr>
      </w:pPr>
      <w:r w:rsidRPr="000F533A">
        <w:rPr>
          <w:color w:val="auto"/>
        </w:rPr>
        <w:t>- Focus group, SME owner</w:t>
      </w:r>
    </w:p>
    <w:p w14:paraId="1038924A" w14:textId="4A7B4465" w:rsidR="003E2CAA" w:rsidRPr="000F533A" w:rsidRDefault="00C3586A" w:rsidP="00D42CCF">
      <w:pPr>
        <w:pStyle w:val="Heading3"/>
      </w:pPr>
      <w:bookmarkStart w:id="561" w:name="_Toc481994247"/>
      <w:bookmarkStart w:id="562" w:name="_Toc482712701"/>
      <w:bookmarkStart w:id="563" w:name="_Toc483219391"/>
      <w:bookmarkStart w:id="564" w:name="_Toc483313964"/>
      <w:r>
        <w:t>6.5.8</w:t>
      </w:r>
      <w:r>
        <w:tab/>
      </w:r>
      <w:r w:rsidR="003E2CAA" w:rsidRPr="000F533A">
        <w:t xml:space="preserve">Innovation in </w:t>
      </w:r>
      <w:r w:rsidR="00564BCD" w:rsidRPr="000F533A">
        <w:t xml:space="preserve">SME </w:t>
      </w:r>
      <w:r w:rsidR="003E2CAA" w:rsidRPr="000F533A">
        <w:t>giving</w:t>
      </w:r>
      <w:bookmarkEnd w:id="561"/>
      <w:bookmarkEnd w:id="562"/>
      <w:bookmarkEnd w:id="563"/>
      <w:bookmarkEnd w:id="564"/>
    </w:p>
    <w:p w14:paraId="6550CF1D" w14:textId="39B3D176" w:rsidR="000A387F" w:rsidRPr="000F533A" w:rsidRDefault="00FE6DDC" w:rsidP="00452FBE">
      <w:pPr>
        <w:rPr>
          <w:color w:val="auto"/>
        </w:rPr>
      </w:pPr>
      <w:r w:rsidRPr="000F533A">
        <w:rPr>
          <w:noProof/>
          <w:color w:val="auto"/>
        </w:rPr>
        <w:t>The research</w:t>
      </w:r>
      <w:r w:rsidRPr="000F533A">
        <w:rPr>
          <w:color w:val="auto"/>
        </w:rPr>
        <w:t xml:space="preserve"> suggested that SMEs </w:t>
      </w:r>
      <w:r w:rsidR="002D604E" w:rsidRPr="000F533A">
        <w:rPr>
          <w:color w:val="auto"/>
        </w:rPr>
        <w:t xml:space="preserve">were </w:t>
      </w:r>
      <w:r w:rsidRPr="000F533A">
        <w:rPr>
          <w:color w:val="auto"/>
        </w:rPr>
        <w:t xml:space="preserve">responding </w:t>
      </w:r>
      <w:r w:rsidR="003E5453" w:rsidRPr="000F533A">
        <w:rPr>
          <w:color w:val="auto"/>
        </w:rPr>
        <w:t xml:space="preserve">to </w:t>
      </w:r>
      <w:r w:rsidRPr="000F533A">
        <w:rPr>
          <w:color w:val="auto"/>
        </w:rPr>
        <w:t xml:space="preserve">new technologies. In their last financial year, </w:t>
      </w:r>
      <w:r w:rsidR="002D604E" w:rsidRPr="000F533A">
        <w:rPr>
          <w:color w:val="auto"/>
        </w:rPr>
        <w:t>2%</w:t>
      </w:r>
      <w:r w:rsidR="007576C3" w:rsidRPr="000F533A">
        <w:rPr>
          <w:color w:val="auto"/>
        </w:rPr>
        <w:t xml:space="preserve"> </w:t>
      </w:r>
      <w:r w:rsidR="00E40A48" w:rsidRPr="000F533A">
        <w:rPr>
          <w:color w:val="auto"/>
        </w:rPr>
        <w:t xml:space="preserve">of SMEs were approached for a donation </w:t>
      </w:r>
      <w:r w:rsidR="002D604E" w:rsidRPr="000F533A">
        <w:rPr>
          <w:color w:val="auto"/>
        </w:rPr>
        <w:t xml:space="preserve">through </w:t>
      </w:r>
      <w:r w:rsidR="00E40A48" w:rsidRPr="000F533A">
        <w:rPr>
          <w:color w:val="auto"/>
        </w:rPr>
        <w:t>social media</w:t>
      </w:r>
      <w:r w:rsidRPr="000F533A">
        <w:rPr>
          <w:color w:val="auto"/>
        </w:rPr>
        <w:t>. Although low in a proportion of total giving approaches received, social media request</w:t>
      </w:r>
      <w:r w:rsidR="002D604E" w:rsidRPr="000F533A">
        <w:rPr>
          <w:color w:val="auto"/>
        </w:rPr>
        <w:t>s</w:t>
      </w:r>
      <w:r w:rsidRPr="000F533A">
        <w:rPr>
          <w:color w:val="auto"/>
        </w:rPr>
        <w:t xml:space="preserve"> achieved</w:t>
      </w:r>
      <w:r w:rsidR="00E40A48" w:rsidRPr="000F533A">
        <w:rPr>
          <w:color w:val="auto"/>
        </w:rPr>
        <w:t xml:space="preserve"> </w:t>
      </w:r>
      <w:r w:rsidR="00A00D76" w:rsidRPr="000F533A">
        <w:rPr>
          <w:color w:val="auto"/>
        </w:rPr>
        <w:t xml:space="preserve">a </w:t>
      </w:r>
      <w:r w:rsidR="00E40A48" w:rsidRPr="000F533A">
        <w:rPr>
          <w:color w:val="auto"/>
        </w:rPr>
        <w:t>71</w:t>
      </w:r>
      <w:r w:rsidR="00452FBE" w:rsidRPr="000F533A">
        <w:rPr>
          <w:color w:val="auto"/>
        </w:rPr>
        <w:t>%</w:t>
      </w:r>
      <w:r w:rsidR="007576C3" w:rsidRPr="000F533A">
        <w:rPr>
          <w:color w:val="auto"/>
        </w:rPr>
        <w:t xml:space="preserve"> </w:t>
      </w:r>
      <w:r w:rsidR="00E40A48" w:rsidRPr="000F533A">
        <w:rPr>
          <w:color w:val="auto"/>
        </w:rPr>
        <w:t>success rate; higher than a telephone call and equal to a request from an employee or director involved with the beneficiary organisation.</w:t>
      </w:r>
    </w:p>
    <w:p w14:paraId="537A8CAD" w14:textId="5E524960" w:rsidR="00483DF3" w:rsidRPr="000F533A" w:rsidRDefault="00483DF3" w:rsidP="00483DF3">
      <w:pPr>
        <w:rPr>
          <w:color w:val="auto"/>
        </w:rPr>
      </w:pPr>
      <w:r w:rsidRPr="000F533A">
        <w:rPr>
          <w:color w:val="auto"/>
        </w:rPr>
        <w:t xml:space="preserve">Increasingly, various third party organisations are playing a role in encouraging and facilitating workplace giving, volunteering and </w:t>
      </w:r>
      <w:r w:rsidRPr="000F533A">
        <w:rPr>
          <w:noProof/>
          <w:color w:val="auto"/>
        </w:rPr>
        <w:t>in</w:t>
      </w:r>
      <w:r w:rsidR="00820734" w:rsidRPr="000F533A">
        <w:rPr>
          <w:noProof/>
          <w:color w:val="auto"/>
        </w:rPr>
        <w:t>-</w:t>
      </w:r>
      <w:r w:rsidRPr="000F533A">
        <w:rPr>
          <w:noProof/>
          <w:color w:val="auto"/>
        </w:rPr>
        <w:t>kind</w:t>
      </w:r>
      <w:r w:rsidRPr="000F533A">
        <w:rPr>
          <w:color w:val="auto"/>
        </w:rPr>
        <w:t xml:space="preserve"> giving. Such organisations link businesses with charities or other organisations to facilitate general volunteering, skilled volunteering and </w:t>
      </w:r>
      <w:proofErr w:type="gramStart"/>
      <w:r w:rsidRPr="000F533A">
        <w:rPr>
          <w:color w:val="auto"/>
        </w:rPr>
        <w:t>donations,</w:t>
      </w:r>
      <w:proofErr w:type="gramEnd"/>
      <w:r w:rsidRPr="000F533A">
        <w:rPr>
          <w:color w:val="auto"/>
        </w:rPr>
        <w:t xml:space="preserve"> and through </w:t>
      </w:r>
      <w:r w:rsidRPr="000F533A">
        <w:rPr>
          <w:noProof/>
          <w:color w:val="auto"/>
        </w:rPr>
        <w:t>helping</w:t>
      </w:r>
      <w:r w:rsidRPr="000F533A">
        <w:rPr>
          <w:color w:val="auto"/>
        </w:rPr>
        <w:t xml:space="preserve"> businesses initiate and operate workplace giving programs. These organisations are mostly geared toward</w:t>
      </w:r>
      <w:r w:rsidR="008A44AB" w:rsidRPr="000F533A">
        <w:rPr>
          <w:color w:val="auto"/>
        </w:rPr>
        <w:t>s</w:t>
      </w:r>
      <w:r w:rsidRPr="000F533A">
        <w:rPr>
          <w:color w:val="auto"/>
        </w:rPr>
        <w:t xml:space="preserve"> large business and use of such organisations was not raised in SME focus group deliberations yet such platforms encourage smaller business participation also.</w:t>
      </w:r>
    </w:p>
    <w:p w14:paraId="247640C4" w14:textId="77777777" w:rsidR="000A387F" w:rsidRPr="000F533A" w:rsidRDefault="000A387F" w:rsidP="00CF3162">
      <w:pPr>
        <w:pStyle w:val="Quote"/>
        <w:rPr>
          <w:color w:val="auto"/>
        </w:rPr>
      </w:pPr>
      <w:r w:rsidRPr="000F533A">
        <w:rPr>
          <w:color w:val="auto"/>
        </w:rPr>
        <w:t xml:space="preserve">I do direct debit and I set up programs. And </w:t>
      </w:r>
      <w:r w:rsidR="00CA488D" w:rsidRPr="000F533A">
        <w:rPr>
          <w:color w:val="auto"/>
        </w:rPr>
        <w:t>then I try and forget about it.</w:t>
      </w:r>
    </w:p>
    <w:p w14:paraId="02C70920" w14:textId="77777777" w:rsidR="00B8178C" w:rsidRPr="000F533A" w:rsidRDefault="000A387F" w:rsidP="00CF3162">
      <w:pPr>
        <w:pStyle w:val="Quotelable"/>
        <w:rPr>
          <w:color w:val="auto"/>
        </w:rPr>
      </w:pPr>
      <w:r w:rsidRPr="000F533A">
        <w:rPr>
          <w:color w:val="auto"/>
        </w:rPr>
        <w:t>- Focus group, SME owner</w:t>
      </w:r>
    </w:p>
    <w:p w14:paraId="679F5334" w14:textId="28B5B9D6" w:rsidR="00FB7D5C" w:rsidRPr="000F533A" w:rsidRDefault="00FB7D5C" w:rsidP="00CF3162">
      <w:pPr>
        <w:pStyle w:val="Quotelable"/>
        <w:rPr>
          <w:color w:val="auto"/>
        </w:rPr>
      </w:pPr>
      <w:r w:rsidRPr="000F533A">
        <w:rPr>
          <w:color w:val="auto"/>
        </w:rPr>
        <w:br w:type="page"/>
      </w:r>
    </w:p>
    <w:p w14:paraId="6647CDFA" w14:textId="389171C6" w:rsidR="004E5DEA" w:rsidRPr="000F533A" w:rsidRDefault="00D42CCF" w:rsidP="00D42CCF">
      <w:pPr>
        <w:pStyle w:val="Heading1"/>
      </w:pPr>
      <w:bookmarkStart w:id="565" w:name="_Toc472689432"/>
      <w:bookmarkStart w:id="566" w:name="_Toc481994248"/>
      <w:bookmarkStart w:id="567" w:name="_Toc482712702"/>
      <w:bookmarkStart w:id="568" w:name="_Toc483219392"/>
      <w:bookmarkStart w:id="569" w:name="_Toc483313965"/>
      <w:r>
        <w:lastRenderedPageBreak/>
        <w:t>7.0</w:t>
      </w:r>
      <w:r>
        <w:tab/>
      </w:r>
      <w:r w:rsidR="004E5DEA" w:rsidRPr="000F533A">
        <w:t>Analysis</w:t>
      </w:r>
      <w:bookmarkEnd w:id="565"/>
      <w:bookmarkEnd w:id="566"/>
      <w:bookmarkEnd w:id="567"/>
      <w:bookmarkEnd w:id="568"/>
      <w:bookmarkEnd w:id="569"/>
    </w:p>
    <w:p w14:paraId="6BB5D2B9" w14:textId="681FF21B" w:rsidR="00027321" w:rsidRPr="000F533A" w:rsidRDefault="00C3586A" w:rsidP="00D42CCF">
      <w:pPr>
        <w:pStyle w:val="Heading2"/>
      </w:pPr>
      <w:bookmarkStart w:id="570" w:name="_7.1_Key_themes"/>
      <w:bookmarkStart w:id="571" w:name="_Ref478565600"/>
      <w:bookmarkStart w:id="572" w:name="_Toc481994249"/>
      <w:bookmarkStart w:id="573" w:name="_Toc482712703"/>
      <w:bookmarkStart w:id="574" w:name="_Toc483219393"/>
      <w:bookmarkStart w:id="575" w:name="_Toc483313966"/>
      <w:bookmarkEnd w:id="570"/>
      <w:r>
        <w:t>7.1</w:t>
      </w:r>
      <w:r>
        <w:tab/>
      </w:r>
      <w:r w:rsidR="003E2CAA" w:rsidRPr="000F533A">
        <w:t xml:space="preserve">Key themes and </w:t>
      </w:r>
      <w:r w:rsidR="00224095" w:rsidRPr="000F533A">
        <w:t>future trends</w:t>
      </w:r>
      <w:bookmarkEnd w:id="571"/>
      <w:bookmarkEnd w:id="572"/>
      <w:bookmarkEnd w:id="573"/>
      <w:bookmarkEnd w:id="574"/>
      <w:bookmarkEnd w:id="575"/>
    </w:p>
    <w:p w14:paraId="3961FA6B" w14:textId="77777777" w:rsidR="00224095" w:rsidRPr="000F533A" w:rsidRDefault="00224095" w:rsidP="00A00D76">
      <w:pPr>
        <w:rPr>
          <w:color w:val="auto"/>
        </w:rPr>
      </w:pPr>
      <w:r w:rsidRPr="000F533A">
        <w:rPr>
          <w:color w:val="auto"/>
        </w:rPr>
        <w:t>A synthesis of the findings presented in the previous chapter highlights key themes, and well as possible future trends on business giving in Australia. These are summarised below.</w:t>
      </w:r>
    </w:p>
    <w:p w14:paraId="7ED0B468" w14:textId="557D97EA" w:rsidR="00890E41" w:rsidRPr="000F533A" w:rsidRDefault="00C3586A" w:rsidP="00D42CCF">
      <w:pPr>
        <w:pStyle w:val="Heading3"/>
      </w:pPr>
      <w:bookmarkStart w:id="576" w:name="_Toc481994250"/>
      <w:bookmarkStart w:id="577" w:name="_Toc482712704"/>
      <w:bookmarkStart w:id="578" w:name="_Toc483219394"/>
      <w:bookmarkStart w:id="579" w:name="_Toc483313967"/>
      <w:r>
        <w:t>7.1.1</w:t>
      </w:r>
      <w:r>
        <w:tab/>
      </w:r>
      <w:r w:rsidR="00890E41" w:rsidRPr="000F533A">
        <w:t>The drivers and evolving community expectations</w:t>
      </w:r>
      <w:bookmarkEnd w:id="576"/>
      <w:bookmarkEnd w:id="577"/>
      <w:bookmarkEnd w:id="578"/>
      <w:bookmarkEnd w:id="579"/>
    </w:p>
    <w:p w14:paraId="4A457216" w14:textId="3B08E952" w:rsidR="00A00D76" w:rsidRPr="000F533A" w:rsidRDefault="00A00D76" w:rsidP="008E71F4">
      <w:pPr>
        <w:rPr>
          <w:color w:val="auto"/>
        </w:rPr>
      </w:pPr>
      <w:r w:rsidRPr="000F533A">
        <w:rPr>
          <w:color w:val="auto"/>
        </w:rPr>
        <w:t>The r</w:t>
      </w:r>
      <w:r w:rsidR="00F13D19" w:rsidRPr="000F533A">
        <w:rPr>
          <w:color w:val="auto"/>
        </w:rPr>
        <w:t>ole</w:t>
      </w:r>
      <w:r w:rsidR="003E2CAA" w:rsidRPr="000F533A">
        <w:rPr>
          <w:color w:val="auto"/>
        </w:rPr>
        <w:t xml:space="preserve"> of culture in business giving in Australia, including perceptions of business in the community, social </w:t>
      </w:r>
      <w:r w:rsidR="00452C63" w:rsidRPr="000F533A">
        <w:rPr>
          <w:color w:val="auto"/>
        </w:rPr>
        <w:t>licence</w:t>
      </w:r>
      <w:r w:rsidR="003E2CAA" w:rsidRPr="000F533A">
        <w:rPr>
          <w:color w:val="auto"/>
        </w:rPr>
        <w:t xml:space="preserve"> to operate</w:t>
      </w:r>
      <w:r w:rsidR="00CE3363" w:rsidRPr="000F533A">
        <w:rPr>
          <w:color w:val="auto"/>
        </w:rPr>
        <w:t xml:space="preserve">, </w:t>
      </w:r>
      <w:r w:rsidRPr="000F533A">
        <w:rPr>
          <w:color w:val="auto"/>
        </w:rPr>
        <w:t xml:space="preserve">and </w:t>
      </w:r>
      <w:r w:rsidR="00CE3363" w:rsidRPr="000F533A">
        <w:rPr>
          <w:color w:val="auto"/>
        </w:rPr>
        <w:t xml:space="preserve">employee </w:t>
      </w:r>
      <w:r w:rsidR="003E2CAA" w:rsidRPr="000F533A">
        <w:rPr>
          <w:color w:val="auto"/>
        </w:rPr>
        <w:t>expectations</w:t>
      </w:r>
      <w:r w:rsidR="00CE3363" w:rsidRPr="000F533A">
        <w:rPr>
          <w:color w:val="auto"/>
        </w:rPr>
        <w:t xml:space="preserve"> </w:t>
      </w:r>
      <w:r w:rsidR="0094793D" w:rsidRPr="000F533A">
        <w:rPr>
          <w:color w:val="auto"/>
        </w:rPr>
        <w:t xml:space="preserve">were </w:t>
      </w:r>
      <w:r w:rsidR="003E2CAA" w:rsidRPr="000F533A">
        <w:rPr>
          <w:color w:val="auto"/>
        </w:rPr>
        <w:t xml:space="preserve">having a big impact on deliberations and decisions of </w:t>
      </w:r>
      <w:r w:rsidR="00CE3363" w:rsidRPr="000F533A">
        <w:rPr>
          <w:color w:val="auto"/>
        </w:rPr>
        <w:t xml:space="preserve">large </w:t>
      </w:r>
      <w:r w:rsidR="003E2CAA" w:rsidRPr="000F533A">
        <w:rPr>
          <w:color w:val="auto"/>
        </w:rPr>
        <w:t>businesses to give</w:t>
      </w:r>
      <w:r w:rsidR="00F13D19" w:rsidRPr="000F533A">
        <w:rPr>
          <w:color w:val="auto"/>
        </w:rPr>
        <w:t>.</w:t>
      </w:r>
      <w:r w:rsidRPr="000F533A">
        <w:rPr>
          <w:color w:val="auto"/>
        </w:rPr>
        <w:t xml:space="preserve"> </w:t>
      </w:r>
      <w:r w:rsidR="00890E41" w:rsidRPr="000F533A">
        <w:rPr>
          <w:color w:val="auto"/>
        </w:rPr>
        <w:t xml:space="preserve">Giving by business </w:t>
      </w:r>
      <w:r w:rsidR="0094793D" w:rsidRPr="000F533A">
        <w:rPr>
          <w:color w:val="auto"/>
        </w:rPr>
        <w:t xml:space="preserve">was </w:t>
      </w:r>
      <w:r w:rsidR="00890E41" w:rsidRPr="000F533A">
        <w:rPr>
          <w:color w:val="auto"/>
        </w:rPr>
        <w:t>expected</w:t>
      </w:r>
      <w:r w:rsidRPr="000F533A">
        <w:rPr>
          <w:color w:val="auto"/>
        </w:rPr>
        <w:t xml:space="preserve"> by employees and the community.</w:t>
      </w:r>
    </w:p>
    <w:p w14:paraId="4C9B3361" w14:textId="70633DDA" w:rsidR="00890E41" w:rsidRPr="000F533A" w:rsidRDefault="00890E41" w:rsidP="008E71F4">
      <w:pPr>
        <w:rPr>
          <w:color w:val="auto"/>
        </w:rPr>
      </w:pPr>
      <w:r w:rsidRPr="000F533A">
        <w:rPr>
          <w:color w:val="auto"/>
        </w:rPr>
        <w:t xml:space="preserve">Giving </w:t>
      </w:r>
      <w:r w:rsidR="0094793D" w:rsidRPr="000F533A">
        <w:rPr>
          <w:color w:val="auto"/>
        </w:rPr>
        <w:t xml:space="preserve">was </w:t>
      </w:r>
      <w:r w:rsidRPr="000F533A">
        <w:rPr>
          <w:color w:val="auto"/>
        </w:rPr>
        <w:t xml:space="preserve">perceived by businesses as an opportunity to do </w:t>
      </w:r>
      <w:proofErr w:type="gramStart"/>
      <w:r w:rsidRPr="000F533A">
        <w:rPr>
          <w:color w:val="auto"/>
        </w:rPr>
        <w:t>good</w:t>
      </w:r>
      <w:proofErr w:type="gramEnd"/>
      <w:r w:rsidRPr="000F533A">
        <w:rPr>
          <w:color w:val="auto"/>
        </w:rPr>
        <w:t xml:space="preserve"> and to achieve business outcomes</w:t>
      </w:r>
      <w:r w:rsidR="00A00D76" w:rsidRPr="000F533A">
        <w:rPr>
          <w:color w:val="auto"/>
        </w:rPr>
        <w:t>. While the</w:t>
      </w:r>
      <w:r w:rsidRPr="000F533A">
        <w:rPr>
          <w:color w:val="auto"/>
        </w:rPr>
        <w:t xml:space="preserve"> motivation for giving by businesses in Australia </w:t>
      </w:r>
      <w:r w:rsidR="0094793D" w:rsidRPr="000F533A">
        <w:rPr>
          <w:color w:val="auto"/>
        </w:rPr>
        <w:t xml:space="preserve">arguably </w:t>
      </w:r>
      <w:r w:rsidRPr="000F533A">
        <w:rPr>
          <w:color w:val="auto"/>
        </w:rPr>
        <w:t xml:space="preserve">could be seen as less altruistic than in other societies, </w:t>
      </w:r>
      <w:r w:rsidR="00A00D76" w:rsidRPr="000F533A">
        <w:rPr>
          <w:noProof/>
          <w:color w:val="auto"/>
        </w:rPr>
        <w:t>it</w:t>
      </w:r>
      <w:r w:rsidR="00B73F0A" w:rsidRPr="000F533A">
        <w:rPr>
          <w:noProof/>
          <w:color w:val="auto"/>
        </w:rPr>
        <w:t xml:space="preserve"> </w:t>
      </w:r>
      <w:r w:rsidRPr="000F533A">
        <w:rPr>
          <w:noProof/>
          <w:color w:val="auto"/>
        </w:rPr>
        <w:t>could</w:t>
      </w:r>
      <w:r w:rsidRPr="000F533A">
        <w:rPr>
          <w:color w:val="auto"/>
        </w:rPr>
        <w:t xml:space="preserve"> also be viewed as more strategic, and skewed to creating ‘shared value’.</w:t>
      </w:r>
      <w:r w:rsidR="00A00D76" w:rsidRPr="000F533A">
        <w:rPr>
          <w:color w:val="auto"/>
        </w:rPr>
        <w:t xml:space="preserve"> </w:t>
      </w:r>
      <w:r w:rsidRPr="000F533A">
        <w:rPr>
          <w:color w:val="auto"/>
        </w:rPr>
        <w:t xml:space="preserve">The largest businesses, </w:t>
      </w:r>
      <w:r w:rsidR="00A00D76" w:rsidRPr="000F533A">
        <w:rPr>
          <w:color w:val="auto"/>
        </w:rPr>
        <w:t>corporations</w:t>
      </w:r>
      <w:r w:rsidRPr="000F533A">
        <w:rPr>
          <w:color w:val="auto"/>
        </w:rPr>
        <w:t xml:space="preserve">, in </w:t>
      </w:r>
      <w:r w:rsidRPr="000F533A">
        <w:rPr>
          <w:noProof/>
          <w:color w:val="auto"/>
        </w:rPr>
        <w:t>particular</w:t>
      </w:r>
      <w:r w:rsidR="005F3409" w:rsidRPr="000F533A">
        <w:rPr>
          <w:noProof/>
          <w:color w:val="auto"/>
        </w:rPr>
        <w:t>,</w:t>
      </w:r>
      <w:r w:rsidRPr="000F533A">
        <w:rPr>
          <w:color w:val="auto"/>
        </w:rPr>
        <w:t xml:space="preserve"> want</w:t>
      </w:r>
      <w:r w:rsidR="0094793D" w:rsidRPr="000F533A">
        <w:rPr>
          <w:color w:val="auto"/>
        </w:rPr>
        <w:t>ed</w:t>
      </w:r>
      <w:r w:rsidRPr="000F533A">
        <w:rPr>
          <w:color w:val="auto"/>
        </w:rPr>
        <w:t xml:space="preserve"> to give in a manner that </w:t>
      </w:r>
      <w:r w:rsidR="0094793D" w:rsidRPr="000F533A">
        <w:rPr>
          <w:color w:val="auto"/>
        </w:rPr>
        <w:t xml:space="preserve">achieved </w:t>
      </w:r>
      <w:r w:rsidRPr="000F533A">
        <w:rPr>
          <w:color w:val="auto"/>
        </w:rPr>
        <w:t xml:space="preserve">a social impact, as well as business outcomes, including employee engagement, extending social </w:t>
      </w:r>
      <w:r w:rsidR="00452C63" w:rsidRPr="000F533A">
        <w:rPr>
          <w:color w:val="auto"/>
        </w:rPr>
        <w:t>licence</w:t>
      </w:r>
      <w:r w:rsidRPr="000F533A">
        <w:rPr>
          <w:color w:val="auto"/>
        </w:rPr>
        <w:t>, and engaging critical stakeholders.</w:t>
      </w:r>
      <w:r w:rsidR="00A00D76" w:rsidRPr="000F533A">
        <w:rPr>
          <w:color w:val="auto"/>
        </w:rPr>
        <w:t xml:space="preserve"> R</w:t>
      </w:r>
      <w:r w:rsidRPr="000F533A">
        <w:rPr>
          <w:color w:val="auto"/>
        </w:rPr>
        <w:t xml:space="preserve">eputation </w:t>
      </w:r>
      <w:r w:rsidR="0094793D" w:rsidRPr="000F533A">
        <w:rPr>
          <w:color w:val="auto"/>
        </w:rPr>
        <w:t xml:space="preserve">was </w:t>
      </w:r>
      <w:r w:rsidRPr="000F533A">
        <w:rPr>
          <w:color w:val="auto"/>
        </w:rPr>
        <w:t>less of a driver for CCI than it was in the mid-2000s.</w:t>
      </w:r>
      <w:r w:rsidR="00A00D76" w:rsidRPr="000F533A">
        <w:rPr>
          <w:color w:val="auto"/>
        </w:rPr>
        <w:t xml:space="preserve"> </w:t>
      </w:r>
      <w:r w:rsidRPr="000F533A">
        <w:rPr>
          <w:color w:val="auto"/>
        </w:rPr>
        <w:t xml:space="preserve">Large </w:t>
      </w:r>
      <w:r w:rsidR="00B73F0A" w:rsidRPr="000F533A">
        <w:rPr>
          <w:noProof/>
          <w:color w:val="auto"/>
        </w:rPr>
        <w:t>corporations, in particular,</w:t>
      </w:r>
      <w:r w:rsidRPr="000F533A">
        <w:rPr>
          <w:color w:val="auto"/>
        </w:rPr>
        <w:t xml:space="preserve"> </w:t>
      </w:r>
      <w:r w:rsidR="0094793D" w:rsidRPr="000F533A">
        <w:rPr>
          <w:color w:val="auto"/>
        </w:rPr>
        <w:t xml:space="preserve">saw </w:t>
      </w:r>
      <w:r w:rsidRPr="000F533A">
        <w:rPr>
          <w:color w:val="auto"/>
        </w:rPr>
        <w:t>innovation in their giving flowing from</w:t>
      </w:r>
      <w:r w:rsidR="00B73F0A" w:rsidRPr="000F533A">
        <w:rPr>
          <w:color w:val="auto"/>
        </w:rPr>
        <w:t xml:space="preserve"> an</w:t>
      </w:r>
      <w:r w:rsidRPr="000F533A">
        <w:rPr>
          <w:color w:val="auto"/>
        </w:rPr>
        <w:t xml:space="preserve"> </w:t>
      </w:r>
      <w:r w:rsidRPr="000F533A">
        <w:rPr>
          <w:noProof/>
          <w:color w:val="auto"/>
        </w:rPr>
        <w:t>internal</w:t>
      </w:r>
      <w:r w:rsidRPr="000F533A">
        <w:rPr>
          <w:color w:val="auto"/>
        </w:rPr>
        <w:t xml:space="preserve"> commitment to innovation</w:t>
      </w:r>
      <w:r w:rsidR="0094793D" w:rsidRPr="000F533A">
        <w:rPr>
          <w:color w:val="auto"/>
        </w:rPr>
        <w:t xml:space="preserve"> generally</w:t>
      </w:r>
      <w:r w:rsidRPr="000F533A">
        <w:rPr>
          <w:color w:val="auto"/>
        </w:rPr>
        <w:t>, as well as CCI being managed as</w:t>
      </w:r>
      <w:r w:rsidR="00B73F0A" w:rsidRPr="000F533A">
        <w:rPr>
          <w:color w:val="auto"/>
        </w:rPr>
        <w:t xml:space="preserve"> a</w:t>
      </w:r>
      <w:r w:rsidRPr="000F533A">
        <w:rPr>
          <w:color w:val="auto"/>
        </w:rPr>
        <w:t xml:space="preserve"> </w:t>
      </w:r>
      <w:r w:rsidRPr="000F533A">
        <w:rPr>
          <w:noProof/>
          <w:color w:val="auto"/>
        </w:rPr>
        <w:t>competitive</w:t>
      </w:r>
      <w:r w:rsidRPr="000F533A">
        <w:rPr>
          <w:color w:val="auto"/>
        </w:rPr>
        <w:t xml:space="preserve"> advantage.</w:t>
      </w:r>
      <w:r w:rsidR="00A00D76" w:rsidRPr="000F533A">
        <w:rPr>
          <w:color w:val="auto"/>
        </w:rPr>
        <w:t xml:space="preserve"> </w:t>
      </w:r>
      <w:r w:rsidRPr="000F533A">
        <w:rPr>
          <w:color w:val="auto"/>
        </w:rPr>
        <w:t>SME giving</w:t>
      </w:r>
      <w:r w:rsidR="00A00D76" w:rsidRPr="000F533A">
        <w:rPr>
          <w:color w:val="auto"/>
        </w:rPr>
        <w:t xml:space="preserve">, however, </w:t>
      </w:r>
      <w:r w:rsidRPr="000F533A">
        <w:rPr>
          <w:color w:val="auto"/>
        </w:rPr>
        <w:t>tend</w:t>
      </w:r>
      <w:r w:rsidR="0094793D" w:rsidRPr="000F533A">
        <w:rPr>
          <w:color w:val="auto"/>
        </w:rPr>
        <w:t>ed</w:t>
      </w:r>
      <w:r w:rsidRPr="000F533A">
        <w:rPr>
          <w:color w:val="auto"/>
        </w:rPr>
        <w:t xml:space="preserve"> to be driven by their personal connections with the particular NPO or cause.</w:t>
      </w:r>
    </w:p>
    <w:p w14:paraId="790EE341" w14:textId="7F9D774E" w:rsidR="00890E41" w:rsidRPr="000F533A" w:rsidRDefault="00C3586A" w:rsidP="00D42CCF">
      <w:pPr>
        <w:pStyle w:val="Heading3"/>
      </w:pPr>
      <w:bookmarkStart w:id="580" w:name="_Toc481994251"/>
      <w:bookmarkStart w:id="581" w:name="_Toc482712705"/>
      <w:bookmarkStart w:id="582" w:name="_Toc483219395"/>
      <w:bookmarkStart w:id="583" w:name="_Toc483313968"/>
      <w:r>
        <w:t>7.1.2</w:t>
      </w:r>
      <w:r>
        <w:tab/>
      </w:r>
      <w:r w:rsidR="00890E41" w:rsidRPr="000F533A">
        <w:t>Giving is growing and is likely to continue</w:t>
      </w:r>
      <w:bookmarkEnd w:id="580"/>
      <w:bookmarkEnd w:id="581"/>
      <w:bookmarkEnd w:id="582"/>
      <w:bookmarkEnd w:id="583"/>
    </w:p>
    <w:p w14:paraId="4B313EB5" w14:textId="50CE5C75" w:rsidR="003E2CAA" w:rsidRPr="000F533A" w:rsidRDefault="00F13D19" w:rsidP="008E71F4">
      <w:pPr>
        <w:rPr>
          <w:color w:val="auto"/>
        </w:rPr>
      </w:pPr>
      <w:r w:rsidRPr="000F533A">
        <w:rPr>
          <w:color w:val="auto"/>
        </w:rPr>
        <w:t>The</w:t>
      </w:r>
      <w:r w:rsidR="003E2CAA" w:rsidRPr="000F533A">
        <w:rPr>
          <w:color w:val="auto"/>
        </w:rPr>
        <w:t xml:space="preserve"> quantum of giving by business in Australia since the mid-2000s ha</w:t>
      </w:r>
      <w:r w:rsidR="00206E2A" w:rsidRPr="000F533A">
        <w:rPr>
          <w:color w:val="auto"/>
        </w:rPr>
        <w:t>d</w:t>
      </w:r>
      <w:r w:rsidR="003E2CAA" w:rsidRPr="000F533A">
        <w:rPr>
          <w:color w:val="auto"/>
        </w:rPr>
        <w:t xml:space="preserve"> increased </w:t>
      </w:r>
      <w:r w:rsidR="003E2CAA" w:rsidRPr="000F533A">
        <w:rPr>
          <w:noProof/>
          <w:color w:val="auto"/>
        </w:rPr>
        <w:t>markedly</w:t>
      </w:r>
      <w:r w:rsidR="003E2CAA" w:rsidRPr="000F533A">
        <w:rPr>
          <w:color w:val="auto"/>
        </w:rPr>
        <w:t xml:space="preserve"> and more businesses </w:t>
      </w:r>
      <w:r w:rsidR="00206E2A" w:rsidRPr="000F533A">
        <w:rPr>
          <w:color w:val="auto"/>
        </w:rPr>
        <w:t xml:space="preserve">were </w:t>
      </w:r>
      <w:r w:rsidR="003E2CAA" w:rsidRPr="000F533A">
        <w:rPr>
          <w:color w:val="auto"/>
        </w:rPr>
        <w:t>engaged in giving</w:t>
      </w:r>
      <w:r w:rsidR="00CE3363" w:rsidRPr="000F533A">
        <w:rPr>
          <w:color w:val="auto"/>
        </w:rPr>
        <w:t xml:space="preserve"> (see </w:t>
      </w:r>
      <w:r w:rsidR="00C84ACB" w:rsidRPr="000F533A">
        <w:rPr>
          <w:color w:val="auto"/>
        </w:rPr>
        <w:t>s</w:t>
      </w:r>
      <w:r w:rsidR="00CE3363" w:rsidRPr="000F533A">
        <w:rPr>
          <w:color w:val="auto"/>
        </w:rPr>
        <w:t>ection</w:t>
      </w:r>
      <w:r w:rsidR="00E972FF" w:rsidRPr="000F533A">
        <w:rPr>
          <w:color w:val="auto"/>
        </w:rPr>
        <w:t xml:space="preserve"> </w:t>
      </w:r>
      <w:hyperlink w:anchor="_6.2_The_state" w:history="1">
        <w:r w:rsidR="00196B97" w:rsidRPr="00407D6E">
          <w:rPr>
            <w:rStyle w:val="Hyperlink"/>
            <w:rFonts w:asciiTheme="majorHAnsi" w:hAnsiTheme="majorHAnsi" w:cs="Arial"/>
            <w:szCs w:val="24"/>
          </w:rPr>
          <w:t>6.2</w:t>
        </w:r>
      </w:hyperlink>
      <w:r w:rsidR="00CE3363" w:rsidRPr="000F533A">
        <w:rPr>
          <w:color w:val="auto"/>
        </w:rPr>
        <w:t>)</w:t>
      </w:r>
      <w:r w:rsidRPr="000F533A">
        <w:rPr>
          <w:color w:val="auto"/>
        </w:rPr>
        <w:t>.</w:t>
      </w:r>
    </w:p>
    <w:p w14:paraId="3B3F769A" w14:textId="6795D102" w:rsidR="00224095" w:rsidRPr="000F533A" w:rsidRDefault="00C3586A" w:rsidP="00D42CCF">
      <w:pPr>
        <w:pStyle w:val="Heading3"/>
      </w:pPr>
      <w:bookmarkStart w:id="584" w:name="_Toc481994252"/>
      <w:bookmarkStart w:id="585" w:name="_Toc482712706"/>
      <w:bookmarkStart w:id="586" w:name="_Toc483219396"/>
      <w:bookmarkStart w:id="587" w:name="_Toc483313969"/>
      <w:r>
        <w:t>7.1.3</w:t>
      </w:r>
      <w:r>
        <w:tab/>
      </w:r>
      <w:r w:rsidR="00890E41" w:rsidRPr="000F533A">
        <w:t>Vehicles and means of giving</w:t>
      </w:r>
      <w:bookmarkEnd w:id="584"/>
      <w:bookmarkEnd w:id="585"/>
      <w:bookmarkEnd w:id="586"/>
      <w:bookmarkEnd w:id="587"/>
    </w:p>
    <w:p w14:paraId="589BE13C" w14:textId="3E229FE4" w:rsidR="003E2CAA" w:rsidRPr="000F533A" w:rsidRDefault="00A00D76" w:rsidP="008E71F4">
      <w:pPr>
        <w:rPr>
          <w:color w:val="auto"/>
        </w:rPr>
      </w:pPr>
      <w:r w:rsidRPr="000F533A">
        <w:rPr>
          <w:color w:val="auto"/>
        </w:rPr>
        <w:t xml:space="preserve">The vehicles for giving </w:t>
      </w:r>
      <w:r w:rsidRPr="000F533A">
        <w:rPr>
          <w:noProof/>
          <w:color w:val="auto"/>
        </w:rPr>
        <w:t>ha</w:t>
      </w:r>
      <w:r w:rsidR="00C84ACB" w:rsidRPr="000F533A">
        <w:rPr>
          <w:noProof/>
          <w:color w:val="auto"/>
        </w:rPr>
        <w:t>ve</w:t>
      </w:r>
      <w:r w:rsidRPr="000F533A">
        <w:rPr>
          <w:color w:val="auto"/>
        </w:rPr>
        <w:t xml:space="preserve"> changed significantly in the last decade. </w:t>
      </w:r>
      <w:r w:rsidR="00F13D19" w:rsidRPr="000F533A">
        <w:rPr>
          <w:color w:val="auto"/>
        </w:rPr>
        <w:t>Large</w:t>
      </w:r>
      <w:r w:rsidR="00890E41" w:rsidRPr="000F533A">
        <w:rPr>
          <w:color w:val="auto"/>
        </w:rPr>
        <w:t xml:space="preserve"> business</w:t>
      </w:r>
      <w:r w:rsidRPr="000F533A">
        <w:rPr>
          <w:color w:val="auto"/>
        </w:rPr>
        <w:t>es</w:t>
      </w:r>
      <w:r w:rsidR="00890E41" w:rsidRPr="000F533A">
        <w:rPr>
          <w:color w:val="auto"/>
        </w:rPr>
        <w:t>,</w:t>
      </w:r>
      <w:r w:rsidRPr="000F533A">
        <w:rPr>
          <w:color w:val="auto"/>
        </w:rPr>
        <w:t xml:space="preserve"> </w:t>
      </w:r>
      <w:r w:rsidR="00890E41" w:rsidRPr="000F533A">
        <w:rPr>
          <w:color w:val="auto"/>
        </w:rPr>
        <w:t>in particular</w:t>
      </w:r>
      <w:r w:rsidR="003E2CAA" w:rsidRPr="000F533A">
        <w:rPr>
          <w:color w:val="auto"/>
        </w:rPr>
        <w:t xml:space="preserve"> </w:t>
      </w:r>
      <w:r w:rsidRPr="000F533A">
        <w:rPr>
          <w:color w:val="auto"/>
        </w:rPr>
        <w:t>corporations</w:t>
      </w:r>
      <w:r w:rsidR="00890E41" w:rsidRPr="000F533A">
        <w:rPr>
          <w:color w:val="auto"/>
        </w:rPr>
        <w:t>,</w:t>
      </w:r>
      <w:r w:rsidR="003E2CAA" w:rsidRPr="000F533A">
        <w:rPr>
          <w:color w:val="auto"/>
        </w:rPr>
        <w:t xml:space="preserve"> </w:t>
      </w:r>
      <w:r w:rsidR="00C84ACB" w:rsidRPr="000F533A">
        <w:rPr>
          <w:color w:val="auto"/>
        </w:rPr>
        <w:t xml:space="preserve">are </w:t>
      </w:r>
      <w:r w:rsidR="003E2CAA" w:rsidRPr="000F533A">
        <w:rPr>
          <w:color w:val="auto"/>
        </w:rPr>
        <w:t>investing less management time and resources (including money) in philanthropy and strategic philanthropy, and more in community partnerships</w:t>
      </w:r>
      <w:r w:rsidR="00F13D19" w:rsidRPr="000F533A">
        <w:rPr>
          <w:color w:val="auto"/>
        </w:rPr>
        <w:t>.</w:t>
      </w:r>
      <w:r w:rsidRPr="000F533A">
        <w:rPr>
          <w:color w:val="auto"/>
        </w:rPr>
        <w:t xml:space="preserve"> </w:t>
      </w:r>
      <w:r w:rsidR="00451384" w:rsidRPr="000F533A">
        <w:rPr>
          <w:color w:val="auto"/>
        </w:rPr>
        <w:t>P</w:t>
      </w:r>
      <w:r w:rsidR="003E2CAA" w:rsidRPr="000F533A">
        <w:rPr>
          <w:color w:val="auto"/>
        </w:rPr>
        <w:t>ayroll giving</w:t>
      </w:r>
      <w:r w:rsidR="00CE3363" w:rsidRPr="000F533A">
        <w:rPr>
          <w:color w:val="auto"/>
        </w:rPr>
        <w:t xml:space="preserve"> </w:t>
      </w:r>
      <w:r w:rsidR="00057AA9" w:rsidRPr="000F533A">
        <w:rPr>
          <w:noProof/>
          <w:color w:val="auto"/>
        </w:rPr>
        <w:t>appear</w:t>
      </w:r>
      <w:r w:rsidR="00C84ACB" w:rsidRPr="000F533A">
        <w:rPr>
          <w:noProof/>
          <w:color w:val="auto"/>
        </w:rPr>
        <w:t>s</w:t>
      </w:r>
      <w:r w:rsidR="00057AA9" w:rsidRPr="000F533A">
        <w:rPr>
          <w:color w:val="auto"/>
        </w:rPr>
        <w:t xml:space="preserve"> </w:t>
      </w:r>
      <w:r w:rsidR="00CE3363" w:rsidRPr="000F533A">
        <w:rPr>
          <w:color w:val="auto"/>
        </w:rPr>
        <w:t xml:space="preserve">to be on the </w:t>
      </w:r>
      <w:r w:rsidR="00CE3363" w:rsidRPr="000F533A">
        <w:rPr>
          <w:noProof/>
          <w:color w:val="auto"/>
        </w:rPr>
        <w:t>rise</w:t>
      </w:r>
      <w:r w:rsidR="00CE3363" w:rsidRPr="000F533A">
        <w:rPr>
          <w:color w:val="auto"/>
        </w:rPr>
        <w:t xml:space="preserve"> and </w:t>
      </w:r>
      <w:r w:rsidR="003E2CAA" w:rsidRPr="000F533A">
        <w:rPr>
          <w:color w:val="auto"/>
        </w:rPr>
        <w:t>actively encouraged by corporations in particular</w:t>
      </w:r>
      <w:r w:rsidR="00CE3363" w:rsidRPr="000F533A">
        <w:rPr>
          <w:color w:val="auto"/>
        </w:rPr>
        <w:t xml:space="preserve"> (see </w:t>
      </w:r>
      <w:r w:rsidR="00C84ACB" w:rsidRPr="000F533A">
        <w:rPr>
          <w:color w:val="auto"/>
        </w:rPr>
        <w:t>section</w:t>
      </w:r>
      <w:r w:rsidR="00E972FF" w:rsidRPr="000F533A">
        <w:rPr>
          <w:color w:val="auto"/>
        </w:rPr>
        <w:t xml:space="preserve"> </w:t>
      </w:r>
      <w:hyperlink w:anchor="_6.2_The_state" w:history="1">
        <w:r w:rsidR="00196B97" w:rsidRPr="00407D6E">
          <w:rPr>
            <w:rStyle w:val="Hyperlink"/>
            <w:rFonts w:asciiTheme="majorHAnsi" w:hAnsiTheme="majorHAnsi" w:cs="Arial"/>
            <w:szCs w:val="24"/>
          </w:rPr>
          <w:t>6.2</w:t>
        </w:r>
      </w:hyperlink>
      <w:r w:rsidR="00CE3363" w:rsidRPr="000F533A">
        <w:rPr>
          <w:color w:val="auto"/>
        </w:rPr>
        <w:t>)</w:t>
      </w:r>
      <w:r w:rsidR="00F13D19" w:rsidRPr="000F533A">
        <w:rPr>
          <w:color w:val="auto"/>
        </w:rPr>
        <w:t>.</w:t>
      </w:r>
    </w:p>
    <w:p w14:paraId="44EFEBB4" w14:textId="42FE34AB" w:rsidR="00224095" w:rsidRPr="000F533A" w:rsidRDefault="003E2CAA" w:rsidP="008E71F4">
      <w:pPr>
        <w:rPr>
          <w:color w:val="auto"/>
        </w:rPr>
      </w:pPr>
      <w:proofErr w:type="gramStart"/>
      <w:r w:rsidRPr="000F533A">
        <w:rPr>
          <w:color w:val="auto"/>
        </w:rPr>
        <w:t xml:space="preserve">SMEs and </w:t>
      </w:r>
      <w:r w:rsidR="00CE3363" w:rsidRPr="000F533A">
        <w:rPr>
          <w:color w:val="auto"/>
        </w:rPr>
        <w:t xml:space="preserve">mid-tier </w:t>
      </w:r>
      <w:r w:rsidRPr="000F533A">
        <w:rPr>
          <w:color w:val="auto"/>
        </w:rPr>
        <w:t xml:space="preserve">businesses </w:t>
      </w:r>
      <w:r w:rsidR="00057AA9" w:rsidRPr="000F533A">
        <w:rPr>
          <w:color w:val="auto"/>
        </w:rPr>
        <w:t xml:space="preserve">re </w:t>
      </w:r>
      <w:r w:rsidRPr="000F533A">
        <w:rPr>
          <w:color w:val="auto"/>
        </w:rPr>
        <w:t xml:space="preserve">opportunistic in their giving, and potentially more prone to ebbs and </w:t>
      </w:r>
      <w:r w:rsidRPr="000F533A">
        <w:rPr>
          <w:noProof/>
          <w:color w:val="auto"/>
        </w:rPr>
        <w:t>flows</w:t>
      </w:r>
      <w:r w:rsidRPr="000F533A">
        <w:rPr>
          <w:color w:val="auto"/>
        </w:rPr>
        <w:t xml:space="preserve"> in </w:t>
      </w:r>
      <w:r w:rsidRPr="000F533A">
        <w:rPr>
          <w:noProof/>
          <w:color w:val="auto"/>
        </w:rPr>
        <w:t>macro</w:t>
      </w:r>
      <w:r w:rsidR="00B73F0A" w:rsidRPr="000F533A">
        <w:rPr>
          <w:noProof/>
          <w:color w:val="auto"/>
        </w:rPr>
        <w:t>-</w:t>
      </w:r>
      <w:r w:rsidRPr="000F533A">
        <w:rPr>
          <w:noProof/>
          <w:color w:val="auto"/>
        </w:rPr>
        <w:t>economic</w:t>
      </w:r>
      <w:r w:rsidRPr="000F533A">
        <w:rPr>
          <w:color w:val="auto"/>
        </w:rPr>
        <w:t xml:space="preserve"> conditions.</w:t>
      </w:r>
      <w:proofErr w:type="gramEnd"/>
      <w:r w:rsidRPr="000F533A">
        <w:rPr>
          <w:color w:val="auto"/>
        </w:rPr>
        <w:t xml:space="preserve"> Giving by corporations (CCI) </w:t>
      </w:r>
      <w:r w:rsidR="00C84ACB" w:rsidRPr="000F533A">
        <w:rPr>
          <w:noProof/>
          <w:color w:val="auto"/>
        </w:rPr>
        <w:t>tend</w:t>
      </w:r>
      <w:r w:rsidR="00451384" w:rsidRPr="000F533A">
        <w:rPr>
          <w:noProof/>
          <w:color w:val="auto"/>
        </w:rPr>
        <w:t>ed</w:t>
      </w:r>
      <w:r w:rsidR="00C84ACB" w:rsidRPr="000F533A">
        <w:rPr>
          <w:color w:val="auto"/>
        </w:rPr>
        <w:t xml:space="preserve"> </w:t>
      </w:r>
      <w:r w:rsidRPr="000F533A">
        <w:rPr>
          <w:color w:val="auto"/>
        </w:rPr>
        <w:t xml:space="preserve">to be driven more by business strategy </w:t>
      </w:r>
      <w:r w:rsidR="00057AA9" w:rsidRPr="000F533A">
        <w:rPr>
          <w:color w:val="auto"/>
        </w:rPr>
        <w:t>(</w:t>
      </w:r>
      <w:r w:rsidRPr="000F533A">
        <w:rPr>
          <w:color w:val="auto"/>
        </w:rPr>
        <w:t xml:space="preserve">and </w:t>
      </w:r>
      <w:r w:rsidRPr="000F533A">
        <w:rPr>
          <w:noProof/>
          <w:color w:val="auto"/>
        </w:rPr>
        <w:t>may</w:t>
      </w:r>
      <w:r w:rsidR="00820734" w:rsidRPr="000F533A">
        <w:rPr>
          <w:noProof/>
          <w:color w:val="auto"/>
        </w:rPr>
        <w:t>, therefore,</w:t>
      </w:r>
      <w:r w:rsidR="005F3409" w:rsidRPr="000F533A">
        <w:rPr>
          <w:noProof/>
          <w:color w:val="auto"/>
        </w:rPr>
        <w:t xml:space="preserve"> </w:t>
      </w:r>
      <w:r w:rsidRPr="000F533A">
        <w:rPr>
          <w:noProof/>
          <w:color w:val="auto"/>
        </w:rPr>
        <w:t>be</w:t>
      </w:r>
      <w:r w:rsidRPr="000F533A">
        <w:rPr>
          <w:color w:val="auto"/>
        </w:rPr>
        <w:t xml:space="preserve"> more sustainable</w:t>
      </w:r>
      <w:r w:rsidR="00057AA9" w:rsidRPr="000F533A">
        <w:rPr>
          <w:color w:val="auto"/>
        </w:rPr>
        <w:t>)</w:t>
      </w:r>
      <w:r w:rsidR="00F13D19" w:rsidRPr="000F533A">
        <w:rPr>
          <w:color w:val="auto"/>
        </w:rPr>
        <w:t>.</w:t>
      </w:r>
      <w:r w:rsidR="00A00D76" w:rsidRPr="000F533A">
        <w:rPr>
          <w:color w:val="auto"/>
        </w:rPr>
        <w:t xml:space="preserve"> </w:t>
      </w:r>
      <w:r w:rsidR="00F13D19" w:rsidRPr="000F533A">
        <w:rPr>
          <w:color w:val="auto"/>
        </w:rPr>
        <w:t>All</w:t>
      </w:r>
      <w:r w:rsidRPr="000F533A">
        <w:rPr>
          <w:color w:val="auto"/>
        </w:rPr>
        <w:t xml:space="preserve"> companies </w:t>
      </w:r>
      <w:r w:rsidR="00451384" w:rsidRPr="000F533A">
        <w:rPr>
          <w:noProof/>
          <w:color w:val="auto"/>
        </w:rPr>
        <w:t>we</w:t>
      </w:r>
      <w:r w:rsidR="00C84ACB" w:rsidRPr="000F533A">
        <w:rPr>
          <w:noProof/>
          <w:color w:val="auto"/>
        </w:rPr>
        <w:t>re</w:t>
      </w:r>
      <w:r w:rsidR="00057AA9" w:rsidRPr="000F533A">
        <w:rPr>
          <w:color w:val="auto"/>
        </w:rPr>
        <w:t xml:space="preserve"> </w:t>
      </w:r>
      <w:r w:rsidRPr="000F533A">
        <w:rPr>
          <w:color w:val="auto"/>
        </w:rPr>
        <w:t>seeking opportunities from the evolution of technology to facilitate giving.</w:t>
      </w:r>
      <w:r w:rsidR="00F559BA" w:rsidRPr="000F533A">
        <w:rPr>
          <w:color w:val="auto"/>
        </w:rPr>
        <w:t xml:space="preserve"> </w:t>
      </w:r>
      <w:r w:rsidRPr="000F533A">
        <w:rPr>
          <w:color w:val="auto"/>
        </w:rPr>
        <w:t xml:space="preserve">For </w:t>
      </w:r>
      <w:r w:rsidR="00A00D76" w:rsidRPr="000F533A">
        <w:rPr>
          <w:color w:val="auto"/>
        </w:rPr>
        <w:t>corporations</w:t>
      </w:r>
      <w:r w:rsidRPr="000F533A">
        <w:rPr>
          <w:color w:val="auto"/>
        </w:rPr>
        <w:t xml:space="preserve">, </w:t>
      </w:r>
      <w:r w:rsidRPr="000F533A">
        <w:rPr>
          <w:noProof/>
          <w:color w:val="auto"/>
        </w:rPr>
        <w:t>innovation</w:t>
      </w:r>
      <w:r w:rsidR="00820734" w:rsidRPr="000F533A">
        <w:rPr>
          <w:noProof/>
          <w:color w:val="auto"/>
        </w:rPr>
        <w:t>s</w:t>
      </w:r>
      <w:r w:rsidR="00820734" w:rsidRPr="000F533A">
        <w:rPr>
          <w:color w:val="auto"/>
        </w:rPr>
        <w:t xml:space="preserve"> </w:t>
      </w:r>
      <w:r w:rsidRPr="000F533A">
        <w:rPr>
          <w:color w:val="auto"/>
        </w:rPr>
        <w:t xml:space="preserve">in online payroll systems </w:t>
      </w:r>
      <w:r w:rsidR="00057AA9" w:rsidRPr="000F533A">
        <w:rPr>
          <w:noProof/>
          <w:color w:val="auto"/>
        </w:rPr>
        <w:t>h</w:t>
      </w:r>
      <w:r w:rsidR="00C84ACB" w:rsidRPr="000F533A">
        <w:rPr>
          <w:noProof/>
          <w:color w:val="auto"/>
        </w:rPr>
        <w:t>a</w:t>
      </w:r>
      <w:r w:rsidR="00451384" w:rsidRPr="000F533A">
        <w:rPr>
          <w:noProof/>
          <w:color w:val="auto"/>
        </w:rPr>
        <w:t>d</w:t>
      </w:r>
      <w:r w:rsidR="00057AA9" w:rsidRPr="000F533A">
        <w:rPr>
          <w:color w:val="auto"/>
        </w:rPr>
        <w:t xml:space="preserve"> </w:t>
      </w:r>
      <w:r w:rsidRPr="000F533A">
        <w:rPr>
          <w:color w:val="auto"/>
        </w:rPr>
        <w:t xml:space="preserve">helped facilitate payroll giving and </w:t>
      </w:r>
      <w:r w:rsidRPr="000F533A">
        <w:rPr>
          <w:noProof/>
          <w:color w:val="auto"/>
        </w:rPr>
        <w:t xml:space="preserve">better </w:t>
      </w:r>
      <w:r w:rsidR="00057AA9" w:rsidRPr="000F533A">
        <w:rPr>
          <w:noProof/>
          <w:color w:val="auto"/>
        </w:rPr>
        <w:t>coordination of</w:t>
      </w:r>
      <w:r w:rsidR="00057AA9" w:rsidRPr="000F533A">
        <w:rPr>
          <w:color w:val="auto"/>
        </w:rPr>
        <w:t xml:space="preserve"> </w:t>
      </w:r>
      <w:r w:rsidRPr="000F533A">
        <w:rPr>
          <w:color w:val="auto"/>
        </w:rPr>
        <w:t>workplace volunteering</w:t>
      </w:r>
      <w:r w:rsidR="00F13D19" w:rsidRPr="000F533A">
        <w:rPr>
          <w:color w:val="auto"/>
        </w:rPr>
        <w:t>.</w:t>
      </w:r>
    </w:p>
    <w:p w14:paraId="50BC1D10" w14:textId="77777777" w:rsidR="00BE167F" w:rsidRPr="000F533A" w:rsidRDefault="00BE167F">
      <w:pPr>
        <w:spacing w:after="0" w:line="240" w:lineRule="auto"/>
        <w:rPr>
          <w:rFonts w:ascii="Century Gothic" w:hAnsi="Century Gothic"/>
          <w:color w:val="auto"/>
          <w:sz w:val="36"/>
        </w:rPr>
      </w:pPr>
      <w:r w:rsidRPr="000F533A">
        <w:rPr>
          <w:color w:val="auto"/>
        </w:rPr>
        <w:br w:type="page"/>
      </w:r>
    </w:p>
    <w:p w14:paraId="43323DD8" w14:textId="40E211AB" w:rsidR="00D263FF" w:rsidRPr="000F533A" w:rsidRDefault="00C3586A" w:rsidP="00D42CCF">
      <w:pPr>
        <w:pStyle w:val="Heading2"/>
      </w:pPr>
      <w:bookmarkStart w:id="588" w:name="_7.2_Comparison_with"/>
      <w:bookmarkStart w:id="589" w:name="_Ref478565619"/>
      <w:bookmarkStart w:id="590" w:name="_Toc481994253"/>
      <w:bookmarkStart w:id="591" w:name="_Toc482712707"/>
      <w:bookmarkStart w:id="592" w:name="_Toc483219397"/>
      <w:bookmarkStart w:id="593" w:name="_Toc483313970"/>
      <w:bookmarkEnd w:id="588"/>
      <w:r>
        <w:lastRenderedPageBreak/>
        <w:t>7.2</w:t>
      </w:r>
      <w:r>
        <w:tab/>
      </w:r>
      <w:r w:rsidR="00D263FF" w:rsidRPr="000F533A">
        <w:t>Comparison with 2005 findings</w:t>
      </w:r>
      <w:bookmarkEnd w:id="589"/>
      <w:bookmarkEnd w:id="590"/>
      <w:bookmarkEnd w:id="591"/>
      <w:bookmarkEnd w:id="592"/>
      <w:bookmarkEnd w:id="593"/>
    </w:p>
    <w:p w14:paraId="797B5F0F" w14:textId="10F12DB8" w:rsidR="0033241A" w:rsidRPr="000F533A" w:rsidRDefault="00E35709" w:rsidP="00452FBE">
      <w:pPr>
        <w:rPr>
          <w:color w:val="auto"/>
        </w:rPr>
      </w:pPr>
      <w:r w:rsidRPr="000F533A">
        <w:rPr>
          <w:color w:val="auto"/>
        </w:rPr>
        <w:t>As discussed in the previous sections of this report</w:t>
      </w:r>
      <w:r w:rsidR="00374673" w:rsidRPr="000F533A">
        <w:rPr>
          <w:color w:val="auto"/>
        </w:rPr>
        <w:t xml:space="preserve"> (see </w:t>
      </w:r>
      <w:r w:rsidR="00C84ACB" w:rsidRPr="000F533A">
        <w:rPr>
          <w:color w:val="auto"/>
        </w:rPr>
        <w:t>s</w:t>
      </w:r>
      <w:r w:rsidR="00374673" w:rsidRPr="000F533A">
        <w:rPr>
          <w:color w:val="auto"/>
        </w:rPr>
        <w:t>ection</w:t>
      </w:r>
      <w:r w:rsidR="00E972FF" w:rsidRPr="000F533A">
        <w:rPr>
          <w:color w:val="auto"/>
        </w:rPr>
        <w:t xml:space="preserve"> </w:t>
      </w:r>
      <w:hyperlink w:anchor="_5.0_Methodology" w:history="1">
        <w:r w:rsidR="00196B97" w:rsidRPr="00407D6E">
          <w:rPr>
            <w:rStyle w:val="Hyperlink"/>
            <w:rFonts w:asciiTheme="majorHAnsi" w:hAnsiTheme="majorHAnsi" w:cs="Arial"/>
            <w:szCs w:val="24"/>
          </w:rPr>
          <w:t>5.0</w:t>
        </w:r>
      </w:hyperlink>
      <w:r w:rsidR="00374673" w:rsidRPr="000F533A">
        <w:rPr>
          <w:color w:val="auto"/>
        </w:rPr>
        <w:t>)</w:t>
      </w:r>
      <w:r w:rsidRPr="000F533A">
        <w:rPr>
          <w:color w:val="auto"/>
        </w:rPr>
        <w:t xml:space="preserve">, </w:t>
      </w:r>
      <w:r w:rsidRPr="000F533A">
        <w:rPr>
          <w:i/>
          <w:color w:val="auto"/>
        </w:rPr>
        <w:t>Giving Australia</w:t>
      </w:r>
      <w:r w:rsidRPr="000F533A">
        <w:rPr>
          <w:color w:val="auto"/>
        </w:rPr>
        <w:t xml:space="preserve"> </w:t>
      </w:r>
      <w:r w:rsidRPr="00C77923">
        <w:rPr>
          <w:i/>
          <w:color w:val="auto"/>
        </w:rPr>
        <w:t>2016</w:t>
      </w:r>
      <w:r w:rsidRPr="000F533A">
        <w:rPr>
          <w:color w:val="auto"/>
        </w:rPr>
        <w:t xml:space="preserve"> results cannot directly be compared to </w:t>
      </w:r>
      <w:r w:rsidRPr="000F533A">
        <w:rPr>
          <w:i/>
          <w:color w:val="auto"/>
        </w:rPr>
        <w:t>Giving Australia</w:t>
      </w:r>
      <w:r w:rsidRPr="000F533A">
        <w:rPr>
          <w:color w:val="auto"/>
        </w:rPr>
        <w:t xml:space="preserve"> </w:t>
      </w:r>
      <w:r w:rsidRPr="000F533A">
        <w:rPr>
          <w:i/>
          <w:color w:val="auto"/>
        </w:rPr>
        <w:t>2005</w:t>
      </w:r>
      <w:r w:rsidRPr="000F533A">
        <w:rPr>
          <w:color w:val="auto"/>
        </w:rPr>
        <w:t xml:space="preserve"> findings. The</w:t>
      </w:r>
      <w:r w:rsidR="000E2181" w:rsidRPr="000F533A">
        <w:rPr>
          <w:color w:val="auto"/>
        </w:rPr>
        <w:t xml:space="preserve"> </w:t>
      </w:r>
      <w:r w:rsidR="003656F6" w:rsidRPr="000F533A">
        <w:rPr>
          <w:color w:val="auto"/>
        </w:rPr>
        <w:t>2015–16</w:t>
      </w:r>
      <w:r w:rsidRPr="000F533A">
        <w:rPr>
          <w:color w:val="auto"/>
        </w:rPr>
        <w:t xml:space="preserve"> study covers the full business </w:t>
      </w:r>
      <w:r w:rsidR="00A00D76" w:rsidRPr="000F533A">
        <w:rPr>
          <w:color w:val="auto"/>
        </w:rPr>
        <w:t>population;</w:t>
      </w:r>
      <w:r w:rsidRPr="000F533A">
        <w:rPr>
          <w:color w:val="auto"/>
        </w:rPr>
        <w:t xml:space="preserve"> while the 2005 </w:t>
      </w:r>
      <w:r w:rsidR="00451384" w:rsidRPr="000F533A">
        <w:rPr>
          <w:color w:val="auto"/>
        </w:rPr>
        <w:t xml:space="preserve">data </w:t>
      </w:r>
      <w:r w:rsidR="00A00D76" w:rsidRPr="000F533A">
        <w:rPr>
          <w:color w:val="auto"/>
        </w:rPr>
        <w:t xml:space="preserve">was heavily skewed towards smaller </w:t>
      </w:r>
      <w:r w:rsidR="00306F49" w:rsidRPr="000F533A">
        <w:rPr>
          <w:color w:val="auto"/>
        </w:rPr>
        <w:t>respondents</w:t>
      </w:r>
      <w:r w:rsidR="00A00D76" w:rsidRPr="000F533A">
        <w:rPr>
          <w:color w:val="auto"/>
        </w:rPr>
        <w:t xml:space="preserve"> (97.9% had 50 or fewer employees)</w:t>
      </w:r>
      <w:r w:rsidRPr="000F533A">
        <w:rPr>
          <w:color w:val="auto"/>
        </w:rPr>
        <w:t>.</w:t>
      </w:r>
    </w:p>
    <w:p w14:paraId="0CFAA941" w14:textId="58657C24" w:rsidR="00565B4F" w:rsidRPr="000F533A" w:rsidRDefault="0033241A" w:rsidP="00A00D76">
      <w:pPr>
        <w:rPr>
          <w:color w:val="auto"/>
        </w:rPr>
      </w:pPr>
      <w:r w:rsidRPr="000F533A">
        <w:rPr>
          <w:color w:val="auto"/>
        </w:rPr>
        <w:t>The business environment</w:t>
      </w:r>
      <w:r w:rsidR="00E35709" w:rsidRPr="000F533A">
        <w:rPr>
          <w:color w:val="auto"/>
        </w:rPr>
        <w:t xml:space="preserve"> ha</w:t>
      </w:r>
      <w:r w:rsidR="00410983" w:rsidRPr="000F533A">
        <w:rPr>
          <w:color w:val="auto"/>
        </w:rPr>
        <w:t>s</w:t>
      </w:r>
      <w:r w:rsidR="00E35709" w:rsidRPr="000F533A">
        <w:rPr>
          <w:color w:val="auto"/>
        </w:rPr>
        <w:t xml:space="preserve"> also changed significantly over the </w:t>
      </w:r>
      <w:r w:rsidR="00306F49" w:rsidRPr="000F533A">
        <w:rPr>
          <w:color w:val="auto"/>
        </w:rPr>
        <w:t xml:space="preserve">past </w:t>
      </w:r>
      <w:r w:rsidR="00E35709" w:rsidRPr="000F533A">
        <w:rPr>
          <w:color w:val="auto"/>
        </w:rPr>
        <w:t>ten years</w:t>
      </w:r>
      <w:r w:rsidRPr="000F533A">
        <w:rPr>
          <w:color w:val="auto"/>
        </w:rPr>
        <w:t>.</w:t>
      </w:r>
      <w:r w:rsidR="007B3CCA" w:rsidRPr="000F533A">
        <w:rPr>
          <w:color w:val="auto"/>
        </w:rPr>
        <w:t xml:space="preserve"> The numbers of </w:t>
      </w:r>
      <w:r w:rsidRPr="000F533A">
        <w:rPr>
          <w:color w:val="auto"/>
        </w:rPr>
        <w:t xml:space="preserve">SMEs </w:t>
      </w:r>
      <w:r w:rsidR="005034F4" w:rsidRPr="000F533A">
        <w:rPr>
          <w:color w:val="auto"/>
        </w:rPr>
        <w:t xml:space="preserve">have </w:t>
      </w:r>
      <w:r w:rsidRPr="000F533A">
        <w:rPr>
          <w:color w:val="auto"/>
        </w:rPr>
        <w:t>grow</w:t>
      </w:r>
      <w:r w:rsidR="005034F4" w:rsidRPr="000F533A">
        <w:rPr>
          <w:color w:val="auto"/>
        </w:rPr>
        <w:t>n</w:t>
      </w:r>
      <w:r w:rsidR="00A00D76" w:rsidRPr="000F533A">
        <w:rPr>
          <w:color w:val="auto"/>
        </w:rPr>
        <w:t>, yet</w:t>
      </w:r>
      <w:r w:rsidRPr="000F533A">
        <w:rPr>
          <w:color w:val="auto"/>
        </w:rPr>
        <w:t xml:space="preserve"> l</w:t>
      </w:r>
      <w:r w:rsidR="00E35709" w:rsidRPr="000F533A">
        <w:rPr>
          <w:color w:val="auto"/>
        </w:rPr>
        <w:t xml:space="preserve">arge business now accounts for an increasingly large proposition of GDP (ACCC 2016). </w:t>
      </w:r>
      <w:r w:rsidR="00565B4F" w:rsidRPr="000F533A">
        <w:rPr>
          <w:color w:val="auto"/>
        </w:rPr>
        <w:t xml:space="preserve">The size of </w:t>
      </w:r>
      <w:r w:rsidR="00565B4F" w:rsidRPr="000F533A">
        <w:rPr>
          <w:noProof/>
          <w:color w:val="auto"/>
        </w:rPr>
        <w:t>a business impacts</w:t>
      </w:r>
      <w:r w:rsidR="00565B4F" w:rsidRPr="000F533A">
        <w:rPr>
          <w:color w:val="auto"/>
        </w:rPr>
        <w:t xml:space="preserve"> on the way it </w:t>
      </w:r>
      <w:r w:rsidR="00565B4F" w:rsidRPr="000F533A">
        <w:rPr>
          <w:noProof/>
          <w:color w:val="auto"/>
        </w:rPr>
        <w:t>approaches,</w:t>
      </w:r>
      <w:r w:rsidR="00565B4F" w:rsidRPr="000F533A">
        <w:rPr>
          <w:color w:val="auto"/>
        </w:rPr>
        <w:t xml:space="preserve"> manages and responds to giving.</w:t>
      </w:r>
      <w:r w:rsidR="00F559BA" w:rsidRPr="000F533A">
        <w:rPr>
          <w:color w:val="auto"/>
        </w:rPr>
        <w:t xml:space="preserve"> </w:t>
      </w:r>
      <w:r w:rsidR="00565B4F" w:rsidRPr="000F533A">
        <w:rPr>
          <w:color w:val="auto"/>
        </w:rPr>
        <w:t xml:space="preserve">For this reason, a different </w:t>
      </w:r>
      <w:r w:rsidR="007B3CCA" w:rsidRPr="000F533A">
        <w:rPr>
          <w:color w:val="auto"/>
        </w:rPr>
        <w:t xml:space="preserve">methodology </w:t>
      </w:r>
      <w:r w:rsidR="00565B4F" w:rsidRPr="000F533A">
        <w:rPr>
          <w:color w:val="auto"/>
        </w:rPr>
        <w:t>was applied in</w:t>
      </w:r>
      <w:r w:rsidR="000E2181" w:rsidRPr="000F533A">
        <w:rPr>
          <w:color w:val="auto"/>
        </w:rPr>
        <w:t xml:space="preserve"> </w:t>
      </w:r>
      <w:r w:rsidR="003656F6" w:rsidRPr="000F533A">
        <w:rPr>
          <w:color w:val="auto"/>
        </w:rPr>
        <w:t>2015–16</w:t>
      </w:r>
      <w:r w:rsidR="00565B4F" w:rsidRPr="000F533A">
        <w:rPr>
          <w:color w:val="auto"/>
        </w:rPr>
        <w:t xml:space="preserve"> to </w:t>
      </w:r>
      <w:r w:rsidR="007B3CCA" w:rsidRPr="000F533A">
        <w:rPr>
          <w:color w:val="auto"/>
        </w:rPr>
        <w:t>research</w:t>
      </w:r>
      <w:r w:rsidR="00565B4F" w:rsidRPr="000F533A">
        <w:rPr>
          <w:color w:val="auto"/>
        </w:rPr>
        <w:t xml:space="preserve"> SME and large business as two separate cohorts</w:t>
      </w:r>
      <w:r w:rsidR="00C84ACB" w:rsidRPr="000F533A">
        <w:rPr>
          <w:color w:val="auto"/>
        </w:rPr>
        <w:t xml:space="preserve"> (see section</w:t>
      </w:r>
      <w:r w:rsidR="00E972FF" w:rsidRPr="000F533A">
        <w:rPr>
          <w:color w:val="auto"/>
        </w:rPr>
        <w:t xml:space="preserve"> </w:t>
      </w:r>
      <w:hyperlink w:anchor="_5.0_Methodology" w:history="1">
        <w:r w:rsidR="00196B97" w:rsidRPr="00407D6E">
          <w:rPr>
            <w:rStyle w:val="Hyperlink"/>
            <w:rFonts w:asciiTheme="majorHAnsi" w:hAnsiTheme="majorHAnsi" w:cs="Arial"/>
            <w:szCs w:val="24"/>
          </w:rPr>
          <w:t>5.0</w:t>
        </w:r>
      </w:hyperlink>
      <w:r w:rsidR="00C84ACB" w:rsidRPr="000F533A">
        <w:rPr>
          <w:color w:val="auto"/>
        </w:rPr>
        <w:t>)</w:t>
      </w:r>
      <w:r w:rsidR="00565B4F" w:rsidRPr="000F533A">
        <w:rPr>
          <w:color w:val="auto"/>
        </w:rPr>
        <w:t>.</w:t>
      </w:r>
    </w:p>
    <w:p w14:paraId="1EC77410" w14:textId="6BA3935A" w:rsidR="00E35709" w:rsidRPr="000F533A" w:rsidRDefault="00E35709" w:rsidP="00680F4C">
      <w:pPr>
        <w:rPr>
          <w:color w:val="auto"/>
        </w:rPr>
      </w:pPr>
      <w:r w:rsidRPr="000F533A">
        <w:rPr>
          <w:color w:val="auto"/>
        </w:rPr>
        <w:t>Notwithstanding</w:t>
      </w:r>
      <w:r w:rsidR="00565B4F" w:rsidRPr="000F533A">
        <w:rPr>
          <w:color w:val="auto"/>
        </w:rPr>
        <w:t xml:space="preserve"> these qualifications</w:t>
      </w:r>
      <w:r w:rsidRPr="000F533A">
        <w:rPr>
          <w:color w:val="auto"/>
        </w:rPr>
        <w:t>, the</w:t>
      </w:r>
      <w:r w:rsidR="000E2181" w:rsidRPr="000F533A">
        <w:rPr>
          <w:color w:val="auto"/>
        </w:rPr>
        <w:t xml:space="preserve"> </w:t>
      </w:r>
      <w:r w:rsidR="003656F6" w:rsidRPr="000F533A">
        <w:rPr>
          <w:color w:val="auto"/>
        </w:rPr>
        <w:t>2015–16</w:t>
      </w:r>
      <w:r w:rsidRPr="000F533A">
        <w:rPr>
          <w:color w:val="auto"/>
        </w:rPr>
        <w:t xml:space="preserve"> </w:t>
      </w:r>
      <w:r w:rsidR="00565B4F" w:rsidRPr="000F533A">
        <w:rPr>
          <w:color w:val="auto"/>
        </w:rPr>
        <w:t>data</w:t>
      </w:r>
      <w:r w:rsidRPr="000F533A">
        <w:rPr>
          <w:color w:val="auto"/>
        </w:rPr>
        <w:t xml:space="preserve"> </w:t>
      </w:r>
      <w:r w:rsidR="00306F49" w:rsidRPr="000F533A">
        <w:rPr>
          <w:noProof/>
          <w:color w:val="auto"/>
        </w:rPr>
        <w:t>indicate</w:t>
      </w:r>
      <w:r w:rsidR="00C84ACB" w:rsidRPr="000F533A">
        <w:rPr>
          <w:noProof/>
          <w:color w:val="auto"/>
        </w:rPr>
        <w:t>s</w:t>
      </w:r>
      <w:r w:rsidR="00306F49" w:rsidRPr="000F533A">
        <w:rPr>
          <w:color w:val="auto"/>
        </w:rPr>
        <w:t xml:space="preserve"> </w:t>
      </w:r>
      <w:r w:rsidRPr="000F533A">
        <w:rPr>
          <w:color w:val="auto"/>
        </w:rPr>
        <w:t xml:space="preserve">that business giving </w:t>
      </w:r>
      <w:r w:rsidR="00306F49" w:rsidRPr="000F533A">
        <w:rPr>
          <w:noProof/>
          <w:color w:val="auto"/>
        </w:rPr>
        <w:t>ha</w:t>
      </w:r>
      <w:r w:rsidR="00C84ACB" w:rsidRPr="000F533A">
        <w:rPr>
          <w:noProof/>
          <w:color w:val="auto"/>
        </w:rPr>
        <w:t>s</w:t>
      </w:r>
      <w:r w:rsidR="00306F49" w:rsidRPr="000F533A">
        <w:rPr>
          <w:color w:val="auto"/>
        </w:rPr>
        <w:t xml:space="preserve"> </w:t>
      </w:r>
      <w:r w:rsidRPr="000F533A">
        <w:rPr>
          <w:color w:val="auto"/>
        </w:rPr>
        <w:t>increased markedly since 2005.</w:t>
      </w:r>
      <w:r w:rsidR="00A00D76" w:rsidRPr="000F533A">
        <w:rPr>
          <w:color w:val="auto"/>
        </w:rPr>
        <w:t xml:space="preserve"> In 2005, 67% of all businesses gave. In 2015–16, 70% of SMEs and 97% of large business gave. Furthermore, t</w:t>
      </w:r>
      <w:r w:rsidRPr="000F533A">
        <w:rPr>
          <w:color w:val="auto"/>
        </w:rPr>
        <w:t xml:space="preserve">he estimated $3.3 billion given in 2005 </w:t>
      </w:r>
      <w:r w:rsidR="00E659D8" w:rsidRPr="000F533A">
        <w:rPr>
          <w:color w:val="auto"/>
        </w:rPr>
        <w:t xml:space="preserve">was </w:t>
      </w:r>
      <w:r w:rsidRPr="000F533A">
        <w:rPr>
          <w:color w:val="auto"/>
        </w:rPr>
        <w:t>much smaller than the $17.5</w:t>
      </w:r>
      <w:r w:rsidR="00C84ACB" w:rsidRPr="000F533A">
        <w:rPr>
          <w:color w:val="auto"/>
        </w:rPr>
        <w:t> </w:t>
      </w:r>
      <w:r w:rsidRPr="000F533A">
        <w:rPr>
          <w:color w:val="auto"/>
        </w:rPr>
        <w:t>billion total giving estimated in</w:t>
      </w:r>
      <w:r w:rsidR="000E2181" w:rsidRPr="000F533A">
        <w:rPr>
          <w:color w:val="auto"/>
        </w:rPr>
        <w:t xml:space="preserve"> </w:t>
      </w:r>
      <w:r w:rsidR="003656F6" w:rsidRPr="000F533A">
        <w:rPr>
          <w:color w:val="auto"/>
        </w:rPr>
        <w:t>2015–16</w:t>
      </w:r>
      <w:r w:rsidRPr="000F533A">
        <w:rPr>
          <w:color w:val="auto"/>
        </w:rPr>
        <w:t>, leaving little doubt that corporate giving has increased.</w:t>
      </w:r>
    </w:p>
    <w:p w14:paraId="26C137F3" w14:textId="6FEAD479" w:rsidR="00E35709" w:rsidRPr="000F533A" w:rsidRDefault="00E35709" w:rsidP="008E71F4">
      <w:pPr>
        <w:rPr>
          <w:color w:val="auto"/>
        </w:rPr>
      </w:pPr>
      <w:r w:rsidRPr="000F533A">
        <w:rPr>
          <w:color w:val="auto"/>
        </w:rPr>
        <w:t xml:space="preserve">Qualitative data </w:t>
      </w:r>
      <w:r w:rsidR="00957E5C" w:rsidRPr="000F533A">
        <w:rPr>
          <w:color w:val="auto"/>
        </w:rPr>
        <w:t xml:space="preserve">supported </w:t>
      </w:r>
      <w:r w:rsidRPr="000F533A">
        <w:rPr>
          <w:color w:val="auto"/>
        </w:rPr>
        <w:t>th</w:t>
      </w:r>
      <w:r w:rsidR="00A00D76" w:rsidRPr="000F533A">
        <w:rPr>
          <w:color w:val="auto"/>
        </w:rPr>
        <w:t>is finding.</w:t>
      </w:r>
      <w:r w:rsidRPr="000F533A">
        <w:rPr>
          <w:color w:val="auto"/>
        </w:rPr>
        <w:t xml:space="preserve"> CEO and business leaders of large companies interviewed all indicated that their giving budgets </w:t>
      </w:r>
      <w:r w:rsidR="00957E5C" w:rsidRPr="000F533A">
        <w:rPr>
          <w:color w:val="auto"/>
        </w:rPr>
        <w:t xml:space="preserve">had </w:t>
      </w:r>
      <w:r w:rsidRPr="000F533A">
        <w:rPr>
          <w:color w:val="auto"/>
        </w:rPr>
        <w:t>increased</w:t>
      </w:r>
      <w:r w:rsidR="00957E5C" w:rsidRPr="000F533A">
        <w:rPr>
          <w:color w:val="auto"/>
        </w:rPr>
        <w:t xml:space="preserve"> in real terms</w:t>
      </w:r>
      <w:r w:rsidRPr="000F533A">
        <w:rPr>
          <w:color w:val="auto"/>
        </w:rPr>
        <w:t xml:space="preserve"> over the last 10 years, particularly for community partnerships. SME owners also indicated that they </w:t>
      </w:r>
      <w:r w:rsidR="00957E5C" w:rsidRPr="000F533A">
        <w:rPr>
          <w:color w:val="auto"/>
        </w:rPr>
        <w:t xml:space="preserve">were </w:t>
      </w:r>
      <w:r w:rsidRPr="000F533A">
        <w:rPr>
          <w:color w:val="auto"/>
        </w:rPr>
        <w:t>g</w:t>
      </w:r>
      <w:r w:rsidR="00407D6E">
        <w:rPr>
          <w:color w:val="auto"/>
        </w:rPr>
        <w:t>iving more in donations than 10 </w:t>
      </w:r>
      <w:r w:rsidRPr="000F533A">
        <w:rPr>
          <w:color w:val="auto"/>
        </w:rPr>
        <w:t>years ago.</w:t>
      </w:r>
    </w:p>
    <w:p w14:paraId="5D8C3453" w14:textId="5A707522" w:rsidR="00E35709" w:rsidRPr="000F533A" w:rsidRDefault="00E35709" w:rsidP="008E71F4">
      <w:pPr>
        <w:rPr>
          <w:color w:val="auto"/>
        </w:rPr>
      </w:pPr>
      <w:r w:rsidRPr="000F533A">
        <w:rPr>
          <w:color w:val="auto"/>
        </w:rPr>
        <w:t xml:space="preserve">Large businesses </w:t>
      </w:r>
      <w:r w:rsidR="00A00D76" w:rsidRPr="000F533A">
        <w:rPr>
          <w:color w:val="auto"/>
        </w:rPr>
        <w:t xml:space="preserve">also </w:t>
      </w:r>
      <w:r w:rsidRPr="000F533A">
        <w:rPr>
          <w:color w:val="auto"/>
        </w:rPr>
        <w:t>report</w:t>
      </w:r>
      <w:r w:rsidR="00796318" w:rsidRPr="000F533A">
        <w:rPr>
          <w:color w:val="auto"/>
        </w:rPr>
        <w:t>ed</w:t>
      </w:r>
      <w:r w:rsidRPr="000F533A">
        <w:rPr>
          <w:color w:val="auto"/>
        </w:rPr>
        <w:t xml:space="preserve"> allocating more resources to giving compared to ten years ago:</w:t>
      </w:r>
      <w:r w:rsidR="00F559BA" w:rsidRPr="000F533A">
        <w:rPr>
          <w:color w:val="auto"/>
        </w:rPr>
        <w:t xml:space="preserve"> </w:t>
      </w:r>
      <w:r w:rsidRPr="000F533A">
        <w:rPr>
          <w:color w:val="auto"/>
        </w:rPr>
        <w:t>89</w:t>
      </w:r>
      <w:r w:rsidR="00452FBE" w:rsidRPr="000F533A">
        <w:rPr>
          <w:color w:val="auto"/>
        </w:rPr>
        <w:t>%</w:t>
      </w:r>
      <w:r w:rsidRPr="000F533A">
        <w:rPr>
          <w:color w:val="auto"/>
        </w:rPr>
        <w:t xml:space="preserve"> report</w:t>
      </w:r>
      <w:r w:rsidR="00796318" w:rsidRPr="000F533A">
        <w:rPr>
          <w:color w:val="auto"/>
        </w:rPr>
        <w:t>ed</w:t>
      </w:r>
      <w:r w:rsidRPr="000F533A">
        <w:rPr>
          <w:color w:val="auto"/>
        </w:rPr>
        <w:t xml:space="preserve"> allocating more resources to volunteering compared </w:t>
      </w:r>
      <w:r w:rsidRPr="000F533A">
        <w:rPr>
          <w:noProof/>
          <w:color w:val="auto"/>
        </w:rPr>
        <w:t>to te</w:t>
      </w:r>
      <w:r w:rsidR="00B73F0A" w:rsidRPr="000F533A">
        <w:rPr>
          <w:noProof/>
          <w:color w:val="auto"/>
        </w:rPr>
        <w:t>n</w:t>
      </w:r>
      <w:r w:rsidRPr="000F533A">
        <w:rPr>
          <w:color w:val="auto"/>
        </w:rPr>
        <w:t xml:space="preserve"> years ago and 54</w:t>
      </w:r>
      <w:r w:rsidR="00452FBE" w:rsidRPr="000F533A">
        <w:rPr>
          <w:color w:val="auto"/>
        </w:rPr>
        <w:t>%</w:t>
      </w:r>
      <w:r w:rsidRPr="000F533A">
        <w:rPr>
          <w:color w:val="auto"/>
        </w:rPr>
        <w:t xml:space="preserve"> report</w:t>
      </w:r>
      <w:r w:rsidR="00796318" w:rsidRPr="000F533A">
        <w:rPr>
          <w:color w:val="auto"/>
        </w:rPr>
        <w:t>ed</w:t>
      </w:r>
      <w:r w:rsidRPr="000F533A">
        <w:rPr>
          <w:color w:val="auto"/>
        </w:rPr>
        <w:t xml:space="preserve"> allocating more resources to unconditional donations compared to ten years ago.</w:t>
      </w:r>
    </w:p>
    <w:p w14:paraId="66C04631" w14:textId="3FCC98DC" w:rsidR="000B385F" w:rsidRPr="000F533A" w:rsidRDefault="000B385F" w:rsidP="008E71F4">
      <w:pPr>
        <w:rPr>
          <w:color w:val="auto"/>
        </w:rPr>
      </w:pPr>
      <w:r w:rsidRPr="000F533A">
        <w:rPr>
          <w:color w:val="auto"/>
        </w:rPr>
        <w:t xml:space="preserve">An increase in payroll giving by large business </w:t>
      </w:r>
      <w:r w:rsidR="00796318" w:rsidRPr="000F533A">
        <w:rPr>
          <w:color w:val="auto"/>
        </w:rPr>
        <w:t xml:space="preserve">was </w:t>
      </w:r>
      <w:r w:rsidR="00A00D76" w:rsidRPr="000F533A">
        <w:rPr>
          <w:color w:val="auto"/>
        </w:rPr>
        <w:t>a</w:t>
      </w:r>
      <w:r w:rsidRPr="000F533A">
        <w:rPr>
          <w:color w:val="auto"/>
        </w:rPr>
        <w:t xml:space="preserve"> driving growth in business giving. In </w:t>
      </w:r>
      <w:r w:rsidR="00796318" w:rsidRPr="000F533A">
        <w:rPr>
          <w:i/>
          <w:color w:val="auto"/>
        </w:rPr>
        <w:t xml:space="preserve">Giving Australia </w:t>
      </w:r>
      <w:r w:rsidRPr="000F533A">
        <w:rPr>
          <w:i/>
          <w:color w:val="auto"/>
        </w:rPr>
        <w:t>2005</w:t>
      </w:r>
      <w:r w:rsidRPr="000F533A">
        <w:rPr>
          <w:color w:val="auto"/>
        </w:rPr>
        <w:t>, 30</w:t>
      </w:r>
      <w:r w:rsidR="00452FBE" w:rsidRPr="000F533A">
        <w:rPr>
          <w:color w:val="auto"/>
        </w:rPr>
        <w:t>%</w:t>
      </w:r>
      <w:r w:rsidRPr="000F533A">
        <w:rPr>
          <w:color w:val="auto"/>
        </w:rPr>
        <w:t xml:space="preserve"> of all businesses allowed employees to make pre-tax regular donations through their pay. Of this group, only </w:t>
      </w:r>
      <w:r w:rsidR="00187482" w:rsidRPr="000F533A">
        <w:rPr>
          <w:color w:val="auto"/>
        </w:rPr>
        <w:t>4%</w:t>
      </w:r>
      <w:r w:rsidRPr="000F533A">
        <w:rPr>
          <w:color w:val="auto"/>
        </w:rPr>
        <w:t xml:space="preserve"> offered payroll matching. In</w:t>
      </w:r>
      <w:r w:rsidR="000E2181" w:rsidRPr="000F533A">
        <w:rPr>
          <w:color w:val="auto"/>
        </w:rPr>
        <w:t xml:space="preserve"> </w:t>
      </w:r>
      <w:r w:rsidR="003656F6" w:rsidRPr="000F533A">
        <w:rPr>
          <w:color w:val="auto"/>
        </w:rPr>
        <w:t>2015–16</w:t>
      </w:r>
      <w:r w:rsidRPr="000F533A">
        <w:rPr>
          <w:color w:val="auto"/>
        </w:rPr>
        <w:t>, 85</w:t>
      </w:r>
      <w:r w:rsidR="00452FBE" w:rsidRPr="000F533A">
        <w:rPr>
          <w:color w:val="auto"/>
        </w:rPr>
        <w:t>%</w:t>
      </w:r>
      <w:r w:rsidRPr="000F533A">
        <w:rPr>
          <w:color w:val="auto"/>
        </w:rPr>
        <w:t xml:space="preserve"> of large business report</w:t>
      </w:r>
      <w:r w:rsidR="00187482" w:rsidRPr="000F533A">
        <w:rPr>
          <w:color w:val="auto"/>
        </w:rPr>
        <w:t>ed</w:t>
      </w:r>
      <w:r w:rsidRPr="000F533A">
        <w:rPr>
          <w:color w:val="auto"/>
        </w:rPr>
        <w:t xml:space="preserve"> that they facilitate</w:t>
      </w:r>
      <w:r w:rsidR="00187482" w:rsidRPr="000F533A">
        <w:rPr>
          <w:color w:val="auto"/>
        </w:rPr>
        <w:t>d</w:t>
      </w:r>
      <w:r w:rsidRPr="000F533A">
        <w:rPr>
          <w:color w:val="auto"/>
        </w:rPr>
        <w:t xml:space="preserve"> payroll giving; with 28</w:t>
      </w:r>
      <w:r w:rsidR="00452FBE" w:rsidRPr="000F533A">
        <w:rPr>
          <w:color w:val="auto"/>
        </w:rPr>
        <w:t>%</w:t>
      </w:r>
      <w:r w:rsidRPr="000F533A">
        <w:rPr>
          <w:color w:val="auto"/>
        </w:rPr>
        <w:t xml:space="preserve"> of this group offering payroll matching</w:t>
      </w:r>
      <w:r w:rsidR="00187482" w:rsidRPr="000F533A">
        <w:rPr>
          <w:color w:val="auto"/>
        </w:rPr>
        <w:t>.</w:t>
      </w:r>
    </w:p>
    <w:p w14:paraId="52DF1A2B" w14:textId="7D58D429" w:rsidR="002B2717" w:rsidRPr="000F533A" w:rsidRDefault="00A00D76" w:rsidP="008E71F4">
      <w:pPr>
        <w:rPr>
          <w:color w:val="auto"/>
        </w:rPr>
      </w:pPr>
      <w:r w:rsidRPr="000F533A">
        <w:rPr>
          <w:color w:val="auto"/>
        </w:rPr>
        <w:t>Workplace v</w:t>
      </w:r>
      <w:r w:rsidR="00E35709" w:rsidRPr="000F533A">
        <w:rPr>
          <w:color w:val="auto"/>
        </w:rPr>
        <w:t>olunteering</w:t>
      </w:r>
      <w:r w:rsidR="007B3CCA" w:rsidRPr="000F533A">
        <w:rPr>
          <w:color w:val="auto"/>
        </w:rPr>
        <w:t xml:space="preserve"> </w:t>
      </w:r>
      <w:r w:rsidRPr="000F533A">
        <w:rPr>
          <w:color w:val="auto"/>
        </w:rPr>
        <w:t xml:space="preserve">also </w:t>
      </w:r>
      <w:r w:rsidR="00187482" w:rsidRPr="000F533A">
        <w:rPr>
          <w:color w:val="auto"/>
        </w:rPr>
        <w:t xml:space="preserve">appeared </w:t>
      </w:r>
      <w:r w:rsidR="007B3CCA" w:rsidRPr="000F533A">
        <w:rPr>
          <w:color w:val="auto"/>
        </w:rPr>
        <w:t>to be</w:t>
      </w:r>
      <w:r w:rsidR="000B385F" w:rsidRPr="000F533A">
        <w:rPr>
          <w:color w:val="auto"/>
        </w:rPr>
        <w:t xml:space="preserve"> on the rise. </w:t>
      </w:r>
      <w:r w:rsidRPr="000F533A">
        <w:rPr>
          <w:color w:val="auto"/>
        </w:rPr>
        <w:t>This was l</w:t>
      </w:r>
      <w:r w:rsidR="00E35709" w:rsidRPr="000F533A">
        <w:rPr>
          <w:color w:val="auto"/>
        </w:rPr>
        <w:t>argely nascent in 2005</w:t>
      </w:r>
      <w:r w:rsidR="002B2717" w:rsidRPr="000F533A">
        <w:rPr>
          <w:color w:val="auto"/>
        </w:rPr>
        <w:t xml:space="preserve">, with only 19% of businesses responding to </w:t>
      </w:r>
      <w:r w:rsidR="002B2717" w:rsidRPr="000F533A">
        <w:rPr>
          <w:i/>
          <w:color w:val="auto"/>
        </w:rPr>
        <w:t xml:space="preserve">Giving Australia 2005 </w:t>
      </w:r>
      <w:r w:rsidR="002B2717" w:rsidRPr="000F533A">
        <w:rPr>
          <w:color w:val="auto"/>
        </w:rPr>
        <w:t>reporting that they allowed flexible work hours to accommodate volunteering, and 4% giving paid time off</w:t>
      </w:r>
      <w:r w:rsidR="000B385F" w:rsidRPr="000F533A">
        <w:rPr>
          <w:color w:val="auto"/>
        </w:rPr>
        <w:t xml:space="preserve">. </w:t>
      </w:r>
      <w:r w:rsidR="002B2717" w:rsidRPr="000F533A">
        <w:rPr>
          <w:color w:val="auto"/>
        </w:rPr>
        <w:t>While in-kind giving of services was relatively common, workplace volunteering was not, though interest was growing, particularly for large businesses.</w:t>
      </w:r>
    </w:p>
    <w:p w14:paraId="7951B12B" w14:textId="4A51F361" w:rsidR="000B385F" w:rsidRPr="000F533A" w:rsidRDefault="000B385F" w:rsidP="00680F4C">
      <w:pPr>
        <w:rPr>
          <w:color w:val="auto"/>
        </w:rPr>
      </w:pPr>
      <w:r w:rsidRPr="000F533A">
        <w:rPr>
          <w:color w:val="auto"/>
        </w:rPr>
        <w:t>I</w:t>
      </w:r>
      <w:r w:rsidR="00565B4F" w:rsidRPr="000F533A">
        <w:rPr>
          <w:color w:val="auto"/>
        </w:rPr>
        <w:t>n</w:t>
      </w:r>
      <w:r w:rsidR="000E2181" w:rsidRPr="000F533A">
        <w:rPr>
          <w:color w:val="auto"/>
        </w:rPr>
        <w:t xml:space="preserve"> </w:t>
      </w:r>
      <w:r w:rsidR="003656F6" w:rsidRPr="000F533A">
        <w:rPr>
          <w:color w:val="auto"/>
        </w:rPr>
        <w:t>2015–16</w:t>
      </w:r>
      <w:r w:rsidR="00A00D76" w:rsidRPr="000F533A">
        <w:rPr>
          <w:color w:val="auto"/>
        </w:rPr>
        <w:t>,</w:t>
      </w:r>
      <w:r w:rsidR="00F559BA" w:rsidRPr="000F533A">
        <w:rPr>
          <w:color w:val="auto"/>
        </w:rPr>
        <w:t xml:space="preserve"> </w:t>
      </w:r>
      <w:r w:rsidRPr="000F533A">
        <w:rPr>
          <w:color w:val="auto"/>
        </w:rPr>
        <w:t>46</w:t>
      </w:r>
      <w:r w:rsidR="00452FBE" w:rsidRPr="000F533A">
        <w:rPr>
          <w:color w:val="auto"/>
        </w:rPr>
        <w:t>%</w:t>
      </w:r>
      <w:r w:rsidRPr="000F533A">
        <w:rPr>
          <w:color w:val="auto"/>
        </w:rPr>
        <w:t xml:space="preserve"> of </w:t>
      </w:r>
      <w:r w:rsidRPr="000F533A">
        <w:rPr>
          <w:noProof/>
          <w:color w:val="auto"/>
        </w:rPr>
        <w:t>large</w:t>
      </w:r>
      <w:r w:rsidRPr="000F533A">
        <w:rPr>
          <w:color w:val="auto"/>
        </w:rPr>
        <w:t xml:space="preserve"> business</w:t>
      </w:r>
      <w:r w:rsidR="00820734" w:rsidRPr="000F533A">
        <w:rPr>
          <w:color w:val="auto"/>
        </w:rPr>
        <w:t>es</w:t>
      </w:r>
      <w:r w:rsidRPr="000F533A">
        <w:rPr>
          <w:color w:val="auto"/>
        </w:rPr>
        <w:t xml:space="preserve"> and 6</w:t>
      </w:r>
      <w:r w:rsidR="00452FBE" w:rsidRPr="000F533A">
        <w:rPr>
          <w:color w:val="auto"/>
        </w:rPr>
        <w:t>%</w:t>
      </w:r>
      <w:r w:rsidRPr="000F533A">
        <w:rPr>
          <w:color w:val="auto"/>
        </w:rPr>
        <w:t xml:space="preserve"> of SMEs report</w:t>
      </w:r>
      <w:r w:rsidR="00187482" w:rsidRPr="000F533A">
        <w:rPr>
          <w:color w:val="auto"/>
        </w:rPr>
        <w:t>ed</w:t>
      </w:r>
      <w:r w:rsidRPr="000F533A">
        <w:rPr>
          <w:color w:val="auto"/>
        </w:rPr>
        <w:t xml:space="preserve"> having a formal workplace volunteering program.</w:t>
      </w:r>
      <w:r w:rsidR="00F559BA" w:rsidRPr="000F533A">
        <w:rPr>
          <w:color w:val="auto"/>
        </w:rPr>
        <w:t xml:space="preserve"> </w:t>
      </w:r>
      <w:r w:rsidRPr="000F533A">
        <w:rPr>
          <w:color w:val="auto"/>
        </w:rPr>
        <w:t>Of large businesses that encourage</w:t>
      </w:r>
      <w:r w:rsidR="00187482" w:rsidRPr="000F533A">
        <w:rPr>
          <w:color w:val="auto"/>
        </w:rPr>
        <w:t>d</w:t>
      </w:r>
      <w:r w:rsidRPr="000F533A">
        <w:rPr>
          <w:color w:val="auto"/>
        </w:rPr>
        <w:t xml:space="preserve"> employee giving, 72</w:t>
      </w:r>
      <w:r w:rsidR="00452FBE" w:rsidRPr="000F533A">
        <w:rPr>
          <w:color w:val="auto"/>
        </w:rPr>
        <w:t>%</w:t>
      </w:r>
      <w:r w:rsidRPr="000F533A">
        <w:rPr>
          <w:color w:val="auto"/>
        </w:rPr>
        <w:t xml:space="preserve"> report</w:t>
      </w:r>
      <w:r w:rsidR="00187482" w:rsidRPr="000F533A">
        <w:rPr>
          <w:color w:val="auto"/>
        </w:rPr>
        <w:t>ed</w:t>
      </w:r>
      <w:r w:rsidRPr="000F533A">
        <w:rPr>
          <w:color w:val="auto"/>
        </w:rPr>
        <w:t xml:space="preserve"> providing paid time away from work to volunteer. Of SMEs that encourage</w:t>
      </w:r>
      <w:r w:rsidR="00187482" w:rsidRPr="000F533A">
        <w:rPr>
          <w:color w:val="auto"/>
        </w:rPr>
        <w:t>d</w:t>
      </w:r>
      <w:r w:rsidRPr="000F533A">
        <w:rPr>
          <w:color w:val="auto"/>
        </w:rPr>
        <w:t xml:space="preserve"> employee giving, 64</w:t>
      </w:r>
      <w:r w:rsidR="00452FBE" w:rsidRPr="000F533A">
        <w:rPr>
          <w:color w:val="auto"/>
        </w:rPr>
        <w:t>%</w:t>
      </w:r>
      <w:r w:rsidRPr="000F533A">
        <w:rPr>
          <w:color w:val="auto"/>
        </w:rPr>
        <w:t xml:space="preserve"> report providing flexible work hours to accommodate volunteering.</w:t>
      </w:r>
    </w:p>
    <w:p w14:paraId="2D1E9F32" w14:textId="77777777" w:rsidR="00C84ACB" w:rsidRPr="000F533A" w:rsidRDefault="00C84ACB">
      <w:pPr>
        <w:spacing w:after="0" w:line="240" w:lineRule="auto"/>
        <w:rPr>
          <w:rFonts w:ascii="Century Gothic" w:hAnsi="Century Gothic"/>
          <w:color w:val="auto"/>
          <w:sz w:val="36"/>
        </w:rPr>
      </w:pPr>
      <w:bookmarkStart w:id="594" w:name="_Ref478565637"/>
      <w:r w:rsidRPr="000F533A">
        <w:rPr>
          <w:color w:val="auto"/>
        </w:rPr>
        <w:br w:type="page"/>
      </w:r>
    </w:p>
    <w:p w14:paraId="4E06C9FD" w14:textId="6F25EF94" w:rsidR="008E08B5" w:rsidRPr="000F533A" w:rsidRDefault="00C3586A" w:rsidP="00D42CCF">
      <w:pPr>
        <w:pStyle w:val="Heading2"/>
      </w:pPr>
      <w:bookmarkStart w:id="595" w:name="_7.3_Comparison_with"/>
      <w:bookmarkStart w:id="596" w:name="_Toc481994254"/>
      <w:bookmarkStart w:id="597" w:name="_Ref482019732"/>
      <w:bookmarkStart w:id="598" w:name="_Toc482712708"/>
      <w:bookmarkStart w:id="599" w:name="_Toc483219398"/>
      <w:bookmarkStart w:id="600" w:name="_Toc483313971"/>
      <w:bookmarkEnd w:id="595"/>
      <w:r>
        <w:lastRenderedPageBreak/>
        <w:t>7.3</w:t>
      </w:r>
      <w:r>
        <w:tab/>
      </w:r>
      <w:r w:rsidR="00D263FF" w:rsidRPr="000F533A">
        <w:t>Comparison with overseas trends</w:t>
      </w:r>
      <w:bookmarkEnd w:id="594"/>
      <w:bookmarkEnd w:id="596"/>
      <w:bookmarkEnd w:id="597"/>
      <w:bookmarkEnd w:id="598"/>
      <w:bookmarkEnd w:id="599"/>
      <w:bookmarkEnd w:id="600"/>
    </w:p>
    <w:p w14:paraId="757FC30D" w14:textId="6DE57BD4" w:rsidR="00294ADB" w:rsidRPr="000F533A" w:rsidRDefault="008E08B5" w:rsidP="00820734">
      <w:pPr>
        <w:rPr>
          <w:color w:val="auto"/>
        </w:rPr>
      </w:pPr>
      <w:r w:rsidRPr="000F533A">
        <w:rPr>
          <w:color w:val="auto"/>
        </w:rPr>
        <w:t xml:space="preserve">As noted in the </w:t>
      </w:r>
      <w:r w:rsidR="00551E2C" w:rsidRPr="000F533A">
        <w:rPr>
          <w:i/>
          <w:color w:val="auto"/>
        </w:rPr>
        <w:t>Giving Australia 2016: Literature review</w:t>
      </w:r>
      <w:r w:rsidRPr="000F533A">
        <w:rPr>
          <w:color w:val="auto"/>
        </w:rPr>
        <w:t xml:space="preserve">, </w:t>
      </w:r>
      <w:r w:rsidR="0041777D" w:rsidRPr="000F533A">
        <w:rPr>
          <w:color w:val="auto"/>
        </w:rPr>
        <w:t>studies</w:t>
      </w:r>
      <w:r w:rsidRPr="000F533A">
        <w:rPr>
          <w:color w:val="auto"/>
        </w:rPr>
        <w:t xml:space="preserve"> from around the world that seek to capture business giving on an annual basis are </w:t>
      </w:r>
      <w:r w:rsidR="00680FE1" w:rsidRPr="000F533A">
        <w:rPr>
          <w:color w:val="auto"/>
        </w:rPr>
        <w:t>n</w:t>
      </w:r>
      <w:r w:rsidR="00F05EF7" w:rsidRPr="000F533A">
        <w:rPr>
          <w:color w:val="auto"/>
        </w:rPr>
        <w:t xml:space="preserve">on-systematic </w:t>
      </w:r>
      <w:r w:rsidRPr="000F533A">
        <w:rPr>
          <w:color w:val="auto"/>
        </w:rPr>
        <w:t xml:space="preserve">and incomplete. Methodologies and metrics </w:t>
      </w:r>
      <w:r w:rsidRPr="000F533A">
        <w:rPr>
          <w:noProof/>
          <w:color w:val="auto"/>
        </w:rPr>
        <w:t>used</w:t>
      </w:r>
      <w:r w:rsidRPr="000F533A">
        <w:rPr>
          <w:color w:val="auto"/>
        </w:rPr>
        <w:t xml:space="preserve"> range widely and are not comparable.</w:t>
      </w:r>
      <w:r w:rsidR="00294ADB" w:rsidRPr="000F533A">
        <w:rPr>
          <w:color w:val="auto"/>
        </w:rPr>
        <w:t xml:space="preserve"> Most large studies attempting to quantify business giving focus on the largest companies and current knowledge of business giving is extremely general and predictable.</w:t>
      </w:r>
    </w:p>
    <w:p w14:paraId="416AC940" w14:textId="45F5DB16" w:rsidR="00294ADB" w:rsidRPr="000F533A" w:rsidRDefault="00294ADB" w:rsidP="00A00D76">
      <w:pPr>
        <w:rPr>
          <w:color w:val="auto"/>
        </w:rPr>
      </w:pPr>
      <w:r w:rsidRPr="000F533A">
        <w:rPr>
          <w:color w:val="auto"/>
        </w:rPr>
        <w:t>In all countries, bigger companies tend</w:t>
      </w:r>
      <w:r w:rsidR="006A4E57" w:rsidRPr="000F533A">
        <w:rPr>
          <w:color w:val="auto"/>
        </w:rPr>
        <w:t>ed</w:t>
      </w:r>
      <w:r w:rsidRPr="000F533A">
        <w:rPr>
          <w:color w:val="auto"/>
        </w:rPr>
        <w:t xml:space="preserve"> to give more, arguably because they </w:t>
      </w:r>
      <w:r w:rsidR="006A4E57" w:rsidRPr="000F533A">
        <w:rPr>
          <w:color w:val="auto"/>
        </w:rPr>
        <w:t xml:space="preserve">came </w:t>
      </w:r>
      <w:r w:rsidRPr="000F533A">
        <w:rPr>
          <w:color w:val="auto"/>
        </w:rPr>
        <w:t xml:space="preserve">under greater scrutiny from both the government and the public and must meet higher expectations (Gautier and </w:t>
      </w:r>
      <w:proofErr w:type="spellStart"/>
      <w:r w:rsidRPr="000F533A">
        <w:rPr>
          <w:color w:val="auto"/>
        </w:rPr>
        <w:t>Pache</w:t>
      </w:r>
      <w:proofErr w:type="spellEnd"/>
      <w:r w:rsidRPr="000F533A">
        <w:rPr>
          <w:color w:val="auto"/>
        </w:rPr>
        <w:t xml:space="preserve"> 2015).</w:t>
      </w:r>
    </w:p>
    <w:p w14:paraId="38B77C16" w14:textId="5F396672" w:rsidR="00294ADB" w:rsidRPr="000F533A" w:rsidRDefault="00294ADB" w:rsidP="00A00D76">
      <w:pPr>
        <w:pStyle w:val="GivingReportBulletlevel1"/>
        <w:numPr>
          <w:ilvl w:val="0"/>
          <w:numId w:val="0"/>
        </w:numPr>
        <w:rPr>
          <w:color w:val="auto"/>
        </w:rPr>
      </w:pPr>
      <w:r w:rsidRPr="000F533A">
        <w:rPr>
          <w:color w:val="auto"/>
        </w:rPr>
        <w:t xml:space="preserve">This aligns with the </w:t>
      </w:r>
      <w:r w:rsidRPr="000F533A">
        <w:rPr>
          <w:i/>
          <w:color w:val="auto"/>
        </w:rPr>
        <w:t>Giving Australia</w:t>
      </w:r>
      <w:r w:rsidRPr="000F533A">
        <w:rPr>
          <w:color w:val="auto"/>
        </w:rPr>
        <w:t xml:space="preserve"> </w:t>
      </w:r>
      <w:r w:rsidR="00A00D76" w:rsidRPr="000F533A">
        <w:rPr>
          <w:i/>
          <w:color w:val="auto"/>
        </w:rPr>
        <w:t xml:space="preserve">2016 </w:t>
      </w:r>
      <w:r w:rsidRPr="000F533A">
        <w:rPr>
          <w:color w:val="auto"/>
        </w:rPr>
        <w:t>research, which has found that larger business</w:t>
      </w:r>
      <w:r w:rsidR="00B73F0A" w:rsidRPr="000F533A">
        <w:rPr>
          <w:color w:val="auto"/>
        </w:rPr>
        <w:t>es</w:t>
      </w:r>
      <w:r w:rsidRPr="000F533A">
        <w:rPr>
          <w:color w:val="auto"/>
        </w:rPr>
        <w:t xml:space="preserve"> </w:t>
      </w:r>
      <w:r w:rsidRPr="000F533A">
        <w:rPr>
          <w:noProof/>
          <w:color w:val="auto"/>
        </w:rPr>
        <w:t>tend</w:t>
      </w:r>
      <w:r w:rsidR="0041777D" w:rsidRPr="000F533A">
        <w:rPr>
          <w:noProof/>
          <w:color w:val="auto"/>
        </w:rPr>
        <w:t>ed</w:t>
      </w:r>
      <w:r w:rsidRPr="000F533A">
        <w:rPr>
          <w:color w:val="auto"/>
        </w:rPr>
        <w:t xml:space="preserve"> to give more often and in great</w:t>
      </w:r>
      <w:r w:rsidR="006A4E57" w:rsidRPr="000F533A">
        <w:rPr>
          <w:color w:val="auto"/>
        </w:rPr>
        <w:t>er</w:t>
      </w:r>
      <w:r w:rsidRPr="000F533A">
        <w:rPr>
          <w:color w:val="auto"/>
        </w:rPr>
        <w:t xml:space="preserve"> amounts. This </w:t>
      </w:r>
      <w:r w:rsidR="006A4E57" w:rsidRPr="000F533A">
        <w:rPr>
          <w:color w:val="auto"/>
        </w:rPr>
        <w:t xml:space="preserve">was </w:t>
      </w:r>
      <w:r w:rsidRPr="000F533A">
        <w:rPr>
          <w:color w:val="auto"/>
        </w:rPr>
        <w:t>true when comparing SMEs and large businesses broadly, as well as when comparing the subgroups by employee size.</w:t>
      </w:r>
    </w:p>
    <w:p w14:paraId="722017AE" w14:textId="0EE16A63" w:rsidR="00294ADB" w:rsidRPr="000F533A" w:rsidRDefault="006A4E57" w:rsidP="00452FBE">
      <w:pPr>
        <w:rPr>
          <w:color w:val="auto"/>
        </w:rPr>
      </w:pPr>
      <w:r w:rsidRPr="000F533A">
        <w:rPr>
          <w:color w:val="auto"/>
        </w:rPr>
        <w:t xml:space="preserve">Some </w:t>
      </w:r>
      <w:r w:rsidR="00F316C6" w:rsidRPr="000F533A">
        <w:rPr>
          <w:color w:val="auto"/>
        </w:rPr>
        <w:t>70</w:t>
      </w:r>
      <w:r w:rsidR="00452FBE" w:rsidRPr="000F533A">
        <w:rPr>
          <w:color w:val="auto"/>
        </w:rPr>
        <w:t>%</w:t>
      </w:r>
      <w:r w:rsidR="00F316C6" w:rsidRPr="000F533A">
        <w:rPr>
          <w:color w:val="auto"/>
        </w:rPr>
        <w:t xml:space="preserve"> of SMEs gave, with larger</w:t>
      </w:r>
      <w:r w:rsidR="003A49FC" w:rsidRPr="000F533A">
        <w:rPr>
          <w:color w:val="auto"/>
        </w:rPr>
        <w:t xml:space="preserve"> SM</w:t>
      </w:r>
      <w:r w:rsidR="00294ADB" w:rsidRPr="000F533A">
        <w:rPr>
          <w:color w:val="auto"/>
        </w:rPr>
        <w:t>Es</w:t>
      </w:r>
      <w:r w:rsidR="00C45360" w:rsidRPr="000F533A">
        <w:rPr>
          <w:color w:val="auto"/>
        </w:rPr>
        <w:t xml:space="preserve"> </w:t>
      </w:r>
      <w:r w:rsidR="00F316C6" w:rsidRPr="000F533A">
        <w:rPr>
          <w:color w:val="auto"/>
        </w:rPr>
        <w:t xml:space="preserve">giving </w:t>
      </w:r>
      <w:r w:rsidR="003A49FC" w:rsidRPr="000F533A">
        <w:rPr>
          <w:color w:val="auto"/>
        </w:rPr>
        <w:t>more</w:t>
      </w:r>
      <w:r w:rsidR="00574631" w:rsidRPr="000F533A">
        <w:rPr>
          <w:color w:val="auto"/>
        </w:rPr>
        <w:t>:</w:t>
      </w:r>
    </w:p>
    <w:p w14:paraId="5439572F" w14:textId="78BB1661" w:rsidR="00294ADB" w:rsidRPr="000F533A" w:rsidRDefault="00DE1C75" w:rsidP="006B4B92">
      <w:pPr>
        <w:pStyle w:val="Style1"/>
        <w:rPr>
          <w:color w:val="auto"/>
        </w:rPr>
      </w:pPr>
      <w:r w:rsidRPr="000F533A">
        <w:rPr>
          <w:color w:val="auto"/>
        </w:rPr>
        <w:t xml:space="preserve">60% </w:t>
      </w:r>
      <w:r w:rsidR="003A49FC" w:rsidRPr="000F533A">
        <w:rPr>
          <w:color w:val="auto"/>
        </w:rPr>
        <w:t>of</w:t>
      </w:r>
      <w:r w:rsidR="00F559BA" w:rsidRPr="000F533A">
        <w:rPr>
          <w:color w:val="auto"/>
        </w:rPr>
        <w:t xml:space="preserve"> </w:t>
      </w:r>
      <w:r w:rsidR="00452FBE" w:rsidRPr="000F533A">
        <w:rPr>
          <w:color w:val="auto"/>
        </w:rPr>
        <w:t>non-employing</w:t>
      </w:r>
      <w:r w:rsidR="00294ADB" w:rsidRPr="000F533A">
        <w:rPr>
          <w:color w:val="auto"/>
        </w:rPr>
        <w:t xml:space="preserve"> </w:t>
      </w:r>
      <w:r w:rsidR="003A49FC" w:rsidRPr="000F533A">
        <w:rPr>
          <w:color w:val="auto"/>
        </w:rPr>
        <w:t xml:space="preserve">businesses gave </w:t>
      </w:r>
      <w:r w:rsidR="00294ADB" w:rsidRPr="000F533A">
        <w:rPr>
          <w:color w:val="auto"/>
        </w:rPr>
        <w:t xml:space="preserve">$1.4 billion, </w:t>
      </w:r>
      <w:r w:rsidR="00DE1047" w:rsidRPr="000F533A">
        <w:rPr>
          <w:color w:val="auto"/>
        </w:rPr>
        <w:t xml:space="preserve">or </w:t>
      </w:r>
      <w:r w:rsidR="00294ADB" w:rsidRPr="000F533A">
        <w:rPr>
          <w:color w:val="auto"/>
        </w:rPr>
        <w:t>16</w:t>
      </w:r>
      <w:r w:rsidRPr="000F533A">
        <w:rPr>
          <w:color w:val="auto"/>
        </w:rPr>
        <w:t>%</w:t>
      </w:r>
      <w:r w:rsidR="00294ADB" w:rsidRPr="000F533A">
        <w:rPr>
          <w:color w:val="auto"/>
        </w:rPr>
        <w:t xml:space="preserve"> of total SME giving</w:t>
      </w:r>
    </w:p>
    <w:p w14:paraId="36D29259" w14:textId="3C566CD7" w:rsidR="00294ADB" w:rsidRPr="000F533A" w:rsidRDefault="00DE1C75" w:rsidP="006B4B92">
      <w:pPr>
        <w:pStyle w:val="Style1"/>
        <w:rPr>
          <w:color w:val="auto"/>
        </w:rPr>
      </w:pPr>
      <w:r w:rsidRPr="000F533A">
        <w:rPr>
          <w:color w:val="auto"/>
        </w:rPr>
        <w:t xml:space="preserve">79% </w:t>
      </w:r>
      <w:r w:rsidR="00294ADB" w:rsidRPr="000F533A">
        <w:rPr>
          <w:color w:val="auto"/>
        </w:rPr>
        <w:t>micro-business</w:t>
      </w:r>
      <w:r w:rsidR="003A49FC" w:rsidRPr="000F533A">
        <w:rPr>
          <w:color w:val="auto"/>
        </w:rPr>
        <w:t>es</w:t>
      </w:r>
      <w:r w:rsidR="006A4E57" w:rsidRPr="000F533A">
        <w:rPr>
          <w:color w:val="auto"/>
        </w:rPr>
        <w:t xml:space="preserve"> </w:t>
      </w:r>
      <w:r w:rsidR="00294ADB" w:rsidRPr="000F533A">
        <w:rPr>
          <w:color w:val="auto"/>
        </w:rPr>
        <w:t>(0</w:t>
      </w:r>
      <w:r w:rsidR="00CF4E5A" w:rsidRPr="000F533A">
        <w:rPr>
          <w:color w:val="auto"/>
        </w:rPr>
        <w:t>–</w:t>
      </w:r>
      <w:r w:rsidR="00294ADB" w:rsidRPr="000F533A">
        <w:rPr>
          <w:color w:val="auto"/>
        </w:rPr>
        <w:t>4 employees)</w:t>
      </w:r>
      <w:r w:rsidR="003A49FC" w:rsidRPr="000F533A">
        <w:rPr>
          <w:color w:val="auto"/>
        </w:rPr>
        <w:t xml:space="preserve"> gave </w:t>
      </w:r>
      <w:r w:rsidR="00294ADB" w:rsidRPr="000F533A">
        <w:rPr>
          <w:color w:val="auto"/>
        </w:rPr>
        <w:t>$2.2 billion, or 25</w:t>
      </w:r>
      <w:r w:rsidRPr="000F533A">
        <w:rPr>
          <w:color w:val="auto"/>
        </w:rPr>
        <w:t>%</w:t>
      </w:r>
      <w:r w:rsidR="00294ADB" w:rsidRPr="000F533A">
        <w:rPr>
          <w:color w:val="auto"/>
        </w:rPr>
        <w:t xml:space="preserve"> of total SME giving</w:t>
      </w:r>
    </w:p>
    <w:p w14:paraId="474525DE" w14:textId="6E6D7A69" w:rsidR="00294ADB" w:rsidRPr="000F533A" w:rsidRDefault="00DE1C75" w:rsidP="006B4B92">
      <w:pPr>
        <w:pStyle w:val="Style1"/>
        <w:rPr>
          <w:color w:val="auto"/>
        </w:rPr>
      </w:pPr>
      <w:r w:rsidRPr="000F533A">
        <w:rPr>
          <w:color w:val="auto"/>
        </w:rPr>
        <w:t xml:space="preserve">90% </w:t>
      </w:r>
      <w:r w:rsidR="003A49FC" w:rsidRPr="000F533A">
        <w:rPr>
          <w:color w:val="auto"/>
        </w:rPr>
        <w:t>of small businesses (5</w:t>
      </w:r>
      <w:r w:rsidR="00CF4E5A" w:rsidRPr="000F533A">
        <w:rPr>
          <w:color w:val="auto"/>
        </w:rPr>
        <w:t>–</w:t>
      </w:r>
      <w:r w:rsidR="003A49FC" w:rsidRPr="000F533A">
        <w:rPr>
          <w:color w:val="auto"/>
        </w:rPr>
        <w:t>19 employees)</w:t>
      </w:r>
      <w:r w:rsidR="00294ADB" w:rsidRPr="000F533A">
        <w:rPr>
          <w:color w:val="auto"/>
        </w:rPr>
        <w:t xml:space="preserve"> gave</w:t>
      </w:r>
      <w:r w:rsidR="003A49FC" w:rsidRPr="000F533A">
        <w:rPr>
          <w:color w:val="auto"/>
        </w:rPr>
        <w:t xml:space="preserve"> </w:t>
      </w:r>
      <w:r w:rsidR="00294ADB" w:rsidRPr="000F533A">
        <w:rPr>
          <w:color w:val="auto"/>
        </w:rPr>
        <w:t>$3.3 billion, or 39</w:t>
      </w:r>
      <w:r w:rsidRPr="000F533A">
        <w:rPr>
          <w:color w:val="auto"/>
        </w:rPr>
        <w:t>%</w:t>
      </w:r>
      <w:r w:rsidR="00294ADB" w:rsidRPr="000F533A">
        <w:rPr>
          <w:color w:val="auto"/>
        </w:rPr>
        <w:t xml:space="preserve"> of total SME giving</w:t>
      </w:r>
      <w:r w:rsidR="00574631" w:rsidRPr="000F533A">
        <w:rPr>
          <w:color w:val="auto"/>
        </w:rPr>
        <w:t>, and</w:t>
      </w:r>
    </w:p>
    <w:p w14:paraId="42CA7EB4" w14:textId="2EEE2F0E" w:rsidR="00294ADB" w:rsidRPr="000F533A" w:rsidRDefault="00DE1C75" w:rsidP="006B4B92">
      <w:pPr>
        <w:pStyle w:val="Style1"/>
        <w:rPr>
          <w:color w:val="auto"/>
        </w:rPr>
      </w:pPr>
      <w:r w:rsidRPr="000F533A">
        <w:rPr>
          <w:color w:val="auto"/>
        </w:rPr>
        <w:t xml:space="preserve">95% </w:t>
      </w:r>
      <w:r w:rsidR="003A49FC" w:rsidRPr="000F533A">
        <w:rPr>
          <w:color w:val="auto"/>
        </w:rPr>
        <w:t xml:space="preserve">of </w:t>
      </w:r>
      <w:r w:rsidR="00294ADB" w:rsidRPr="000F533A">
        <w:rPr>
          <w:color w:val="auto"/>
        </w:rPr>
        <w:t>medium business</w:t>
      </w:r>
      <w:r w:rsidR="003A49FC" w:rsidRPr="000F533A">
        <w:rPr>
          <w:color w:val="auto"/>
        </w:rPr>
        <w:t xml:space="preserve">es </w:t>
      </w:r>
      <w:r w:rsidR="00294ADB" w:rsidRPr="000F533A">
        <w:rPr>
          <w:color w:val="auto"/>
        </w:rPr>
        <w:t>(20</w:t>
      </w:r>
      <w:r w:rsidR="00CF4E5A" w:rsidRPr="000F533A">
        <w:rPr>
          <w:color w:val="auto"/>
        </w:rPr>
        <w:t>–</w:t>
      </w:r>
      <w:r w:rsidR="00294ADB" w:rsidRPr="000F533A">
        <w:rPr>
          <w:color w:val="auto"/>
        </w:rPr>
        <w:t xml:space="preserve">199 </w:t>
      </w:r>
      <w:r w:rsidR="003A49FC" w:rsidRPr="000F533A">
        <w:rPr>
          <w:color w:val="auto"/>
        </w:rPr>
        <w:t xml:space="preserve">employees) gave </w:t>
      </w:r>
      <w:r w:rsidR="00294ADB" w:rsidRPr="000F533A">
        <w:rPr>
          <w:color w:val="auto"/>
        </w:rPr>
        <w:t>$1.4 billion, or 16</w:t>
      </w:r>
      <w:r w:rsidRPr="000F533A">
        <w:rPr>
          <w:color w:val="auto"/>
        </w:rPr>
        <w:t>%</w:t>
      </w:r>
      <w:r w:rsidR="00294ADB" w:rsidRPr="000F533A">
        <w:rPr>
          <w:color w:val="auto"/>
        </w:rPr>
        <w:t xml:space="preserve"> of total SME giving</w:t>
      </w:r>
      <w:r w:rsidR="00DA6C6B" w:rsidRPr="000F533A">
        <w:rPr>
          <w:color w:val="auto"/>
        </w:rPr>
        <w:t>.</w:t>
      </w:r>
    </w:p>
    <w:p w14:paraId="6D6B9D0C" w14:textId="6ACA208F" w:rsidR="00294ADB" w:rsidRPr="000F533A" w:rsidRDefault="00DA6C6B" w:rsidP="00A00D76">
      <w:pPr>
        <w:rPr>
          <w:color w:val="auto"/>
        </w:rPr>
      </w:pPr>
      <w:r w:rsidRPr="000F533A">
        <w:rPr>
          <w:color w:val="auto"/>
        </w:rPr>
        <w:t xml:space="preserve">Some </w:t>
      </w:r>
      <w:r w:rsidR="00F316C6" w:rsidRPr="000F533A">
        <w:rPr>
          <w:color w:val="auto"/>
        </w:rPr>
        <w:t>97</w:t>
      </w:r>
      <w:r w:rsidR="00452FBE" w:rsidRPr="000F533A">
        <w:rPr>
          <w:color w:val="auto"/>
        </w:rPr>
        <w:t>%</w:t>
      </w:r>
      <w:r w:rsidR="00F316C6" w:rsidRPr="000F533A">
        <w:rPr>
          <w:color w:val="auto"/>
        </w:rPr>
        <w:t xml:space="preserve"> of large businesses gave, with t</w:t>
      </w:r>
      <w:r w:rsidR="003A49FC" w:rsidRPr="000F533A">
        <w:rPr>
          <w:color w:val="auto"/>
        </w:rPr>
        <w:t xml:space="preserve">he </w:t>
      </w:r>
      <w:r w:rsidRPr="000F533A">
        <w:rPr>
          <w:color w:val="auto"/>
        </w:rPr>
        <w:t>corporations</w:t>
      </w:r>
      <w:r w:rsidR="003A49FC" w:rsidRPr="000F533A">
        <w:rPr>
          <w:color w:val="auto"/>
        </w:rPr>
        <w:t xml:space="preserve"> </w:t>
      </w:r>
      <w:r w:rsidR="00F316C6" w:rsidRPr="000F533A">
        <w:rPr>
          <w:color w:val="auto"/>
        </w:rPr>
        <w:t>giving</w:t>
      </w:r>
      <w:r w:rsidR="003A49FC" w:rsidRPr="000F533A">
        <w:rPr>
          <w:color w:val="auto"/>
        </w:rPr>
        <w:t xml:space="preserve"> more:</w:t>
      </w:r>
    </w:p>
    <w:p w14:paraId="5474D782" w14:textId="0D89DE78" w:rsidR="00294ADB" w:rsidRPr="000F533A" w:rsidRDefault="00DE1C75" w:rsidP="006B4B92">
      <w:pPr>
        <w:pStyle w:val="Style1"/>
        <w:rPr>
          <w:color w:val="auto"/>
        </w:rPr>
      </w:pPr>
      <w:r w:rsidRPr="000F533A">
        <w:rPr>
          <w:color w:val="auto"/>
        </w:rPr>
        <w:t>95%</w:t>
      </w:r>
      <w:r w:rsidR="003A49FC" w:rsidRPr="000F533A">
        <w:rPr>
          <w:color w:val="auto"/>
        </w:rPr>
        <w:t xml:space="preserve"> of m</w:t>
      </w:r>
      <w:r w:rsidR="00294ADB" w:rsidRPr="000F533A">
        <w:rPr>
          <w:color w:val="auto"/>
        </w:rPr>
        <w:t>id-tier</w:t>
      </w:r>
      <w:r w:rsidR="003A49FC" w:rsidRPr="000F533A">
        <w:rPr>
          <w:color w:val="auto"/>
        </w:rPr>
        <w:t xml:space="preserve"> businesses (200</w:t>
      </w:r>
      <w:r w:rsidR="00CF4E5A" w:rsidRPr="000F533A">
        <w:rPr>
          <w:color w:val="auto"/>
        </w:rPr>
        <w:t>–</w:t>
      </w:r>
      <w:r w:rsidR="003A49FC" w:rsidRPr="000F533A">
        <w:rPr>
          <w:color w:val="auto"/>
        </w:rPr>
        <w:t>1,000 employees)</w:t>
      </w:r>
      <w:r w:rsidR="00294ADB" w:rsidRPr="000F533A">
        <w:rPr>
          <w:color w:val="auto"/>
        </w:rPr>
        <w:t xml:space="preserve"> </w:t>
      </w:r>
      <w:r w:rsidR="003A49FC" w:rsidRPr="000F533A">
        <w:rPr>
          <w:color w:val="auto"/>
        </w:rPr>
        <w:t xml:space="preserve">gave </w:t>
      </w:r>
      <w:r w:rsidRPr="000F533A">
        <w:rPr>
          <w:color w:val="auto"/>
        </w:rPr>
        <w:t>$1.1 billion, or 12%</w:t>
      </w:r>
      <w:r w:rsidR="00294ADB" w:rsidRPr="000F533A">
        <w:rPr>
          <w:color w:val="auto"/>
        </w:rPr>
        <w:t xml:space="preserve"> of total large business giving</w:t>
      </w:r>
      <w:r w:rsidR="00574631" w:rsidRPr="000F533A">
        <w:rPr>
          <w:color w:val="auto"/>
        </w:rPr>
        <w:t>, and</w:t>
      </w:r>
    </w:p>
    <w:p w14:paraId="217C83B3" w14:textId="6A4D9B81" w:rsidR="00294ADB" w:rsidRPr="000F533A" w:rsidRDefault="00DE1C75" w:rsidP="006B4B92">
      <w:pPr>
        <w:pStyle w:val="Style1"/>
        <w:rPr>
          <w:color w:val="auto"/>
        </w:rPr>
      </w:pPr>
      <w:r w:rsidRPr="000F533A">
        <w:rPr>
          <w:color w:val="auto"/>
        </w:rPr>
        <w:t xml:space="preserve">99% </w:t>
      </w:r>
      <w:r w:rsidR="003A49FC" w:rsidRPr="000F533A">
        <w:rPr>
          <w:color w:val="auto"/>
        </w:rPr>
        <w:t>of c</w:t>
      </w:r>
      <w:r w:rsidR="00294ADB" w:rsidRPr="000F533A">
        <w:rPr>
          <w:color w:val="auto"/>
        </w:rPr>
        <w:t>orporations (1,00</w:t>
      </w:r>
      <w:r w:rsidR="003A49FC" w:rsidRPr="000F533A">
        <w:rPr>
          <w:color w:val="auto"/>
        </w:rPr>
        <w:t xml:space="preserve">0+ employees) gave </w:t>
      </w:r>
      <w:r w:rsidRPr="000F533A">
        <w:rPr>
          <w:color w:val="auto"/>
        </w:rPr>
        <w:t xml:space="preserve">$7.9 billion, or 88% </w:t>
      </w:r>
      <w:r w:rsidR="00294ADB" w:rsidRPr="000F533A">
        <w:rPr>
          <w:color w:val="auto"/>
        </w:rPr>
        <w:t>of total large business giving</w:t>
      </w:r>
      <w:r w:rsidR="00DA6C6B" w:rsidRPr="000F533A">
        <w:rPr>
          <w:color w:val="auto"/>
        </w:rPr>
        <w:t>.</w:t>
      </w:r>
    </w:p>
    <w:p w14:paraId="40D52BF7" w14:textId="58065A32" w:rsidR="00294ADB" w:rsidRPr="000F533A" w:rsidRDefault="00DA6C6B" w:rsidP="00A00D76">
      <w:pPr>
        <w:rPr>
          <w:color w:val="auto"/>
        </w:rPr>
      </w:pPr>
      <w:r w:rsidRPr="000F533A">
        <w:rPr>
          <w:color w:val="auto"/>
        </w:rPr>
        <w:t xml:space="preserve">Business giving is </w:t>
      </w:r>
      <w:r w:rsidR="00294ADB" w:rsidRPr="000F533A">
        <w:rPr>
          <w:color w:val="auto"/>
        </w:rPr>
        <w:t xml:space="preserve">rarely representative of the entire </w:t>
      </w:r>
      <w:r w:rsidR="00294ADB" w:rsidRPr="000F533A">
        <w:rPr>
          <w:noProof/>
          <w:color w:val="auto"/>
        </w:rPr>
        <w:t>population</w:t>
      </w:r>
      <w:r w:rsidR="00294ADB" w:rsidRPr="000F533A">
        <w:rPr>
          <w:color w:val="auto"/>
        </w:rPr>
        <w:t xml:space="preserve"> and </w:t>
      </w:r>
      <w:r w:rsidR="00294ADB" w:rsidRPr="000F533A">
        <w:rPr>
          <w:noProof/>
          <w:color w:val="auto"/>
        </w:rPr>
        <w:t>usually</w:t>
      </w:r>
      <w:r w:rsidR="00B73F0A" w:rsidRPr="000F533A">
        <w:rPr>
          <w:noProof/>
          <w:color w:val="auto"/>
        </w:rPr>
        <w:t>,</w:t>
      </w:r>
      <w:r w:rsidR="00820734" w:rsidRPr="000F533A">
        <w:rPr>
          <w:noProof/>
          <w:color w:val="auto"/>
        </w:rPr>
        <w:t xml:space="preserve"> the</w:t>
      </w:r>
      <w:r w:rsidR="00294ADB" w:rsidRPr="000F533A">
        <w:rPr>
          <w:color w:val="auto"/>
        </w:rPr>
        <w:t xml:space="preserve"> </w:t>
      </w:r>
      <w:r w:rsidR="00294ADB" w:rsidRPr="000F533A">
        <w:rPr>
          <w:noProof/>
          <w:color w:val="auto"/>
        </w:rPr>
        <w:t>focus</w:t>
      </w:r>
      <w:r w:rsidR="00294ADB" w:rsidRPr="000F533A">
        <w:rPr>
          <w:color w:val="auto"/>
        </w:rPr>
        <w:t xml:space="preserve"> </w:t>
      </w:r>
      <w:r w:rsidR="00F02E53" w:rsidRPr="000F533A">
        <w:rPr>
          <w:color w:val="auto"/>
        </w:rPr>
        <w:t xml:space="preserve">is </w:t>
      </w:r>
      <w:r w:rsidR="00294ADB" w:rsidRPr="000F533A">
        <w:rPr>
          <w:color w:val="auto"/>
        </w:rPr>
        <w:t xml:space="preserve">only on the biggest corporations within a population. There is </w:t>
      </w:r>
      <w:r w:rsidR="00294ADB" w:rsidRPr="000F533A">
        <w:rPr>
          <w:noProof/>
          <w:color w:val="auto"/>
        </w:rPr>
        <w:t>a</w:t>
      </w:r>
      <w:r w:rsidR="005F3409" w:rsidRPr="000F533A">
        <w:rPr>
          <w:noProof/>
          <w:color w:val="auto"/>
        </w:rPr>
        <w:t xml:space="preserve"> </w:t>
      </w:r>
      <w:r w:rsidR="0064726E" w:rsidRPr="000F533A">
        <w:rPr>
          <w:noProof/>
          <w:color w:val="auto"/>
        </w:rPr>
        <w:t>lack</w:t>
      </w:r>
      <w:r w:rsidR="0064726E" w:rsidRPr="000F533A">
        <w:rPr>
          <w:color w:val="auto"/>
        </w:rPr>
        <w:t xml:space="preserve"> </w:t>
      </w:r>
      <w:r w:rsidR="00294ADB" w:rsidRPr="000F533A">
        <w:rPr>
          <w:color w:val="auto"/>
        </w:rPr>
        <w:t>of data on SME giving overseas.</w:t>
      </w:r>
    </w:p>
    <w:p w14:paraId="5512AA3B" w14:textId="7091D253" w:rsidR="00A00D76" w:rsidRPr="000F533A" w:rsidRDefault="008E08B5" w:rsidP="00115CAD">
      <w:pPr>
        <w:rPr>
          <w:color w:val="auto"/>
        </w:rPr>
      </w:pPr>
      <w:r w:rsidRPr="000F533A">
        <w:rPr>
          <w:color w:val="auto"/>
        </w:rPr>
        <w:t xml:space="preserve">Depending on the methods used and scope of the study, research focusing on even the largest companies </w:t>
      </w:r>
      <w:r w:rsidR="00DA6C6B" w:rsidRPr="000F533A">
        <w:rPr>
          <w:color w:val="auto"/>
        </w:rPr>
        <w:t>did not</w:t>
      </w:r>
      <w:r w:rsidRPr="000F533A">
        <w:rPr>
          <w:color w:val="auto"/>
        </w:rPr>
        <w:t xml:space="preserve"> set a comparable baseline on business giving. For example, </w:t>
      </w:r>
      <w:r w:rsidR="0041777D" w:rsidRPr="000F533A">
        <w:rPr>
          <w:color w:val="auto"/>
        </w:rPr>
        <w:t>2014 and 2015</w:t>
      </w:r>
      <w:r w:rsidRPr="000F533A">
        <w:rPr>
          <w:color w:val="auto"/>
        </w:rPr>
        <w:t xml:space="preserve"> research suggests the largest business</w:t>
      </w:r>
      <w:r w:rsidR="00DA6C6B" w:rsidRPr="000F533A">
        <w:rPr>
          <w:color w:val="auto"/>
        </w:rPr>
        <w:t>es</w:t>
      </w:r>
      <w:r w:rsidRPr="000F533A">
        <w:rPr>
          <w:color w:val="auto"/>
        </w:rPr>
        <w:t xml:space="preserve"> each contribute anywhere between </w:t>
      </w:r>
      <w:r w:rsidR="002C3A43" w:rsidRPr="000F533A">
        <w:rPr>
          <w:color w:val="auto"/>
        </w:rPr>
        <w:t>$</w:t>
      </w:r>
      <w:r w:rsidRPr="000F533A">
        <w:rPr>
          <w:color w:val="auto"/>
        </w:rPr>
        <w:t xml:space="preserve">2.5 </w:t>
      </w:r>
      <w:r w:rsidR="00294ADB" w:rsidRPr="000F533A">
        <w:rPr>
          <w:color w:val="auto"/>
        </w:rPr>
        <w:t xml:space="preserve">million </w:t>
      </w:r>
      <w:r w:rsidRPr="000F533A">
        <w:rPr>
          <w:color w:val="auto"/>
        </w:rPr>
        <w:t xml:space="preserve">(US study of top 400 businesses, Directory of Social Change 2015) to </w:t>
      </w:r>
      <w:r w:rsidR="002C3A43" w:rsidRPr="000F533A">
        <w:rPr>
          <w:color w:val="auto"/>
        </w:rPr>
        <w:t>$</w:t>
      </w:r>
      <w:r w:rsidRPr="000F533A">
        <w:rPr>
          <w:color w:val="auto"/>
        </w:rPr>
        <w:t xml:space="preserve">4.8 </w:t>
      </w:r>
      <w:r w:rsidR="00294ADB" w:rsidRPr="000F533A">
        <w:rPr>
          <w:color w:val="auto"/>
        </w:rPr>
        <w:t xml:space="preserve">million </w:t>
      </w:r>
      <w:r w:rsidRPr="000F533A">
        <w:rPr>
          <w:color w:val="auto"/>
        </w:rPr>
        <w:t>(UK study of top 100 businesses</w:t>
      </w:r>
      <w:r w:rsidR="00A00D76" w:rsidRPr="000F533A">
        <w:rPr>
          <w:color w:val="auto"/>
        </w:rPr>
        <w:t>;</w:t>
      </w:r>
      <w:r w:rsidRPr="000F533A">
        <w:rPr>
          <w:color w:val="auto"/>
        </w:rPr>
        <w:t xml:space="preserve"> Charities Aid Foundation 2014) to over </w:t>
      </w:r>
      <w:r w:rsidR="002C3A43" w:rsidRPr="000F533A">
        <w:rPr>
          <w:color w:val="auto"/>
        </w:rPr>
        <w:t>$</w:t>
      </w:r>
      <w:r w:rsidRPr="000F533A">
        <w:rPr>
          <w:color w:val="auto"/>
        </w:rPr>
        <w:t xml:space="preserve">27 </w:t>
      </w:r>
      <w:r w:rsidR="00294ADB" w:rsidRPr="000F533A">
        <w:rPr>
          <w:color w:val="auto"/>
        </w:rPr>
        <w:t>million</w:t>
      </w:r>
      <w:r w:rsidRPr="000F533A">
        <w:rPr>
          <w:color w:val="auto"/>
        </w:rPr>
        <w:t xml:space="preserve"> (global study of 170 businesses, London Benchmarking Group 2015).</w:t>
      </w:r>
      <w:r w:rsidR="00CE3363" w:rsidRPr="000F533A">
        <w:rPr>
          <w:color w:val="auto"/>
        </w:rPr>
        <w:t xml:space="preserve"> </w:t>
      </w:r>
      <w:proofErr w:type="gramStart"/>
      <w:r w:rsidR="00294ADB" w:rsidRPr="000F533A">
        <w:rPr>
          <w:i/>
          <w:color w:val="auto"/>
        </w:rPr>
        <w:t>Giving Australia</w:t>
      </w:r>
      <w:r w:rsidR="00294ADB" w:rsidRPr="000F533A">
        <w:rPr>
          <w:color w:val="auto"/>
        </w:rPr>
        <w:t xml:space="preserve"> </w:t>
      </w:r>
      <w:r w:rsidR="00294ADB" w:rsidRPr="000F533A">
        <w:rPr>
          <w:i/>
          <w:color w:val="auto"/>
        </w:rPr>
        <w:t>2016</w:t>
      </w:r>
      <w:r w:rsidR="00294ADB" w:rsidRPr="000F533A">
        <w:rPr>
          <w:color w:val="auto"/>
        </w:rPr>
        <w:t xml:space="preserve"> findings on large business </w:t>
      </w:r>
      <w:r w:rsidR="009A7FE0" w:rsidRPr="000F533A">
        <w:rPr>
          <w:color w:val="auto"/>
        </w:rPr>
        <w:t>appeared</w:t>
      </w:r>
      <w:r w:rsidR="00294ADB" w:rsidRPr="000F533A">
        <w:rPr>
          <w:color w:val="auto"/>
        </w:rPr>
        <w:t xml:space="preserve"> to be </w:t>
      </w:r>
      <w:r w:rsidR="00CE3363" w:rsidRPr="000F533A">
        <w:rPr>
          <w:color w:val="auto"/>
        </w:rPr>
        <w:t xml:space="preserve">within the </w:t>
      </w:r>
      <w:r w:rsidR="003A49FC" w:rsidRPr="000F533A">
        <w:rPr>
          <w:color w:val="auto"/>
        </w:rPr>
        <w:t xml:space="preserve">same </w:t>
      </w:r>
      <w:r w:rsidR="00CE3363" w:rsidRPr="000F533A">
        <w:rPr>
          <w:color w:val="auto"/>
        </w:rPr>
        <w:t>b</w:t>
      </w:r>
      <w:r w:rsidR="00294ADB" w:rsidRPr="000F533A">
        <w:rPr>
          <w:color w:val="auto"/>
        </w:rPr>
        <w:t>allpark</w:t>
      </w:r>
      <w:r w:rsidR="003A49FC" w:rsidRPr="000F533A">
        <w:rPr>
          <w:color w:val="auto"/>
        </w:rPr>
        <w:t xml:space="preserve"> of overseas studies</w:t>
      </w:r>
      <w:r w:rsidR="00294ADB" w:rsidRPr="000F533A">
        <w:rPr>
          <w:color w:val="auto"/>
        </w:rPr>
        <w:t xml:space="preserve">, finding that the average giving per mid-tier business </w:t>
      </w:r>
      <w:r w:rsidR="00DA6C6B" w:rsidRPr="000F533A">
        <w:rPr>
          <w:color w:val="auto"/>
        </w:rPr>
        <w:t xml:space="preserve">was </w:t>
      </w:r>
      <w:r w:rsidR="00294ADB" w:rsidRPr="000F533A">
        <w:rPr>
          <w:color w:val="auto"/>
        </w:rPr>
        <w:t>$566,00</w:t>
      </w:r>
      <w:r w:rsidR="009A7FE0" w:rsidRPr="000F533A">
        <w:rPr>
          <w:color w:val="auto"/>
        </w:rPr>
        <w:t>0</w:t>
      </w:r>
      <w:r w:rsidR="00294ADB" w:rsidRPr="000F533A">
        <w:rPr>
          <w:color w:val="auto"/>
        </w:rPr>
        <w:t xml:space="preserve"> and per corporation </w:t>
      </w:r>
      <w:r w:rsidR="00DA6C6B" w:rsidRPr="000F533A">
        <w:rPr>
          <w:color w:val="auto"/>
        </w:rPr>
        <w:t>was</w:t>
      </w:r>
      <w:proofErr w:type="gramEnd"/>
      <w:r w:rsidR="00DA6C6B" w:rsidRPr="000F533A">
        <w:rPr>
          <w:color w:val="auto"/>
        </w:rPr>
        <w:t xml:space="preserve"> </w:t>
      </w:r>
      <w:r w:rsidR="00294ADB" w:rsidRPr="000F533A">
        <w:rPr>
          <w:color w:val="auto"/>
        </w:rPr>
        <w:t xml:space="preserve">$4.9 million. </w:t>
      </w:r>
      <w:r w:rsidR="00DA6C6B" w:rsidRPr="000F533A">
        <w:rPr>
          <w:color w:val="auto"/>
        </w:rPr>
        <w:t>(</w:t>
      </w:r>
      <w:r w:rsidRPr="000F533A">
        <w:rPr>
          <w:color w:val="auto"/>
        </w:rPr>
        <w:t xml:space="preserve">See </w:t>
      </w:r>
      <w:r w:rsidR="00196B97" w:rsidRPr="000F533A">
        <w:rPr>
          <w:color w:val="auto"/>
        </w:rPr>
        <w:t xml:space="preserve">Table </w:t>
      </w:r>
      <w:r w:rsidR="00196B97" w:rsidRPr="000F533A">
        <w:rPr>
          <w:noProof/>
          <w:color w:val="auto"/>
        </w:rPr>
        <w:t>17</w:t>
      </w:r>
      <w:r w:rsidR="00CF4E5A" w:rsidRPr="000F533A">
        <w:rPr>
          <w:color w:val="auto"/>
        </w:rPr>
        <w:t xml:space="preserve"> </w:t>
      </w:r>
      <w:r w:rsidRPr="000F533A">
        <w:rPr>
          <w:noProof/>
          <w:color w:val="auto"/>
        </w:rPr>
        <w:t>on</w:t>
      </w:r>
      <w:r w:rsidRPr="000F533A">
        <w:rPr>
          <w:color w:val="auto"/>
        </w:rPr>
        <w:t xml:space="preserve"> key findings from latest research on the quantum of large business giving around the world.</w:t>
      </w:r>
      <w:r w:rsidR="00DA6C6B" w:rsidRPr="000F533A">
        <w:rPr>
          <w:color w:val="auto"/>
        </w:rPr>
        <w:t>)</w:t>
      </w:r>
    </w:p>
    <w:p w14:paraId="27C37FCE" w14:textId="77777777" w:rsidR="00502CF5" w:rsidRPr="000F533A" w:rsidRDefault="00502CF5">
      <w:pPr>
        <w:spacing w:after="0" w:line="240" w:lineRule="auto"/>
        <w:rPr>
          <w:rFonts w:ascii="Century Gothic" w:eastAsiaTheme="minorHAnsi" w:hAnsi="Century Gothic" w:cstheme="minorBidi"/>
          <w:color w:val="auto"/>
          <w:sz w:val="18"/>
        </w:rPr>
      </w:pPr>
      <w:bookmarkStart w:id="601" w:name="_Ref481994149"/>
      <w:bookmarkStart w:id="602" w:name="_Toc481994441"/>
      <w:bookmarkStart w:id="603" w:name="_Toc482950947"/>
      <w:r w:rsidRPr="000F533A">
        <w:rPr>
          <w:color w:val="auto"/>
        </w:rPr>
        <w:br w:type="page"/>
      </w:r>
    </w:p>
    <w:p w14:paraId="134597A8" w14:textId="0628EF80" w:rsidR="00A00D76" w:rsidRPr="000F533A" w:rsidRDefault="00AD36E4" w:rsidP="00232372">
      <w:pPr>
        <w:pStyle w:val="GivingReportTableTitle"/>
        <w:rPr>
          <w:color w:val="auto"/>
        </w:rPr>
      </w:pPr>
      <w:bookmarkStart w:id="604" w:name="_Toc483317393"/>
      <w:r w:rsidRPr="000F533A">
        <w:rPr>
          <w:color w:val="auto"/>
        </w:rPr>
        <w:lastRenderedPageBreak/>
        <w:t xml:space="preserve">Table </w:t>
      </w:r>
      <w:r w:rsidR="00196B97" w:rsidRPr="000F533A">
        <w:rPr>
          <w:noProof/>
          <w:color w:val="auto"/>
        </w:rPr>
        <w:t>17</w:t>
      </w:r>
      <w:bookmarkEnd w:id="601"/>
      <w:r w:rsidRPr="000F533A">
        <w:rPr>
          <w:color w:val="auto"/>
        </w:rPr>
        <w:t xml:space="preserve"> Key findings from international research of large business giving</w:t>
      </w:r>
      <w:bookmarkEnd w:id="602"/>
      <w:bookmarkEnd w:id="603"/>
      <w:bookmarkEnd w:id="604"/>
    </w:p>
    <w:tbl>
      <w:tblPr>
        <w:tblStyle w:val="TableGrid1"/>
        <w:tblW w:w="0" w:type="auto"/>
        <w:tblLook w:val="01E0" w:firstRow="1" w:lastRow="1" w:firstColumn="1" w:lastColumn="1" w:noHBand="0" w:noVBand="0"/>
        <w:tblCaption w:val="Table 17 Key findings from international research of large business giving"/>
        <w:tblDescription w:val="large business appeared to be within the same ballpark of overseas studies, finding that the average giving per mid-tier business was $566,000 and per corporation was $4.9 million"/>
      </w:tblPr>
      <w:tblGrid>
        <w:gridCol w:w="1610"/>
        <w:gridCol w:w="610"/>
        <w:gridCol w:w="3455"/>
        <w:gridCol w:w="3405"/>
      </w:tblGrid>
      <w:tr w:rsidR="002F3404" w:rsidRPr="003055F4" w14:paraId="62FD9D2E" w14:textId="77777777" w:rsidTr="00BC4EE5">
        <w:trPr>
          <w:trHeight w:hRule="exact" w:val="672"/>
        </w:trPr>
        <w:tc>
          <w:tcPr>
            <w:tcW w:w="0" w:type="auto"/>
          </w:tcPr>
          <w:p w14:paraId="4D0CFF97" w14:textId="761CDB38" w:rsidR="002F3404" w:rsidRPr="00672D1F" w:rsidRDefault="002F3404" w:rsidP="005A4A6A">
            <w:pPr>
              <w:pStyle w:val="TableParagraph"/>
              <w:spacing w:before="1"/>
              <w:ind w:left="112"/>
              <w:rPr>
                <w:rFonts w:ascii="Calibri Light"/>
                <w:b/>
                <w:color w:val="000000" w:themeColor="text1"/>
                <w:sz w:val="18"/>
              </w:rPr>
            </w:pPr>
            <w:r w:rsidRPr="00672D1F">
              <w:rPr>
                <w:rFonts w:ascii="Calibri Light"/>
                <w:b/>
                <w:color w:val="000000" w:themeColor="text1"/>
                <w:sz w:val="18"/>
              </w:rPr>
              <w:t>Source</w:t>
            </w:r>
          </w:p>
        </w:tc>
        <w:tc>
          <w:tcPr>
            <w:tcW w:w="0" w:type="auto"/>
          </w:tcPr>
          <w:p w14:paraId="46F4C364" w14:textId="577C0D09" w:rsidR="002F3404" w:rsidRPr="00672D1F" w:rsidRDefault="002F3404" w:rsidP="005A4A6A">
            <w:pPr>
              <w:pStyle w:val="TableParagraph"/>
              <w:spacing w:before="1"/>
              <w:ind w:left="112"/>
              <w:rPr>
                <w:rFonts w:ascii="Calibri Light" w:eastAsia="Calibri Light" w:hAnsi="Calibri Light" w:cs="Calibri Light"/>
                <w:b/>
                <w:color w:val="000000" w:themeColor="text1"/>
                <w:sz w:val="18"/>
                <w:szCs w:val="18"/>
              </w:rPr>
            </w:pPr>
            <w:r w:rsidRPr="00672D1F">
              <w:rPr>
                <w:rFonts w:ascii="Calibri Light"/>
                <w:b/>
                <w:color w:val="000000" w:themeColor="text1"/>
                <w:sz w:val="18"/>
              </w:rPr>
              <w:t>Region</w:t>
            </w:r>
          </w:p>
        </w:tc>
        <w:tc>
          <w:tcPr>
            <w:tcW w:w="3455" w:type="dxa"/>
          </w:tcPr>
          <w:p w14:paraId="36F8A42D" w14:textId="77777777" w:rsidR="002F3404" w:rsidRPr="00672D1F" w:rsidRDefault="002F3404" w:rsidP="005A4A6A">
            <w:pPr>
              <w:pStyle w:val="TableParagraph"/>
              <w:spacing w:before="1"/>
              <w:ind w:left="112"/>
              <w:rPr>
                <w:rFonts w:ascii="Calibri Light" w:eastAsia="Calibri Light" w:hAnsi="Calibri Light" w:cs="Calibri Light"/>
                <w:b/>
                <w:color w:val="000000" w:themeColor="text1"/>
                <w:sz w:val="18"/>
                <w:szCs w:val="18"/>
              </w:rPr>
            </w:pPr>
            <w:r w:rsidRPr="00672D1F">
              <w:rPr>
                <w:rFonts w:ascii="Calibri Light"/>
                <w:b/>
                <w:color w:val="000000" w:themeColor="text1"/>
                <w:sz w:val="18"/>
              </w:rPr>
              <w:t>Scope/methodology</w:t>
            </w:r>
          </w:p>
        </w:tc>
        <w:tc>
          <w:tcPr>
            <w:tcW w:w="3405" w:type="dxa"/>
          </w:tcPr>
          <w:p w14:paraId="7BBF2BCF" w14:textId="77777777" w:rsidR="002F3404" w:rsidRPr="00672D1F" w:rsidRDefault="002F3404" w:rsidP="005A4A6A">
            <w:pPr>
              <w:pStyle w:val="TableParagraph"/>
              <w:spacing w:before="1"/>
              <w:ind w:left="112"/>
              <w:rPr>
                <w:rFonts w:ascii="Calibri Light" w:eastAsia="Calibri Light" w:hAnsi="Calibri Light" w:cs="Calibri Light"/>
                <w:b/>
                <w:color w:val="000000" w:themeColor="text1"/>
                <w:sz w:val="18"/>
                <w:szCs w:val="18"/>
              </w:rPr>
            </w:pPr>
            <w:r w:rsidRPr="00672D1F">
              <w:rPr>
                <w:rFonts w:ascii="Calibri Light"/>
                <w:b/>
                <w:color w:val="000000" w:themeColor="text1"/>
                <w:sz w:val="18"/>
              </w:rPr>
              <w:t>Findings</w:t>
            </w:r>
          </w:p>
        </w:tc>
      </w:tr>
      <w:tr w:rsidR="002F3404" w:rsidRPr="003055F4" w14:paraId="1EFD36E0" w14:textId="77777777" w:rsidTr="00BC4EE5">
        <w:trPr>
          <w:trHeight w:hRule="exact" w:val="672"/>
        </w:trPr>
        <w:tc>
          <w:tcPr>
            <w:tcW w:w="0" w:type="auto"/>
            <w:vMerge w:val="restart"/>
          </w:tcPr>
          <w:p w14:paraId="13B2266F" w14:textId="72641A6F" w:rsidR="002F3404" w:rsidRPr="003055F4" w:rsidRDefault="002F3404" w:rsidP="002F3404">
            <w:pPr>
              <w:pStyle w:val="TableParagraph"/>
              <w:spacing w:before="1"/>
              <w:ind w:right="1"/>
              <w:rPr>
                <w:rFonts w:ascii="Calibri Light"/>
                <w:color w:val="000000" w:themeColor="text1"/>
                <w:sz w:val="18"/>
              </w:rPr>
            </w:pPr>
            <w:r w:rsidRPr="003055F4">
              <w:rPr>
                <w:rFonts w:ascii="Calibri Light"/>
                <w:color w:val="000000" w:themeColor="text1"/>
                <w:sz w:val="18"/>
              </w:rPr>
              <w:t>‘</w:t>
            </w:r>
            <w:r w:rsidRPr="003055F4">
              <w:rPr>
                <w:rFonts w:ascii="Calibri Light"/>
                <w:color w:val="000000" w:themeColor="text1"/>
                <w:sz w:val="18"/>
              </w:rPr>
              <w:t>The Guide to UK Company Giving</w:t>
            </w:r>
            <w:r w:rsidRPr="003055F4">
              <w:rPr>
                <w:rFonts w:ascii="Calibri Light"/>
                <w:color w:val="000000" w:themeColor="text1"/>
                <w:sz w:val="18"/>
              </w:rPr>
              <w:t>’</w:t>
            </w:r>
          </w:p>
        </w:tc>
        <w:tc>
          <w:tcPr>
            <w:tcW w:w="0" w:type="auto"/>
            <w:vMerge w:val="restart"/>
          </w:tcPr>
          <w:p w14:paraId="3683E778" w14:textId="06B61E39" w:rsidR="002F3404" w:rsidRPr="003055F4" w:rsidRDefault="002F3404" w:rsidP="005A4A6A">
            <w:pPr>
              <w:pStyle w:val="TableParagraph"/>
              <w:spacing w:before="1"/>
              <w:ind w:right="1"/>
              <w:jc w:val="center"/>
              <w:rPr>
                <w:rFonts w:ascii="Calibri Light" w:eastAsia="Calibri Light" w:hAnsi="Calibri Light" w:cs="Calibri Light"/>
                <w:color w:val="000000" w:themeColor="text1"/>
                <w:sz w:val="18"/>
                <w:szCs w:val="18"/>
              </w:rPr>
            </w:pPr>
            <w:r w:rsidRPr="003055F4">
              <w:rPr>
                <w:rFonts w:ascii="Calibri Light"/>
                <w:color w:val="000000" w:themeColor="text1"/>
                <w:sz w:val="18"/>
              </w:rPr>
              <w:t>UK</w:t>
            </w:r>
          </w:p>
        </w:tc>
        <w:tc>
          <w:tcPr>
            <w:tcW w:w="3455" w:type="dxa"/>
          </w:tcPr>
          <w:p w14:paraId="7D53C6CC" w14:textId="77777777" w:rsidR="002F3404" w:rsidRPr="003055F4" w:rsidRDefault="002F3404" w:rsidP="009C76CE">
            <w:pPr>
              <w:pStyle w:val="TableParagraph"/>
              <w:numPr>
                <w:ilvl w:val="0"/>
                <w:numId w:val="125"/>
              </w:numPr>
              <w:tabs>
                <w:tab w:val="left" w:pos="454"/>
              </w:tabs>
              <w:spacing w:before="1"/>
              <w:ind w:hanging="356"/>
              <w:rPr>
                <w:rFonts w:ascii="Calibri Light" w:eastAsia="Calibri Light" w:hAnsi="Calibri Light" w:cs="Calibri Light"/>
                <w:color w:val="000000" w:themeColor="text1"/>
                <w:sz w:val="18"/>
                <w:szCs w:val="18"/>
              </w:rPr>
            </w:pPr>
            <w:r w:rsidRPr="003055F4">
              <w:rPr>
                <w:rFonts w:ascii="Calibri Light"/>
                <w:color w:val="000000" w:themeColor="text1"/>
                <w:sz w:val="18"/>
              </w:rPr>
              <w:t>Top 400 companies and 114 associated corporate</w:t>
            </w:r>
            <w:r w:rsidRPr="003055F4">
              <w:rPr>
                <w:rFonts w:ascii="Calibri Light"/>
                <w:color w:val="000000" w:themeColor="text1"/>
                <w:spacing w:val="-5"/>
                <w:sz w:val="18"/>
              </w:rPr>
              <w:t xml:space="preserve"> </w:t>
            </w:r>
            <w:r w:rsidRPr="003055F4">
              <w:rPr>
                <w:rFonts w:ascii="Calibri Light"/>
                <w:color w:val="000000" w:themeColor="text1"/>
                <w:sz w:val="18"/>
              </w:rPr>
              <w:t>charities</w:t>
            </w:r>
          </w:p>
        </w:tc>
        <w:tc>
          <w:tcPr>
            <w:tcW w:w="3405" w:type="dxa"/>
          </w:tcPr>
          <w:p w14:paraId="11FE8902" w14:textId="77777777" w:rsidR="002F3404" w:rsidRPr="003055F4" w:rsidRDefault="002F3404" w:rsidP="009C76CE">
            <w:pPr>
              <w:pStyle w:val="TableParagraph"/>
              <w:numPr>
                <w:ilvl w:val="0"/>
                <w:numId w:val="124"/>
              </w:numPr>
              <w:tabs>
                <w:tab w:val="left" w:pos="454"/>
              </w:tabs>
              <w:spacing w:before="1"/>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Financial years 2013 or</w:t>
            </w:r>
            <w:r w:rsidRPr="003055F4">
              <w:rPr>
                <w:rFonts w:ascii="Calibri Light" w:eastAsia="Calibri Light" w:hAnsi="Calibri Light" w:cs="Calibri Light"/>
                <w:color w:val="000000" w:themeColor="text1"/>
                <w:spacing w:val="-2"/>
                <w:sz w:val="18"/>
                <w:szCs w:val="18"/>
              </w:rPr>
              <w:t xml:space="preserve"> </w:t>
            </w:r>
            <w:r w:rsidRPr="003055F4">
              <w:rPr>
                <w:rFonts w:ascii="Calibri Light" w:eastAsia="Calibri Light" w:hAnsi="Calibri Light" w:cs="Calibri Light"/>
                <w:color w:val="000000" w:themeColor="text1"/>
                <w:sz w:val="18"/>
                <w:szCs w:val="18"/>
              </w:rPr>
              <w:t>2013–1414</w:t>
            </w:r>
          </w:p>
        </w:tc>
      </w:tr>
      <w:tr w:rsidR="002F3404" w:rsidRPr="003055F4" w14:paraId="3D69E198" w14:textId="77777777" w:rsidTr="00BC4EE5">
        <w:trPr>
          <w:trHeight w:hRule="exact" w:val="672"/>
        </w:trPr>
        <w:tc>
          <w:tcPr>
            <w:tcW w:w="0" w:type="auto"/>
            <w:vMerge/>
          </w:tcPr>
          <w:p w14:paraId="27BB117F" w14:textId="77777777" w:rsidR="002F3404" w:rsidRPr="003055F4" w:rsidRDefault="002F3404" w:rsidP="005A4A6A">
            <w:pPr>
              <w:rPr>
                <w:color w:val="000000" w:themeColor="text1"/>
              </w:rPr>
            </w:pPr>
          </w:p>
        </w:tc>
        <w:tc>
          <w:tcPr>
            <w:tcW w:w="0" w:type="auto"/>
            <w:vMerge/>
          </w:tcPr>
          <w:p w14:paraId="732EFEB9" w14:textId="34792CDE" w:rsidR="002F3404" w:rsidRPr="003055F4" w:rsidRDefault="002F3404" w:rsidP="005A4A6A">
            <w:pPr>
              <w:rPr>
                <w:color w:val="000000" w:themeColor="text1"/>
              </w:rPr>
            </w:pPr>
          </w:p>
        </w:tc>
        <w:tc>
          <w:tcPr>
            <w:tcW w:w="3455" w:type="dxa"/>
          </w:tcPr>
          <w:p w14:paraId="6CEEE6C1" w14:textId="77777777" w:rsidR="002F3404" w:rsidRPr="003055F4" w:rsidRDefault="002F3404" w:rsidP="009C76CE">
            <w:pPr>
              <w:pStyle w:val="TableParagraph"/>
              <w:numPr>
                <w:ilvl w:val="0"/>
                <w:numId w:val="123"/>
              </w:numPr>
              <w:tabs>
                <w:tab w:val="left" w:pos="454"/>
              </w:tabs>
              <w:spacing w:before="1" w:line="247" w:lineRule="auto"/>
              <w:ind w:right="352" w:hanging="356"/>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Data based on publically available information on</w:t>
            </w:r>
            <w:r w:rsidRPr="003055F4">
              <w:rPr>
                <w:rFonts w:ascii="Calibri Light" w:eastAsia="Calibri Light" w:hAnsi="Calibri Light" w:cs="Calibri Light"/>
                <w:color w:val="000000" w:themeColor="text1"/>
                <w:spacing w:val="-9"/>
                <w:sz w:val="18"/>
                <w:szCs w:val="18"/>
              </w:rPr>
              <w:t xml:space="preserve"> </w:t>
            </w:r>
            <w:r w:rsidRPr="003055F4">
              <w:rPr>
                <w:rFonts w:ascii="Calibri Light" w:eastAsia="Calibri Light" w:hAnsi="Calibri Light" w:cs="Calibri Light"/>
                <w:color w:val="000000" w:themeColor="text1"/>
                <w:sz w:val="18"/>
                <w:szCs w:val="18"/>
              </w:rPr>
              <w:t>a</w:t>
            </w:r>
            <w:r w:rsidRPr="003055F4">
              <w:rPr>
                <w:rFonts w:ascii="Calibri Light" w:eastAsia="Calibri Light" w:hAnsi="Calibri Light" w:cs="Calibri Light"/>
                <w:color w:val="000000" w:themeColor="text1"/>
                <w:w w:val="99"/>
                <w:sz w:val="18"/>
                <w:szCs w:val="18"/>
              </w:rPr>
              <w:t xml:space="preserve"> </w:t>
            </w:r>
            <w:r w:rsidRPr="003055F4">
              <w:rPr>
                <w:rFonts w:ascii="Calibri Light" w:eastAsia="Calibri Light" w:hAnsi="Calibri Light" w:cs="Calibri Light"/>
                <w:color w:val="000000" w:themeColor="text1"/>
                <w:sz w:val="18"/>
                <w:szCs w:val="18"/>
              </w:rPr>
              <w:t>company’s CSR activities (annual reports, accounts,</w:t>
            </w:r>
            <w:r w:rsidRPr="003055F4">
              <w:rPr>
                <w:rFonts w:ascii="Calibri Light" w:eastAsia="Calibri Light" w:hAnsi="Calibri Light" w:cs="Calibri Light"/>
                <w:color w:val="000000" w:themeColor="text1"/>
                <w:spacing w:val="-19"/>
                <w:sz w:val="18"/>
                <w:szCs w:val="18"/>
              </w:rPr>
              <w:t xml:space="preserve"> </w:t>
            </w:r>
            <w:r w:rsidRPr="003055F4">
              <w:rPr>
                <w:rFonts w:ascii="Calibri Light" w:eastAsia="Calibri Light" w:hAnsi="Calibri Light" w:cs="Calibri Light"/>
                <w:color w:val="000000" w:themeColor="text1"/>
                <w:sz w:val="18"/>
                <w:szCs w:val="18"/>
              </w:rPr>
              <w:t>CSR</w:t>
            </w:r>
            <w:r w:rsidRPr="003055F4">
              <w:rPr>
                <w:rFonts w:ascii="Calibri Light" w:eastAsia="Calibri Light" w:hAnsi="Calibri Light" w:cs="Calibri Light"/>
                <w:color w:val="000000" w:themeColor="text1"/>
                <w:spacing w:val="-1"/>
                <w:sz w:val="18"/>
                <w:szCs w:val="18"/>
              </w:rPr>
              <w:t xml:space="preserve"> </w:t>
            </w:r>
            <w:r w:rsidRPr="003055F4">
              <w:rPr>
                <w:rFonts w:ascii="Calibri Light" w:eastAsia="Calibri Light" w:hAnsi="Calibri Light" w:cs="Calibri Light"/>
                <w:color w:val="000000" w:themeColor="text1"/>
                <w:sz w:val="18"/>
                <w:szCs w:val="18"/>
              </w:rPr>
              <w:t>reports)</w:t>
            </w:r>
          </w:p>
        </w:tc>
        <w:tc>
          <w:tcPr>
            <w:tcW w:w="3405" w:type="dxa"/>
          </w:tcPr>
          <w:p w14:paraId="24177B84" w14:textId="77777777" w:rsidR="002F3404" w:rsidRPr="003055F4" w:rsidRDefault="002F3404" w:rsidP="009C76CE">
            <w:pPr>
              <w:pStyle w:val="TableParagraph"/>
              <w:numPr>
                <w:ilvl w:val="0"/>
                <w:numId w:val="122"/>
              </w:numPr>
              <w:tabs>
                <w:tab w:val="left" w:pos="454"/>
              </w:tabs>
              <w:spacing w:before="1" w:line="247" w:lineRule="auto"/>
              <w:ind w:right="574"/>
              <w:rPr>
                <w:rFonts w:ascii="Calibri Light" w:eastAsia="Calibri Light" w:hAnsi="Calibri Light" w:cs="Calibri Light"/>
                <w:color w:val="000000" w:themeColor="text1"/>
                <w:sz w:val="18"/>
                <w:szCs w:val="18"/>
              </w:rPr>
            </w:pPr>
            <w:r w:rsidRPr="003055F4">
              <w:rPr>
                <w:rFonts w:ascii="Calibri Light" w:hAnsi="Calibri Light"/>
                <w:color w:val="000000" w:themeColor="text1"/>
                <w:sz w:val="18"/>
              </w:rPr>
              <w:t>Cash donations by the top 400 companies total £658 ($1.06</w:t>
            </w:r>
            <w:r w:rsidRPr="003055F4">
              <w:rPr>
                <w:rFonts w:ascii="Calibri Light" w:hAnsi="Calibri Light"/>
                <w:color w:val="000000" w:themeColor="text1"/>
                <w:spacing w:val="-16"/>
                <w:sz w:val="18"/>
              </w:rPr>
              <w:t xml:space="preserve"> </w:t>
            </w:r>
            <w:r w:rsidRPr="003055F4">
              <w:rPr>
                <w:rFonts w:ascii="Calibri Light" w:hAnsi="Calibri Light"/>
                <w:color w:val="000000" w:themeColor="text1"/>
                <w:sz w:val="18"/>
              </w:rPr>
              <w:t>B),</w:t>
            </w:r>
            <w:r w:rsidRPr="003055F4">
              <w:rPr>
                <w:rFonts w:ascii="Calibri Light" w:hAnsi="Calibri Light"/>
                <w:color w:val="000000" w:themeColor="text1"/>
                <w:spacing w:val="-1"/>
                <w:w w:val="99"/>
                <w:sz w:val="18"/>
              </w:rPr>
              <w:t xml:space="preserve"> </w:t>
            </w:r>
            <w:r w:rsidRPr="003055F4">
              <w:rPr>
                <w:rFonts w:ascii="Calibri Light" w:hAnsi="Calibri Light"/>
                <w:color w:val="000000" w:themeColor="text1"/>
                <w:sz w:val="18"/>
              </w:rPr>
              <w:t>including £369M cash</w:t>
            </w:r>
            <w:r w:rsidRPr="003055F4">
              <w:rPr>
                <w:rFonts w:ascii="Calibri Light" w:hAnsi="Calibri Light"/>
                <w:color w:val="000000" w:themeColor="text1"/>
                <w:spacing w:val="-2"/>
                <w:sz w:val="18"/>
              </w:rPr>
              <w:t xml:space="preserve"> </w:t>
            </w:r>
            <w:r w:rsidRPr="003055F4">
              <w:rPr>
                <w:rFonts w:ascii="Calibri Light" w:hAnsi="Calibri Light"/>
                <w:color w:val="000000" w:themeColor="text1"/>
                <w:sz w:val="18"/>
              </w:rPr>
              <w:t>donations</w:t>
            </w:r>
          </w:p>
        </w:tc>
      </w:tr>
      <w:tr w:rsidR="002F3404" w:rsidRPr="003055F4" w14:paraId="5C2BDAFA" w14:textId="77777777" w:rsidTr="00BC4EE5">
        <w:trPr>
          <w:trHeight w:hRule="exact" w:val="671"/>
        </w:trPr>
        <w:tc>
          <w:tcPr>
            <w:tcW w:w="0" w:type="auto"/>
          </w:tcPr>
          <w:p w14:paraId="2D8BFF24" w14:textId="663B9B02" w:rsidR="002F3404" w:rsidRPr="003055F4" w:rsidRDefault="002F3404" w:rsidP="005A4A6A">
            <w:pPr>
              <w:rPr>
                <w:color w:val="000000" w:themeColor="text1"/>
              </w:rPr>
            </w:pPr>
            <w:r w:rsidRPr="003055F4">
              <w:rPr>
                <w:color w:val="000000" w:themeColor="text1"/>
                <w:sz w:val="18"/>
              </w:rPr>
              <w:t>(</w:t>
            </w:r>
            <w:proofErr w:type="spellStart"/>
            <w:r w:rsidRPr="003055F4">
              <w:rPr>
                <w:color w:val="000000" w:themeColor="text1"/>
                <w:sz w:val="18"/>
              </w:rPr>
              <w:t>Lillya</w:t>
            </w:r>
            <w:proofErr w:type="spellEnd"/>
            <w:r w:rsidRPr="003055F4">
              <w:rPr>
                <w:color w:val="000000" w:themeColor="text1"/>
                <w:sz w:val="18"/>
              </w:rPr>
              <w:t>,</w:t>
            </w:r>
            <w:r w:rsidRPr="003055F4">
              <w:rPr>
                <w:color w:val="000000" w:themeColor="text1"/>
                <w:spacing w:val="-3"/>
                <w:sz w:val="18"/>
              </w:rPr>
              <w:t xml:space="preserve"> </w:t>
            </w:r>
            <w:proofErr w:type="spellStart"/>
            <w:r w:rsidRPr="003055F4">
              <w:rPr>
                <w:color w:val="000000" w:themeColor="text1"/>
                <w:sz w:val="18"/>
              </w:rPr>
              <w:t>Zagnojute</w:t>
            </w:r>
            <w:proofErr w:type="spellEnd"/>
            <w:r w:rsidRPr="003055F4">
              <w:rPr>
                <w:color w:val="000000" w:themeColor="text1"/>
                <w:spacing w:val="-1"/>
                <w:w w:val="99"/>
                <w:sz w:val="18"/>
              </w:rPr>
              <w:t xml:space="preserve"> </w:t>
            </w:r>
            <w:r w:rsidRPr="003055F4">
              <w:rPr>
                <w:color w:val="000000" w:themeColor="text1"/>
                <w:sz w:val="18"/>
              </w:rPr>
              <w:t>and Reynolds</w:t>
            </w:r>
            <w:r w:rsidRPr="003055F4">
              <w:rPr>
                <w:color w:val="000000" w:themeColor="text1"/>
                <w:spacing w:val="-8"/>
                <w:sz w:val="18"/>
              </w:rPr>
              <w:t xml:space="preserve"> </w:t>
            </w:r>
            <w:r w:rsidRPr="003055F4">
              <w:rPr>
                <w:color w:val="000000" w:themeColor="text1"/>
                <w:sz w:val="18"/>
              </w:rPr>
              <w:t>2015)</w:t>
            </w:r>
          </w:p>
        </w:tc>
        <w:tc>
          <w:tcPr>
            <w:tcW w:w="0" w:type="auto"/>
            <w:vMerge/>
          </w:tcPr>
          <w:p w14:paraId="22005452" w14:textId="4E9B0E9A" w:rsidR="002F3404" w:rsidRPr="003055F4" w:rsidRDefault="002F3404" w:rsidP="005A4A6A">
            <w:pPr>
              <w:rPr>
                <w:color w:val="000000" w:themeColor="text1"/>
              </w:rPr>
            </w:pPr>
          </w:p>
        </w:tc>
        <w:tc>
          <w:tcPr>
            <w:tcW w:w="3455" w:type="dxa"/>
          </w:tcPr>
          <w:p w14:paraId="01AF87F0" w14:textId="77777777" w:rsidR="002F3404" w:rsidRPr="003055F4" w:rsidRDefault="002F3404" w:rsidP="009C76CE">
            <w:pPr>
              <w:pStyle w:val="TableParagraph"/>
              <w:numPr>
                <w:ilvl w:val="0"/>
                <w:numId w:val="121"/>
              </w:numPr>
              <w:tabs>
                <w:tab w:val="left" w:pos="454"/>
              </w:tabs>
              <w:spacing w:before="1" w:line="247" w:lineRule="auto"/>
              <w:ind w:right="498" w:hanging="356"/>
              <w:jc w:val="both"/>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Data collected primarily on financial support given</w:t>
            </w:r>
            <w:r w:rsidRPr="003055F4">
              <w:rPr>
                <w:rFonts w:ascii="Calibri Light" w:eastAsia="Calibri Light" w:hAnsi="Calibri Light" w:cs="Calibri Light"/>
                <w:color w:val="000000" w:themeColor="text1"/>
                <w:spacing w:val="-21"/>
                <w:sz w:val="18"/>
                <w:szCs w:val="18"/>
              </w:rPr>
              <w:t xml:space="preserve"> </w:t>
            </w:r>
            <w:r w:rsidRPr="003055F4">
              <w:rPr>
                <w:rFonts w:ascii="Calibri Light" w:eastAsia="Calibri Light" w:hAnsi="Calibri Light" w:cs="Calibri Light"/>
                <w:color w:val="000000" w:themeColor="text1"/>
                <w:sz w:val="18"/>
                <w:szCs w:val="18"/>
              </w:rPr>
              <w:t>to</w:t>
            </w:r>
            <w:r w:rsidRPr="003055F4">
              <w:rPr>
                <w:rFonts w:ascii="Calibri Light" w:eastAsia="Calibri Light" w:hAnsi="Calibri Light" w:cs="Calibri Light"/>
                <w:color w:val="000000" w:themeColor="text1"/>
                <w:spacing w:val="-1"/>
                <w:sz w:val="18"/>
                <w:szCs w:val="18"/>
              </w:rPr>
              <w:t xml:space="preserve"> </w:t>
            </w:r>
            <w:r w:rsidRPr="003055F4">
              <w:rPr>
                <w:rFonts w:ascii="Calibri Light" w:eastAsia="Calibri Light" w:hAnsi="Calibri Light" w:cs="Calibri Light"/>
                <w:color w:val="000000" w:themeColor="text1"/>
                <w:sz w:val="18"/>
                <w:szCs w:val="18"/>
              </w:rPr>
              <w:t>NPOs; but also other types of support, such as</w:t>
            </w:r>
            <w:r w:rsidRPr="003055F4">
              <w:rPr>
                <w:rFonts w:ascii="Calibri Light" w:eastAsia="Calibri Light" w:hAnsi="Calibri Light" w:cs="Calibri Light"/>
                <w:color w:val="000000" w:themeColor="text1"/>
                <w:spacing w:val="-25"/>
                <w:sz w:val="18"/>
                <w:szCs w:val="18"/>
              </w:rPr>
              <w:t xml:space="preserve"> </w:t>
            </w:r>
            <w:r w:rsidRPr="003055F4">
              <w:rPr>
                <w:rFonts w:ascii="Calibri Light" w:eastAsia="Calibri Light" w:hAnsi="Calibri Light" w:cs="Calibri Light"/>
                <w:color w:val="000000" w:themeColor="text1"/>
                <w:sz w:val="18"/>
                <w:szCs w:val="18"/>
              </w:rPr>
              <w:t>in‐kind</w:t>
            </w:r>
            <w:r w:rsidRPr="003055F4">
              <w:rPr>
                <w:rFonts w:ascii="Calibri Light" w:eastAsia="Calibri Light" w:hAnsi="Calibri Light" w:cs="Calibri Light"/>
                <w:color w:val="000000" w:themeColor="text1"/>
                <w:spacing w:val="-1"/>
                <w:w w:val="99"/>
                <w:sz w:val="18"/>
                <w:szCs w:val="18"/>
              </w:rPr>
              <w:t xml:space="preserve"> </w:t>
            </w:r>
            <w:r w:rsidRPr="003055F4">
              <w:rPr>
                <w:rFonts w:ascii="Calibri Light" w:eastAsia="Calibri Light" w:hAnsi="Calibri Light" w:cs="Calibri Light"/>
                <w:color w:val="000000" w:themeColor="text1"/>
                <w:sz w:val="18"/>
                <w:szCs w:val="18"/>
              </w:rPr>
              <w:t>donations, community‐related</w:t>
            </w:r>
            <w:r w:rsidRPr="003055F4">
              <w:rPr>
                <w:rFonts w:ascii="Calibri Light" w:eastAsia="Calibri Light" w:hAnsi="Calibri Light" w:cs="Calibri Light"/>
                <w:color w:val="000000" w:themeColor="text1"/>
                <w:spacing w:val="-3"/>
                <w:sz w:val="18"/>
                <w:szCs w:val="18"/>
              </w:rPr>
              <w:t xml:space="preserve"> </w:t>
            </w:r>
            <w:r w:rsidRPr="003055F4">
              <w:rPr>
                <w:rFonts w:ascii="Calibri Light" w:eastAsia="Calibri Light" w:hAnsi="Calibri Light" w:cs="Calibri Light"/>
                <w:color w:val="000000" w:themeColor="text1"/>
                <w:sz w:val="18"/>
                <w:szCs w:val="18"/>
              </w:rPr>
              <w:t>initiatives</w:t>
            </w:r>
          </w:p>
        </w:tc>
        <w:tc>
          <w:tcPr>
            <w:tcW w:w="3405" w:type="dxa"/>
          </w:tcPr>
          <w:p w14:paraId="45FEB3DD" w14:textId="77777777" w:rsidR="002F3404" w:rsidRPr="003055F4" w:rsidRDefault="002F3404" w:rsidP="009C76CE">
            <w:pPr>
              <w:pStyle w:val="TableParagraph"/>
              <w:numPr>
                <w:ilvl w:val="0"/>
                <w:numId w:val="120"/>
              </w:numPr>
              <w:tabs>
                <w:tab w:val="left" w:pos="454"/>
              </w:tabs>
              <w:spacing w:before="1"/>
              <w:rPr>
                <w:rFonts w:ascii="Calibri Light" w:eastAsia="Calibri Light" w:hAnsi="Calibri Light" w:cs="Calibri Light"/>
                <w:color w:val="000000" w:themeColor="text1"/>
                <w:sz w:val="18"/>
                <w:szCs w:val="18"/>
              </w:rPr>
            </w:pPr>
            <w:r w:rsidRPr="003055F4">
              <w:rPr>
                <w:rFonts w:ascii="Calibri Light"/>
                <w:color w:val="000000" w:themeColor="text1"/>
                <w:sz w:val="18"/>
              </w:rPr>
              <w:t>Mean per company</w:t>
            </w:r>
            <w:r w:rsidRPr="003055F4">
              <w:rPr>
                <w:rFonts w:ascii="Calibri Light"/>
                <w:color w:val="000000" w:themeColor="text1"/>
                <w:spacing w:val="-3"/>
                <w:sz w:val="18"/>
              </w:rPr>
              <w:t xml:space="preserve"> </w:t>
            </w:r>
            <w:r w:rsidRPr="003055F4">
              <w:rPr>
                <w:rFonts w:ascii="Calibri Light"/>
                <w:color w:val="000000" w:themeColor="text1"/>
                <w:sz w:val="18"/>
              </w:rPr>
              <w:t>$2.64M</w:t>
            </w:r>
          </w:p>
        </w:tc>
      </w:tr>
      <w:tr w:rsidR="002F3404" w:rsidRPr="003055F4" w14:paraId="0A0E907A" w14:textId="77777777" w:rsidTr="00BC4EE5">
        <w:trPr>
          <w:trHeight w:hRule="exact" w:val="672"/>
        </w:trPr>
        <w:tc>
          <w:tcPr>
            <w:tcW w:w="0" w:type="auto"/>
            <w:vMerge w:val="restart"/>
          </w:tcPr>
          <w:p w14:paraId="02784579" w14:textId="3193BF0F" w:rsidR="002F3404" w:rsidRPr="003055F4" w:rsidRDefault="002F3404" w:rsidP="002F3404">
            <w:pPr>
              <w:pStyle w:val="TableParagraph"/>
              <w:spacing w:before="2"/>
              <w:ind w:right="1"/>
              <w:rPr>
                <w:rFonts w:ascii="Calibri Light"/>
                <w:color w:val="000000" w:themeColor="text1"/>
                <w:sz w:val="18"/>
              </w:rPr>
            </w:pPr>
            <w:r w:rsidRPr="003055F4">
              <w:rPr>
                <w:rFonts w:ascii="Calibri Light" w:eastAsia="Calibri Light" w:hAnsi="Calibri Light" w:cs="Calibri Light"/>
                <w:color w:val="000000" w:themeColor="text1"/>
                <w:sz w:val="18"/>
                <w:szCs w:val="18"/>
              </w:rPr>
              <w:t>‘Corporate Giving</w:t>
            </w:r>
            <w:r w:rsidRPr="003055F4">
              <w:rPr>
                <w:rFonts w:ascii="Calibri Light" w:eastAsia="Calibri Light" w:hAnsi="Calibri Light" w:cs="Calibri Light"/>
                <w:color w:val="000000" w:themeColor="text1"/>
                <w:spacing w:val="-6"/>
                <w:sz w:val="18"/>
                <w:szCs w:val="18"/>
              </w:rPr>
              <w:t xml:space="preserve"> </w:t>
            </w:r>
            <w:r w:rsidRPr="003055F4">
              <w:rPr>
                <w:rFonts w:ascii="Calibri Light" w:eastAsia="Calibri Light" w:hAnsi="Calibri Light" w:cs="Calibri Light"/>
                <w:color w:val="000000" w:themeColor="text1"/>
                <w:sz w:val="18"/>
                <w:szCs w:val="18"/>
              </w:rPr>
              <w:t>by</w:t>
            </w:r>
            <w:r w:rsidRPr="003055F4">
              <w:rPr>
                <w:rFonts w:ascii="Calibri Light" w:eastAsia="Calibri Light" w:hAnsi="Calibri Light" w:cs="Calibri Light"/>
                <w:color w:val="000000" w:themeColor="text1"/>
                <w:w w:val="99"/>
                <w:sz w:val="18"/>
                <w:szCs w:val="18"/>
              </w:rPr>
              <w:t xml:space="preserve"> </w:t>
            </w:r>
            <w:r w:rsidRPr="003055F4">
              <w:rPr>
                <w:rFonts w:ascii="Calibri Light" w:eastAsia="Calibri Light" w:hAnsi="Calibri Light" w:cs="Calibri Light"/>
                <w:color w:val="000000" w:themeColor="text1"/>
                <w:sz w:val="18"/>
                <w:szCs w:val="18"/>
              </w:rPr>
              <w:t>the FTSE</w:t>
            </w:r>
            <w:r w:rsidRPr="003055F4">
              <w:rPr>
                <w:rFonts w:ascii="Calibri Light" w:eastAsia="Calibri Light" w:hAnsi="Calibri Light" w:cs="Calibri Light"/>
                <w:color w:val="000000" w:themeColor="text1"/>
                <w:spacing w:val="-5"/>
                <w:sz w:val="18"/>
                <w:szCs w:val="18"/>
              </w:rPr>
              <w:t xml:space="preserve"> </w:t>
            </w:r>
            <w:r w:rsidRPr="003055F4">
              <w:rPr>
                <w:rFonts w:ascii="Calibri Light" w:eastAsia="Calibri Light" w:hAnsi="Calibri Light" w:cs="Calibri Light"/>
                <w:color w:val="000000" w:themeColor="text1"/>
                <w:sz w:val="18"/>
                <w:szCs w:val="18"/>
              </w:rPr>
              <w:t>100’’</w:t>
            </w:r>
          </w:p>
        </w:tc>
        <w:tc>
          <w:tcPr>
            <w:tcW w:w="0" w:type="auto"/>
            <w:vMerge w:val="restart"/>
          </w:tcPr>
          <w:p w14:paraId="197C8B5B" w14:textId="6EC7CFB5" w:rsidR="002F3404" w:rsidRPr="003055F4" w:rsidRDefault="002F3404" w:rsidP="005A4A6A">
            <w:pPr>
              <w:pStyle w:val="TableParagraph"/>
              <w:spacing w:before="2"/>
              <w:ind w:right="1"/>
              <w:jc w:val="center"/>
              <w:rPr>
                <w:rFonts w:ascii="Calibri Light" w:eastAsia="Calibri Light" w:hAnsi="Calibri Light" w:cs="Calibri Light"/>
                <w:color w:val="000000" w:themeColor="text1"/>
                <w:sz w:val="18"/>
                <w:szCs w:val="18"/>
              </w:rPr>
            </w:pPr>
            <w:r w:rsidRPr="003055F4">
              <w:rPr>
                <w:rFonts w:ascii="Calibri Light"/>
                <w:color w:val="000000" w:themeColor="text1"/>
                <w:sz w:val="18"/>
              </w:rPr>
              <w:t>UK</w:t>
            </w:r>
          </w:p>
        </w:tc>
        <w:tc>
          <w:tcPr>
            <w:tcW w:w="3455" w:type="dxa"/>
          </w:tcPr>
          <w:p w14:paraId="59FAD010" w14:textId="77777777" w:rsidR="002F3404" w:rsidRPr="003055F4" w:rsidRDefault="002F3404" w:rsidP="009C76CE">
            <w:pPr>
              <w:pStyle w:val="TableParagraph"/>
              <w:numPr>
                <w:ilvl w:val="0"/>
                <w:numId w:val="119"/>
              </w:numPr>
              <w:tabs>
                <w:tab w:val="left" w:pos="454"/>
              </w:tabs>
              <w:spacing w:before="2"/>
              <w:ind w:hanging="356"/>
              <w:rPr>
                <w:rFonts w:ascii="Calibri Light" w:eastAsia="Calibri Light" w:hAnsi="Calibri Light" w:cs="Calibri Light"/>
                <w:color w:val="000000" w:themeColor="text1"/>
                <w:sz w:val="18"/>
                <w:szCs w:val="18"/>
              </w:rPr>
            </w:pPr>
            <w:r w:rsidRPr="003055F4">
              <w:rPr>
                <w:rFonts w:ascii="Calibri Light"/>
                <w:color w:val="000000" w:themeColor="text1"/>
                <w:sz w:val="18"/>
              </w:rPr>
              <w:t>FTSE 100</w:t>
            </w:r>
            <w:r w:rsidRPr="003055F4">
              <w:rPr>
                <w:rFonts w:ascii="Calibri Light"/>
                <w:color w:val="000000" w:themeColor="text1"/>
                <w:spacing w:val="-2"/>
                <w:sz w:val="18"/>
              </w:rPr>
              <w:t xml:space="preserve"> </w:t>
            </w:r>
            <w:r w:rsidRPr="003055F4">
              <w:rPr>
                <w:rFonts w:ascii="Calibri Light"/>
                <w:color w:val="000000" w:themeColor="text1"/>
                <w:sz w:val="18"/>
              </w:rPr>
              <w:t>companies</w:t>
            </w:r>
          </w:p>
        </w:tc>
        <w:tc>
          <w:tcPr>
            <w:tcW w:w="3405" w:type="dxa"/>
          </w:tcPr>
          <w:p w14:paraId="060CE3E3" w14:textId="77777777" w:rsidR="002F3404" w:rsidRPr="003055F4" w:rsidRDefault="002F3404" w:rsidP="009C76CE">
            <w:pPr>
              <w:pStyle w:val="TableParagraph"/>
              <w:numPr>
                <w:ilvl w:val="0"/>
                <w:numId w:val="118"/>
              </w:numPr>
              <w:tabs>
                <w:tab w:val="left" w:pos="454"/>
              </w:tabs>
              <w:spacing w:before="2" w:line="244" w:lineRule="auto"/>
              <w:ind w:right="611" w:hanging="356"/>
              <w:rPr>
                <w:rFonts w:ascii="Calibri Light" w:eastAsia="Calibri Light" w:hAnsi="Calibri Light" w:cs="Calibri Light"/>
                <w:color w:val="000000" w:themeColor="text1"/>
                <w:sz w:val="18"/>
                <w:szCs w:val="18"/>
              </w:rPr>
            </w:pPr>
            <w:r w:rsidRPr="003055F4">
              <w:rPr>
                <w:rFonts w:ascii="Calibri Light"/>
                <w:color w:val="000000" w:themeColor="text1"/>
                <w:sz w:val="18"/>
              </w:rPr>
              <w:t>At least 98 of the 100 companies reported making a</w:t>
            </w:r>
            <w:r w:rsidRPr="003055F4">
              <w:rPr>
                <w:rFonts w:ascii="Calibri Light"/>
                <w:color w:val="000000" w:themeColor="text1"/>
                <w:spacing w:val="-11"/>
                <w:sz w:val="18"/>
              </w:rPr>
              <w:t xml:space="preserve"> </w:t>
            </w:r>
            <w:r w:rsidRPr="003055F4">
              <w:rPr>
                <w:rFonts w:ascii="Calibri Light"/>
                <w:color w:val="000000" w:themeColor="text1"/>
                <w:sz w:val="18"/>
              </w:rPr>
              <w:t>charitable</w:t>
            </w:r>
            <w:r w:rsidRPr="003055F4">
              <w:rPr>
                <w:rFonts w:ascii="Calibri Light"/>
                <w:color w:val="000000" w:themeColor="text1"/>
                <w:w w:val="99"/>
                <w:sz w:val="18"/>
              </w:rPr>
              <w:t xml:space="preserve"> </w:t>
            </w:r>
            <w:r w:rsidRPr="003055F4">
              <w:rPr>
                <w:rFonts w:ascii="Calibri Light"/>
                <w:color w:val="000000" w:themeColor="text1"/>
                <w:sz w:val="18"/>
              </w:rPr>
              <w:t>donation</w:t>
            </w:r>
          </w:p>
        </w:tc>
      </w:tr>
      <w:tr w:rsidR="002F3404" w:rsidRPr="003055F4" w14:paraId="78608A3B" w14:textId="77777777" w:rsidTr="00BC4EE5">
        <w:trPr>
          <w:trHeight w:hRule="exact" w:val="671"/>
        </w:trPr>
        <w:tc>
          <w:tcPr>
            <w:tcW w:w="0" w:type="auto"/>
            <w:vMerge/>
          </w:tcPr>
          <w:p w14:paraId="3FD7FBCB" w14:textId="77777777" w:rsidR="002F3404" w:rsidRPr="003055F4" w:rsidRDefault="002F3404" w:rsidP="005A4A6A">
            <w:pPr>
              <w:rPr>
                <w:color w:val="000000" w:themeColor="text1"/>
              </w:rPr>
            </w:pPr>
          </w:p>
        </w:tc>
        <w:tc>
          <w:tcPr>
            <w:tcW w:w="0" w:type="auto"/>
            <w:vMerge/>
          </w:tcPr>
          <w:p w14:paraId="6BC9589B" w14:textId="5B0DEA07" w:rsidR="002F3404" w:rsidRPr="003055F4" w:rsidRDefault="002F3404" w:rsidP="005A4A6A">
            <w:pPr>
              <w:rPr>
                <w:color w:val="000000" w:themeColor="text1"/>
              </w:rPr>
            </w:pPr>
          </w:p>
        </w:tc>
        <w:tc>
          <w:tcPr>
            <w:tcW w:w="3455" w:type="dxa"/>
          </w:tcPr>
          <w:p w14:paraId="26592CAB" w14:textId="77777777" w:rsidR="002F3404" w:rsidRPr="003055F4" w:rsidRDefault="002F3404" w:rsidP="009C76CE">
            <w:pPr>
              <w:pStyle w:val="TableParagraph"/>
              <w:numPr>
                <w:ilvl w:val="0"/>
                <w:numId w:val="117"/>
              </w:numPr>
              <w:tabs>
                <w:tab w:val="left" w:pos="454"/>
              </w:tabs>
              <w:spacing w:before="1" w:line="244" w:lineRule="auto"/>
              <w:ind w:right="482" w:hanging="356"/>
              <w:rPr>
                <w:rFonts w:ascii="Calibri Light" w:eastAsia="Calibri Light" w:hAnsi="Calibri Light" w:cs="Calibri Light"/>
                <w:color w:val="000000" w:themeColor="text1"/>
                <w:sz w:val="18"/>
                <w:szCs w:val="18"/>
              </w:rPr>
            </w:pPr>
            <w:r w:rsidRPr="003055F4">
              <w:rPr>
                <w:rFonts w:ascii="Calibri Light"/>
                <w:color w:val="000000" w:themeColor="text1"/>
                <w:sz w:val="18"/>
              </w:rPr>
              <w:t>Based on figures publically reported by the FTSE</w:t>
            </w:r>
            <w:r w:rsidRPr="003055F4">
              <w:rPr>
                <w:rFonts w:ascii="Calibri Light"/>
                <w:color w:val="000000" w:themeColor="text1"/>
                <w:spacing w:val="-12"/>
                <w:sz w:val="18"/>
              </w:rPr>
              <w:t xml:space="preserve"> </w:t>
            </w:r>
            <w:r w:rsidRPr="003055F4">
              <w:rPr>
                <w:rFonts w:ascii="Calibri Light"/>
                <w:color w:val="000000" w:themeColor="text1"/>
                <w:sz w:val="18"/>
              </w:rPr>
              <w:t>100</w:t>
            </w:r>
            <w:r w:rsidRPr="003055F4">
              <w:rPr>
                <w:rFonts w:ascii="Calibri Light"/>
                <w:color w:val="000000" w:themeColor="text1"/>
                <w:w w:val="99"/>
                <w:sz w:val="18"/>
              </w:rPr>
              <w:t xml:space="preserve"> </w:t>
            </w:r>
            <w:r w:rsidRPr="003055F4">
              <w:rPr>
                <w:rFonts w:ascii="Calibri Light"/>
                <w:color w:val="000000" w:themeColor="text1"/>
                <w:sz w:val="18"/>
              </w:rPr>
              <w:t>companies in their Annual Reports or CR reports</w:t>
            </w:r>
            <w:r w:rsidRPr="003055F4">
              <w:rPr>
                <w:rFonts w:ascii="Calibri Light"/>
                <w:color w:val="000000" w:themeColor="text1"/>
                <w:spacing w:val="-14"/>
                <w:sz w:val="18"/>
              </w:rPr>
              <w:t xml:space="preserve"> </w:t>
            </w:r>
            <w:r w:rsidRPr="003055F4">
              <w:rPr>
                <w:rFonts w:ascii="Calibri Light"/>
                <w:color w:val="000000" w:themeColor="text1"/>
                <w:sz w:val="18"/>
              </w:rPr>
              <w:t>from 2007 to</w:t>
            </w:r>
            <w:r w:rsidRPr="003055F4">
              <w:rPr>
                <w:rFonts w:ascii="Calibri Light"/>
                <w:color w:val="000000" w:themeColor="text1"/>
                <w:spacing w:val="-2"/>
                <w:sz w:val="18"/>
              </w:rPr>
              <w:t xml:space="preserve"> </w:t>
            </w:r>
            <w:r w:rsidRPr="003055F4">
              <w:rPr>
                <w:rFonts w:ascii="Calibri Light"/>
                <w:color w:val="000000" w:themeColor="text1"/>
                <w:sz w:val="18"/>
              </w:rPr>
              <w:t>2012</w:t>
            </w:r>
          </w:p>
        </w:tc>
        <w:tc>
          <w:tcPr>
            <w:tcW w:w="3405" w:type="dxa"/>
          </w:tcPr>
          <w:p w14:paraId="4613676D" w14:textId="77777777" w:rsidR="002F3404" w:rsidRPr="003055F4" w:rsidRDefault="002F3404" w:rsidP="009C76CE">
            <w:pPr>
              <w:pStyle w:val="TableParagraph"/>
              <w:numPr>
                <w:ilvl w:val="0"/>
                <w:numId w:val="116"/>
              </w:numPr>
              <w:tabs>
                <w:tab w:val="left" w:pos="454"/>
              </w:tabs>
              <w:spacing w:before="1"/>
              <w:ind w:hanging="356"/>
              <w:rPr>
                <w:rFonts w:ascii="Calibri Light" w:eastAsia="Calibri Light" w:hAnsi="Calibri Light" w:cs="Calibri Light"/>
                <w:color w:val="000000" w:themeColor="text1"/>
                <w:sz w:val="18"/>
                <w:szCs w:val="18"/>
              </w:rPr>
            </w:pPr>
            <w:r w:rsidRPr="003055F4">
              <w:rPr>
                <w:rFonts w:ascii="Calibri Light" w:hAnsi="Calibri Light"/>
                <w:color w:val="000000" w:themeColor="text1"/>
                <w:sz w:val="18"/>
              </w:rPr>
              <w:t>Total corporate giving by top 100 companies in 2012= £2.5B</w:t>
            </w:r>
            <w:r w:rsidRPr="003055F4">
              <w:rPr>
                <w:rFonts w:ascii="Calibri Light" w:hAnsi="Calibri Light"/>
                <w:color w:val="000000" w:themeColor="text1"/>
                <w:spacing w:val="-13"/>
                <w:sz w:val="18"/>
              </w:rPr>
              <w:t xml:space="preserve"> </w:t>
            </w:r>
            <w:r w:rsidRPr="003055F4">
              <w:rPr>
                <w:rFonts w:ascii="Calibri Light" w:hAnsi="Calibri Light"/>
                <w:color w:val="000000" w:themeColor="text1"/>
                <w:sz w:val="18"/>
              </w:rPr>
              <w:t>($4B)</w:t>
            </w:r>
          </w:p>
        </w:tc>
      </w:tr>
      <w:tr w:rsidR="002F3404" w:rsidRPr="003055F4" w14:paraId="2401A0D2" w14:textId="77777777" w:rsidTr="00BC4EE5">
        <w:trPr>
          <w:trHeight w:hRule="exact" w:val="671"/>
        </w:trPr>
        <w:tc>
          <w:tcPr>
            <w:tcW w:w="0" w:type="auto"/>
            <w:vMerge w:val="restart"/>
          </w:tcPr>
          <w:p w14:paraId="3CB7F5CC" w14:textId="69725D60" w:rsidR="002F3404" w:rsidRPr="003055F4" w:rsidRDefault="002F3404" w:rsidP="005A4A6A">
            <w:pPr>
              <w:rPr>
                <w:color w:val="000000" w:themeColor="text1"/>
              </w:rPr>
            </w:pPr>
            <w:r w:rsidRPr="003055F4">
              <w:rPr>
                <w:color w:val="000000" w:themeColor="text1"/>
                <w:sz w:val="18"/>
              </w:rPr>
              <w:t>(Charities</w:t>
            </w:r>
            <w:r w:rsidRPr="003055F4">
              <w:rPr>
                <w:color w:val="000000" w:themeColor="text1"/>
                <w:spacing w:val="-1"/>
                <w:sz w:val="18"/>
              </w:rPr>
              <w:t xml:space="preserve"> </w:t>
            </w:r>
            <w:r w:rsidRPr="003055F4">
              <w:rPr>
                <w:color w:val="000000" w:themeColor="text1"/>
                <w:sz w:val="18"/>
              </w:rPr>
              <w:t>Aid</w:t>
            </w:r>
            <w:r w:rsidRPr="003055F4">
              <w:rPr>
                <w:color w:val="000000" w:themeColor="text1"/>
                <w:w w:val="99"/>
                <w:sz w:val="18"/>
              </w:rPr>
              <w:t xml:space="preserve"> </w:t>
            </w:r>
            <w:r w:rsidRPr="003055F4">
              <w:rPr>
                <w:color w:val="000000" w:themeColor="text1"/>
                <w:sz w:val="18"/>
              </w:rPr>
              <w:t>Foundation</w:t>
            </w:r>
            <w:r w:rsidRPr="003055F4">
              <w:rPr>
                <w:color w:val="000000" w:themeColor="text1"/>
                <w:spacing w:val="-10"/>
                <w:sz w:val="18"/>
              </w:rPr>
              <w:t xml:space="preserve"> </w:t>
            </w:r>
            <w:r w:rsidRPr="003055F4">
              <w:rPr>
                <w:color w:val="000000" w:themeColor="text1"/>
                <w:sz w:val="18"/>
              </w:rPr>
              <w:t>2014)</w:t>
            </w:r>
          </w:p>
        </w:tc>
        <w:tc>
          <w:tcPr>
            <w:tcW w:w="0" w:type="auto"/>
            <w:vMerge/>
          </w:tcPr>
          <w:p w14:paraId="2AA3F225" w14:textId="5BE35EC8" w:rsidR="002F3404" w:rsidRPr="003055F4" w:rsidRDefault="002F3404" w:rsidP="005A4A6A">
            <w:pPr>
              <w:rPr>
                <w:color w:val="000000" w:themeColor="text1"/>
              </w:rPr>
            </w:pPr>
          </w:p>
        </w:tc>
        <w:tc>
          <w:tcPr>
            <w:tcW w:w="3455" w:type="dxa"/>
            <w:vMerge w:val="restart"/>
          </w:tcPr>
          <w:p w14:paraId="6E8D40E4" w14:textId="77777777" w:rsidR="002F3404" w:rsidRPr="003055F4" w:rsidRDefault="002F3404" w:rsidP="009C76CE">
            <w:pPr>
              <w:pStyle w:val="TableParagraph"/>
              <w:numPr>
                <w:ilvl w:val="0"/>
                <w:numId w:val="115"/>
              </w:numPr>
              <w:tabs>
                <w:tab w:val="left" w:pos="454"/>
              </w:tabs>
              <w:spacing w:before="1" w:line="247" w:lineRule="auto"/>
              <w:ind w:right="455" w:hanging="356"/>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Captures donations made by companies to</w:t>
            </w:r>
            <w:r w:rsidRPr="003055F4">
              <w:rPr>
                <w:rFonts w:ascii="Calibri Light" w:eastAsia="Calibri Light" w:hAnsi="Calibri Light" w:cs="Calibri Light"/>
                <w:color w:val="000000" w:themeColor="text1"/>
                <w:spacing w:val="-13"/>
                <w:sz w:val="18"/>
                <w:szCs w:val="18"/>
              </w:rPr>
              <w:t xml:space="preserve"> </w:t>
            </w:r>
            <w:r w:rsidRPr="003055F4">
              <w:rPr>
                <w:rFonts w:ascii="Calibri Light" w:eastAsia="Calibri Light" w:hAnsi="Calibri Light" w:cs="Calibri Light"/>
                <w:color w:val="000000" w:themeColor="text1"/>
                <w:sz w:val="18"/>
                <w:szCs w:val="18"/>
              </w:rPr>
              <w:t>charitable</w:t>
            </w:r>
            <w:r w:rsidRPr="003055F4">
              <w:rPr>
                <w:rFonts w:ascii="Calibri Light" w:eastAsia="Calibri Light" w:hAnsi="Calibri Light" w:cs="Calibri Light"/>
                <w:color w:val="000000" w:themeColor="text1"/>
                <w:w w:val="99"/>
                <w:sz w:val="18"/>
                <w:szCs w:val="18"/>
              </w:rPr>
              <w:t xml:space="preserve"> </w:t>
            </w:r>
            <w:r w:rsidRPr="003055F4">
              <w:rPr>
                <w:rFonts w:ascii="Calibri Light" w:eastAsia="Calibri Light" w:hAnsi="Calibri Light" w:cs="Calibri Light"/>
                <w:color w:val="000000" w:themeColor="text1"/>
                <w:sz w:val="18"/>
                <w:szCs w:val="18"/>
              </w:rPr>
              <w:t>causes: cash and in‐kind donations; monetary value</w:t>
            </w:r>
            <w:r w:rsidRPr="003055F4">
              <w:rPr>
                <w:rFonts w:ascii="Calibri Light" w:eastAsia="Calibri Light" w:hAnsi="Calibri Light" w:cs="Calibri Light"/>
                <w:color w:val="000000" w:themeColor="text1"/>
                <w:spacing w:val="-17"/>
                <w:sz w:val="18"/>
                <w:szCs w:val="18"/>
              </w:rPr>
              <w:t xml:space="preserve"> </w:t>
            </w:r>
            <w:r w:rsidRPr="003055F4">
              <w:rPr>
                <w:rFonts w:ascii="Calibri Light" w:eastAsia="Calibri Light" w:hAnsi="Calibri Light" w:cs="Calibri Light"/>
                <w:color w:val="000000" w:themeColor="text1"/>
                <w:sz w:val="18"/>
                <w:szCs w:val="18"/>
              </w:rPr>
              <w:t>of</w:t>
            </w:r>
            <w:r w:rsidRPr="003055F4">
              <w:rPr>
                <w:rFonts w:ascii="Calibri Light" w:eastAsia="Calibri Light" w:hAnsi="Calibri Light" w:cs="Calibri Light"/>
                <w:color w:val="000000" w:themeColor="text1"/>
                <w:spacing w:val="-1"/>
                <w:sz w:val="18"/>
                <w:szCs w:val="18"/>
              </w:rPr>
              <w:t xml:space="preserve"> </w:t>
            </w:r>
            <w:r w:rsidRPr="003055F4">
              <w:rPr>
                <w:rFonts w:ascii="Calibri Light" w:eastAsia="Calibri Light" w:hAnsi="Calibri Light" w:cs="Calibri Light"/>
                <w:color w:val="000000" w:themeColor="text1"/>
                <w:sz w:val="18"/>
                <w:szCs w:val="18"/>
              </w:rPr>
              <w:t>work hours given through employee</w:t>
            </w:r>
            <w:r w:rsidRPr="003055F4">
              <w:rPr>
                <w:rFonts w:ascii="Calibri Light" w:eastAsia="Calibri Light" w:hAnsi="Calibri Light" w:cs="Calibri Light"/>
                <w:color w:val="000000" w:themeColor="text1"/>
                <w:spacing w:val="-12"/>
                <w:sz w:val="18"/>
                <w:szCs w:val="18"/>
              </w:rPr>
              <w:t xml:space="preserve"> </w:t>
            </w:r>
            <w:r w:rsidRPr="003055F4">
              <w:rPr>
                <w:rFonts w:ascii="Calibri Light" w:eastAsia="Calibri Light" w:hAnsi="Calibri Light" w:cs="Calibri Light"/>
                <w:color w:val="000000" w:themeColor="text1"/>
                <w:sz w:val="18"/>
                <w:szCs w:val="18"/>
              </w:rPr>
              <w:t>volunteering</w:t>
            </w:r>
            <w:r w:rsidRPr="003055F4">
              <w:rPr>
                <w:rFonts w:ascii="Calibri Light" w:eastAsia="Calibri Light" w:hAnsi="Calibri Light" w:cs="Calibri Light"/>
                <w:color w:val="000000" w:themeColor="text1"/>
                <w:spacing w:val="-1"/>
                <w:w w:val="99"/>
                <w:sz w:val="18"/>
                <w:szCs w:val="18"/>
              </w:rPr>
              <w:t xml:space="preserve"> </w:t>
            </w:r>
            <w:r w:rsidRPr="003055F4">
              <w:rPr>
                <w:rFonts w:ascii="Calibri Light" w:eastAsia="Calibri Light" w:hAnsi="Calibri Light" w:cs="Calibri Light"/>
                <w:color w:val="000000" w:themeColor="text1"/>
                <w:sz w:val="18"/>
                <w:szCs w:val="18"/>
              </w:rPr>
              <w:t>schemes; any management costs incurred</w:t>
            </w:r>
            <w:r w:rsidRPr="003055F4">
              <w:rPr>
                <w:rFonts w:ascii="Calibri Light" w:eastAsia="Calibri Light" w:hAnsi="Calibri Light" w:cs="Calibri Light"/>
                <w:color w:val="000000" w:themeColor="text1"/>
                <w:spacing w:val="-6"/>
                <w:sz w:val="18"/>
                <w:szCs w:val="18"/>
              </w:rPr>
              <w:t xml:space="preserve"> </w:t>
            </w:r>
            <w:r w:rsidRPr="003055F4">
              <w:rPr>
                <w:rFonts w:ascii="Calibri Light" w:eastAsia="Calibri Light" w:hAnsi="Calibri Light" w:cs="Calibri Light"/>
                <w:color w:val="000000" w:themeColor="text1"/>
                <w:sz w:val="18"/>
                <w:szCs w:val="18"/>
              </w:rPr>
              <w:t>in</w:t>
            </w:r>
            <w:r w:rsidRPr="003055F4">
              <w:rPr>
                <w:rFonts w:ascii="Calibri Light" w:eastAsia="Calibri Light" w:hAnsi="Calibri Light" w:cs="Calibri Light"/>
                <w:color w:val="000000" w:themeColor="text1"/>
                <w:spacing w:val="-1"/>
                <w:w w:val="99"/>
                <w:sz w:val="18"/>
                <w:szCs w:val="18"/>
              </w:rPr>
              <w:t xml:space="preserve"> </w:t>
            </w:r>
            <w:r w:rsidRPr="003055F4">
              <w:rPr>
                <w:rFonts w:ascii="Calibri Light" w:eastAsia="Calibri Light" w:hAnsi="Calibri Light" w:cs="Calibri Light"/>
                <w:color w:val="000000" w:themeColor="text1"/>
                <w:sz w:val="18"/>
                <w:szCs w:val="18"/>
              </w:rPr>
              <w:t>implementing community investment</w:t>
            </w:r>
            <w:r w:rsidRPr="003055F4">
              <w:rPr>
                <w:rFonts w:ascii="Calibri Light" w:eastAsia="Calibri Light" w:hAnsi="Calibri Light" w:cs="Calibri Light"/>
                <w:color w:val="000000" w:themeColor="text1"/>
                <w:spacing w:val="-4"/>
                <w:sz w:val="18"/>
                <w:szCs w:val="18"/>
              </w:rPr>
              <w:t xml:space="preserve"> </w:t>
            </w:r>
            <w:r w:rsidRPr="003055F4">
              <w:rPr>
                <w:rFonts w:ascii="Calibri Light" w:eastAsia="Calibri Light" w:hAnsi="Calibri Light" w:cs="Calibri Light"/>
                <w:color w:val="000000" w:themeColor="text1"/>
                <w:sz w:val="18"/>
                <w:szCs w:val="18"/>
              </w:rPr>
              <w:t>initiatives</w:t>
            </w:r>
          </w:p>
        </w:tc>
        <w:tc>
          <w:tcPr>
            <w:tcW w:w="3405" w:type="dxa"/>
          </w:tcPr>
          <w:p w14:paraId="3BFF67A9" w14:textId="77777777" w:rsidR="002F3404" w:rsidRPr="003055F4" w:rsidRDefault="002F3404" w:rsidP="009C76CE">
            <w:pPr>
              <w:pStyle w:val="TableParagraph"/>
              <w:numPr>
                <w:ilvl w:val="0"/>
                <w:numId w:val="114"/>
              </w:numPr>
              <w:tabs>
                <w:tab w:val="left" w:pos="454"/>
              </w:tabs>
              <w:spacing w:before="1"/>
              <w:ind w:hanging="356"/>
              <w:rPr>
                <w:rFonts w:ascii="Calibri Light" w:eastAsia="Calibri Light" w:hAnsi="Calibri Light" w:cs="Calibri Light"/>
                <w:color w:val="000000" w:themeColor="text1"/>
                <w:sz w:val="18"/>
                <w:szCs w:val="18"/>
              </w:rPr>
            </w:pPr>
            <w:r w:rsidRPr="003055F4">
              <w:rPr>
                <w:rFonts w:ascii="Calibri Light" w:hAnsi="Calibri Light"/>
                <w:color w:val="000000" w:themeColor="text1"/>
                <w:sz w:val="18"/>
              </w:rPr>
              <w:t>Median donation by top 100 companies: £3M ($4.8</w:t>
            </w:r>
            <w:r w:rsidRPr="003055F4">
              <w:rPr>
                <w:rFonts w:ascii="Calibri Light" w:hAnsi="Calibri Light"/>
                <w:color w:val="000000" w:themeColor="text1"/>
                <w:spacing w:val="-6"/>
                <w:sz w:val="18"/>
              </w:rPr>
              <w:t xml:space="preserve"> </w:t>
            </w:r>
            <w:r w:rsidRPr="003055F4">
              <w:rPr>
                <w:rFonts w:ascii="Calibri Light" w:hAnsi="Calibri Light"/>
                <w:color w:val="000000" w:themeColor="text1"/>
                <w:sz w:val="18"/>
              </w:rPr>
              <w:t>M)</w:t>
            </w:r>
          </w:p>
        </w:tc>
      </w:tr>
      <w:tr w:rsidR="002F3404" w:rsidRPr="003055F4" w14:paraId="285387D5" w14:textId="77777777" w:rsidTr="00BC4EE5">
        <w:trPr>
          <w:trHeight w:hRule="exact" w:val="671"/>
        </w:trPr>
        <w:tc>
          <w:tcPr>
            <w:tcW w:w="0" w:type="auto"/>
            <w:vMerge/>
          </w:tcPr>
          <w:p w14:paraId="34968787" w14:textId="77777777" w:rsidR="002F3404" w:rsidRPr="003055F4" w:rsidRDefault="002F3404" w:rsidP="005A4A6A">
            <w:pPr>
              <w:rPr>
                <w:color w:val="000000" w:themeColor="text1"/>
              </w:rPr>
            </w:pPr>
          </w:p>
        </w:tc>
        <w:tc>
          <w:tcPr>
            <w:tcW w:w="0" w:type="auto"/>
            <w:vMerge/>
          </w:tcPr>
          <w:p w14:paraId="6D834D69" w14:textId="785D7676" w:rsidR="002F3404" w:rsidRPr="003055F4" w:rsidRDefault="002F3404" w:rsidP="005A4A6A">
            <w:pPr>
              <w:rPr>
                <w:color w:val="000000" w:themeColor="text1"/>
              </w:rPr>
            </w:pPr>
          </w:p>
        </w:tc>
        <w:tc>
          <w:tcPr>
            <w:tcW w:w="3455" w:type="dxa"/>
            <w:vMerge/>
          </w:tcPr>
          <w:p w14:paraId="613DAD07" w14:textId="77777777" w:rsidR="002F3404" w:rsidRPr="003055F4" w:rsidRDefault="002F3404" w:rsidP="005A4A6A">
            <w:pPr>
              <w:rPr>
                <w:color w:val="000000" w:themeColor="text1"/>
              </w:rPr>
            </w:pPr>
          </w:p>
        </w:tc>
        <w:tc>
          <w:tcPr>
            <w:tcW w:w="3405" w:type="dxa"/>
          </w:tcPr>
          <w:p w14:paraId="1623D75D" w14:textId="77777777" w:rsidR="002F3404" w:rsidRPr="003055F4" w:rsidRDefault="002F3404" w:rsidP="009C76CE">
            <w:pPr>
              <w:pStyle w:val="TableParagraph"/>
              <w:numPr>
                <w:ilvl w:val="0"/>
                <w:numId w:val="113"/>
              </w:numPr>
              <w:tabs>
                <w:tab w:val="left" w:pos="454"/>
              </w:tabs>
              <w:spacing w:before="1"/>
              <w:ind w:hanging="356"/>
              <w:rPr>
                <w:rFonts w:ascii="Calibri Light" w:eastAsia="Calibri Light" w:hAnsi="Calibri Light" w:cs="Calibri Light"/>
                <w:color w:val="000000" w:themeColor="text1"/>
                <w:sz w:val="18"/>
                <w:szCs w:val="18"/>
              </w:rPr>
            </w:pPr>
            <w:r w:rsidRPr="003055F4">
              <w:rPr>
                <w:rFonts w:ascii="Calibri Light"/>
                <w:color w:val="000000" w:themeColor="text1"/>
                <w:sz w:val="18"/>
              </w:rPr>
              <w:t>20% supported payroll giving (reported by</w:t>
            </w:r>
            <w:r w:rsidRPr="003055F4">
              <w:rPr>
                <w:rFonts w:ascii="Calibri Light"/>
                <w:color w:val="000000" w:themeColor="text1"/>
                <w:spacing w:val="-8"/>
                <w:sz w:val="18"/>
              </w:rPr>
              <w:t xml:space="preserve"> </w:t>
            </w:r>
            <w:r w:rsidRPr="003055F4">
              <w:rPr>
                <w:rFonts w:ascii="Calibri Light"/>
                <w:color w:val="000000" w:themeColor="text1"/>
                <w:sz w:val="18"/>
              </w:rPr>
              <w:t>employees)</w:t>
            </w:r>
          </w:p>
        </w:tc>
      </w:tr>
      <w:tr w:rsidR="002F3404" w:rsidRPr="003055F4" w14:paraId="70271D35" w14:textId="77777777" w:rsidTr="00BC4EE5">
        <w:trPr>
          <w:trHeight w:hRule="exact" w:val="671"/>
        </w:trPr>
        <w:tc>
          <w:tcPr>
            <w:tcW w:w="0" w:type="auto"/>
            <w:vMerge/>
          </w:tcPr>
          <w:p w14:paraId="0045DDF9" w14:textId="77777777" w:rsidR="002F3404" w:rsidRPr="003055F4" w:rsidRDefault="002F3404" w:rsidP="005A4A6A">
            <w:pPr>
              <w:rPr>
                <w:color w:val="000000" w:themeColor="text1"/>
              </w:rPr>
            </w:pPr>
          </w:p>
        </w:tc>
        <w:tc>
          <w:tcPr>
            <w:tcW w:w="0" w:type="auto"/>
            <w:vMerge/>
          </w:tcPr>
          <w:p w14:paraId="278EC97A" w14:textId="0DDA06DC" w:rsidR="002F3404" w:rsidRPr="003055F4" w:rsidRDefault="002F3404" w:rsidP="005A4A6A">
            <w:pPr>
              <w:rPr>
                <w:color w:val="000000" w:themeColor="text1"/>
              </w:rPr>
            </w:pPr>
          </w:p>
        </w:tc>
        <w:tc>
          <w:tcPr>
            <w:tcW w:w="3455" w:type="dxa"/>
            <w:vMerge/>
          </w:tcPr>
          <w:p w14:paraId="2BD411A8" w14:textId="77777777" w:rsidR="002F3404" w:rsidRPr="003055F4" w:rsidRDefault="002F3404" w:rsidP="005A4A6A">
            <w:pPr>
              <w:rPr>
                <w:color w:val="000000" w:themeColor="text1"/>
              </w:rPr>
            </w:pPr>
          </w:p>
        </w:tc>
        <w:tc>
          <w:tcPr>
            <w:tcW w:w="3405" w:type="dxa"/>
          </w:tcPr>
          <w:p w14:paraId="01B626B0" w14:textId="77777777" w:rsidR="002F3404" w:rsidRPr="003055F4" w:rsidRDefault="002F3404" w:rsidP="009C76CE">
            <w:pPr>
              <w:pStyle w:val="TableParagraph"/>
              <w:numPr>
                <w:ilvl w:val="0"/>
                <w:numId w:val="112"/>
              </w:numPr>
              <w:tabs>
                <w:tab w:val="left" w:pos="454"/>
              </w:tabs>
              <w:spacing w:before="1"/>
              <w:ind w:hanging="356"/>
              <w:rPr>
                <w:rFonts w:ascii="Calibri Light" w:eastAsia="Calibri Light" w:hAnsi="Calibri Light" w:cs="Calibri Light"/>
                <w:color w:val="000000" w:themeColor="text1"/>
                <w:sz w:val="18"/>
                <w:szCs w:val="18"/>
              </w:rPr>
            </w:pPr>
            <w:r w:rsidRPr="003055F4">
              <w:rPr>
                <w:rFonts w:ascii="Calibri Light"/>
                <w:color w:val="000000" w:themeColor="text1"/>
                <w:sz w:val="18"/>
              </w:rPr>
              <w:t>15% had payroll matching (reported by</w:t>
            </w:r>
            <w:r w:rsidRPr="003055F4">
              <w:rPr>
                <w:rFonts w:ascii="Calibri Light"/>
                <w:color w:val="000000" w:themeColor="text1"/>
                <w:spacing w:val="-6"/>
                <w:sz w:val="18"/>
              </w:rPr>
              <w:t xml:space="preserve"> </w:t>
            </w:r>
            <w:r w:rsidRPr="003055F4">
              <w:rPr>
                <w:rFonts w:ascii="Calibri Light"/>
                <w:color w:val="000000" w:themeColor="text1"/>
                <w:sz w:val="18"/>
              </w:rPr>
              <w:t>employees)</w:t>
            </w:r>
          </w:p>
        </w:tc>
      </w:tr>
      <w:tr w:rsidR="002F3404" w:rsidRPr="003055F4" w14:paraId="39CBF3B8" w14:textId="77777777" w:rsidTr="00BC4EE5">
        <w:trPr>
          <w:trHeight w:hRule="exact" w:val="671"/>
        </w:trPr>
        <w:tc>
          <w:tcPr>
            <w:tcW w:w="0" w:type="auto"/>
            <w:vMerge w:val="restart"/>
          </w:tcPr>
          <w:p w14:paraId="160DC74B" w14:textId="29BABEF3" w:rsidR="002F3404" w:rsidRPr="003055F4" w:rsidRDefault="002F3404" w:rsidP="002F3404">
            <w:pPr>
              <w:pStyle w:val="TableParagraph"/>
              <w:spacing w:before="1"/>
              <w:ind w:right="1"/>
              <w:rPr>
                <w:rFonts w:ascii="Calibri Light"/>
                <w:color w:val="000000" w:themeColor="text1"/>
                <w:sz w:val="18"/>
              </w:rPr>
            </w:pPr>
            <w:r w:rsidRPr="003055F4">
              <w:rPr>
                <w:rFonts w:ascii="Calibri Light" w:eastAsia="Calibri Light" w:hAnsi="Calibri Light" w:cs="Calibri Light"/>
                <w:color w:val="000000" w:themeColor="text1"/>
                <w:sz w:val="18"/>
                <w:szCs w:val="18"/>
              </w:rPr>
              <w:t>‘Giving USA</w:t>
            </w:r>
            <w:r w:rsidRPr="003055F4">
              <w:rPr>
                <w:rFonts w:ascii="Calibri Light" w:eastAsia="Calibri Light" w:hAnsi="Calibri Light" w:cs="Calibri Light"/>
                <w:color w:val="000000" w:themeColor="text1"/>
                <w:spacing w:val="-4"/>
                <w:sz w:val="18"/>
                <w:szCs w:val="18"/>
              </w:rPr>
              <w:t xml:space="preserve"> </w:t>
            </w:r>
            <w:r w:rsidRPr="003055F4">
              <w:rPr>
                <w:rFonts w:ascii="Calibri Light" w:eastAsia="Calibri Light" w:hAnsi="Calibri Light" w:cs="Calibri Light"/>
                <w:color w:val="000000" w:themeColor="text1"/>
                <w:sz w:val="18"/>
                <w:szCs w:val="18"/>
              </w:rPr>
              <w:t>2016’</w:t>
            </w:r>
          </w:p>
        </w:tc>
        <w:tc>
          <w:tcPr>
            <w:tcW w:w="0" w:type="auto"/>
            <w:vMerge w:val="restart"/>
          </w:tcPr>
          <w:p w14:paraId="27986A46" w14:textId="136147D7" w:rsidR="002F3404" w:rsidRPr="003055F4" w:rsidRDefault="002F3404" w:rsidP="005A4A6A">
            <w:pPr>
              <w:pStyle w:val="TableParagraph"/>
              <w:spacing w:before="1"/>
              <w:ind w:right="1"/>
              <w:jc w:val="center"/>
              <w:rPr>
                <w:rFonts w:ascii="Calibri Light" w:eastAsia="Calibri Light" w:hAnsi="Calibri Light" w:cs="Calibri Light"/>
                <w:color w:val="000000" w:themeColor="text1"/>
                <w:sz w:val="18"/>
                <w:szCs w:val="18"/>
              </w:rPr>
            </w:pPr>
            <w:r w:rsidRPr="003055F4">
              <w:rPr>
                <w:rFonts w:ascii="Calibri Light"/>
                <w:color w:val="000000" w:themeColor="text1"/>
                <w:sz w:val="18"/>
              </w:rPr>
              <w:t>US</w:t>
            </w:r>
          </w:p>
        </w:tc>
        <w:tc>
          <w:tcPr>
            <w:tcW w:w="3455" w:type="dxa"/>
          </w:tcPr>
          <w:p w14:paraId="1D31C830" w14:textId="77777777" w:rsidR="002F3404" w:rsidRPr="003055F4" w:rsidRDefault="002F3404" w:rsidP="009C76CE">
            <w:pPr>
              <w:pStyle w:val="TableParagraph"/>
              <w:numPr>
                <w:ilvl w:val="0"/>
                <w:numId w:val="111"/>
              </w:numPr>
              <w:tabs>
                <w:tab w:val="left" w:pos="454"/>
              </w:tabs>
              <w:spacing w:before="1"/>
              <w:rPr>
                <w:rFonts w:ascii="Calibri Light" w:eastAsia="Calibri Light" w:hAnsi="Calibri Light" w:cs="Calibri Light"/>
                <w:color w:val="000000" w:themeColor="text1"/>
                <w:sz w:val="18"/>
                <w:szCs w:val="18"/>
              </w:rPr>
            </w:pPr>
            <w:r w:rsidRPr="003055F4">
              <w:rPr>
                <w:rFonts w:ascii="Calibri Light"/>
                <w:color w:val="000000" w:themeColor="text1"/>
                <w:sz w:val="18"/>
              </w:rPr>
              <w:t>Estimates of the entire</w:t>
            </w:r>
            <w:r w:rsidRPr="003055F4">
              <w:rPr>
                <w:rFonts w:ascii="Calibri Light"/>
                <w:color w:val="000000" w:themeColor="text1"/>
                <w:spacing w:val="-4"/>
                <w:sz w:val="18"/>
              </w:rPr>
              <w:t xml:space="preserve"> </w:t>
            </w:r>
            <w:r w:rsidRPr="003055F4">
              <w:rPr>
                <w:rFonts w:ascii="Calibri Light"/>
                <w:color w:val="000000" w:themeColor="text1"/>
                <w:sz w:val="18"/>
              </w:rPr>
              <w:t>population</w:t>
            </w:r>
          </w:p>
        </w:tc>
        <w:tc>
          <w:tcPr>
            <w:tcW w:w="3405" w:type="dxa"/>
          </w:tcPr>
          <w:p w14:paraId="19D99B3A" w14:textId="77777777" w:rsidR="002F3404" w:rsidRPr="003055F4" w:rsidRDefault="002F3404" w:rsidP="009C76CE">
            <w:pPr>
              <w:pStyle w:val="TableParagraph"/>
              <w:numPr>
                <w:ilvl w:val="0"/>
                <w:numId w:val="110"/>
              </w:numPr>
              <w:tabs>
                <w:tab w:val="left" w:pos="454"/>
              </w:tabs>
              <w:spacing w:before="1" w:line="247" w:lineRule="auto"/>
              <w:ind w:right="426"/>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 xml:space="preserve">Corporate giving </w:t>
            </w:r>
            <w:proofErr w:type="spellStart"/>
            <w:r w:rsidRPr="003055F4">
              <w:rPr>
                <w:rFonts w:ascii="Calibri Light" w:eastAsia="Calibri Light" w:hAnsi="Calibri Light" w:cs="Calibri Light"/>
                <w:color w:val="000000" w:themeColor="text1"/>
                <w:sz w:val="18"/>
                <w:szCs w:val="18"/>
              </w:rPr>
              <w:t>totalled</w:t>
            </w:r>
            <w:proofErr w:type="spellEnd"/>
            <w:r w:rsidRPr="003055F4">
              <w:rPr>
                <w:rFonts w:ascii="Calibri Light" w:eastAsia="Calibri Light" w:hAnsi="Calibri Light" w:cs="Calibri Light"/>
                <w:color w:val="000000" w:themeColor="text1"/>
                <w:sz w:val="18"/>
                <w:szCs w:val="18"/>
              </w:rPr>
              <w:t xml:space="preserve"> US$18.45B, increased 3.9% (3.8%</w:t>
            </w:r>
            <w:r w:rsidRPr="003055F4">
              <w:rPr>
                <w:rFonts w:ascii="Calibri Light" w:eastAsia="Calibri Light" w:hAnsi="Calibri Light" w:cs="Calibri Light"/>
                <w:color w:val="000000" w:themeColor="text1"/>
                <w:spacing w:val="-25"/>
                <w:sz w:val="18"/>
                <w:szCs w:val="18"/>
              </w:rPr>
              <w:t xml:space="preserve"> </w:t>
            </w:r>
            <w:r w:rsidRPr="003055F4">
              <w:rPr>
                <w:rFonts w:ascii="Calibri Light" w:eastAsia="Calibri Light" w:hAnsi="Calibri Light" w:cs="Calibri Light"/>
                <w:color w:val="000000" w:themeColor="text1"/>
                <w:sz w:val="18"/>
                <w:szCs w:val="18"/>
              </w:rPr>
              <w:t>when</w:t>
            </w:r>
            <w:r w:rsidRPr="003055F4">
              <w:rPr>
                <w:rFonts w:ascii="Calibri Light" w:eastAsia="Calibri Light" w:hAnsi="Calibri Light" w:cs="Calibri Light"/>
                <w:color w:val="000000" w:themeColor="text1"/>
                <w:w w:val="99"/>
                <w:sz w:val="18"/>
                <w:szCs w:val="18"/>
              </w:rPr>
              <w:t xml:space="preserve"> </w:t>
            </w:r>
            <w:r w:rsidRPr="003055F4">
              <w:rPr>
                <w:rFonts w:ascii="Calibri Light" w:eastAsia="Calibri Light" w:hAnsi="Calibri Light" w:cs="Calibri Light"/>
                <w:color w:val="000000" w:themeColor="text1"/>
                <w:sz w:val="18"/>
                <w:szCs w:val="18"/>
              </w:rPr>
              <w:t>inflation‐adjusted) over 2014</w:t>
            </w:r>
            <w:r w:rsidRPr="003055F4">
              <w:rPr>
                <w:rFonts w:ascii="Calibri Light" w:eastAsia="Calibri Light" w:hAnsi="Calibri Light" w:cs="Calibri Light"/>
                <w:color w:val="000000" w:themeColor="text1"/>
                <w:spacing w:val="-2"/>
                <w:sz w:val="18"/>
                <w:szCs w:val="18"/>
              </w:rPr>
              <w:t xml:space="preserve"> </w:t>
            </w:r>
            <w:r w:rsidRPr="003055F4">
              <w:rPr>
                <w:rFonts w:ascii="Calibri Light" w:eastAsia="Calibri Light" w:hAnsi="Calibri Light" w:cs="Calibri Light"/>
                <w:color w:val="000000" w:themeColor="text1"/>
                <w:sz w:val="18"/>
                <w:szCs w:val="18"/>
              </w:rPr>
              <w:t>giving</w:t>
            </w:r>
          </w:p>
        </w:tc>
      </w:tr>
      <w:tr w:rsidR="002F3404" w:rsidRPr="003055F4" w14:paraId="0AF6F6EB" w14:textId="77777777" w:rsidTr="00BC4EE5">
        <w:trPr>
          <w:trHeight w:hRule="exact" w:val="672"/>
        </w:trPr>
        <w:tc>
          <w:tcPr>
            <w:tcW w:w="0" w:type="auto"/>
            <w:vMerge/>
          </w:tcPr>
          <w:p w14:paraId="7A0D55AE" w14:textId="77777777" w:rsidR="002F3404" w:rsidRPr="003055F4" w:rsidRDefault="002F3404" w:rsidP="005A4A6A">
            <w:pPr>
              <w:rPr>
                <w:color w:val="000000" w:themeColor="text1"/>
              </w:rPr>
            </w:pPr>
          </w:p>
        </w:tc>
        <w:tc>
          <w:tcPr>
            <w:tcW w:w="0" w:type="auto"/>
            <w:vMerge/>
          </w:tcPr>
          <w:p w14:paraId="6051A2E6" w14:textId="29A35555" w:rsidR="002F3404" w:rsidRPr="003055F4" w:rsidRDefault="002F3404" w:rsidP="005A4A6A">
            <w:pPr>
              <w:rPr>
                <w:color w:val="000000" w:themeColor="text1"/>
              </w:rPr>
            </w:pPr>
          </w:p>
        </w:tc>
        <w:tc>
          <w:tcPr>
            <w:tcW w:w="3455" w:type="dxa"/>
          </w:tcPr>
          <w:p w14:paraId="36E32F37" w14:textId="77777777" w:rsidR="002F3404" w:rsidRPr="003055F4" w:rsidRDefault="002F3404" w:rsidP="009C76CE">
            <w:pPr>
              <w:pStyle w:val="TableParagraph"/>
              <w:numPr>
                <w:ilvl w:val="0"/>
                <w:numId w:val="109"/>
              </w:numPr>
              <w:tabs>
                <w:tab w:val="left" w:pos="454"/>
              </w:tabs>
              <w:spacing w:before="1" w:line="247" w:lineRule="auto"/>
              <w:ind w:right="192"/>
              <w:rPr>
                <w:rFonts w:ascii="Calibri Light" w:eastAsia="Calibri Light" w:hAnsi="Calibri Light" w:cs="Calibri Light"/>
                <w:color w:val="000000" w:themeColor="text1"/>
                <w:sz w:val="18"/>
                <w:szCs w:val="18"/>
              </w:rPr>
            </w:pPr>
            <w:r w:rsidRPr="003055F4">
              <w:rPr>
                <w:rFonts w:ascii="Calibri Light"/>
                <w:color w:val="000000" w:themeColor="text1"/>
                <w:sz w:val="18"/>
              </w:rPr>
              <w:t>Estimates based on econometric analyses and</w:t>
            </w:r>
            <w:r w:rsidRPr="003055F4">
              <w:rPr>
                <w:rFonts w:ascii="Calibri Light"/>
                <w:color w:val="000000" w:themeColor="text1"/>
                <w:spacing w:val="-24"/>
                <w:sz w:val="18"/>
              </w:rPr>
              <w:t xml:space="preserve"> </w:t>
            </w:r>
            <w:r w:rsidRPr="003055F4">
              <w:rPr>
                <w:rFonts w:ascii="Calibri Light"/>
                <w:color w:val="000000" w:themeColor="text1"/>
                <w:sz w:val="18"/>
              </w:rPr>
              <w:t>tabulations</w:t>
            </w:r>
            <w:r w:rsidRPr="003055F4">
              <w:rPr>
                <w:rFonts w:ascii="Calibri Light"/>
                <w:color w:val="000000" w:themeColor="text1"/>
                <w:spacing w:val="-1"/>
                <w:w w:val="99"/>
                <w:sz w:val="18"/>
              </w:rPr>
              <w:t xml:space="preserve"> </w:t>
            </w:r>
            <w:r w:rsidRPr="003055F4">
              <w:rPr>
                <w:rFonts w:ascii="Calibri Light"/>
                <w:color w:val="000000" w:themeColor="text1"/>
                <w:sz w:val="18"/>
              </w:rPr>
              <w:t>of tax data, economic indicators and</w:t>
            </w:r>
            <w:r w:rsidRPr="003055F4">
              <w:rPr>
                <w:rFonts w:ascii="Calibri Light"/>
                <w:color w:val="000000" w:themeColor="text1"/>
                <w:spacing w:val="-5"/>
                <w:sz w:val="18"/>
              </w:rPr>
              <w:t xml:space="preserve"> </w:t>
            </w:r>
            <w:r w:rsidRPr="003055F4">
              <w:rPr>
                <w:rFonts w:ascii="Calibri Light"/>
                <w:color w:val="000000" w:themeColor="text1"/>
                <w:sz w:val="18"/>
              </w:rPr>
              <w:t>demographics</w:t>
            </w:r>
          </w:p>
        </w:tc>
        <w:tc>
          <w:tcPr>
            <w:tcW w:w="3405" w:type="dxa"/>
          </w:tcPr>
          <w:p w14:paraId="44972CC5" w14:textId="77777777" w:rsidR="002F3404" w:rsidRPr="003055F4" w:rsidRDefault="002F3404" w:rsidP="009C76CE">
            <w:pPr>
              <w:pStyle w:val="TableParagraph"/>
              <w:numPr>
                <w:ilvl w:val="0"/>
                <w:numId w:val="108"/>
              </w:numPr>
              <w:tabs>
                <w:tab w:val="left" w:pos="454"/>
              </w:tabs>
              <w:spacing w:before="1"/>
              <w:rPr>
                <w:rFonts w:ascii="Calibri Light" w:eastAsia="Calibri Light" w:hAnsi="Calibri Light" w:cs="Calibri Light"/>
                <w:color w:val="000000" w:themeColor="text1"/>
                <w:sz w:val="18"/>
                <w:szCs w:val="18"/>
              </w:rPr>
            </w:pPr>
            <w:r w:rsidRPr="003055F4">
              <w:rPr>
                <w:rFonts w:ascii="Calibri Light"/>
                <w:color w:val="000000" w:themeColor="text1"/>
                <w:sz w:val="18"/>
              </w:rPr>
              <w:t>Business giving equated to 5% total giving</w:t>
            </w:r>
            <w:r w:rsidRPr="003055F4">
              <w:rPr>
                <w:rFonts w:ascii="Calibri Light"/>
                <w:color w:val="000000" w:themeColor="text1"/>
                <w:spacing w:val="-9"/>
                <w:sz w:val="18"/>
              </w:rPr>
              <w:t xml:space="preserve"> </w:t>
            </w:r>
            <w:r w:rsidRPr="003055F4">
              <w:rPr>
                <w:rFonts w:ascii="Calibri Light"/>
                <w:color w:val="000000" w:themeColor="text1"/>
                <w:sz w:val="18"/>
              </w:rPr>
              <w:t>($373B)</w:t>
            </w:r>
          </w:p>
        </w:tc>
      </w:tr>
      <w:tr w:rsidR="002F3404" w:rsidRPr="003055F4" w14:paraId="51C5E600" w14:textId="77777777" w:rsidTr="00BC4EE5">
        <w:trPr>
          <w:trHeight w:hRule="exact" w:val="752"/>
        </w:trPr>
        <w:tc>
          <w:tcPr>
            <w:tcW w:w="0" w:type="auto"/>
            <w:vMerge/>
          </w:tcPr>
          <w:p w14:paraId="59A1B78D" w14:textId="77777777" w:rsidR="002F3404" w:rsidRPr="003055F4" w:rsidRDefault="002F3404" w:rsidP="005A4A6A">
            <w:pPr>
              <w:rPr>
                <w:color w:val="000000" w:themeColor="text1"/>
              </w:rPr>
            </w:pPr>
          </w:p>
        </w:tc>
        <w:tc>
          <w:tcPr>
            <w:tcW w:w="0" w:type="auto"/>
            <w:vMerge/>
          </w:tcPr>
          <w:p w14:paraId="3F6B470D" w14:textId="6C9CE247" w:rsidR="002F3404" w:rsidRPr="003055F4" w:rsidRDefault="002F3404" w:rsidP="005A4A6A">
            <w:pPr>
              <w:rPr>
                <w:color w:val="000000" w:themeColor="text1"/>
              </w:rPr>
            </w:pPr>
          </w:p>
        </w:tc>
        <w:tc>
          <w:tcPr>
            <w:tcW w:w="3455" w:type="dxa"/>
          </w:tcPr>
          <w:p w14:paraId="1191819C" w14:textId="77777777" w:rsidR="002F3404" w:rsidRPr="003055F4" w:rsidRDefault="002F3404" w:rsidP="009C76CE">
            <w:pPr>
              <w:pStyle w:val="TableParagraph"/>
              <w:numPr>
                <w:ilvl w:val="0"/>
                <w:numId w:val="107"/>
              </w:numPr>
              <w:tabs>
                <w:tab w:val="left" w:pos="454"/>
              </w:tabs>
              <w:spacing w:before="1" w:line="244" w:lineRule="auto"/>
              <w:ind w:right="206"/>
              <w:rPr>
                <w:rFonts w:ascii="Calibri Light" w:eastAsia="Calibri Light" w:hAnsi="Calibri Light" w:cs="Calibri Light"/>
                <w:color w:val="000000" w:themeColor="text1"/>
                <w:sz w:val="18"/>
                <w:szCs w:val="18"/>
              </w:rPr>
            </w:pPr>
            <w:r w:rsidRPr="003055F4">
              <w:rPr>
                <w:rFonts w:ascii="Calibri Light"/>
                <w:color w:val="000000" w:themeColor="text1"/>
                <w:sz w:val="18"/>
              </w:rPr>
              <w:t>Data for giving by foundations come from the</w:t>
            </w:r>
            <w:r w:rsidRPr="003055F4">
              <w:rPr>
                <w:rFonts w:ascii="Calibri Light"/>
                <w:color w:val="000000" w:themeColor="text1"/>
                <w:spacing w:val="-19"/>
                <w:sz w:val="18"/>
              </w:rPr>
              <w:t xml:space="preserve"> </w:t>
            </w:r>
            <w:r w:rsidRPr="003055F4">
              <w:rPr>
                <w:rFonts w:ascii="Calibri Light"/>
                <w:color w:val="000000" w:themeColor="text1"/>
                <w:sz w:val="18"/>
              </w:rPr>
              <w:t>Foundation</w:t>
            </w:r>
            <w:r w:rsidRPr="003055F4">
              <w:rPr>
                <w:rFonts w:ascii="Calibri Light"/>
                <w:color w:val="000000" w:themeColor="text1"/>
                <w:w w:val="99"/>
                <w:sz w:val="18"/>
              </w:rPr>
              <w:t xml:space="preserve"> </w:t>
            </w:r>
            <w:r w:rsidRPr="003055F4">
              <w:rPr>
                <w:rFonts w:ascii="Calibri Light"/>
                <w:color w:val="000000" w:themeColor="text1"/>
                <w:sz w:val="18"/>
              </w:rPr>
              <w:t>Center</w:t>
            </w:r>
          </w:p>
        </w:tc>
        <w:tc>
          <w:tcPr>
            <w:tcW w:w="3405" w:type="dxa"/>
          </w:tcPr>
          <w:p w14:paraId="162606E1" w14:textId="77777777" w:rsidR="002F3404" w:rsidRPr="003055F4" w:rsidRDefault="002F3404" w:rsidP="009C76CE">
            <w:pPr>
              <w:pStyle w:val="TableParagraph"/>
              <w:numPr>
                <w:ilvl w:val="0"/>
                <w:numId w:val="106"/>
              </w:numPr>
              <w:tabs>
                <w:tab w:val="left" w:pos="454"/>
              </w:tabs>
              <w:spacing w:before="1" w:line="244" w:lineRule="auto"/>
              <w:ind w:right="222" w:hanging="356"/>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Corporate giving as a percentage of corporate pre‐tax profits was</w:t>
            </w:r>
            <w:r w:rsidRPr="003055F4">
              <w:rPr>
                <w:rFonts w:ascii="Calibri Light" w:eastAsia="Calibri Light" w:hAnsi="Calibri Light" w:cs="Calibri Light"/>
                <w:color w:val="000000" w:themeColor="text1"/>
                <w:spacing w:val="-25"/>
                <w:sz w:val="18"/>
                <w:szCs w:val="18"/>
              </w:rPr>
              <w:t xml:space="preserve"> </w:t>
            </w:r>
            <w:r w:rsidRPr="003055F4">
              <w:rPr>
                <w:rFonts w:ascii="Calibri Light" w:eastAsia="Calibri Light" w:hAnsi="Calibri Light" w:cs="Calibri Light"/>
                <w:color w:val="000000" w:themeColor="text1"/>
                <w:sz w:val="18"/>
                <w:szCs w:val="18"/>
              </w:rPr>
              <w:t>at</w:t>
            </w:r>
            <w:r w:rsidRPr="003055F4">
              <w:rPr>
                <w:rFonts w:ascii="Calibri Light" w:eastAsia="Calibri Light" w:hAnsi="Calibri Light" w:cs="Calibri Light"/>
                <w:color w:val="000000" w:themeColor="text1"/>
                <w:w w:val="99"/>
                <w:sz w:val="18"/>
                <w:szCs w:val="18"/>
              </w:rPr>
              <w:t xml:space="preserve"> </w:t>
            </w:r>
            <w:r w:rsidRPr="003055F4">
              <w:rPr>
                <w:rFonts w:ascii="Calibri Light" w:eastAsia="Calibri Light" w:hAnsi="Calibri Light" w:cs="Calibri Light"/>
                <w:color w:val="000000" w:themeColor="text1"/>
                <w:sz w:val="18"/>
                <w:szCs w:val="18"/>
              </w:rPr>
              <w:t>0.8% in</w:t>
            </w:r>
            <w:r w:rsidRPr="003055F4">
              <w:rPr>
                <w:rFonts w:ascii="Calibri Light" w:eastAsia="Calibri Light" w:hAnsi="Calibri Light" w:cs="Calibri Light"/>
                <w:color w:val="000000" w:themeColor="text1"/>
                <w:spacing w:val="-1"/>
                <w:sz w:val="18"/>
                <w:szCs w:val="18"/>
              </w:rPr>
              <w:t xml:space="preserve"> </w:t>
            </w:r>
            <w:r w:rsidRPr="003055F4">
              <w:rPr>
                <w:rFonts w:ascii="Calibri Light" w:eastAsia="Calibri Light" w:hAnsi="Calibri Light" w:cs="Calibri Light"/>
                <w:color w:val="000000" w:themeColor="text1"/>
                <w:sz w:val="18"/>
                <w:szCs w:val="18"/>
              </w:rPr>
              <w:t>2015</w:t>
            </w:r>
          </w:p>
        </w:tc>
      </w:tr>
      <w:tr w:rsidR="002F3404" w:rsidRPr="003055F4" w14:paraId="1139933A" w14:textId="77777777" w:rsidTr="00BC4EE5">
        <w:trPr>
          <w:trHeight w:hRule="exact" w:val="1337"/>
        </w:trPr>
        <w:tc>
          <w:tcPr>
            <w:tcW w:w="0" w:type="auto"/>
          </w:tcPr>
          <w:p w14:paraId="4FB44A5D" w14:textId="3E5A2D35" w:rsidR="002F3404" w:rsidRPr="003055F4" w:rsidRDefault="002F3404" w:rsidP="005A4A6A">
            <w:pPr>
              <w:rPr>
                <w:color w:val="000000" w:themeColor="text1"/>
              </w:rPr>
            </w:pPr>
            <w:r w:rsidRPr="003055F4">
              <w:rPr>
                <w:color w:val="000000" w:themeColor="text1"/>
                <w:sz w:val="18"/>
              </w:rPr>
              <w:t>(Lilly Family</w:t>
            </w:r>
            <w:r w:rsidRPr="003055F4">
              <w:rPr>
                <w:color w:val="000000" w:themeColor="text1"/>
                <w:spacing w:val="-5"/>
                <w:sz w:val="18"/>
              </w:rPr>
              <w:t xml:space="preserve"> </w:t>
            </w:r>
            <w:r w:rsidRPr="003055F4">
              <w:rPr>
                <w:color w:val="000000" w:themeColor="text1"/>
                <w:sz w:val="18"/>
              </w:rPr>
              <w:t>School</w:t>
            </w:r>
            <w:r w:rsidRPr="003055F4">
              <w:rPr>
                <w:color w:val="000000" w:themeColor="text1"/>
                <w:spacing w:val="-1"/>
                <w:sz w:val="18"/>
              </w:rPr>
              <w:t xml:space="preserve"> </w:t>
            </w:r>
            <w:r w:rsidRPr="003055F4">
              <w:rPr>
                <w:color w:val="000000" w:themeColor="text1"/>
                <w:sz w:val="18"/>
              </w:rPr>
              <w:t>of</w:t>
            </w:r>
            <w:r w:rsidRPr="003055F4">
              <w:rPr>
                <w:color w:val="000000" w:themeColor="text1"/>
                <w:spacing w:val="-1"/>
                <w:sz w:val="18"/>
              </w:rPr>
              <w:t xml:space="preserve"> </w:t>
            </w:r>
            <w:r w:rsidRPr="003055F4">
              <w:rPr>
                <w:color w:val="000000" w:themeColor="text1"/>
                <w:sz w:val="18"/>
              </w:rPr>
              <w:t>Philanthropy</w:t>
            </w:r>
            <w:r w:rsidRPr="003055F4">
              <w:rPr>
                <w:color w:val="000000" w:themeColor="text1"/>
                <w:w w:val="99"/>
                <w:sz w:val="18"/>
              </w:rPr>
              <w:t xml:space="preserve"> </w:t>
            </w:r>
            <w:r w:rsidRPr="003055F4">
              <w:rPr>
                <w:color w:val="000000" w:themeColor="text1"/>
                <w:sz w:val="18"/>
              </w:rPr>
              <w:t>2016)</w:t>
            </w:r>
          </w:p>
        </w:tc>
        <w:tc>
          <w:tcPr>
            <w:tcW w:w="0" w:type="auto"/>
            <w:vMerge/>
          </w:tcPr>
          <w:p w14:paraId="30157C25" w14:textId="2C0B7C82" w:rsidR="002F3404" w:rsidRPr="003055F4" w:rsidRDefault="002F3404" w:rsidP="005A4A6A">
            <w:pPr>
              <w:rPr>
                <w:color w:val="000000" w:themeColor="text1"/>
              </w:rPr>
            </w:pPr>
          </w:p>
        </w:tc>
        <w:tc>
          <w:tcPr>
            <w:tcW w:w="3455" w:type="dxa"/>
          </w:tcPr>
          <w:p w14:paraId="434871BB" w14:textId="77777777" w:rsidR="002F3404" w:rsidRPr="003055F4" w:rsidRDefault="002F3404" w:rsidP="005A4A6A">
            <w:pPr>
              <w:rPr>
                <w:color w:val="000000" w:themeColor="text1"/>
              </w:rPr>
            </w:pPr>
          </w:p>
        </w:tc>
        <w:tc>
          <w:tcPr>
            <w:tcW w:w="3405" w:type="dxa"/>
          </w:tcPr>
          <w:p w14:paraId="4D3FE80D" w14:textId="77777777" w:rsidR="002F3404" w:rsidRPr="003055F4" w:rsidRDefault="002F3404" w:rsidP="009C76CE">
            <w:pPr>
              <w:pStyle w:val="TableParagraph"/>
              <w:numPr>
                <w:ilvl w:val="0"/>
                <w:numId w:val="105"/>
              </w:numPr>
              <w:tabs>
                <w:tab w:val="left" w:pos="454"/>
              </w:tabs>
              <w:spacing w:before="1" w:line="244" w:lineRule="auto"/>
              <w:ind w:right="375"/>
              <w:rPr>
                <w:rFonts w:ascii="Calibri Light" w:eastAsia="Calibri Light" w:hAnsi="Calibri Light" w:cs="Calibri Light"/>
                <w:color w:val="000000" w:themeColor="text1"/>
                <w:sz w:val="18"/>
                <w:szCs w:val="18"/>
              </w:rPr>
            </w:pPr>
            <w:r w:rsidRPr="003055F4">
              <w:rPr>
                <w:rFonts w:ascii="Calibri Light" w:eastAsia="Calibri Light" w:hAnsi="Calibri Light" w:cs="Calibri Light"/>
                <w:color w:val="000000" w:themeColor="text1"/>
                <w:sz w:val="18"/>
                <w:szCs w:val="18"/>
              </w:rPr>
              <w:t>Note in this period corporate pre‐tax profits rose 3.3%, and</w:t>
            </w:r>
            <w:r w:rsidRPr="003055F4">
              <w:rPr>
                <w:rFonts w:ascii="Calibri Light" w:eastAsia="Calibri Light" w:hAnsi="Calibri Light" w:cs="Calibri Light"/>
                <w:color w:val="000000" w:themeColor="text1"/>
                <w:spacing w:val="-14"/>
                <w:sz w:val="18"/>
                <w:szCs w:val="18"/>
              </w:rPr>
              <w:t xml:space="preserve"> </w:t>
            </w:r>
            <w:r w:rsidRPr="003055F4">
              <w:rPr>
                <w:rFonts w:ascii="Calibri Light" w:eastAsia="Calibri Light" w:hAnsi="Calibri Light" w:cs="Calibri Light"/>
                <w:color w:val="000000" w:themeColor="text1"/>
                <w:sz w:val="18"/>
                <w:szCs w:val="18"/>
              </w:rPr>
              <w:t>GDP</w:t>
            </w:r>
            <w:r w:rsidRPr="003055F4">
              <w:rPr>
                <w:rFonts w:ascii="Calibri Light" w:eastAsia="Calibri Light" w:hAnsi="Calibri Light" w:cs="Calibri Light"/>
                <w:color w:val="000000" w:themeColor="text1"/>
                <w:spacing w:val="-1"/>
                <w:sz w:val="18"/>
                <w:szCs w:val="18"/>
              </w:rPr>
              <w:t xml:space="preserve"> </w:t>
            </w:r>
            <w:r w:rsidRPr="003055F4">
              <w:rPr>
                <w:rFonts w:ascii="Calibri Light" w:eastAsia="Calibri Light" w:hAnsi="Calibri Light" w:cs="Calibri Light"/>
                <w:color w:val="000000" w:themeColor="text1"/>
                <w:sz w:val="18"/>
                <w:szCs w:val="18"/>
              </w:rPr>
              <w:t>increased 3.5% in 2015. Both of these factors influenced the</w:t>
            </w:r>
            <w:r w:rsidRPr="003055F4">
              <w:rPr>
                <w:rFonts w:ascii="Calibri Light" w:eastAsia="Calibri Light" w:hAnsi="Calibri Light" w:cs="Calibri Light"/>
                <w:color w:val="000000" w:themeColor="text1"/>
                <w:spacing w:val="-20"/>
                <w:sz w:val="18"/>
                <w:szCs w:val="18"/>
              </w:rPr>
              <w:t xml:space="preserve"> </w:t>
            </w:r>
            <w:r w:rsidRPr="003055F4">
              <w:rPr>
                <w:rFonts w:ascii="Calibri Light" w:eastAsia="Calibri Light" w:hAnsi="Calibri Light" w:cs="Calibri Light"/>
                <w:color w:val="000000" w:themeColor="text1"/>
                <w:sz w:val="18"/>
                <w:szCs w:val="18"/>
              </w:rPr>
              <w:t>3.9%</w:t>
            </w:r>
            <w:r w:rsidRPr="003055F4">
              <w:rPr>
                <w:rFonts w:ascii="Calibri Light" w:eastAsia="Calibri Light" w:hAnsi="Calibri Light" w:cs="Calibri Light"/>
                <w:color w:val="000000" w:themeColor="text1"/>
                <w:w w:val="99"/>
                <w:sz w:val="18"/>
                <w:szCs w:val="18"/>
              </w:rPr>
              <w:t xml:space="preserve"> </w:t>
            </w:r>
            <w:r w:rsidRPr="003055F4">
              <w:rPr>
                <w:rFonts w:ascii="Calibri Light" w:eastAsia="Calibri Light" w:hAnsi="Calibri Light" w:cs="Calibri Light"/>
                <w:color w:val="000000" w:themeColor="text1"/>
                <w:sz w:val="18"/>
                <w:szCs w:val="18"/>
              </w:rPr>
              <w:t>rise in corporate giving in</w:t>
            </w:r>
            <w:r w:rsidRPr="003055F4">
              <w:rPr>
                <w:rFonts w:ascii="Calibri Light" w:eastAsia="Calibri Light" w:hAnsi="Calibri Light" w:cs="Calibri Light"/>
                <w:color w:val="000000" w:themeColor="text1"/>
                <w:spacing w:val="-4"/>
                <w:sz w:val="18"/>
                <w:szCs w:val="18"/>
              </w:rPr>
              <w:t xml:space="preserve"> </w:t>
            </w:r>
            <w:r w:rsidRPr="003055F4">
              <w:rPr>
                <w:rFonts w:ascii="Calibri Light" w:eastAsia="Calibri Light" w:hAnsi="Calibri Light" w:cs="Calibri Light"/>
                <w:color w:val="000000" w:themeColor="text1"/>
                <w:sz w:val="18"/>
                <w:szCs w:val="18"/>
              </w:rPr>
              <w:t>2015</w:t>
            </w:r>
          </w:p>
        </w:tc>
      </w:tr>
      <w:tr w:rsidR="002F3404" w:rsidRPr="003055F4" w14:paraId="15D6D03B" w14:textId="77777777" w:rsidTr="00916FED">
        <w:trPr>
          <w:trHeight w:hRule="exact" w:val="1886"/>
        </w:trPr>
        <w:tc>
          <w:tcPr>
            <w:tcW w:w="0" w:type="auto"/>
          </w:tcPr>
          <w:p w14:paraId="5175FB5A" w14:textId="1662F1FA" w:rsidR="002F3404" w:rsidRPr="000F533A" w:rsidRDefault="002F3404" w:rsidP="005A4A6A">
            <w:pPr>
              <w:rPr>
                <w:rFonts w:asciiTheme="majorHAnsi" w:hAnsiTheme="majorHAnsi"/>
                <w:color w:val="auto"/>
                <w:sz w:val="18"/>
                <w:szCs w:val="18"/>
                <w:lang w:eastAsia="en-AU"/>
              </w:rPr>
            </w:pPr>
            <w:r w:rsidRPr="000F533A">
              <w:rPr>
                <w:rFonts w:asciiTheme="majorHAnsi" w:hAnsiTheme="majorHAnsi"/>
                <w:color w:val="auto"/>
                <w:sz w:val="18"/>
                <w:szCs w:val="18"/>
                <w:lang w:eastAsia="en-AU"/>
              </w:rPr>
              <w:t>10</w:t>
            </w:r>
            <w:r w:rsidRPr="000F533A">
              <w:rPr>
                <w:rFonts w:asciiTheme="majorHAnsi" w:hAnsiTheme="majorHAnsi"/>
                <w:color w:val="auto"/>
                <w:sz w:val="18"/>
                <w:szCs w:val="18"/>
                <w:vertAlign w:val="superscript"/>
                <w:lang w:eastAsia="en-AU"/>
              </w:rPr>
              <w:t>th</w:t>
            </w:r>
            <w:r w:rsidRPr="000F533A">
              <w:rPr>
                <w:rFonts w:asciiTheme="majorHAnsi" w:hAnsiTheme="majorHAnsi"/>
                <w:color w:val="auto"/>
                <w:sz w:val="18"/>
                <w:szCs w:val="18"/>
                <w:lang w:eastAsia="en-AU"/>
              </w:rPr>
              <w:t xml:space="preserve"> Annual review of community investment (London Benchmarking Group 2015)</w:t>
            </w:r>
          </w:p>
        </w:tc>
        <w:tc>
          <w:tcPr>
            <w:tcW w:w="0" w:type="auto"/>
          </w:tcPr>
          <w:p w14:paraId="21390335" w14:textId="5295A208" w:rsidR="002F3404" w:rsidRPr="003055F4" w:rsidRDefault="002F3404" w:rsidP="005A4A6A">
            <w:pPr>
              <w:rPr>
                <w:color w:val="000000" w:themeColor="text1"/>
              </w:rPr>
            </w:pPr>
            <w:r w:rsidRPr="000F533A">
              <w:rPr>
                <w:rFonts w:asciiTheme="majorHAnsi" w:hAnsiTheme="majorHAnsi"/>
                <w:color w:val="auto"/>
                <w:sz w:val="18"/>
                <w:szCs w:val="18"/>
                <w:lang w:eastAsia="en-AU"/>
              </w:rPr>
              <w:t>GL</w:t>
            </w:r>
          </w:p>
        </w:tc>
        <w:tc>
          <w:tcPr>
            <w:tcW w:w="3455" w:type="dxa"/>
          </w:tcPr>
          <w:p w14:paraId="3B5D0B6A" w14:textId="1E43160E" w:rsidR="00916FED" w:rsidRPr="00C77923" w:rsidRDefault="00EE556C" w:rsidP="00C77923">
            <w:pPr>
              <w:pStyle w:val="ListParagraph"/>
              <w:numPr>
                <w:ilvl w:val="1"/>
                <w:numId w:val="106"/>
              </w:numPr>
              <w:spacing w:after="0"/>
              <w:ind w:left="446" w:hanging="360"/>
              <w:rPr>
                <w:rFonts w:asciiTheme="majorHAnsi" w:hAnsiTheme="majorHAnsi"/>
                <w:sz w:val="18"/>
                <w:szCs w:val="18"/>
                <w:lang w:eastAsia="en-AU"/>
              </w:rPr>
            </w:pPr>
            <w:r w:rsidRPr="00C77923">
              <w:rPr>
                <w:rFonts w:asciiTheme="majorHAnsi" w:hAnsiTheme="majorHAnsi"/>
                <w:sz w:val="18"/>
                <w:szCs w:val="18"/>
                <w:lang w:eastAsia="en-AU"/>
              </w:rPr>
              <w:t>170 global reporting members</w:t>
            </w:r>
          </w:p>
          <w:p w14:paraId="4C1C43F1" w14:textId="77777777" w:rsidR="00916FED" w:rsidRDefault="00EE556C" w:rsidP="009C76CE">
            <w:pPr>
              <w:pStyle w:val="ListParagraph"/>
              <w:numPr>
                <w:ilvl w:val="1"/>
                <w:numId w:val="106"/>
              </w:numPr>
              <w:spacing w:after="0"/>
              <w:ind w:left="446" w:hanging="360"/>
              <w:rPr>
                <w:rFonts w:asciiTheme="majorHAnsi" w:hAnsiTheme="majorHAnsi"/>
                <w:sz w:val="18"/>
                <w:szCs w:val="18"/>
                <w:lang w:eastAsia="en-AU"/>
              </w:rPr>
            </w:pPr>
            <w:r w:rsidRPr="00916FED">
              <w:rPr>
                <w:rFonts w:asciiTheme="majorHAnsi" w:hAnsiTheme="majorHAnsi"/>
                <w:sz w:val="18"/>
                <w:szCs w:val="18"/>
                <w:lang w:eastAsia="en-AU"/>
              </w:rPr>
              <w:t>Measurement framework that provides a global standard for measuring and benchmarking CCI</w:t>
            </w:r>
          </w:p>
          <w:p w14:paraId="233CBC68" w14:textId="7C2254CD" w:rsidR="002F3404" w:rsidRPr="00916FED" w:rsidRDefault="00EE556C" w:rsidP="009C76CE">
            <w:pPr>
              <w:pStyle w:val="ListParagraph"/>
              <w:numPr>
                <w:ilvl w:val="1"/>
                <w:numId w:val="106"/>
              </w:numPr>
              <w:spacing w:after="0"/>
              <w:ind w:left="446" w:hanging="360"/>
              <w:rPr>
                <w:rFonts w:asciiTheme="majorHAnsi" w:hAnsiTheme="majorHAnsi"/>
                <w:sz w:val="18"/>
                <w:szCs w:val="18"/>
                <w:lang w:eastAsia="en-AU"/>
              </w:rPr>
            </w:pPr>
            <w:r w:rsidRPr="00916FED">
              <w:rPr>
                <w:rFonts w:asciiTheme="majorHAnsi" w:hAnsiTheme="majorHAnsi"/>
                <w:sz w:val="18"/>
                <w:szCs w:val="18"/>
                <w:lang w:eastAsia="en-AU"/>
              </w:rPr>
              <w:t>Forms of contribution measured: cash; in-kind (pro bono included); time management costs</w:t>
            </w:r>
          </w:p>
        </w:tc>
        <w:tc>
          <w:tcPr>
            <w:tcW w:w="3405" w:type="dxa"/>
          </w:tcPr>
          <w:p w14:paraId="6C14A570" w14:textId="4E3235DE" w:rsidR="002F3404" w:rsidRPr="003055F4" w:rsidRDefault="00BC4EE5" w:rsidP="009C76CE">
            <w:pPr>
              <w:pStyle w:val="TableParagraph"/>
              <w:numPr>
                <w:ilvl w:val="0"/>
                <w:numId w:val="105"/>
              </w:numPr>
              <w:tabs>
                <w:tab w:val="left" w:pos="454"/>
              </w:tabs>
              <w:spacing w:before="1" w:line="244" w:lineRule="auto"/>
              <w:ind w:right="375"/>
              <w:rPr>
                <w:rFonts w:ascii="Calibri Light" w:eastAsia="Calibri Light" w:hAnsi="Calibri Light" w:cs="Calibri Light"/>
                <w:color w:val="000000" w:themeColor="text1"/>
                <w:sz w:val="18"/>
                <w:szCs w:val="18"/>
              </w:rPr>
            </w:pPr>
            <w:r w:rsidRPr="00483D3D">
              <w:rPr>
                <w:rFonts w:asciiTheme="majorHAnsi" w:hAnsiTheme="majorHAnsi"/>
                <w:color w:val="000000" w:themeColor="text1"/>
                <w:sz w:val="18"/>
                <w:szCs w:val="18"/>
                <w:lang w:eastAsia="en-AU"/>
              </w:rPr>
              <w:t>The UK market suggests large companies there are moving to strategic and long-term community investments. Giving has remained steady at around £1.1B per annum.</w:t>
            </w:r>
          </w:p>
        </w:tc>
      </w:tr>
      <w:tr w:rsidR="00BC4EE5" w:rsidRPr="003055F4" w14:paraId="227F9B6A" w14:textId="77777777" w:rsidTr="00234224">
        <w:trPr>
          <w:trHeight w:hRule="exact" w:val="959"/>
        </w:trPr>
        <w:tc>
          <w:tcPr>
            <w:tcW w:w="0" w:type="auto"/>
          </w:tcPr>
          <w:p w14:paraId="47BC8CF2" w14:textId="77777777" w:rsidR="00BC4EE5" w:rsidRPr="000F533A" w:rsidRDefault="00BC4EE5" w:rsidP="005A4A6A">
            <w:pPr>
              <w:rPr>
                <w:rFonts w:asciiTheme="majorHAnsi" w:hAnsiTheme="majorHAnsi"/>
                <w:color w:val="auto"/>
                <w:sz w:val="18"/>
                <w:szCs w:val="18"/>
                <w:lang w:eastAsia="en-AU"/>
              </w:rPr>
            </w:pPr>
          </w:p>
        </w:tc>
        <w:tc>
          <w:tcPr>
            <w:tcW w:w="0" w:type="auto"/>
          </w:tcPr>
          <w:p w14:paraId="2777EA9F" w14:textId="77777777" w:rsidR="00BC4EE5" w:rsidRPr="000F533A" w:rsidRDefault="00BC4EE5" w:rsidP="005A4A6A">
            <w:pPr>
              <w:rPr>
                <w:rFonts w:asciiTheme="majorHAnsi" w:hAnsiTheme="majorHAnsi"/>
                <w:color w:val="auto"/>
                <w:sz w:val="18"/>
                <w:szCs w:val="18"/>
                <w:lang w:eastAsia="en-AU"/>
              </w:rPr>
            </w:pPr>
          </w:p>
        </w:tc>
        <w:tc>
          <w:tcPr>
            <w:tcW w:w="3455" w:type="dxa"/>
          </w:tcPr>
          <w:p w14:paraId="3E708CE9" w14:textId="77777777" w:rsidR="00BC4EE5" w:rsidRPr="003055F4" w:rsidRDefault="00BC4EE5" w:rsidP="005A4A6A">
            <w:pPr>
              <w:rPr>
                <w:color w:val="000000" w:themeColor="text1"/>
              </w:rPr>
            </w:pPr>
          </w:p>
        </w:tc>
        <w:tc>
          <w:tcPr>
            <w:tcW w:w="3405" w:type="dxa"/>
          </w:tcPr>
          <w:p w14:paraId="7EDA947E" w14:textId="1E871F74" w:rsidR="00BC4EE5" w:rsidRPr="003055F4" w:rsidRDefault="00BC4EE5" w:rsidP="009C76CE">
            <w:pPr>
              <w:pStyle w:val="TableParagraph"/>
              <w:numPr>
                <w:ilvl w:val="0"/>
                <w:numId w:val="105"/>
              </w:numPr>
              <w:tabs>
                <w:tab w:val="left" w:pos="454"/>
              </w:tabs>
              <w:spacing w:before="1" w:line="244" w:lineRule="auto"/>
              <w:ind w:right="375"/>
              <w:rPr>
                <w:rFonts w:ascii="Calibri Light" w:eastAsia="Calibri Light" w:hAnsi="Calibri Light" w:cs="Calibri Light"/>
                <w:color w:val="000000" w:themeColor="text1"/>
                <w:sz w:val="18"/>
                <w:szCs w:val="18"/>
              </w:rPr>
            </w:pPr>
            <w:r w:rsidRPr="00483D3D">
              <w:rPr>
                <w:rFonts w:asciiTheme="majorHAnsi" w:hAnsiTheme="majorHAnsi"/>
                <w:color w:val="000000" w:themeColor="text1"/>
                <w:sz w:val="18"/>
                <w:szCs w:val="18"/>
                <w:lang w:eastAsia="en-AU"/>
              </w:rPr>
              <w:t>Government policy influenced 40% of companies when it came to community investment decision making.</w:t>
            </w:r>
          </w:p>
        </w:tc>
      </w:tr>
      <w:tr w:rsidR="00BC4EE5" w:rsidRPr="003055F4" w14:paraId="4F076436" w14:textId="77777777" w:rsidTr="00BC4EE5">
        <w:trPr>
          <w:trHeight w:hRule="exact" w:val="1294"/>
        </w:trPr>
        <w:tc>
          <w:tcPr>
            <w:tcW w:w="0" w:type="auto"/>
          </w:tcPr>
          <w:p w14:paraId="2415BBE8" w14:textId="77777777" w:rsidR="00BC4EE5" w:rsidRPr="000F533A" w:rsidRDefault="00BC4EE5" w:rsidP="005A4A6A">
            <w:pPr>
              <w:rPr>
                <w:rFonts w:asciiTheme="majorHAnsi" w:hAnsiTheme="majorHAnsi"/>
                <w:color w:val="auto"/>
                <w:sz w:val="18"/>
                <w:szCs w:val="18"/>
                <w:lang w:eastAsia="en-AU"/>
              </w:rPr>
            </w:pPr>
          </w:p>
        </w:tc>
        <w:tc>
          <w:tcPr>
            <w:tcW w:w="0" w:type="auto"/>
          </w:tcPr>
          <w:p w14:paraId="70D67AFC" w14:textId="77777777" w:rsidR="00BC4EE5" w:rsidRPr="000F533A" w:rsidRDefault="00BC4EE5" w:rsidP="005A4A6A">
            <w:pPr>
              <w:rPr>
                <w:rFonts w:asciiTheme="majorHAnsi" w:hAnsiTheme="majorHAnsi"/>
                <w:color w:val="auto"/>
                <w:sz w:val="18"/>
                <w:szCs w:val="18"/>
                <w:lang w:eastAsia="en-AU"/>
              </w:rPr>
            </w:pPr>
          </w:p>
        </w:tc>
        <w:tc>
          <w:tcPr>
            <w:tcW w:w="3455" w:type="dxa"/>
          </w:tcPr>
          <w:p w14:paraId="6F390F3A" w14:textId="77777777" w:rsidR="00BC4EE5" w:rsidRPr="003055F4" w:rsidRDefault="00BC4EE5" w:rsidP="005A4A6A">
            <w:pPr>
              <w:rPr>
                <w:color w:val="000000" w:themeColor="text1"/>
              </w:rPr>
            </w:pPr>
          </w:p>
        </w:tc>
        <w:tc>
          <w:tcPr>
            <w:tcW w:w="3405" w:type="dxa"/>
          </w:tcPr>
          <w:p w14:paraId="7B0A23AB" w14:textId="405207E2" w:rsidR="00BC4EE5" w:rsidRPr="003055F4" w:rsidRDefault="00BC4EE5" w:rsidP="009C76CE">
            <w:pPr>
              <w:pStyle w:val="TableParagraph"/>
              <w:numPr>
                <w:ilvl w:val="0"/>
                <w:numId w:val="105"/>
              </w:numPr>
              <w:tabs>
                <w:tab w:val="left" w:pos="454"/>
              </w:tabs>
              <w:spacing w:before="1" w:line="244" w:lineRule="auto"/>
              <w:ind w:right="375"/>
              <w:rPr>
                <w:rFonts w:ascii="Calibri Light" w:eastAsia="Calibri Light" w:hAnsi="Calibri Light" w:cs="Calibri Light"/>
                <w:color w:val="000000" w:themeColor="text1"/>
                <w:sz w:val="18"/>
                <w:szCs w:val="18"/>
              </w:rPr>
            </w:pPr>
            <w:r w:rsidRPr="00483D3D">
              <w:rPr>
                <w:rFonts w:asciiTheme="majorHAnsi" w:hAnsiTheme="majorHAnsi"/>
                <w:color w:val="000000" w:themeColor="text1"/>
                <w:sz w:val="18"/>
                <w:szCs w:val="18"/>
                <w:lang w:eastAsia="en-AU"/>
              </w:rPr>
              <w:t>Workplace giving was alive and well with over 60% of respondents seeking to increase participation.</w:t>
            </w:r>
          </w:p>
        </w:tc>
      </w:tr>
      <w:tr w:rsidR="00BC4EE5" w:rsidRPr="003055F4" w14:paraId="1C0E5D1B" w14:textId="77777777" w:rsidTr="00BC4EE5">
        <w:trPr>
          <w:trHeight w:hRule="exact" w:val="1454"/>
        </w:trPr>
        <w:tc>
          <w:tcPr>
            <w:tcW w:w="0" w:type="auto"/>
          </w:tcPr>
          <w:p w14:paraId="12DA0A65" w14:textId="77777777" w:rsidR="00BC4EE5" w:rsidRPr="000F533A" w:rsidRDefault="00BC4EE5" w:rsidP="005A4A6A">
            <w:pPr>
              <w:rPr>
                <w:rFonts w:asciiTheme="majorHAnsi" w:hAnsiTheme="majorHAnsi"/>
                <w:color w:val="auto"/>
                <w:sz w:val="18"/>
                <w:szCs w:val="18"/>
                <w:lang w:eastAsia="en-AU"/>
              </w:rPr>
            </w:pPr>
          </w:p>
        </w:tc>
        <w:tc>
          <w:tcPr>
            <w:tcW w:w="0" w:type="auto"/>
          </w:tcPr>
          <w:p w14:paraId="51CD8A26" w14:textId="77777777" w:rsidR="00BC4EE5" w:rsidRPr="000F533A" w:rsidRDefault="00BC4EE5" w:rsidP="005A4A6A">
            <w:pPr>
              <w:rPr>
                <w:rFonts w:asciiTheme="majorHAnsi" w:hAnsiTheme="majorHAnsi"/>
                <w:color w:val="auto"/>
                <w:sz w:val="18"/>
                <w:szCs w:val="18"/>
                <w:lang w:eastAsia="en-AU"/>
              </w:rPr>
            </w:pPr>
          </w:p>
        </w:tc>
        <w:tc>
          <w:tcPr>
            <w:tcW w:w="3455" w:type="dxa"/>
          </w:tcPr>
          <w:p w14:paraId="5539BC41" w14:textId="77777777" w:rsidR="00BC4EE5" w:rsidRPr="003055F4" w:rsidRDefault="00BC4EE5" w:rsidP="005A4A6A">
            <w:pPr>
              <w:rPr>
                <w:color w:val="000000" w:themeColor="text1"/>
              </w:rPr>
            </w:pPr>
          </w:p>
        </w:tc>
        <w:tc>
          <w:tcPr>
            <w:tcW w:w="3405" w:type="dxa"/>
          </w:tcPr>
          <w:p w14:paraId="22F7EB66" w14:textId="2492ACFC" w:rsidR="00BC4EE5" w:rsidRPr="003055F4" w:rsidRDefault="00BC4EE5" w:rsidP="009C76CE">
            <w:pPr>
              <w:pStyle w:val="TableParagraph"/>
              <w:numPr>
                <w:ilvl w:val="0"/>
                <w:numId w:val="105"/>
              </w:numPr>
              <w:tabs>
                <w:tab w:val="left" w:pos="454"/>
              </w:tabs>
              <w:spacing w:before="1" w:line="244" w:lineRule="auto"/>
              <w:ind w:right="375"/>
              <w:rPr>
                <w:rFonts w:ascii="Calibri Light" w:eastAsia="Calibri Light" w:hAnsi="Calibri Light" w:cs="Calibri Light"/>
                <w:color w:val="000000" w:themeColor="text1"/>
                <w:sz w:val="18"/>
                <w:szCs w:val="18"/>
              </w:rPr>
            </w:pPr>
            <w:r w:rsidRPr="00483D3D">
              <w:rPr>
                <w:rFonts w:asciiTheme="majorHAnsi" w:hAnsiTheme="majorHAnsi"/>
                <w:color w:val="000000" w:themeColor="text1"/>
                <w:sz w:val="18"/>
                <w:szCs w:val="18"/>
                <w:lang w:eastAsia="en-AU"/>
              </w:rPr>
              <w:t>Almost 65% of respondents were pursuing higher levels of participation in their corporate volunteering programs, with 50% planning to focus on skilled volunteering opportunities.</w:t>
            </w:r>
          </w:p>
        </w:tc>
      </w:tr>
      <w:tr w:rsidR="00BC4EE5" w:rsidRPr="003055F4" w14:paraId="2AF253E2" w14:textId="77777777" w:rsidTr="00BC4EE5">
        <w:trPr>
          <w:trHeight w:hRule="exact" w:val="446"/>
        </w:trPr>
        <w:tc>
          <w:tcPr>
            <w:tcW w:w="0" w:type="auto"/>
          </w:tcPr>
          <w:p w14:paraId="7F010A7E" w14:textId="77777777" w:rsidR="00BC4EE5" w:rsidRPr="000F533A" w:rsidRDefault="00BC4EE5" w:rsidP="005A4A6A">
            <w:pPr>
              <w:rPr>
                <w:rFonts w:asciiTheme="majorHAnsi" w:hAnsiTheme="majorHAnsi"/>
                <w:color w:val="auto"/>
                <w:sz w:val="18"/>
                <w:szCs w:val="18"/>
                <w:lang w:eastAsia="en-AU"/>
              </w:rPr>
            </w:pPr>
          </w:p>
        </w:tc>
        <w:tc>
          <w:tcPr>
            <w:tcW w:w="0" w:type="auto"/>
          </w:tcPr>
          <w:p w14:paraId="65FC7C08" w14:textId="77777777" w:rsidR="00BC4EE5" w:rsidRPr="000F533A" w:rsidRDefault="00BC4EE5" w:rsidP="005A4A6A">
            <w:pPr>
              <w:rPr>
                <w:rFonts w:asciiTheme="majorHAnsi" w:hAnsiTheme="majorHAnsi"/>
                <w:color w:val="auto"/>
                <w:sz w:val="18"/>
                <w:szCs w:val="18"/>
                <w:lang w:eastAsia="en-AU"/>
              </w:rPr>
            </w:pPr>
          </w:p>
        </w:tc>
        <w:tc>
          <w:tcPr>
            <w:tcW w:w="3455" w:type="dxa"/>
          </w:tcPr>
          <w:p w14:paraId="222F2D47" w14:textId="77777777" w:rsidR="00BC4EE5" w:rsidRPr="003055F4" w:rsidRDefault="00BC4EE5" w:rsidP="005A4A6A">
            <w:pPr>
              <w:rPr>
                <w:color w:val="000000" w:themeColor="text1"/>
              </w:rPr>
            </w:pPr>
          </w:p>
        </w:tc>
        <w:tc>
          <w:tcPr>
            <w:tcW w:w="3405" w:type="dxa"/>
          </w:tcPr>
          <w:p w14:paraId="06E8C5A1" w14:textId="48478E4A"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60% of boards had responsibility for community investment.</w:t>
            </w:r>
          </w:p>
        </w:tc>
      </w:tr>
      <w:tr w:rsidR="00BC4EE5" w:rsidRPr="003055F4" w14:paraId="66001DF1" w14:textId="77777777" w:rsidTr="00BC4EE5">
        <w:trPr>
          <w:trHeight w:hRule="exact" w:val="266"/>
        </w:trPr>
        <w:tc>
          <w:tcPr>
            <w:tcW w:w="0" w:type="auto"/>
          </w:tcPr>
          <w:p w14:paraId="1559181D" w14:textId="77777777" w:rsidR="00BC4EE5" w:rsidRPr="000F533A" w:rsidRDefault="00BC4EE5" w:rsidP="005A4A6A">
            <w:pPr>
              <w:rPr>
                <w:rFonts w:asciiTheme="majorHAnsi" w:hAnsiTheme="majorHAnsi"/>
                <w:color w:val="auto"/>
                <w:sz w:val="18"/>
                <w:szCs w:val="18"/>
                <w:lang w:eastAsia="en-AU"/>
              </w:rPr>
            </w:pPr>
          </w:p>
        </w:tc>
        <w:tc>
          <w:tcPr>
            <w:tcW w:w="0" w:type="auto"/>
          </w:tcPr>
          <w:p w14:paraId="15FEC656" w14:textId="77777777" w:rsidR="00BC4EE5" w:rsidRPr="000F533A" w:rsidRDefault="00BC4EE5" w:rsidP="005A4A6A">
            <w:pPr>
              <w:rPr>
                <w:rFonts w:asciiTheme="majorHAnsi" w:hAnsiTheme="majorHAnsi"/>
                <w:color w:val="auto"/>
                <w:sz w:val="18"/>
                <w:szCs w:val="18"/>
                <w:lang w:eastAsia="en-AU"/>
              </w:rPr>
            </w:pPr>
          </w:p>
        </w:tc>
        <w:tc>
          <w:tcPr>
            <w:tcW w:w="3455" w:type="dxa"/>
          </w:tcPr>
          <w:p w14:paraId="6A0B94C0" w14:textId="77777777" w:rsidR="00BC4EE5" w:rsidRPr="003055F4" w:rsidRDefault="00BC4EE5" w:rsidP="005A4A6A">
            <w:pPr>
              <w:rPr>
                <w:color w:val="000000" w:themeColor="text1"/>
              </w:rPr>
            </w:pPr>
          </w:p>
        </w:tc>
        <w:tc>
          <w:tcPr>
            <w:tcW w:w="3405" w:type="dxa"/>
          </w:tcPr>
          <w:p w14:paraId="59567CD7" w14:textId="0CF73CA5" w:rsidR="00BC4EE5" w:rsidRPr="00483D3D" w:rsidRDefault="00BC4EE5" w:rsidP="00BC4EE5">
            <w:pPr>
              <w:pStyle w:val="TableParagraph"/>
              <w:tabs>
                <w:tab w:val="left" w:pos="454"/>
              </w:tabs>
              <w:spacing w:before="1" w:line="245" w:lineRule="auto"/>
              <w:ind w:left="144" w:right="374"/>
              <w:rPr>
                <w:rFonts w:asciiTheme="majorHAnsi" w:hAnsiTheme="majorHAnsi"/>
                <w:color w:val="000000" w:themeColor="text1"/>
                <w:sz w:val="18"/>
                <w:szCs w:val="18"/>
                <w:lang w:eastAsia="en-AU"/>
              </w:rPr>
            </w:pPr>
            <w:r w:rsidRPr="00483D3D">
              <w:rPr>
                <w:rFonts w:asciiTheme="majorHAnsi" w:hAnsiTheme="majorHAnsi"/>
                <w:b/>
                <w:bCs/>
                <w:color w:val="000000" w:themeColor="text1"/>
                <w:sz w:val="18"/>
                <w:szCs w:val="18"/>
                <w:lang w:eastAsia="en-AU"/>
              </w:rPr>
              <w:t>AU&amp;NZ:</w:t>
            </w:r>
          </w:p>
        </w:tc>
      </w:tr>
      <w:tr w:rsidR="00BC4EE5" w:rsidRPr="003055F4" w14:paraId="4713A3FC" w14:textId="77777777" w:rsidTr="00BC4EE5">
        <w:trPr>
          <w:trHeight w:hRule="exact" w:val="734"/>
        </w:trPr>
        <w:tc>
          <w:tcPr>
            <w:tcW w:w="0" w:type="auto"/>
          </w:tcPr>
          <w:p w14:paraId="4EBD77CB" w14:textId="77777777" w:rsidR="00BC4EE5" w:rsidRPr="000F533A" w:rsidRDefault="00BC4EE5" w:rsidP="005A4A6A">
            <w:pPr>
              <w:rPr>
                <w:rFonts w:asciiTheme="majorHAnsi" w:hAnsiTheme="majorHAnsi"/>
                <w:color w:val="auto"/>
                <w:sz w:val="18"/>
                <w:szCs w:val="18"/>
                <w:lang w:eastAsia="en-AU"/>
              </w:rPr>
            </w:pPr>
          </w:p>
        </w:tc>
        <w:tc>
          <w:tcPr>
            <w:tcW w:w="0" w:type="auto"/>
          </w:tcPr>
          <w:p w14:paraId="55A97CB0" w14:textId="77777777" w:rsidR="00BC4EE5" w:rsidRPr="000F533A" w:rsidRDefault="00BC4EE5" w:rsidP="005A4A6A">
            <w:pPr>
              <w:rPr>
                <w:rFonts w:asciiTheme="majorHAnsi" w:hAnsiTheme="majorHAnsi"/>
                <w:color w:val="auto"/>
                <w:sz w:val="18"/>
                <w:szCs w:val="18"/>
                <w:lang w:eastAsia="en-AU"/>
              </w:rPr>
            </w:pPr>
          </w:p>
        </w:tc>
        <w:tc>
          <w:tcPr>
            <w:tcW w:w="3455" w:type="dxa"/>
          </w:tcPr>
          <w:p w14:paraId="622152E3" w14:textId="77777777" w:rsidR="00BC4EE5" w:rsidRPr="003055F4" w:rsidRDefault="00BC4EE5" w:rsidP="005A4A6A">
            <w:pPr>
              <w:rPr>
                <w:color w:val="000000" w:themeColor="text1"/>
              </w:rPr>
            </w:pPr>
          </w:p>
        </w:tc>
        <w:tc>
          <w:tcPr>
            <w:tcW w:w="3405" w:type="dxa"/>
          </w:tcPr>
          <w:p w14:paraId="3375BE55" w14:textId="2CE24C59"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The value of cash as a percentage of the total increased to the highest proportion since 2008.</w:t>
            </w:r>
          </w:p>
        </w:tc>
      </w:tr>
      <w:tr w:rsidR="00BC4EE5" w:rsidRPr="003055F4" w14:paraId="01B972D9" w14:textId="77777777" w:rsidTr="00BC4EE5">
        <w:trPr>
          <w:trHeight w:hRule="exact" w:val="1427"/>
        </w:trPr>
        <w:tc>
          <w:tcPr>
            <w:tcW w:w="0" w:type="auto"/>
          </w:tcPr>
          <w:p w14:paraId="219EE87B" w14:textId="77777777" w:rsidR="00BC4EE5" w:rsidRPr="000F533A" w:rsidRDefault="00BC4EE5" w:rsidP="005A4A6A">
            <w:pPr>
              <w:rPr>
                <w:rFonts w:asciiTheme="majorHAnsi" w:hAnsiTheme="majorHAnsi"/>
                <w:color w:val="auto"/>
                <w:sz w:val="18"/>
                <w:szCs w:val="18"/>
                <w:lang w:eastAsia="en-AU"/>
              </w:rPr>
            </w:pPr>
          </w:p>
        </w:tc>
        <w:tc>
          <w:tcPr>
            <w:tcW w:w="0" w:type="auto"/>
          </w:tcPr>
          <w:p w14:paraId="68498668" w14:textId="77777777" w:rsidR="00BC4EE5" w:rsidRPr="000F533A" w:rsidRDefault="00BC4EE5" w:rsidP="005A4A6A">
            <w:pPr>
              <w:rPr>
                <w:rFonts w:asciiTheme="majorHAnsi" w:hAnsiTheme="majorHAnsi"/>
                <w:color w:val="auto"/>
                <w:sz w:val="18"/>
                <w:szCs w:val="18"/>
                <w:lang w:eastAsia="en-AU"/>
              </w:rPr>
            </w:pPr>
          </w:p>
        </w:tc>
        <w:tc>
          <w:tcPr>
            <w:tcW w:w="3455" w:type="dxa"/>
          </w:tcPr>
          <w:p w14:paraId="67B627CF" w14:textId="77777777" w:rsidR="00BC4EE5" w:rsidRPr="003055F4" w:rsidRDefault="00BC4EE5" w:rsidP="005A4A6A">
            <w:pPr>
              <w:rPr>
                <w:color w:val="000000" w:themeColor="text1"/>
              </w:rPr>
            </w:pPr>
          </w:p>
        </w:tc>
        <w:tc>
          <w:tcPr>
            <w:tcW w:w="3405" w:type="dxa"/>
          </w:tcPr>
          <w:p w14:paraId="52221CD8" w14:textId="30976EA2"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Volunteer time as a percentage of the total remained the same; however, the number of volunteer hours contributed by employees in work time was 40% higher than in 2014.</w:t>
            </w:r>
          </w:p>
        </w:tc>
      </w:tr>
      <w:tr w:rsidR="00BC4EE5" w:rsidRPr="003055F4" w14:paraId="2E8C5CFE" w14:textId="77777777" w:rsidTr="00BC4EE5">
        <w:trPr>
          <w:trHeight w:hRule="exact" w:val="356"/>
        </w:trPr>
        <w:tc>
          <w:tcPr>
            <w:tcW w:w="0" w:type="auto"/>
          </w:tcPr>
          <w:p w14:paraId="104F0CA1" w14:textId="77777777" w:rsidR="00BC4EE5" w:rsidRPr="000F533A" w:rsidRDefault="00BC4EE5" w:rsidP="005A4A6A">
            <w:pPr>
              <w:rPr>
                <w:rFonts w:asciiTheme="majorHAnsi" w:hAnsiTheme="majorHAnsi"/>
                <w:color w:val="auto"/>
                <w:sz w:val="18"/>
                <w:szCs w:val="18"/>
                <w:lang w:eastAsia="en-AU"/>
              </w:rPr>
            </w:pPr>
          </w:p>
        </w:tc>
        <w:tc>
          <w:tcPr>
            <w:tcW w:w="0" w:type="auto"/>
          </w:tcPr>
          <w:p w14:paraId="43A43F53" w14:textId="77777777" w:rsidR="00BC4EE5" w:rsidRPr="000F533A" w:rsidRDefault="00BC4EE5" w:rsidP="005A4A6A">
            <w:pPr>
              <w:rPr>
                <w:rFonts w:asciiTheme="majorHAnsi" w:hAnsiTheme="majorHAnsi"/>
                <w:color w:val="auto"/>
                <w:sz w:val="18"/>
                <w:szCs w:val="18"/>
                <w:lang w:eastAsia="en-AU"/>
              </w:rPr>
            </w:pPr>
          </w:p>
        </w:tc>
        <w:tc>
          <w:tcPr>
            <w:tcW w:w="3455" w:type="dxa"/>
          </w:tcPr>
          <w:p w14:paraId="0F1E2DE5" w14:textId="77777777" w:rsidR="00BC4EE5" w:rsidRPr="003055F4" w:rsidRDefault="00BC4EE5" w:rsidP="005A4A6A">
            <w:pPr>
              <w:rPr>
                <w:color w:val="000000" w:themeColor="text1"/>
              </w:rPr>
            </w:pPr>
          </w:p>
        </w:tc>
        <w:tc>
          <w:tcPr>
            <w:tcW w:w="3405" w:type="dxa"/>
          </w:tcPr>
          <w:p w14:paraId="13D35C65" w14:textId="49A29DC0" w:rsidR="00BC4EE5" w:rsidRPr="00483D3D" w:rsidRDefault="00BC4EE5" w:rsidP="00BC4EE5">
            <w:pPr>
              <w:pStyle w:val="TableParagraph"/>
              <w:tabs>
                <w:tab w:val="left" w:pos="454"/>
              </w:tabs>
              <w:spacing w:before="1" w:line="245" w:lineRule="auto"/>
              <w:ind w:left="144" w:right="374"/>
              <w:rPr>
                <w:rFonts w:asciiTheme="majorHAnsi" w:hAnsiTheme="majorHAnsi"/>
                <w:color w:val="000000" w:themeColor="text1"/>
                <w:sz w:val="18"/>
                <w:szCs w:val="18"/>
                <w:lang w:eastAsia="en-AU"/>
              </w:rPr>
            </w:pPr>
            <w:r w:rsidRPr="00483D3D">
              <w:rPr>
                <w:rFonts w:asciiTheme="majorHAnsi" w:hAnsiTheme="majorHAnsi"/>
                <w:b/>
                <w:bCs/>
                <w:color w:val="000000" w:themeColor="text1"/>
                <w:sz w:val="18"/>
                <w:szCs w:val="18"/>
                <w:lang w:eastAsia="en-AU"/>
              </w:rPr>
              <w:t>Globally (170 reporting members):</w:t>
            </w:r>
          </w:p>
        </w:tc>
      </w:tr>
      <w:tr w:rsidR="00BC4EE5" w:rsidRPr="003055F4" w14:paraId="4CBFC680" w14:textId="77777777" w:rsidTr="00BC4EE5">
        <w:trPr>
          <w:trHeight w:hRule="exact" w:val="986"/>
        </w:trPr>
        <w:tc>
          <w:tcPr>
            <w:tcW w:w="0" w:type="auto"/>
          </w:tcPr>
          <w:p w14:paraId="5C453741" w14:textId="77777777" w:rsidR="00BC4EE5" w:rsidRPr="000F533A" w:rsidRDefault="00BC4EE5" w:rsidP="005A4A6A">
            <w:pPr>
              <w:rPr>
                <w:rFonts w:asciiTheme="majorHAnsi" w:hAnsiTheme="majorHAnsi"/>
                <w:color w:val="auto"/>
                <w:sz w:val="18"/>
                <w:szCs w:val="18"/>
                <w:lang w:eastAsia="en-AU"/>
              </w:rPr>
            </w:pPr>
          </w:p>
        </w:tc>
        <w:tc>
          <w:tcPr>
            <w:tcW w:w="0" w:type="auto"/>
          </w:tcPr>
          <w:p w14:paraId="6665A3AF" w14:textId="77777777" w:rsidR="00BC4EE5" w:rsidRPr="000F533A" w:rsidRDefault="00BC4EE5" w:rsidP="005A4A6A">
            <w:pPr>
              <w:rPr>
                <w:rFonts w:asciiTheme="majorHAnsi" w:hAnsiTheme="majorHAnsi"/>
                <w:color w:val="auto"/>
                <w:sz w:val="18"/>
                <w:szCs w:val="18"/>
                <w:lang w:eastAsia="en-AU"/>
              </w:rPr>
            </w:pPr>
          </w:p>
        </w:tc>
        <w:tc>
          <w:tcPr>
            <w:tcW w:w="3455" w:type="dxa"/>
          </w:tcPr>
          <w:p w14:paraId="64456011" w14:textId="77777777" w:rsidR="00BC4EE5" w:rsidRPr="003055F4" w:rsidRDefault="00BC4EE5" w:rsidP="005A4A6A">
            <w:pPr>
              <w:rPr>
                <w:color w:val="000000" w:themeColor="text1"/>
              </w:rPr>
            </w:pPr>
          </w:p>
        </w:tc>
        <w:tc>
          <w:tcPr>
            <w:tcW w:w="3405" w:type="dxa"/>
          </w:tcPr>
          <w:p w14:paraId="548350CE" w14:textId="031121D4"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The total contribution of reporting members was US$3.63B with an average contribution of US$21M [$27.5M] per member.</w:t>
            </w:r>
          </w:p>
        </w:tc>
      </w:tr>
      <w:tr w:rsidR="00BC4EE5" w:rsidRPr="003055F4" w14:paraId="15535859" w14:textId="77777777" w:rsidTr="00BC4EE5">
        <w:trPr>
          <w:trHeight w:hRule="exact" w:val="464"/>
        </w:trPr>
        <w:tc>
          <w:tcPr>
            <w:tcW w:w="0" w:type="auto"/>
          </w:tcPr>
          <w:p w14:paraId="72C21188" w14:textId="77777777" w:rsidR="00BC4EE5" w:rsidRPr="000F533A" w:rsidRDefault="00BC4EE5" w:rsidP="005A4A6A">
            <w:pPr>
              <w:rPr>
                <w:rFonts w:asciiTheme="majorHAnsi" w:hAnsiTheme="majorHAnsi"/>
                <w:color w:val="auto"/>
                <w:sz w:val="18"/>
                <w:szCs w:val="18"/>
                <w:lang w:eastAsia="en-AU"/>
              </w:rPr>
            </w:pPr>
          </w:p>
        </w:tc>
        <w:tc>
          <w:tcPr>
            <w:tcW w:w="0" w:type="auto"/>
          </w:tcPr>
          <w:p w14:paraId="1A277A88" w14:textId="77777777" w:rsidR="00BC4EE5" w:rsidRPr="000F533A" w:rsidRDefault="00BC4EE5" w:rsidP="005A4A6A">
            <w:pPr>
              <w:rPr>
                <w:rFonts w:asciiTheme="majorHAnsi" w:hAnsiTheme="majorHAnsi"/>
                <w:color w:val="auto"/>
                <w:sz w:val="18"/>
                <w:szCs w:val="18"/>
                <w:lang w:eastAsia="en-AU"/>
              </w:rPr>
            </w:pPr>
          </w:p>
        </w:tc>
        <w:tc>
          <w:tcPr>
            <w:tcW w:w="3455" w:type="dxa"/>
          </w:tcPr>
          <w:p w14:paraId="77946B13" w14:textId="77777777" w:rsidR="00BC4EE5" w:rsidRPr="003055F4" w:rsidRDefault="00BC4EE5" w:rsidP="005A4A6A">
            <w:pPr>
              <w:rPr>
                <w:color w:val="000000" w:themeColor="text1"/>
              </w:rPr>
            </w:pPr>
          </w:p>
        </w:tc>
        <w:tc>
          <w:tcPr>
            <w:tcW w:w="3405" w:type="dxa"/>
          </w:tcPr>
          <w:p w14:paraId="13DCB689" w14:textId="23C20A25"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Average giving 1.1% of pre-tax profit.</w:t>
            </w:r>
          </w:p>
        </w:tc>
      </w:tr>
      <w:tr w:rsidR="00BC4EE5" w:rsidRPr="003055F4" w14:paraId="081D56E5" w14:textId="77777777" w:rsidTr="00BC4EE5">
        <w:trPr>
          <w:trHeight w:hRule="exact" w:val="266"/>
        </w:trPr>
        <w:tc>
          <w:tcPr>
            <w:tcW w:w="0" w:type="auto"/>
          </w:tcPr>
          <w:p w14:paraId="6A8CC2C4" w14:textId="77777777" w:rsidR="00BC4EE5" w:rsidRPr="000F533A" w:rsidRDefault="00BC4EE5" w:rsidP="005A4A6A">
            <w:pPr>
              <w:rPr>
                <w:rFonts w:asciiTheme="majorHAnsi" w:hAnsiTheme="majorHAnsi"/>
                <w:color w:val="auto"/>
                <w:sz w:val="18"/>
                <w:szCs w:val="18"/>
                <w:lang w:eastAsia="en-AU"/>
              </w:rPr>
            </w:pPr>
          </w:p>
        </w:tc>
        <w:tc>
          <w:tcPr>
            <w:tcW w:w="0" w:type="auto"/>
          </w:tcPr>
          <w:p w14:paraId="3518BA76" w14:textId="77777777" w:rsidR="00BC4EE5" w:rsidRPr="000F533A" w:rsidRDefault="00BC4EE5" w:rsidP="005A4A6A">
            <w:pPr>
              <w:rPr>
                <w:rFonts w:asciiTheme="majorHAnsi" w:hAnsiTheme="majorHAnsi"/>
                <w:color w:val="auto"/>
                <w:sz w:val="18"/>
                <w:szCs w:val="18"/>
                <w:lang w:eastAsia="en-AU"/>
              </w:rPr>
            </w:pPr>
          </w:p>
        </w:tc>
        <w:tc>
          <w:tcPr>
            <w:tcW w:w="3455" w:type="dxa"/>
          </w:tcPr>
          <w:p w14:paraId="10B611DE" w14:textId="77777777" w:rsidR="00BC4EE5" w:rsidRPr="003055F4" w:rsidRDefault="00BC4EE5" w:rsidP="005A4A6A">
            <w:pPr>
              <w:rPr>
                <w:color w:val="000000" w:themeColor="text1"/>
              </w:rPr>
            </w:pPr>
          </w:p>
        </w:tc>
        <w:tc>
          <w:tcPr>
            <w:tcW w:w="3405" w:type="dxa"/>
          </w:tcPr>
          <w:p w14:paraId="33D832B0" w14:textId="1703C0CD"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65% provided workplace giving.</w:t>
            </w:r>
          </w:p>
        </w:tc>
      </w:tr>
      <w:tr w:rsidR="00BC4EE5" w:rsidRPr="003055F4" w14:paraId="61DD5FC5" w14:textId="77777777" w:rsidTr="00BC4EE5">
        <w:trPr>
          <w:trHeight w:hRule="exact" w:val="1661"/>
        </w:trPr>
        <w:tc>
          <w:tcPr>
            <w:tcW w:w="0" w:type="auto"/>
          </w:tcPr>
          <w:p w14:paraId="4987F45B" w14:textId="77777777" w:rsidR="00BC4EE5" w:rsidRPr="000F533A" w:rsidRDefault="00BC4EE5" w:rsidP="005A4A6A">
            <w:pPr>
              <w:rPr>
                <w:rFonts w:asciiTheme="majorHAnsi" w:hAnsiTheme="majorHAnsi"/>
                <w:color w:val="auto"/>
                <w:sz w:val="18"/>
                <w:szCs w:val="18"/>
                <w:lang w:eastAsia="en-AU"/>
              </w:rPr>
            </w:pPr>
          </w:p>
        </w:tc>
        <w:tc>
          <w:tcPr>
            <w:tcW w:w="0" w:type="auto"/>
          </w:tcPr>
          <w:p w14:paraId="7FB6117A" w14:textId="77777777" w:rsidR="00BC4EE5" w:rsidRPr="000F533A" w:rsidRDefault="00BC4EE5" w:rsidP="005A4A6A">
            <w:pPr>
              <w:rPr>
                <w:rFonts w:asciiTheme="majorHAnsi" w:hAnsiTheme="majorHAnsi"/>
                <w:color w:val="auto"/>
                <w:sz w:val="18"/>
                <w:szCs w:val="18"/>
                <w:lang w:eastAsia="en-AU"/>
              </w:rPr>
            </w:pPr>
          </w:p>
        </w:tc>
        <w:tc>
          <w:tcPr>
            <w:tcW w:w="3455" w:type="dxa"/>
          </w:tcPr>
          <w:p w14:paraId="06C97BD2" w14:textId="77777777" w:rsidR="00BC4EE5" w:rsidRPr="003055F4" w:rsidRDefault="00BC4EE5" w:rsidP="005A4A6A">
            <w:pPr>
              <w:rPr>
                <w:color w:val="000000" w:themeColor="text1"/>
              </w:rPr>
            </w:pPr>
          </w:p>
        </w:tc>
        <w:tc>
          <w:tcPr>
            <w:tcW w:w="3405" w:type="dxa"/>
          </w:tcPr>
          <w:p w14:paraId="7A9FDC8F" w14:textId="03B117A4" w:rsidR="00BC4EE5" w:rsidRPr="00483D3D" w:rsidRDefault="00BC4EE5" w:rsidP="009C76CE">
            <w:pPr>
              <w:pStyle w:val="TableParagraph"/>
              <w:numPr>
                <w:ilvl w:val="0"/>
                <w:numId w:val="105"/>
              </w:numPr>
              <w:tabs>
                <w:tab w:val="left" w:pos="454"/>
              </w:tabs>
              <w:spacing w:before="1" w:line="244" w:lineRule="auto"/>
              <w:ind w:right="375"/>
              <w:rPr>
                <w:rFonts w:asciiTheme="majorHAnsi" w:hAnsiTheme="majorHAnsi"/>
                <w:color w:val="000000" w:themeColor="text1"/>
                <w:sz w:val="18"/>
                <w:szCs w:val="18"/>
                <w:lang w:eastAsia="en-AU"/>
              </w:rPr>
            </w:pPr>
            <w:r w:rsidRPr="00483D3D">
              <w:rPr>
                <w:rFonts w:asciiTheme="majorHAnsi" w:hAnsiTheme="majorHAnsi"/>
                <w:color w:val="000000" w:themeColor="text1"/>
                <w:sz w:val="18"/>
                <w:szCs w:val="18"/>
                <w:lang w:eastAsia="en-AU"/>
              </w:rPr>
              <w:t>In 2015 total contributions by LBG members increased to over $222M. When looking at like-for-like reporters over the last three years, this represented an increase in the total contribution of nearly 15%.</w:t>
            </w:r>
          </w:p>
        </w:tc>
      </w:tr>
    </w:tbl>
    <w:p w14:paraId="6B78AD8E" w14:textId="77777777" w:rsidR="002F0FDC" w:rsidRPr="000F533A" w:rsidRDefault="002F0FDC" w:rsidP="00232372">
      <w:pPr>
        <w:pStyle w:val="GivingReportTableTitle"/>
        <w:rPr>
          <w:color w:val="auto"/>
        </w:rPr>
      </w:pPr>
    </w:p>
    <w:p w14:paraId="5A0A3EA1" w14:textId="12BEA2BB" w:rsidR="008E08B5" w:rsidRPr="000F533A" w:rsidRDefault="00C3586A" w:rsidP="00D42CCF">
      <w:pPr>
        <w:pStyle w:val="Heading2"/>
      </w:pPr>
      <w:bookmarkStart w:id="605" w:name="_7.4_Practical_implications"/>
      <w:bookmarkStart w:id="606" w:name="_Toc481994255"/>
      <w:bookmarkStart w:id="607" w:name="_Ref478565666"/>
      <w:bookmarkStart w:id="608" w:name="_Ref482019743"/>
      <w:bookmarkStart w:id="609" w:name="_Toc482712709"/>
      <w:bookmarkStart w:id="610" w:name="_Toc483219399"/>
      <w:bookmarkStart w:id="611" w:name="_Toc483313972"/>
      <w:bookmarkEnd w:id="605"/>
      <w:r>
        <w:t>7.4</w:t>
      </w:r>
      <w:r>
        <w:tab/>
      </w:r>
      <w:r w:rsidR="00A00D76" w:rsidRPr="000F533A">
        <w:t>Practical implications</w:t>
      </w:r>
      <w:bookmarkEnd w:id="606"/>
      <w:bookmarkEnd w:id="607"/>
      <w:bookmarkEnd w:id="608"/>
      <w:bookmarkEnd w:id="609"/>
      <w:bookmarkEnd w:id="610"/>
      <w:bookmarkEnd w:id="611"/>
    </w:p>
    <w:p w14:paraId="561179F5" w14:textId="1F01E46C" w:rsidR="00CE3363" w:rsidRPr="000F533A" w:rsidRDefault="00136D9B" w:rsidP="00A00D76">
      <w:pPr>
        <w:rPr>
          <w:color w:val="auto"/>
        </w:rPr>
      </w:pPr>
      <w:r w:rsidRPr="000F533A">
        <w:rPr>
          <w:color w:val="auto"/>
        </w:rPr>
        <w:t>Responses to t</w:t>
      </w:r>
      <w:r w:rsidR="00846AB3" w:rsidRPr="000F533A">
        <w:rPr>
          <w:color w:val="auto"/>
        </w:rPr>
        <w:t>he study of b</w:t>
      </w:r>
      <w:r w:rsidR="00CE3363" w:rsidRPr="000F533A">
        <w:rPr>
          <w:color w:val="auto"/>
        </w:rPr>
        <w:t>usiness giving in Australia</w:t>
      </w:r>
      <w:r w:rsidR="00846AB3" w:rsidRPr="000F533A">
        <w:rPr>
          <w:color w:val="auto"/>
        </w:rPr>
        <w:t xml:space="preserve"> </w:t>
      </w:r>
      <w:r w:rsidRPr="000F533A">
        <w:rPr>
          <w:color w:val="auto"/>
        </w:rPr>
        <w:t xml:space="preserve">have </w:t>
      </w:r>
      <w:r w:rsidR="00846AB3" w:rsidRPr="000F533A">
        <w:rPr>
          <w:color w:val="auto"/>
        </w:rPr>
        <w:t xml:space="preserve">highlighted several areas </w:t>
      </w:r>
      <w:r w:rsidRPr="000F533A">
        <w:rPr>
          <w:color w:val="auto"/>
        </w:rPr>
        <w:t>where</w:t>
      </w:r>
      <w:r w:rsidR="00820734" w:rsidRPr="000F533A">
        <w:rPr>
          <w:color w:val="auto"/>
        </w:rPr>
        <w:t xml:space="preserve"> the</w:t>
      </w:r>
      <w:r w:rsidRPr="000F533A">
        <w:rPr>
          <w:color w:val="auto"/>
        </w:rPr>
        <w:t xml:space="preserve"> </w:t>
      </w:r>
      <w:r w:rsidRPr="000F533A">
        <w:rPr>
          <w:noProof/>
          <w:color w:val="auto"/>
        </w:rPr>
        <w:t>potential</w:t>
      </w:r>
      <w:r w:rsidRPr="000F533A">
        <w:rPr>
          <w:color w:val="auto"/>
        </w:rPr>
        <w:t xml:space="preserve"> to </w:t>
      </w:r>
      <w:r w:rsidR="00CE3363" w:rsidRPr="000F533A">
        <w:rPr>
          <w:color w:val="auto"/>
        </w:rPr>
        <w:t xml:space="preserve">encourage </w:t>
      </w:r>
      <w:r w:rsidR="00846AB3" w:rsidRPr="000F533A">
        <w:rPr>
          <w:color w:val="auto"/>
        </w:rPr>
        <w:t xml:space="preserve">the quantum and quality of </w:t>
      </w:r>
      <w:r w:rsidR="00846AB3" w:rsidRPr="000F533A">
        <w:rPr>
          <w:noProof/>
          <w:color w:val="auto"/>
        </w:rPr>
        <w:t xml:space="preserve">giving </w:t>
      </w:r>
      <w:r w:rsidRPr="000F533A">
        <w:rPr>
          <w:noProof/>
          <w:color w:val="auto"/>
        </w:rPr>
        <w:t>of</w:t>
      </w:r>
      <w:r w:rsidRPr="000F533A">
        <w:rPr>
          <w:color w:val="auto"/>
        </w:rPr>
        <w:t xml:space="preserve"> various types seems evident, as captured in the following </w:t>
      </w:r>
      <w:r w:rsidR="0041777D" w:rsidRPr="000F533A">
        <w:rPr>
          <w:color w:val="auto"/>
        </w:rPr>
        <w:t>point</w:t>
      </w:r>
      <w:r w:rsidRPr="000F533A">
        <w:rPr>
          <w:color w:val="auto"/>
        </w:rPr>
        <w:t>s.</w:t>
      </w:r>
    </w:p>
    <w:p w14:paraId="7780932D" w14:textId="25195146" w:rsidR="00CE3363" w:rsidRPr="000F533A" w:rsidRDefault="00C3586A" w:rsidP="00D42CCF">
      <w:pPr>
        <w:pStyle w:val="Heading3"/>
      </w:pPr>
      <w:bookmarkStart w:id="612" w:name="_Toc481994256"/>
      <w:bookmarkStart w:id="613" w:name="_Toc482712710"/>
      <w:bookmarkStart w:id="614" w:name="_Toc483219400"/>
      <w:bookmarkStart w:id="615" w:name="_Toc483313973"/>
      <w:r>
        <w:t>7.4.1</w:t>
      </w:r>
      <w:r>
        <w:tab/>
      </w:r>
      <w:r w:rsidR="00CE3363" w:rsidRPr="000F533A">
        <w:t>Workplace volunteering</w:t>
      </w:r>
      <w:bookmarkEnd w:id="612"/>
      <w:bookmarkEnd w:id="613"/>
      <w:bookmarkEnd w:id="614"/>
      <w:bookmarkEnd w:id="615"/>
    </w:p>
    <w:p w14:paraId="5815EDB1" w14:textId="4127F43E" w:rsidR="00136D9B" w:rsidRPr="000F533A" w:rsidRDefault="00136D9B" w:rsidP="00E972FF">
      <w:pPr>
        <w:pStyle w:val="PhilanthropyReportDotpoints"/>
        <w:numPr>
          <w:ilvl w:val="0"/>
          <w:numId w:val="103"/>
        </w:numPr>
        <w:tabs>
          <w:tab w:val="clear" w:pos="360"/>
          <w:tab w:val="num" w:pos="1080"/>
        </w:tabs>
        <w:ind w:left="1080"/>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Most corporations in this study were managing a workplace volunteering program and with some success. Cases and tips may assist more SMEs and mid-tier businesses to overcome perceived barriers to being involved in workplace volunteering.</w:t>
      </w:r>
    </w:p>
    <w:p w14:paraId="3AB15C1F" w14:textId="77777777" w:rsidR="00136D9B" w:rsidRPr="000F533A" w:rsidRDefault="00136D9B" w:rsidP="008E71F4">
      <w:pPr>
        <w:pStyle w:val="PhilanthropyReportDotpoints"/>
        <w:numPr>
          <w:ilvl w:val="0"/>
          <w:numId w:val="0"/>
        </w:numPr>
        <w:ind w:left="1080"/>
        <w:rPr>
          <w:color w:val="000000"/>
          <w14:textFill>
            <w14:solidFill>
              <w14:srgbClr w14:val="000000">
                <w14:lumMod w14:val="75000"/>
                <w14:lumOff w14:val="25000"/>
                <w14:lumMod w14:val="75000"/>
                <w14:lumOff w14:val="25000"/>
              </w14:srgbClr>
            </w14:solidFill>
          </w14:textFill>
        </w:rPr>
      </w:pPr>
    </w:p>
    <w:p w14:paraId="5C4C9490" w14:textId="77777777" w:rsidR="00136D9B" w:rsidRPr="000F533A" w:rsidRDefault="00136D9B" w:rsidP="00136D9B">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 xml:space="preserve"> ‘Group’ or ‘network’ workplace volunteering programs may be able to be established, potentially with guidance from corporations or private foundations.</w:t>
      </w:r>
    </w:p>
    <w:p w14:paraId="01C535D6" w14:textId="2F336797" w:rsidR="00CE3363" w:rsidRPr="000F533A" w:rsidRDefault="00C3586A" w:rsidP="00D42CCF">
      <w:pPr>
        <w:pStyle w:val="Heading3"/>
      </w:pPr>
      <w:bookmarkStart w:id="616" w:name="_Toc481994257"/>
      <w:bookmarkStart w:id="617" w:name="_Toc482712711"/>
      <w:bookmarkStart w:id="618" w:name="_Toc483219401"/>
      <w:bookmarkStart w:id="619" w:name="_Toc483313974"/>
      <w:r>
        <w:lastRenderedPageBreak/>
        <w:t>7.4.2</w:t>
      </w:r>
      <w:r>
        <w:tab/>
      </w:r>
      <w:r w:rsidR="00CE3363" w:rsidRPr="000F533A">
        <w:t>Community partnerships</w:t>
      </w:r>
      <w:bookmarkEnd w:id="616"/>
      <w:bookmarkEnd w:id="617"/>
      <w:bookmarkEnd w:id="618"/>
      <w:bookmarkEnd w:id="619"/>
    </w:p>
    <w:p w14:paraId="05AF0C71" w14:textId="26A4D116" w:rsidR="00CE3363" w:rsidRPr="000F533A" w:rsidRDefault="00CE3363" w:rsidP="008E71F4">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In the interests of</w:t>
      </w:r>
      <w:r w:rsidR="00F559BA" w:rsidRPr="000F533A">
        <w:rPr>
          <w:color w:val="000000"/>
          <w14:textFill>
            <w14:solidFill>
              <w14:srgbClr w14:val="000000">
                <w14:lumMod w14:val="75000"/>
                <w14:lumOff w14:val="25000"/>
                <w14:lumMod w14:val="75000"/>
                <w14:lumOff w14:val="25000"/>
              </w14:srgbClr>
            </w14:solidFill>
          </w14:textFill>
        </w:rPr>
        <w:t xml:space="preserve"> </w:t>
      </w:r>
      <w:r w:rsidRPr="000F533A">
        <w:rPr>
          <w:color w:val="000000"/>
          <w14:textFill>
            <w14:solidFill>
              <w14:srgbClr w14:val="000000">
                <w14:lumMod w14:val="75000"/>
                <w14:lumOff w14:val="25000"/>
                <w14:lumMod w14:val="75000"/>
                <w14:lumOff w14:val="25000"/>
              </w14:srgbClr>
            </w14:solidFill>
          </w14:textFill>
        </w:rPr>
        <w:t>promoting</w:t>
      </w:r>
      <w:r w:rsidR="00136D9B" w:rsidRPr="000F533A">
        <w:rPr>
          <w:color w:val="000000"/>
          <w14:textFill>
            <w14:solidFill>
              <w14:srgbClr w14:val="000000">
                <w14:lumMod w14:val="75000"/>
                <w14:lumOff w14:val="25000"/>
                <w14:lumMod w14:val="75000"/>
                <w14:lumOff w14:val="25000"/>
              </w14:srgbClr>
            </w14:solidFill>
          </w14:textFill>
        </w:rPr>
        <w:t xml:space="preserve"> ongoing</w:t>
      </w:r>
      <w:r w:rsidRPr="000F533A">
        <w:rPr>
          <w:color w:val="000000"/>
          <w14:textFill>
            <w14:solidFill>
              <w14:srgbClr w14:val="000000">
                <w14:lumMod w14:val="75000"/>
                <w14:lumOff w14:val="25000"/>
                <w14:lumMod w14:val="75000"/>
                <w14:lumOff w14:val="25000"/>
              </w14:srgbClr>
            </w14:solidFill>
          </w14:textFill>
        </w:rPr>
        <w:t xml:space="preserve"> best practice in corporate community partnership </w:t>
      </w:r>
      <w:r w:rsidR="00136D9B" w:rsidRPr="000F533A">
        <w:rPr>
          <w:color w:val="000000"/>
          <w14:textFill>
            <w14:solidFill>
              <w14:srgbClr w14:val="000000">
                <w14:lumMod w14:val="75000"/>
                <w14:lumOff w14:val="25000"/>
                <w14:lumMod w14:val="75000"/>
                <w14:lumOff w14:val="25000"/>
              </w14:srgbClr>
            </w14:solidFill>
          </w14:textFill>
        </w:rPr>
        <w:t>operation</w:t>
      </w:r>
      <w:r w:rsidRPr="000F533A">
        <w:rPr>
          <w:color w:val="000000"/>
          <w14:textFill>
            <w14:solidFill>
              <w14:srgbClr w14:val="000000">
                <w14:lumMod w14:val="75000"/>
                <w14:lumOff w14:val="25000"/>
                <w14:lumMod w14:val="75000"/>
                <w14:lumOff w14:val="25000"/>
              </w14:srgbClr>
            </w14:solidFill>
          </w14:textFill>
        </w:rPr>
        <w:t xml:space="preserve"> and maximising</w:t>
      </w:r>
      <w:r w:rsidR="00820734" w:rsidRPr="000F533A">
        <w:rPr>
          <w:color w:val="000000"/>
          <w14:textFill>
            <w14:solidFill>
              <w14:srgbClr w14:val="000000">
                <w14:lumMod w14:val="75000"/>
                <w14:lumOff w14:val="25000"/>
                <w14:lumMod w14:val="75000"/>
                <w14:lumOff w14:val="25000"/>
              </w14:srgbClr>
            </w14:solidFill>
          </w14:textFill>
        </w:rPr>
        <w:t xml:space="preserve"> the</w:t>
      </w:r>
      <w:r w:rsidRPr="000F533A">
        <w:rPr>
          <w:color w:val="000000"/>
          <w14:textFill>
            <w14:solidFill>
              <w14:srgbClr w14:val="000000">
                <w14:lumMod w14:val="75000"/>
                <w14:lumOff w14:val="25000"/>
                <w14:lumMod w14:val="75000"/>
                <w14:lumOff w14:val="25000"/>
              </w14:srgbClr>
            </w14:solidFill>
          </w14:textFill>
        </w:rPr>
        <w:t xml:space="preserve"> </w:t>
      </w:r>
      <w:r w:rsidRPr="000F533A">
        <w:rPr>
          <w:noProof/>
          <w:color w:val="000000"/>
          <w14:textFill>
            <w14:solidFill>
              <w14:srgbClr w14:val="000000">
                <w14:lumMod w14:val="75000"/>
                <w14:lumOff w14:val="25000"/>
                <w14:lumMod w14:val="75000"/>
                <w14:lumOff w14:val="25000"/>
              </w14:srgbClr>
            </w14:solidFill>
          </w14:textFill>
        </w:rPr>
        <w:t>potential</w:t>
      </w:r>
      <w:r w:rsidRPr="000F533A">
        <w:rPr>
          <w:color w:val="000000"/>
          <w14:textFill>
            <w14:solidFill>
              <w14:srgbClr w14:val="000000">
                <w14:lumMod w14:val="75000"/>
                <w14:lumOff w14:val="25000"/>
                <w14:lumMod w14:val="75000"/>
                <w14:lumOff w14:val="25000"/>
              </w14:srgbClr>
            </w14:solidFill>
          </w14:textFill>
        </w:rPr>
        <w:t xml:space="preserve"> social impact of this growing area of business giving,</w:t>
      </w:r>
      <w:r w:rsidR="00F559BA" w:rsidRPr="000F533A">
        <w:rPr>
          <w:color w:val="000000"/>
          <w14:textFill>
            <w14:solidFill>
              <w14:srgbClr w14:val="000000">
                <w14:lumMod w14:val="75000"/>
                <w14:lumOff w14:val="25000"/>
                <w14:lumMod w14:val="75000"/>
                <w14:lumOff w14:val="25000"/>
              </w14:srgbClr>
            </w14:solidFill>
          </w14:textFill>
        </w:rPr>
        <w:t xml:space="preserve"> </w:t>
      </w:r>
      <w:r w:rsidR="00136D9B" w:rsidRPr="000F533A">
        <w:rPr>
          <w:color w:val="000000"/>
          <w14:textFill>
            <w14:solidFill>
              <w14:srgbClr w14:val="000000">
                <w14:lumMod w14:val="75000"/>
                <w14:lumOff w14:val="25000"/>
                <w14:lumMod w14:val="75000"/>
                <w14:lumOff w14:val="25000"/>
              </w14:srgbClr>
            </w14:solidFill>
          </w14:textFill>
        </w:rPr>
        <w:t xml:space="preserve">it would be useful to conduct a semi-regular (e.g. five </w:t>
      </w:r>
      <w:r w:rsidR="00136D9B" w:rsidRPr="000F533A">
        <w:rPr>
          <w:noProof/>
          <w:color w:val="000000"/>
          <w14:textFill>
            <w14:solidFill>
              <w14:srgbClr w14:val="000000">
                <w14:lumMod w14:val="75000"/>
                <w14:lumOff w14:val="25000"/>
                <w14:lumMod w14:val="75000"/>
                <w14:lumOff w14:val="25000"/>
              </w14:srgbClr>
            </w14:solidFill>
          </w14:textFill>
        </w:rPr>
        <w:t>year</w:t>
      </w:r>
      <w:r w:rsidR="00820734" w:rsidRPr="000F533A">
        <w:rPr>
          <w:noProof/>
          <w:color w:val="000000"/>
          <w14:textFill>
            <w14:solidFill>
              <w14:srgbClr w14:val="000000">
                <w14:lumMod w14:val="75000"/>
                <w14:lumOff w14:val="25000"/>
                <w14:lumMod w14:val="75000"/>
                <w14:lumOff w14:val="25000"/>
              </w14:srgbClr>
            </w14:solidFill>
          </w14:textFill>
        </w:rPr>
        <w:t>s</w:t>
      </w:r>
      <w:r w:rsidR="00136D9B" w:rsidRPr="000F533A">
        <w:rPr>
          <w:color w:val="000000"/>
          <w14:textFill>
            <w14:solidFill>
              <w14:srgbClr w14:val="000000">
                <w14:lumMod w14:val="75000"/>
                <w14:lumOff w14:val="25000"/>
                <w14:lumMod w14:val="75000"/>
                <w14:lumOff w14:val="25000"/>
              </w14:srgbClr>
            </w14:solidFill>
          </w14:textFill>
        </w:rPr>
        <w:t>) ongoing benchmarking study in cooperation with large businesses (and corporations in particular) and SMEs managing partnerships. Government involvement in such a study would ensure the findings would be</w:t>
      </w:r>
      <w:r w:rsidRPr="000F533A">
        <w:rPr>
          <w:color w:val="000000"/>
          <w14:textFill>
            <w14:solidFill>
              <w14:srgbClr w14:val="000000">
                <w14:lumMod w14:val="75000"/>
                <w14:lumOff w14:val="25000"/>
                <w14:lumMod w14:val="75000"/>
                <w14:lumOff w14:val="25000"/>
              </w14:srgbClr>
            </w14:solidFill>
          </w14:textFill>
        </w:rPr>
        <w:t xml:space="preserve"> </w:t>
      </w:r>
      <w:r w:rsidR="00136D9B" w:rsidRPr="000F533A">
        <w:rPr>
          <w:color w:val="000000"/>
          <w14:textFill>
            <w14:solidFill>
              <w14:srgbClr w14:val="000000">
                <w14:lumMod w14:val="75000"/>
                <w14:lumOff w14:val="25000"/>
                <w14:lumMod w14:val="75000"/>
                <w14:lumOff w14:val="25000"/>
              </w14:srgbClr>
            </w14:solidFill>
          </w14:textFill>
        </w:rPr>
        <w:t xml:space="preserve">freely </w:t>
      </w:r>
      <w:r w:rsidRPr="000F533A">
        <w:rPr>
          <w:color w:val="000000"/>
          <w14:textFill>
            <w14:solidFill>
              <w14:srgbClr w14:val="000000">
                <w14:lumMod w14:val="75000"/>
                <w14:lumOff w14:val="25000"/>
                <w14:lumMod w14:val="75000"/>
                <w14:lumOff w14:val="25000"/>
              </w14:srgbClr>
            </w14:solidFill>
          </w14:textFill>
        </w:rPr>
        <w:t>available to all businesses in Australia.</w:t>
      </w:r>
    </w:p>
    <w:p w14:paraId="277CF949" w14:textId="2C58BE76" w:rsidR="00CE3363" w:rsidRPr="000F533A" w:rsidRDefault="00C3586A" w:rsidP="00D42CCF">
      <w:pPr>
        <w:pStyle w:val="Heading3"/>
      </w:pPr>
      <w:bookmarkStart w:id="620" w:name="_Toc481994258"/>
      <w:bookmarkStart w:id="621" w:name="_Toc482712712"/>
      <w:bookmarkStart w:id="622" w:name="_Toc483219402"/>
      <w:bookmarkStart w:id="623" w:name="_Toc483313975"/>
      <w:r>
        <w:t>7.4.3</w:t>
      </w:r>
      <w:r>
        <w:tab/>
      </w:r>
      <w:r w:rsidR="00CE3363" w:rsidRPr="000F533A">
        <w:t>Taxation arrangements and incentives to encourage business giving</w:t>
      </w:r>
      <w:bookmarkEnd w:id="620"/>
      <w:bookmarkEnd w:id="621"/>
      <w:bookmarkEnd w:id="622"/>
      <w:bookmarkEnd w:id="623"/>
    </w:p>
    <w:p w14:paraId="2987493A" w14:textId="6661D3E9" w:rsidR="00846AB3" w:rsidRPr="000F533A" w:rsidRDefault="00CE3363" w:rsidP="00E2244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 xml:space="preserve">Given findings in this report that more than half of SMEs </w:t>
      </w:r>
      <w:r w:rsidR="00136D9B" w:rsidRPr="000F533A">
        <w:rPr>
          <w:color w:val="000000"/>
          <w14:textFill>
            <w14:solidFill>
              <w14:srgbClr w14:val="000000">
                <w14:lumMod w14:val="75000"/>
                <w14:lumOff w14:val="25000"/>
                <w14:lumMod w14:val="75000"/>
                <w14:lumOff w14:val="25000"/>
              </w14:srgbClr>
            </w14:solidFill>
          </w14:textFill>
        </w:rPr>
        <w:t>were</w:t>
      </w:r>
      <w:r w:rsidR="00F5133B" w:rsidRPr="000F533A">
        <w:rPr>
          <w:color w:val="000000"/>
          <w14:textFill>
            <w14:solidFill>
              <w14:srgbClr w14:val="000000">
                <w14:lumMod w14:val="75000"/>
                <w14:lumOff w14:val="25000"/>
                <w14:lumMod w14:val="75000"/>
                <w14:lumOff w14:val="25000"/>
              </w14:srgbClr>
            </w14:solidFill>
          </w14:textFill>
        </w:rPr>
        <w:t xml:space="preserve"> </w:t>
      </w:r>
      <w:r w:rsidRPr="000F533A">
        <w:rPr>
          <w:color w:val="000000"/>
          <w14:textFill>
            <w14:solidFill>
              <w14:srgbClr w14:val="000000">
                <w14:lumMod w14:val="75000"/>
                <w14:lumOff w14:val="25000"/>
                <w14:lumMod w14:val="75000"/>
                <w14:lumOff w14:val="25000"/>
              </w14:srgbClr>
            </w14:solidFill>
          </w14:textFill>
        </w:rPr>
        <w:t xml:space="preserve">not aware of the tax arrangements that </w:t>
      </w:r>
      <w:r w:rsidRPr="000F533A">
        <w:rPr>
          <w:noProof/>
          <w:color w:val="000000"/>
          <w14:textFill>
            <w14:solidFill>
              <w14:srgbClr w14:val="000000">
                <w14:lumMod w14:val="75000"/>
                <w14:lumOff w14:val="25000"/>
                <w14:lumMod w14:val="75000"/>
                <w14:lumOff w14:val="25000"/>
              </w14:srgbClr>
            </w14:solidFill>
          </w14:textFill>
        </w:rPr>
        <w:t>encourage</w:t>
      </w:r>
      <w:r w:rsidRPr="000F533A">
        <w:rPr>
          <w:color w:val="000000"/>
          <w14:textFill>
            <w14:solidFill>
              <w14:srgbClr w14:val="000000">
                <w14:lumMod w14:val="75000"/>
                <w14:lumOff w14:val="25000"/>
                <w14:lumMod w14:val="75000"/>
                <w14:lumOff w14:val="25000"/>
              </w14:srgbClr>
            </w14:solidFill>
          </w14:textFill>
        </w:rPr>
        <w:t xml:space="preserve"> or support </w:t>
      </w:r>
      <w:r w:rsidR="00EA2E28" w:rsidRPr="000F533A">
        <w:rPr>
          <w:color w:val="000000"/>
          <w14:textFill>
            <w14:solidFill>
              <w14:srgbClr w14:val="000000">
                <w14:lumMod w14:val="75000"/>
                <w14:lumOff w14:val="25000"/>
                <w14:lumMod w14:val="75000"/>
                <w14:lumOff w14:val="25000"/>
              </w14:srgbClr>
            </w14:solidFill>
          </w14:textFill>
        </w:rPr>
        <w:t xml:space="preserve">their employees to give via their pre-tax wages and salaries, </w:t>
      </w:r>
      <w:r w:rsidRPr="000F533A">
        <w:rPr>
          <w:color w:val="000000"/>
          <w14:textFill>
            <w14:solidFill>
              <w14:srgbClr w14:val="000000">
                <w14:lumMod w14:val="75000"/>
                <w14:lumOff w14:val="25000"/>
                <w14:lumMod w14:val="75000"/>
                <w14:lumOff w14:val="25000"/>
              </w14:srgbClr>
            </w14:solidFill>
          </w14:textFill>
        </w:rPr>
        <w:t>consideration be given to liais</w:t>
      </w:r>
      <w:r w:rsidR="005C36A3" w:rsidRPr="000F533A">
        <w:rPr>
          <w:color w:val="000000"/>
          <w14:textFill>
            <w14:solidFill>
              <w14:srgbClr w14:val="000000">
                <w14:lumMod w14:val="75000"/>
                <w14:lumOff w14:val="25000"/>
                <w14:lumMod w14:val="75000"/>
                <w14:lumOff w14:val="25000"/>
              </w14:srgbClr>
            </w14:solidFill>
          </w14:textFill>
        </w:rPr>
        <w:t>o</w:t>
      </w:r>
      <w:r w:rsidRPr="000F533A">
        <w:rPr>
          <w:color w:val="000000"/>
          <w14:textFill>
            <w14:solidFill>
              <w14:srgbClr w14:val="000000">
                <w14:lumMod w14:val="75000"/>
                <w14:lumOff w14:val="25000"/>
                <w14:lumMod w14:val="75000"/>
                <w14:lumOff w14:val="25000"/>
              </w14:srgbClr>
            </w14:solidFill>
          </w14:textFill>
        </w:rPr>
        <w:t xml:space="preserve">n with the peak small business and professional accountancy bodies, </w:t>
      </w:r>
      <w:r w:rsidR="005C36A3" w:rsidRPr="000F533A">
        <w:rPr>
          <w:color w:val="000000"/>
          <w14:textFill>
            <w14:solidFill>
              <w14:srgbClr w14:val="000000">
                <w14:lumMod w14:val="75000"/>
                <w14:lumOff w14:val="25000"/>
                <w14:lumMod w14:val="75000"/>
                <w14:lumOff w14:val="25000"/>
              </w14:srgbClr>
            </w14:solidFill>
          </w14:textFill>
        </w:rPr>
        <w:t>to</w:t>
      </w:r>
      <w:r w:rsidRPr="000F533A">
        <w:rPr>
          <w:color w:val="000000"/>
          <w14:textFill>
            <w14:solidFill>
              <w14:srgbClr w14:val="000000">
                <w14:lumMod w14:val="75000"/>
                <w14:lumOff w14:val="25000"/>
                <w14:lumMod w14:val="75000"/>
                <w14:lumOff w14:val="25000"/>
              </w14:srgbClr>
            </w14:solidFill>
          </w14:textFill>
        </w:rPr>
        <w:t xml:space="preserve"> consider an awareness campaign to flag and strengthen interest in more SMEs </w:t>
      </w:r>
      <w:r w:rsidR="00136D9B" w:rsidRPr="000F533A">
        <w:rPr>
          <w:color w:val="000000"/>
          <w14:textFill>
            <w14:solidFill>
              <w14:srgbClr w14:val="000000">
                <w14:lumMod w14:val="75000"/>
                <w14:lumOff w14:val="25000"/>
                <w14:lumMod w14:val="75000"/>
                <w14:lumOff w14:val="25000"/>
              </w14:srgbClr>
            </w14:solidFill>
          </w14:textFill>
        </w:rPr>
        <w:t xml:space="preserve">and SME owners to </w:t>
      </w:r>
      <w:r w:rsidRPr="000F533A">
        <w:rPr>
          <w:color w:val="000000"/>
          <w14:textFill>
            <w14:solidFill>
              <w14:srgbClr w14:val="000000">
                <w14:lumMod w14:val="75000"/>
                <w14:lumOff w14:val="25000"/>
                <w14:lumMod w14:val="75000"/>
                <w14:lumOff w14:val="25000"/>
              </w14:srgbClr>
            </w14:solidFill>
          </w14:textFill>
        </w:rPr>
        <w:t xml:space="preserve">consider </w:t>
      </w:r>
      <w:r w:rsidR="00E972FF" w:rsidRPr="000F533A">
        <w:rPr>
          <w:color w:val="000000"/>
          <w14:textFill>
            <w14:solidFill>
              <w14:srgbClr w14:val="000000">
                <w14:lumMod w14:val="75000"/>
                <w14:lumOff w14:val="25000"/>
                <w14:lumMod w14:val="75000"/>
                <w14:lumOff w14:val="25000"/>
              </w14:srgbClr>
            </w14:solidFill>
          </w14:textFill>
        </w:rPr>
        <w:t>giving, and</w:t>
      </w:r>
      <w:r w:rsidR="00EA2E28" w:rsidRPr="000F533A">
        <w:rPr>
          <w:color w:val="000000"/>
          <w14:textFill>
            <w14:solidFill>
              <w14:srgbClr w14:val="000000">
                <w14:lumMod w14:val="75000"/>
                <w14:lumOff w14:val="25000"/>
                <w14:lumMod w14:val="75000"/>
                <w14:lumOff w14:val="25000"/>
              </w14:srgbClr>
            </w14:solidFill>
          </w14:textFill>
        </w:rPr>
        <w:t xml:space="preserve"> payroll giving in particular, </w:t>
      </w:r>
      <w:r w:rsidRPr="000F533A">
        <w:rPr>
          <w:color w:val="000000"/>
          <w14:textFill>
            <w14:solidFill>
              <w14:srgbClr w14:val="000000">
                <w14:lumMod w14:val="75000"/>
                <w14:lumOff w14:val="25000"/>
                <w14:lumMod w14:val="75000"/>
                <w14:lumOff w14:val="25000"/>
              </w14:srgbClr>
            </w14:solidFill>
          </w14:textFill>
        </w:rPr>
        <w:t xml:space="preserve">as part of their business </w:t>
      </w:r>
      <w:r w:rsidR="00136D9B" w:rsidRPr="000F533A">
        <w:rPr>
          <w:color w:val="000000"/>
          <w14:textFill>
            <w14:solidFill>
              <w14:srgbClr w14:val="000000">
                <w14:lumMod w14:val="75000"/>
                <w14:lumOff w14:val="25000"/>
                <w14:lumMod w14:val="75000"/>
                <w14:lumOff w14:val="25000"/>
              </w14:srgbClr>
            </w14:solidFill>
          </w14:textFill>
        </w:rPr>
        <w:t>and individual giving plans.</w:t>
      </w:r>
    </w:p>
    <w:p w14:paraId="4611050A" w14:textId="1B9B6B63" w:rsidR="00846AB3" w:rsidRPr="000F533A" w:rsidRDefault="00C3586A" w:rsidP="00D42CCF">
      <w:pPr>
        <w:pStyle w:val="Heading3"/>
      </w:pPr>
      <w:bookmarkStart w:id="624" w:name="_Toc481994259"/>
      <w:bookmarkStart w:id="625" w:name="_Toc482712713"/>
      <w:bookmarkStart w:id="626" w:name="_Toc483219403"/>
      <w:bookmarkStart w:id="627" w:name="_Toc483313976"/>
      <w:r>
        <w:t>7.4.4</w:t>
      </w:r>
      <w:r>
        <w:tab/>
      </w:r>
      <w:r w:rsidR="00846AB3" w:rsidRPr="000F533A">
        <w:t>Awareness of best practice in business giving</w:t>
      </w:r>
      <w:bookmarkEnd w:id="624"/>
      <w:bookmarkEnd w:id="625"/>
      <w:bookmarkEnd w:id="626"/>
      <w:bookmarkEnd w:id="627"/>
    </w:p>
    <w:p w14:paraId="15FB3411" w14:textId="5A48644C" w:rsidR="00846AB3" w:rsidRDefault="00CE3363" w:rsidP="00E2244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 xml:space="preserve">Given that managers working in management functions (the corporate public affairs management function in most large businesses) </w:t>
      </w:r>
      <w:r w:rsidR="00136D9B" w:rsidRPr="000F533A">
        <w:rPr>
          <w:color w:val="000000"/>
          <w14:textFill>
            <w14:solidFill>
              <w14:srgbClr w14:val="000000">
                <w14:lumMod w14:val="75000"/>
                <w14:lumOff w14:val="25000"/>
                <w14:lumMod w14:val="75000"/>
                <w14:lumOff w14:val="25000"/>
              </w14:srgbClr>
            </w14:solidFill>
          </w14:textFill>
        </w:rPr>
        <w:t>identified little engagement with international best practice in business giving</w:t>
      </w:r>
      <w:r w:rsidRPr="000F533A">
        <w:rPr>
          <w:color w:val="000000"/>
          <w14:textFill>
            <w14:solidFill>
              <w14:srgbClr w14:val="000000">
                <w14:lumMod w14:val="75000"/>
                <w14:lumOff w14:val="25000"/>
                <w14:lumMod w14:val="75000"/>
                <w14:lumOff w14:val="25000"/>
              </w14:srgbClr>
            </w14:solidFill>
          </w14:textFill>
        </w:rPr>
        <w:t xml:space="preserve">, </w:t>
      </w:r>
      <w:r w:rsidR="00136D9B" w:rsidRPr="000F533A">
        <w:rPr>
          <w:color w:val="000000"/>
          <w14:textFill>
            <w14:solidFill>
              <w14:srgbClr w14:val="000000">
                <w14:lumMod w14:val="75000"/>
                <w14:lumOff w14:val="25000"/>
                <w14:lumMod w14:val="75000"/>
                <w14:lumOff w14:val="25000"/>
              </w14:srgbClr>
            </w14:solidFill>
          </w14:textFill>
        </w:rPr>
        <w:t xml:space="preserve">that </w:t>
      </w:r>
      <w:r w:rsidRPr="000F533A">
        <w:rPr>
          <w:color w:val="000000"/>
          <w14:textFill>
            <w14:solidFill>
              <w14:srgbClr w14:val="000000">
                <w14:lumMod w14:val="75000"/>
                <w14:lumOff w14:val="25000"/>
                <w14:lumMod w14:val="75000"/>
                <w14:lumOff w14:val="25000"/>
              </w14:srgbClr>
            </w14:solidFill>
          </w14:textFill>
        </w:rPr>
        <w:t xml:space="preserve">consideration be afforded to working with scholarship trusts (such as The Churchill Trust, the Fulbright Commission) to investigate options for business (via its peak </w:t>
      </w:r>
      <w:r w:rsidRPr="000F533A">
        <w:rPr>
          <w:noProof/>
          <w:color w:val="000000"/>
          <w14:textFill>
            <w14:solidFill>
              <w14:srgbClr w14:val="000000">
                <w14:lumMod w14:val="75000"/>
                <w14:lumOff w14:val="25000"/>
                <w14:lumMod w14:val="75000"/>
                <w14:lumOff w14:val="25000"/>
              </w14:srgbClr>
            </w14:solidFill>
          </w14:textFill>
        </w:rPr>
        <w:t>bod</w:t>
      </w:r>
      <w:r w:rsidR="00B73F0A" w:rsidRPr="000F533A">
        <w:rPr>
          <w:noProof/>
          <w:color w:val="000000"/>
          <w14:textFill>
            <w14:solidFill>
              <w14:srgbClr w14:val="000000">
                <w14:lumMod w14:val="75000"/>
                <w14:lumOff w14:val="25000"/>
                <w14:lumMod w14:val="75000"/>
                <w14:lumOff w14:val="25000"/>
              </w14:srgbClr>
            </w14:solidFill>
          </w14:textFill>
        </w:rPr>
        <w:t>i</w:t>
      </w:r>
      <w:r w:rsidRPr="000F533A">
        <w:rPr>
          <w:noProof/>
          <w:color w:val="000000"/>
          <w14:textFill>
            <w14:solidFill>
              <w14:srgbClr w14:val="000000">
                <w14:lumMod w14:val="75000"/>
                <w14:lumOff w14:val="25000"/>
                <w14:lumMod w14:val="75000"/>
                <w14:lumOff w14:val="25000"/>
              </w14:srgbClr>
            </w14:solidFill>
          </w14:textFill>
        </w:rPr>
        <w:t>es</w:t>
      </w:r>
      <w:r w:rsidRPr="000F533A">
        <w:rPr>
          <w:color w:val="000000"/>
          <w14:textFill>
            <w14:solidFill>
              <w14:srgbClr w14:val="000000">
                <w14:lumMod w14:val="75000"/>
                <w14:lumOff w14:val="25000"/>
                <w14:lumMod w14:val="75000"/>
                <w14:lumOff w14:val="25000"/>
              </w14:srgbClr>
            </w14:solidFill>
          </w14:textFill>
        </w:rPr>
        <w:t xml:space="preserve">) and government </w:t>
      </w:r>
      <w:r w:rsidR="00136D9B" w:rsidRPr="000F533A">
        <w:rPr>
          <w:color w:val="000000"/>
          <w14:textFill>
            <w14:solidFill>
              <w14:srgbClr w14:val="000000">
                <w14:lumMod w14:val="75000"/>
                <w14:lumOff w14:val="25000"/>
                <w14:lumMod w14:val="75000"/>
                <w14:lumOff w14:val="25000"/>
              </w14:srgbClr>
            </w14:solidFill>
          </w14:textFill>
        </w:rPr>
        <w:t xml:space="preserve">to </w:t>
      </w:r>
      <w:r w:rsidRPr="000F533A">
        <w:rPr>
          <w:color w:val="000000"/>
          <w14:textFill>
            <w14:solidFill>
              <w14:srgbClr w14:val="000000">
                <w14:lumMod w14:val="75000"/>
                <w14:lumOff w14:val="25000"/>
                <w14:lumMod w14:val="75000"/>
                <w14:lumOff w14:val="25000"/>
              </w14:srgbClr>
            </w14:solidFill>
          </w14:textFill>
        </w:rPr>
        <w:t>fund or encourage more SME owner/managers/employees, and large business managers and executives, to travel overseas and research and study trends</w:t>
      </w:r>
      <w:r w:rsidR="00136D9B" w:rsidRPr="000F533A">
        <w:rPr>
          <w:color w:val="000000"/>
          <w14:textFill>
            <w14:solidFill>
              <w14:srgbClr w14:val="000000">
                <w14:lumMod w14:val="75000"/>
                <w14:lumOff w14:val="25000"/>
                <w14:lumMod w14:val="75000"/>
                <w14:lumOff w14:val="25000"/>
              </w14:srgbClr>
            </w14:solidFill>
          </w14:textFill>
        </w:rPr>
        <w:t xml:space="preserve"> and</w:t>
      </w:r>
      <w:r w:rsidRPr="000F533A">
        <w:rPr>
          <w:color w:val="000000"/>
          <w14:textFill>
            <w14:solidFill>
              <w14:srgbClr w14:val="000000">
                <w14:lumMod w14:val="75000"/>
                <w14:lumOff w14:val="25000"/>
                <w14:lumMod w14:val="75000"/>
                <w14:lumOff w14:val="25000"/>
              </w14:srgbClr>
            </w14:solidFill>
          </w14:textFill>
        </w:rPr>
        <w:t xml:space="preserve"> developments </w:t>
      </w:r>
      <w:r w:rsidR="00136D9B" w:rsidRPr="000F533A">
        <w:rPr>
          <w:color w:val="000000"/>
          <w14:textFill>
            <w14:solidFill>
              <w14:srgbClr w14:val="000000">
                <w14:lumMod w14:val="75000"/>
                <w14:lumOff w14:val="25000"/>
                <w14:lumMod w14:val="75000"/>
                <w14:lumOff w14:val="25000"/>
              </w14:srgbClr>
            </w14:solidFill>
          </w14:textFill>
        </w:rPr>
        <w:t>useful to Australia</w:t>
      </w:r>
      <w:r w:rsidRPr="000F533A">
        <w:rPr>
          <w:color w:val="000000"/>
          <w14:textFill>
            <w14:solidFill>
              <w14:srgbClr w14:val="000000">
                <w14:lumMod w14:val="75000"/>
                <w14:lumOff w14:val="25000"/>
                <w14:lumMod w14:val="75000"/>
                <w14:lumOff w14:val="25000"/>
              </w14:srgbClr>
            </w14:solidFill>
          </w14:textFill>
        </w:rPr>
        <w:t>.</w:t>
      </w:r>
    </w:p>
    <w:p w14:paraId="1EE61ED2" w14:textId="77777777" w:rsidR="00407D6E" w:rsidRPr="000F533A" w:rsidRDefault="00407D6E" w:rsidP="00407D6E">
      <w:pPr>
        <w:pStyle w:val="PhilanthropyReportDotpoints"/>
        <w:numPr>
          <w:ilvl w:val="0"/>
          <w:numId w:val="0"/>
        </w:numPr>
        <w:ind w:left="1077"/>
        <w:rPr>
          <w:color w:val="000000"/>
          <w14:textFill>
            <w14:solidFill>
              <w14:srgbClr w14:val="000000">
                <w14:lumMod w14:val="75000"/>
                <w14:lumOff w14:val="25000"/>
                <w14:lumMod w14:val="75000"/>
                <w14:lumOff w14:val="25000"/>
              </w14:srgbClr>
            </w14:solidFill>
          </w14:textFill>
        </w:rPr>
      </w:pPr>
    </w:p>
    <w:p w14:paraId="36E02CE2" w14:textId="3A871F62" w:rsidR="00846AB3" w:rsidRPr="000F533A" w:rsidRDefault="00136D9B" w:rsidP="00407D6E">
      <w:pPr>
        <w:pStyle w:val="PhilanthropyReportDotpoints"/>
        <w:spacing w:before="240"/>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As business giving topics featured little in business degree programs according to</w:t>
      </w:r>
      <w:r w:rsidR="007C5929" w:rsidRPr="000F533A">
        <w:rPr>
          <w:color w:val="000000"/>
          <w14:textFill>
            <w14:solidFill>
              <w14:srgbClr w14:val="000000">
                <w14:lumMod w14:val="75000"/>
                <w14:lumOff w14:val="25000"/>
                <w14:lumMod w14:val="75000"/>
                <w14:lumOff w14:val="25000"/>
              </w14:srgbClr>
            </w14:solidFill>
          </w14:textFill>
        </w:rPr>
        <w:t xml:space="preserve"> senior managers in large businesses and SME owners and </w:t>
      </w:r>
      <w:r w:rsidR="00D10DDA" w:rsidRPr="000F533A">
        <w:rPr>
          <w:color w:val="000000"/>
          <w14:textFill>
            <w14:solidFill>
              <w14:srgbClr w14:val="000000">
                <w14:lumMod w14:val="75000"/>
                <w14:lumOff w14:val="25000"/>
                <w14:lumMod w14:val="75000"/>
                <w14:lumOff w14:val="25000"/>
              </w14:srgbClr>
            </w14:solidFill>
          </w14:textFill>
        </w:rPr>
        <w:t>managers, consideration</w:t>
      </w:r>
      <w:r w:rsidRPr="000F533A">
        <w:rPr>
          <w:color w:val="000000"/>
          <w14:textFill>
            <w14:solidFill>
              <w14:srgbClr w14:val="000000">
                <w14:lumMod w14:val="75000"/>
                <w14:lumOff w14:val="25000"/>
                <w14:lumMod w14:val="75000"/>
                <w14:lumOff w14:val="25000"/>
              </w14:srgbClr>
            </w14:solidFill>
          </w14:textFill>
        </w:rPr>
        <w:t xml:space="preserve"> might be given via Universities Australia to investigating</w:t>
      </w:r>
      <w:r w:rsidRPr="000F533A" w:rsidDel="00136D9B">
        <w:rPr>
          <w:color w:val="000000"/>
          <w14:textFill>
            <w14:solidFill>
              <w14:srgbClr w14:val="000000">
                <w14:lumMod w14:val="75000"/>
                <w14:lumOff w14:val="25000"/>
                <w14:lumMod w14:val="75000"/>
                <w14:lumOff w14:val="25000"/>
              </w14:srgbClr>
            </w14:solidFill>
          </w14:textFill>
        </w:rPr>
        <w:t xml:space="preserve"> </w:t>
      </w:r>
      <w:r w:rsidR="00CE3363" w:rsidRPr="000F533A">
        <w:rPr>
          <w:color w:val="000000"/>
          <w14:textFill>
            <w14:solidFill>
              <w14:srgbClr w14:val="000000">
                <w14:lumMod w14:val="75000"/>
                <w14:lumOff w14:val="25000"/>
                <w14:lumMod w14:val="75000"/>
                <w14:lumOff w14:val="25000"/>
              </w14:srgbClr>
            </w14:solidFill>
          </w14:textFill>
        </w:rPr>
        <w:t xml:space="preserve">the </w:t>
      </w:r>
      <w:r w:rsidR="005C36A3" w:rsidRPr="000F533A">
        <w:rPr>
          <w:color w:val="000000"/>
          <w14:textFill>
            <w14:solidFill>
              <w14:srgbClr w14:val="000000">
                <w14:lumMod w14:val="75000"/>
                <w14:lumOff w14:val="25000"/>
                <w14:lumMod w14:val="75000"/>
                <w14:lumOff w14:val="25000"/>
              </w14:srgbClr>
            </w14:solidFill>
          </w14:textFill>
        </w:rPr>
        <w:t xml:space="preserve">proposal </w:t>
      </w:r>
      <w:r w:rsidR="00CE3363" w:rsidRPr="000F533A">
        <w:rPr>
          <w:color w:val="000000"/>
          <w14:textFill>
            <w14:solidFill>
              <w14:srgbClr w14:val="000000">
                <w14:lumMod w14:val="75000"/>
                <w14:lumOff w14:val="25000"/>
                <w14:lumMod w14:val="75000"/>
                <w14:lumOff w14:val="25000"/>
              </w14:srgbClr>
            </w14:solidFill>
          </w14:textFill>
        </w:rPr>
        <w:t xml:space="preserve">of including </w:t>
      </w:r>
      <w:r w:rsidRPr="000F533A">
        <w:rPr>
          <w:color w:val="000000"/>
          <w14:textFill>
            <w14:solidFill>
              <w14:srgbClr w14:val="000000">
                <w14:lumMod w14:val="75000"/>
                <w14:lumOff w14:val="25000"/>
                <w14:lumMod w14:val="75000"/>
                <w14:lumOff w14:val="25000"/>
              </w14:srgbClr>
            </w14:solidFill>
          </w14:textFill>
        </w:rPr>
        <w:t xml:space="preserve">more core </w:t>
      </w:r>
      <w:r w:rsidR="008A44AB" w:rsidRPr="000F533A">
        <w:rPr>
          <w:color w:val="000000"/>
          <w14:textFill>
            <w14:solidFill>
              <w14:srgbClr w14:val="000000">
                <w14:lumMod w14:val="75000"/>
                <w14:lumOff w14:val="25000"/>
                <w14:lumMod w14:val="75000"/>
                <w14:lumOff w14:val="25000"/>
              </w14:srgbClr>
            </w14:solidFill>
          </w14:textFill>
        </w:rPr>
        <w:t>CCI</w:t>
      </w:r>
      <w:r w:rsidR="00CE3363" w:rsidRPr="000F533A">
        <w:rPr>
          <w:color w:val="000000"/>
          <w14:textFill>
            <w14:solidFill>
              <w14:srgbClr w14:val="000000">
                <w14:lumMod w14:val="75000"/>
                <w14:lumOff w14:val="25000"/>
                <w14:lumMod w14:val="75000"/>
                <w14:lumOff w14:val="25000"/>
              </w14:srgbClr>
            </w14:solidFill>
          </w14:textFill>
        </w:rPr>
        <w:t xml:space="preserve"> and </w:t>
      </w:r>
      <w:r w:rsidR="0004040C" w:rsidRPr="000F533A">
        <w:rPr>
          <w:color w:val="000000"/>
          <w14:textFill>
            <w14:solidFill>
              <w14:srgbClr w14:val="000000">
                <w14:lumMod w14:val="75000"/>
                <w14:lumOff w14:val="25000"/>
                <w14:lumMod w14:val="75000"/>
                <w14:lumOff w14:val="25000"/>
              </w14:srgbClr>
            </w14:solidFill>
          </w14:textFill>
        </w:rPr>
        <w:t>CR</w:t>
      </w:r>
      <w:r w:rsidR="00CE3363" w:rsidRPr="000F533A">
        <w:rPr>
          <w:color w:val="000000"/>
          <w14:textFill>
            <w14:solidFill>
              <w14:srgbClr w14:val="000000">
                <w14:lumMod w14:val="75000"/>
                <w14:lumOff w14:val="25000"/>
                <w14:lumMod w14:val="75000"/>
                <w14:lumOff w14:val="25000"/>
              </w14:srgbClr>
            </w14:solidFill>
          </w14:textFill>
        </w:rPr>
        <w:t xml:space="preserve"> strategy and management as a component of undergraduate and masters-level business and commerce curricula in higher education offerings.</w:t>
      </w:r>
    </w:p>
    <w:p w14:paraId="5126B1EB" w14:textId="1DB606BE" w:rsidR="00846AB3" w:rsidRPr="000F533A" w:rsidRDefault="00C3586A" w:rsidP="00D42CCF">
      <w:pPr>
        <w:pStyle w:val="Heading3"/>
      </w:pPr>
      <w:bookmarkStart w:id="628" w:name="_Toc481994260"/>
      <w:bookmarkStart w:id="629" w:name="_Toc482712714"/>
      <w:bookmarkStart w:id="630" w:name="_Toc483219404"/>
      <w:bookmarkStart w:id="631" w:name="_Toc483313977"/>
      <w:r>
        <w:t>7.4.5</w:t>
      </w:r>
      <w:r>
        <w:tab/>
      </w:r>
      <w:r w:rsidR="00846AB3" w:rsidRPr="000F533A">
        <w:t>Other public policy settings</w:t>
      </w:r>
      <w:bookmarkEnd w:id="628"/>
      <w:bookmarkEnd w:id="629"/>
      <w:bookmarkEnd w:id="630"/>
      <w:bookmarkEnd w:id="631"/>
    </w:p>
    <w:p w14:paraId="548459B7" w14:textId="2542A454" w:rsidR="00846AB3" w:rsidRPr="000F533A" w:rsidRDefault="007C5929" w:rsidP="00E2244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 xml:space="preserve"> Senior managers in large businesses </w:t>
      </w:r>
      <w:r w:rsidR="005C36A3" w:rsidRPr="000F533A">
        <w:rPr>
          <w:noProof/>
          <w:color w:val="000000"/>
          <w14:textFill>
            <w14:solidFill>
              <w14:srgbClr w14:val="000000">
                <w14:lumMod w14:val="75000"/>
                <w14:lumOff w14:val="25000"/>
                <w14:lumMod w14:val="75000"/>
                <w14:lumOff w14:val="25000"/>
              </w14:srgbClr>
            </w14:solidFill>
          </w14:textFill>
        </w:rPr>
        <w:t>felt</w:t>
      </w:r>
      <w:r w:rsidR="00136D9B" w:rsidRPr="000F533A">
        <w:rPr>
          <w:noProof/>
          <w:color w:val="000000"/>
          <w14:textFill>
            <w14:solidFill>
              <w14:srgbClr w14:val="000000">
                <w14:lumMod w14:val="75000"/>
                <w14:lumOff w14:val="25000"/>
                <w14:lumMod w14:val="75000"/>
                <w14:lumOff w14:val="25000"/>
              </w14:srgbClr>
            </w14:solidFill>
          </w14:textFill>
        </w:rPr>
        <w:t xml:space="preserve"> public</w:t>
      </w:r>
      <w:r w:rsidR="00136D9B" w:rsidRPr="000F533A">
        <w:rPr>
          <w:color w:val="000000"/>
          <w14:textFill>
            <w14:solidFill>
              <w14:srgbClr w14:val="000000">
                <w14:lumMod w14:val="75000"/>
                <w14:lumOff w14:val="25000"/>
                <w14:lumMod w14:val="75000"/>
                <w14:lumOff w14:val="25000"/>
              </w14:srgbClr>
            </w14:solidFill>
          </w14:textFill>
        </w:rPr>
        <w:t xml:space="preserve"> policy in this area worked best as a benignly non-interventionist approach that neither compelled businesses to </w:t>
      </w:r>
      <w:r w:rsidR="00136D9B" w:rsidRPr="000F533A">
        <w:rPr>
          <w:noProof/>
          <w:color w:val="000000"/>
          <w14:textFill>
            <w14:solidFill>
              <w14:srgbClr w14:val="000000">
                <w14:lumMod w14:val="75000"/>
                <w14:lumOff w14:val="25000"/>
                <w14:lumMod w14:val="75000"/>
                <w14:lumOff w14:val="25000"/>
              </w14:srgbClr>
            </w14:solidFill>
          </w14:textFill>
        </w:rPr>
        <w:t>give</w:t>
      </w:r>
      <w:r w:rsidR="00136D9B" w:rsidRPr="000F533A">
        <w:rPr>
          <w:color w:val="000000"/>
          <w14:textFill>
            <w14:solidFill>
              <w14:srgbClr w14:val="000000">
                <w14:lumMod w14:val="75000"/>
                <w14:lumOff w14:val="25000"/>
                <w14:lumMod w14:val="75000"/>
                <w14:lumOff w14:val="25000"/>
              </w14:srgbClr>
            </w14:solidFill>
          </w14:textFill>
        </w:rPr>
        <w:t xml:space="preserve"> nor regulated how they give</w:t>
      </w:r>
      <w:r w:rsidR="00CE3363" w:rsidRPr="000F533A">
        <w:rPr>
          <w:color w:val="000000"/>
          <w14:textFill>
            <w14:solidFill>
              <w14:srgbClr w14:val="000000">
                <w14:lumMod w14:val="75000"/>
                <w14:lumOff w14:val="25000"/>
                <w14:lumMod w14:val="75000"/>
                <w14:lumOff w14:val="25000"/>
              </w14:srgbClr>
            </w14:solidFill>
          </w14:textFill>
        </w:rPr>
        <w:t>.</w:t>
      </w:r>
      <w:r w:rsidR="00F559BA" w:rsidRPr="000F533A">
        <w:rPr>
          <w:color w:val="000000"/>
          <w14:textFill>
            <w14:solidFill>
              <w14:srgbClr w14:val="000000">
                <w14:lumMod w14:val="75000"/>
                <w14:lumOff w14:val="25000"/>
                <w14:lumMod w14:val="75000"/>
                <w14:lumOff w14:val="25000"/>
              </w14:srgbClr>
            </w14:solidFill>
          </w14:textFill>
        </w:rPr>
        <w:t xml:space="preserve"> </w:t>
      </w:r>
      <w:r w:rsidR="005C36A3" w:rsidRPr="000F533A">
        <w:rPr>
          <w:color w:val="000000"/>
          <w14:textFill>
            <w14:solidFill>
              <w14:srgbClr w14:val="000000">
                <w14:lumMod w14:val="75000"/>
                <w14:lumOff w14:val="25000"/>
                <w14:lumMod w14:val="75000"/>
                <w14:lumOff w14:val="25000"/>
              </w14:srgbClr>
            </w14:solidFill>
          </w14:textFill>
        </w:rPr>
        <w:t xml:space="preserve">This was especially so in corporations where there has been a concerted focus on giving as a core business </w:t>
      </w:r>
      <w:r w:rsidR="005C36A3" w:rsidRPr="000F533A">
        <w:rPr>
          <w:noProof/>
          <w:color w:val="000000"/>
          <w14:textFill>
            <w14:solidFill>
              <w14:srgbClr w14:val="000000">
                <w14:lumMod w14:val="75000"/>
                <w14:lumOff w14:val="25000"/>
                <w14:lumMod w14:val="75000"/>
                <w14:lumOff w14:val="25000"/>
              </w14:srgbClr>
            </w14:solidFill>
          </w14:textFill>
        </w:rPr>
        <w:t>activity,</w:t>
      </w:r>
      <w:r w:rsidR="005C36A3" w:rsidRPr="000F533A">
        <w:rPr>
          <w:color w:val="000000"/>
          <w14:textFill>
            <w14:solidFill>
              <w14:srgbClr w14:val="000000">
                <w14:lumMod w14:val="75000"/>
                <w14:lumOff w14:val="25000"/>
                <w14:lumMod w14:val="75000"/>
                <w14:lumOff w14:val="25000"/>
              </w14:srgbClr>
            </w14:solidFill>
          </w14:textFill>
        </w:rPr>
        <w:t xml:space="preserve"> in some cases, for more than two decades. </w:t>
      </w:r>
      <w:r w:rsidR="00136D9B" w:rsidRPr="000F533A">
        <w:rPr>
          <w:i/>
          <w:color w:val="000000"/>
          <w14:textFill>
            <w14:solidFill>
              <w14:srgbClr w14:val="000000">
                <w14:lumMod w14:val="75000"/>
                <w14:lumOff w14:val="25000"/>
                <w14:lumMod w14:val="75000"/>
                <w14:lumOff w14:val="25000"/>
              </w14:srgbClr>
            </w14:solidFill>
          </w14:textFill>
        </w:rPr>
        <w:t xml:space="preserve">Giving Australia 2016 </w:t>
      </w:r>
      <w:r w:rsidR="00136D9B" w:rsidRPr="000F533A">
        <w:rPr>
          <w:color w:val="000000"/>
          <w14:textFill>
            <w14:solidFill>
              <w14:srgbClr w14:val="000000">
                <w14:lumMod w14:val="75000"/>
                <w14:lumOff w14:val="25000"/>
                <w14:lumMod w14:val="75000"/>
                <w14:lumOff w14:val="25000"/>
              </w14:srgbClr>
            </w14:solidFill>
          </w14:textFill>
        </w:rPr>
        <w:t>found</w:t>
      </w:r>
      <w:r w:rsidR="00136D9B" w:rsidRPr="000F533A" w:rsidDel="00136D9B">
        <w:rPr>
          <w:color w:val="000000"/>
          <w14:textFill>
            <w14:solidFill>
              <w14:srgbClr w14:val="000000">
                <w14:lumMod w14:val="75000"/>
                <w14:lumOff w14:val="25000"/>
                <w14:lumMod w14:val="75000"/>
                <w14:lumOff w14:val="25000"/>
              </w14:srgbClr>
            </w14:solidFill>
          </w14:textFill>
        </w:rPr>
        <w:t xml:space="preserve"> </w:t>
      </w:r>
      <w:r w:rsidR="00136D9B" w:rsidRPr="000F533A">
        <w:rPr>
          <w:color w:val="000000"/>
          <w14:textFill>
            <w14:solidFill>
              <w14:srgbClr w14:val="000000">
                <w14:lumMod w14:val="75000"/>
                <w14:lumOff w14:val="25000"/>
                <w14:lumMod w14:val="75000"/>
                <w14:lumOff w14:val="25000"/>
              </w14:srgbClr>
            </w14:solidFill>
          </w14:textFill>
        </w:rPr>
        <w:t>t</w:t>
      </w:r>
      <w:r w:rsidR="00CE3363" w:rsidRPr="000F533A">
        <w:rPr>
          <w:color w:val="000000"/>
          <w14:textFill>
            <w14:solidFill>
              <w14:srgbClr w14:val="000000">
                <w14:lumMod w14:val="75000"/>
                <w14:lumOff w14:val="25000"/>
                <w14:lumMod w14:val="75000"/>
                <w14:lumOff w14:val="25000"/>
              </w14:srgbClr>
            </w14:solidFill>
          </w14:textFill>
        </w:rPr>
        <w:t xml:space="preserve">hat a competitive market exists in how businesses establish and manage </w:t>
      </w:r>
      <w:r w:rsidR="00CE3363" w:rsidRPr="000F533A">
        <w:rPr>
          <w:noProof/>
          <w:color w:val="000000"/>
          <w14:textFill>
            <w14:solidFill>
              <w14:srgbClr w14:val="000000">
                <w14:lumMod w14:val="75000"/>
                <w14:lumOff w14:val="25000"/>
                <w14:lumMod w14:val="75000"/>
                <w14:lumOff w14:val="25000"/>
              </w14:srgbClr>
            </w14:solidFill>
          </w14:textFill>
        </w:rPr>
        <w:t>giving</w:t>
      </w:r>
      <w:r w:rsidR="00CE3363" w:rsidRPr="000F533A">
        <w:rPr>
          <w:color w:val="000000"/>
          <w14:textFill>
            <w14:solidFill>
              <w14:srgbClr w14:val="000000">
                <w14:lumMod w14:val="75000"/>
                <w14:lumOff w14:val="25000"/>
                <w14:lumMod w14:val="75000"/>
                <w14:lumOff w14:val="25000"/>
              </w14:srgbClr>
            </w14:solidFill>
          </w14:textFill>
        </w:rPr>
        <w:t xml:space="preserve"> in Australia; that the quantum levels of giving by business compare well with economically developed nations globally;</w:t>
      </w:r>
      <w:r w:rsidR="00F559BA" w:rsidRPr="000F533A">
        <w:rPr>
          <w:color w:val="000000"/>
          <w14:textFill>
            <w14:solidFill>
              <w14:srgbClr w14:val="000000">
                <w14:lumMod w14:val="75000"/>
                <w14:lumOff w14:val="25000"/>
                <w14:lumMod w14:val="75000"/>
                <w14:lumOff w14:val="25000"/>
              </w14:srgbClr>
            </w14:solidFill>
          </w14:textFill>
        </w:rPr>
        <w:t xml:space="preserve"> </w:t>
      </w:r>
      <w:r w:rsidR="00CE3363" w:rsidRPr="000F533A">
        <w:rPr>
          <w:color w:val="000000"/>
          <w14:textFill>
            <w14:solidFill>
              <w14:srgbClr w14:val="000000">
                <w14:lumMod w14:val="75000"/>
                <w14:lumOff w14:val="25000"/>
                <w14:lumMod w14:val="75000"/>
                <w14:lumOff w14:val="25000"/>
              </w14:srgbClr>
            </w14:solidFill>
          </w14:textFill>
        </w:rPr>
        <w:t xml:space="preserve">and that innovation in why companies give (business benefits, social impact, ethical imperative), and the manner in </w:t>
      </w:r>
      <w:r w:rsidR="00CE3363" w:rsidRPr="000F533A">
        <w:rPr>
          <w:color w:val="000000"/>
          <w14:textFill>
            <w14:solidFill>
              <w14:srgbClr w14:val="000000">
                <w14:lumMod w14:val="75000"/>
                <w14:lumOff w14:val="25000"/>
                <w14:lumMod w14:val="75000"/>
                <w14:lumOff w14:val="25000"/>
              </w14:srgbClr>
            </w14:solidFill>
          </w14:textFill>
        </w:rPr>
        <w:lastRenderedPageBreak/>
        <w:t>which they give (the evolution of corporate community partnerships as a favoured giving vehicle) has occurred without regulation or prescriptive policy.</w:t>
      </w:r>
    </w:p>
    <w:p w14:paraId="2E90DEA0" w14:textId="77777777" w:rsidR="004E172B" w:rsidRPr="000F533A" w:rsidRDefault="004E172B" w:rsidP="00E22446">
      <w:pPr>
        <w:pStyle w:val="PhilanthropyReportDotpoints"/>
        <w:numPr>
          <w:ilvl w:val="0"/>
          <w:numId w:val="0"/>
        </w:numPr>
        <w:ind w:left="1077"/>
        <w:rPr>
          <w:color w:val="000000"/>
          <w14:textFill>
            <w14:solidFill>
              <w14:srgbClr w14:val="000000">
                <w14:lumMod w14:val="75000"/>
                <w14:lumOff w14:val="25000"/>
                <w14:lumMod w14:val="75000"/>
                <w14:lumOff w14:val="25000"/>
              </w14:srgbClr>
            </w14:solidFill>
          </w14:textFill>
        </w:rPr>
      </w:pPr>
    </w:p>
    <w:p w14:paraId="6B1991D5" w14:textId="1F7939F3" w:rsidR="00846AB3" w:rsidRPr="000F533A" w:rsidRDefault="00136D9B" w:rsidP="00E2244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A</w:t>
      </w:r>
      <w:r w:rsidR="00CE3363" w:rsidRPr="000F533A">
        <w:rPr>
          <w:color w:val="000000"/>
          <w14:textFill>
            <w14:solidFill>
              <w14:srgbClr w14:val="000000">
                <w14:lumMod w14:val="75000"/>
                <w14:lumOff w14:val="25000"/>
                <w14:lumMod w14:val="75000"/>
                <w14:lumOff w14:val="25000"/>
              </w14:srgbClr>
            </w14:solidFill>
          </w14:textFill>
        </w:rPr>
        <w:t>ppropriate arrangements and funding to enable t</w:t>
      </w:r>
      <w:r w:rsidR="005C36A3" w:rsidRPr="000F533A">
        <w:rPr>
          <w:color w:val="000000"/>
          <w14:textFill>
            <w14:solidFill>
              <w14:srgbClr w14:val="000000">
                <w14:lumMod w14:val="75000"/>
                <w14:lumOff w14:val="25000"/>
                <w14:lumMod w14:val="75000"/>
                <w14:lumOff w14:val="25000"/>
              </w14:srgbClr>
            </w14:solidFill>
          </w14:textFill>
        </w:rPr>
        <w:t>he</w:t>
      </w:r>
      <w:r w:rsidR="00CE3363" w:rsidRPr="000F533A">
        <w:rPr>
          <w:color w:val="000000"/>
          <w14:textFill>
            <w14:solidFill>
              <w14:srgbClr w14:val="000000">
                <w14:lumMod w14:val="75000"/>
                <w14:lumOff w14:val="25000"/>
                <w14:lumMod w14:val="75000"/>
                <w14:lumOff w14:val="25000"/>
              </w14:srgbClr>
            </w14:solidFill>
          </w14:textFill>
        </w:rPr>
        <w:t xml:space="preserve"> </w:t>
      </w:r>
      <w:r w:rsidR="00CE3363" w:rsidRPr="000F533A">
        <w:rPr>
          <w:noProof/>
          <w:color w:val="000000"/>
          <w14:textFill>
            <w14:solidFill>
              <w14:srgbClr w14:val="000000">
                <w14:lumMod w14:val="75000"/>
                <w14:lumOff w14:val="25000"/>
                <w14:lumMod w14:val="75000"/>
                <w14:lumOff w14:val="25000"/>
              </w14:srgbClr>
            </w14:solidFill>
          </w14:textFill>
        </w:rPr>
        <w:t>A</w:t>
      </w:r>
      <w:r w:rsidR="008A44AB" w:rsidRPr="000F533A">
        <w:rPr>
          <w:noProof/>
          <w:color w:val="000000"/>
          <w14:textFill>
            <w14:solidFill>
              <w14:srgbClr w14:val="000000">
                <w14:lumMod w14:val="75000"/>
                <w14:lumOff w14:val="25000"/>
                <w14:lumMod w14:val="75000"/>
                <w14:lumOff w14:val="25000"/>
              </w14:srgbClr>
            </w14:solidFill>
          </w14:textFill>
        </w:rPr>
        <w:t>BS</w:t>
      </w:r>
      <w:r w:rsidR="00CE3363" w:rsidRPr="000F533A">
        <w:rPr>
          <w:color w:val="000000"/>
          <w14:textFill>
            <w14:solidFill>
              <w14:srgbClr w14:val="000000">
                <w14:lumMod w14:val="75000"/>
                <w14:lumOff w14:val="25000"/>
                <w14:lumMod w14:val="75000"/>
                <w14:lumOff w14:val="25000"/>
              </w14:srgbClr>
            </w14:solidFill>
          </w14:textFill>
        </w:rPr>
        <w:t xml:space="preserve"> to every two years measure the quantum of giving by business across the nation</w:t>
      </w:r>
      <w:r w:rsidRPr="000F533A">
        <w:rPr>
          <w:color w:val="000000"/>
          <w14:textFill>
            <w14:solidFill>
              <w14:srgbClr w14:val="000000">
                <w14:lumMod w14:val="75000"/>
                <w14:lumOff w14:val="25000"/>
                <w14:lumMod w14:val="75000"/>
                <w14:lumOff w14:val="25000"/>
              </w14:srgbClr>
            </w14:solidFill>
          </w14:textFill>
        </w:rPr>
        <w:t xml:space="preserve"> were considered desirable. This exercise would</w:t>
      </w:r>
      <w:r w:rsidR="00CE3363" w:rsidRPr="000F533A">
        <w:rPr>
          <w:color w:val="000000"/>
          <w14:textFill>
            <w14:solidFill>
              <w14:srgbClr w14:val="000000">
                <w14:lumMod w14:val="75000"/>
                <w14:lumOff w14:val="25000"/>
                <w14:lumMod w14:val="75000"/>
                <w14:lumOff w14:val="25000"/>
              </w14:srgbClr>
            </w14:solidFill>
          </w14:textFill>
        </w:rPr>
        <w:t xml:space="preserve"> provide data to inform the actions of business and policy deliberations by governments.</w:t>
      </w:r>
    </w:p>
    <w:p w14:paraId="06B9679C" w14:textId="77777777" w:rsidR="004E172B" w:rsidRPr="000F533A" w:rsidRDefault="004E172B" w:rsidP="00E22446">
      <w:pPr>
        <w:pStyle w:val="PhilanthropyReportDotpoints"/>
        <w:numPr>
          <w:ilvl w:val="0"/>
          <w:numId w:val="0"/>
        </w:numPr>
        <w:ind w:left="1077"/>
        <w:rPr>
          <w:color w:val="000000"/>
          <w14:textFill>
            <w14:solidFill>
              <w14:srgbClr w14:val="000000">
                <w14:lumMod w14:val="75000"/>
                <w14:lumOff w14:val="25000"/>
                <w14:lumMod w14:val="75000"/>
                <w14:lumOff w14:val="25000"/>
              </w14:srgbClr>
            </w14:solidFill>
          </w14:textFill>
        </w:rPr>
      </w:pPr>
    </w:p>
    <w:p w14:paraId="465D5897" w14:textId="7DE4938F" w:rsidR="00CE3363" w:rsidRPr="000F533A" w:rsidRDefault="00136D9B" w:rsidP="00E22446">
      <w:pPr>
        <w:pStyle w:val="PhilanthropyReportDotpoints"/>
        <w:rPr>
          <w:color w:val="000000"/>
          <w14:textFill>
            <w14:solidFill>
              <w14:srgbClr w14:val="000000">
                <w14:lumMod w14:val="75000"/>
                <w14:lumOff w14:val="25000"/>
                <w14:lumMod w14:val="75000"/>
                <w14:lumOff w14:val="25000"/>
              </w14:srgbClr>
            </w14:solidFill>
          </w14:textFill>
        </w:rPr>
      </w:pPr>
      <w:r w:rsidRPr="000F533A">
        <w:rPr>
          <w:color w:val="000000"/>
          <w14:textFill>
            <w14:solidFill>
              <w14:srgbClr w14:val="000000">
                <w14:lumMod w14:val="75000"/>
                <w14:lumOff w14:val="25000"/>
                <w14:lumMod w14:val="75000"/>
                <w14:lumOff w14:val="25000"/>
              </w14:srgbClr>
            </w14:solidFill>
          </w14:textFill>
        </w:rPr>
        <w:t xml:space="preserve">The best role of government was seen as </w:t>
      </w:r>
      <w:r w:rsidR="00CE3363" w:rsidRPr="000F533A">
        <w:rPr>
          <w:color w:val="000000"/>
          <w14:textFill>
            <w14:solidFill>
              <w14:srgbClr w14:val="000000">
                <w14:lumMod w14:val="75000"/>
                <w14:lumOff w14:val="25000"/>
                <w14:lumMod w14:val="75000"/>
                <w14:lumOff w14:val="25000"/>
              </w14:srgbClr>
            </w14:solidFill>
          </w14:textFill>
        </w:rPr>
        <w:t>focusing proactive policy</w:t>
      </w:r>
      <w:r w:rsidRPr="000F533A">
        <w:rPr>
          <w:color w:val="000000"/>
          <w14:textFill>
            <w14:solidFill>
              <w14:srgbClr w14:val="000000">
                <w14:lumMod w14:val="75000"/>
                <w14:lumOff w14:val="25000"/>
                <w14:lumMod w14:val="75000"/>
                <w14:lumOff w14:val="25000"/>
              </w14:srgbClr>
            </w14:solidFill>
          </w14:textFill>
        </w:rPr>
        <w:t xml:space="preserve"> and convening</w:t>
      </w:r>
      <w:r w:rsidR="00CE3363" w:rsidRPr="000F533A">
        <w:rPr>
          <w:color w:val="000000"/>
          <w14:textFill>
            <w14:solidFill>
              <w14:srgbClr w14:val="000000">
                <w14:lumMod w14:val="75000"/>
                <w14:lumOff w14:val="25000"/>
                <w14:lumMod w14:val="75000"/>
                <w14:lumOff w14:val="25000"/>
              </w14:srgbClr>
            </w14:solidFill>
          </w14:textFill>
        </w:rPr>
        <w:t xml:space="preserve"> efforts to</w:t>
      </w:r>
      <w:r w:rsidR="00A46F77" w:rsidRPr="000F533A">
        <w:rPr>
          <w:color w:val="000000"/>
          <w14:textFill>
            <w14:solidFill>
              <w14:srgbClr w14:val="000000">
                <w14:lumMod w14:val="75000"/>
                <w14:lumOff w14:val="25000"/>
                <w14:lumMod w14:val="75000"/>
                <w14:lumOff w14:val="25000"/>
              </w14:srgbClr>
            </w14:solidFill>
          </w14:textFill>
        </w:rPr>
        <w:t>ward</w:t>
      </w:r>
      <w:r w:rsidR="008A44AB" w:rsidRPr="000F533A">
        <w:rPr>
          <w:color w:val="000000"/>
          <w14:textFill>
            <w14:solidFill>
              <w14:srgbClr w14:val="000000">
                <w14:lumMod w14:val="75000"/>
                <w14:lumOff w14:val="25000"/>
                <w14:lumMod w14:val="75000"/>
                <w14:lumOff w14:val="25000"/>
              </w14:srgbClr>
            </w14:solidFill>
          </w14:textFill>
        </w:rPr>
        <w:t>s</w:t>
      </w:r>
      <w:r w:rsidR="00CE3363" w:rsidRPr="000F533A">
        <w:rPr>
          <w:color w:val="000000"/>
          <w14:textFill>
            <w14:solidFill>
              <w14:srgbClr w14:val="000000">
                <w14:lumMod w14:val="75000"/>
                <w14:lumOff w14:val="25000"/>
                <w14:lumMod w14:val="75000"/>
                <w14:lumOff w14:val="25000"/>
              </w14:srgbClr>
            </w14:solidFill>
          </w14:textFill>
        </w:rPr>
        <w:t xml:space="preserve"> facilitat</w:t>
      </w:r>
      <w:r w:rsidR="00A46F77" w:rsidRPr="000F533A">
        <w:rPr>
          <w:color w:val="000000"/>
          <w14:textFill>
            <w14:solidFill>
              <w14:srgbClr w14:val="000000">
                <w14:lumMod w14:val="75000"/>
                <w14:lumOff w14:val="25000"/>
                <w14:lumMod w14:val="75000"/>
                <w14:lumOff w14:val="25000"/>
              </w14:srgbClr>
            </w14:solidFill>
          </w14:textFill>
        </w:rPr>
        <w:t>ing</w:t>
      </w:r>
      <w:r w:rsidR="00CE3363" w:rsidRPr="000F533A">
        <w:rPr>
          <w:color w:val="000000"/>
          <w14:textFill>
            <w14:solidFill>
              <w14:srgbClr w14:val="000000">
                <w14:lumMod w14:val="75000"/>
                <w14:lumOff w14:val="25000"/>
                <w14:lumMod w14:val="75000"/>
                <w14:lumOff w14:val="25000"/>
              </w14:srgbClr>
            </w14:solidFill>
          </w14:textFill>
        </w:rPr>
        <w:t xml:space="preserve"> a free flow of information on good and best practice in business giving.</w:t>
      </w:r>
    </w:p>
    <w:p w14:paraId="3AB411FC" w14:textId="77777777" w:rsidR="00551E2C" w:rsidRPr="000F533A" w:rsidRDefault="00551E2C">
      <w:pPr>
        <w:spacing w:after="0" w:line="240" w:lineRule="auto"/>
        <w:rPr>
          <w:rFonts w:ascii="Century Gothic" w:hAnsi="Century Gothic"/>
          <w:color w:val="auto"/>
          <w:sz w:val="48"/>
          <w:szCs w:val="48"/>
        </w:rPr>
      </w:pPr>
      <w:bookmarkStart w:id="632" w:name="_Toc472689433"/>
      <w:r w:rsidRPr="000F533A">
        <w:rPr>
          <w:color w:val="auto"/>
        </w:rPr>
        <w:br w:type="page"/>
      </w:r>
    </w:p>
    <w:p w14:paraId="551F3205" w14:textId="06962E9C" w:rsidR="00DE1C75" w:rsidRPr="000F533A" w:rsidRDefault="00D42CCF" w:rsidP="00D42CCF">
      <w:pPr>
        <w:pStyle w:val="Heading1"/>
      </w:pPr>
      <w:bookmarkStart w:id="633" w:name="_Toc481994261"/>
      <w:bookmarkStart w:id="634" w:name="_Toc482712715"/>
      <w:bookmarkStart w:id="635" w:name="_Toc483219405"/>
      <w:bookmarkStart w:id="636" w:name="_Toc483313978"/>
      <w:r>
        <w:lastRenderedPageBreak/>
        <w:t>8.0</w:t>
      </w:r>
      <w:r>
        <w:tab/>
      </w:r>
      <w:r w:rsidR="00DE1C75" w:rsidRPr="000F533A">
        <w:t>Conclusion</w:t>
      </w:r>
      <w:bookmarkEnd w:id="632"/>
      <w:bookmarkEnd w:id="633"/>
      <w:bookmarkEnd w:id="634"/>
      <w:bookmarkEnd w:id="635"/>
      <w:bookmarkEnd w:id="636"/>
    </w:p>
    <w:p w14:paraId="21797B95" w14:textId="3B340C59" w:rsidR="00DE1C75" w:rsidRPr="000F533A" w:rsidRDefault="00DE1C75" w:rsidP="00A00D76">
      <w:pPr>
        <w:rPr>
          <w:color w:val="auto"/>
        </w:rPr>
      </w:pPr>
      <w:r w:rsidRPr="000F533A">
        <w:rPr>
          <w:color w:val="auto"/>
        </w:rPr>
        <w:t>This research establishes separate baselines of giving for SMEs and large business (mid-tier businesses and corporations).</w:t>
      </w:r>
      <w:r w:rsidR="00A00D76" w:rsidRPr="000F533A">
        <w:rPr>
          <w:color w:val="auto"/>
        </w:rPr>
        <w:t xml:space="preserve"> </w:t>
      </w:r>
      <w:r w:rsidRPr="000F533A">
        <w:rPr>
          <w:color w:val="auto"/>
        </w:rPr>
        <w:t>The amount business gives in the community</w:t>
      </w:r>
      <w:r w:rsidR="007C236C" w:rsidRPr="000F533A">
        <w:rPr>
          <w:color w:val="auto"/>
        </w:rPr>
        <w:t>—</w:t>
      </w:r>
      <w:r w:rsidRPr="000F533A">
        <w:rPr>
          <w:color w:val="auto"/>
        </w:rPr>
        <w:t>and the manner in which it gives</w:t>
      </w:r>
      <w:r w:rsidR="007C236C" w:rsidRPr="000F533A">
        <w:rPr>
          <w:color w:val="auto"/>
        </w:rPr>
        <w:t>—</w:t>
      </w:r>
      <w:r w:rsidRPr="000F533A">
        <w:rPr>
          <w:color w:val="auto"/>
        </w:rPr>
        <w:t>has evolved and changed markedly over the last decade.</w:t>
      </w:r>
    </w:p>
    <w:p w14:paraId="0D673004" w14:textId="67E86806" w:rsidR="004369E6" w:rsidRPr="000F533A" w:rsidRDefault="00DE1C75" w:rsidP="00A00D76">
      <w:pPr>
        <w:rPr>
          <w:color w:val="auto"/>
        </w:rPr>
      </w:pPr>
      <w:r w:rsidRPr="000F533A">
        <w:rPr>
          <w:color w:val="auto"/>
        </w:rPr>
        <w:t xml:space="preserve">The approach of many SMEs and mid-tier </w:t>
      </w:r>
      <w:r w:rsidR="00683ED1" w:rsidRPr="000F533A">
        <w:rPr>
          <w:color w:val="auto"/>
        </w:rPr>
        <w:t>business</w:t>
      </w:r>
      <w:r w:rsidRPr="000F533A">
        <w:rPr>
          <w:color w:val="auto"/>
        </w:rPr>
        <w:t xml:space="preserve">, as well as most corporations, to embed giving in strategy and its execution augurs well for giving to potentially evolve into a </w:t>
      </w:r>
      <w:r w:rsidR="00B15D80" w:rsidRPr="000F533A">
        <w:rPr>
          <w:color w:val="auto"/>
        </w:rPr>
        <w:t>‘</w:t>
      </w:r>
      <w:r w:rsidRPr="000F533A">
        <w:rPr>
          <w:color w:val="auto"/>
        </w:rPr>
        <w:t>business as usual</w:t>
      </w:r>
      <w:r w:rsidR="00B15D80" w:rsidRPr="000F533A">
        <w:rPr>
          <w:color w:val="auto"/>
        </w:rPr>
        <w:t>’</w:t>
      </w:r>
      <w:r w:rsidRPr="000F533A">
        <w:rPr>
          <w:color w:val="auto"/>
        </w:rPr>
        <w:t xml:space="preserve"> activity also.</w:t>
      </w:r>
    </w:p>
    <w:p w14:paraId="14021BE3" w14:textId="3CF32C4C" w:rsidR="004369E6" w:rsidRPr="000F533A" w:rsidRDefault="00DE1C75" w:rsidP="00A00D76">
      <w:pPr>
        <w:rPr>
          <w:color w:val="auto"/>
        </w:rPr>
      </w:pPr>
      <w:r w:rsidRPr="000F533A">
        <w:rPr>
          <w:color w:val="auto"/>
        </w:rPr>
        <w:t>As has been the case in past decades, corporations will most likely lead the way in how large businesses give over the coming decades, in a manner similar to how corporations were early innovators establishing and managing community partnerships to the extent that they represent the largest category of business giving in the nation.</w:t>
      </w:r>
    </w:p>
    <w:p w14:paraId="415742A3" w14:textId="51A7ABB5" w:rsidR="00DE1C75" w:rsidRPr="000F533A" w:rsidRDefault="004369E6" w:rsidP="00A00D76">
      <w:pPr>
        <w:rPr>
          <w:color w:val="auto"/>
        </w:rPr>
      </w:pPr>
      <w:r w:rsidRPr="000F533A">
        <w:rPr>
          <w:color w:val="auto"/>
        </w:rPr>
        <w:t xml:space="preserve">In </w:t>
      </w:r>
      <w:r w:rsidR="00683ED1" w:rsidRPr="000F533A">
        <w:rPr>
          <w:color w:val="auto"/>
        </w:rPr>
        <w:t>addition, i</w:t>
      </w:r>
      <w:r w:rsidR="00DE1C75" w:rsidRPr="000F533A">
        <w:rPr>
          <w:color w:val="auto"/>
        </w:rPr>
        <w:t xml:space="preserve">f SMEs and large business follow through on their stated objective of increasing the time and resources they allocate to workplace volunteering, that segment of giving is set to increase the number of volunteering hours Australians </w:t>
      </w:r>
      <w:r w:rsidR="00DE1C75" w:rsidRPr="000F533A">
        <w:rPr>
          <w:noProof/>
          <w:color w:val="auto"/>
        </w:rPr>
        <w:t>expend</w:t>
      </w:r>
      <w:r w:rsidR="00DE1C75" w:rsidRPr="000F533A">
        <w:rPr>
          <w:color w:val="auto"/>
        </w:rPr>
        <w:t xml:space="preserve"> via their place of work.</w:t>
      </w:r>
    </w:p>
    <w:p w14:paraId="1CD4DF4D" w14:textId="3D2F01A2" w:rsidR="008B59A8" w:rsidRPr="000F533A" w:rsidRDefault="008B59A8" w:rsidP="00A00D76">
      <w:pPr>
        <w:rPr>
          <w:color w:val="auto"/>
        </w:rPr>
      </w:pPr>
      <w:r w:rsidRPr="000F533A">
        <w:rPr>
          <w:color w:val="auto"/>
        </w:rPr>
        <w:t xml:space="preserve">If it is desirable, how can Australia engage more businesses of all sizes to give, and give to </w:t>
      </w:r>
      <w:r w:rsidR="00EA2E28" w:rsidRPr="000F533A">
        <w:rPr>
          <w:color w:val="auto"/>
        </w:rPr>
        <w:t>create</w:t>
      </w:r>
      <w:r w:rsidRPr="000F533A">
        <w:rPr>
          <w:color w:val="auto"/>
        </w:rPr>
        <w:t xml:space="preserve"> positive social impacts?</w:t>
      </w:r>
    </w:p>
    <w:p w14:paraId="375E7FB7" w14:textId="6D86E953" w:rsidR="00793BEC" w:rsidRPr="000F533A" w:rsidRDefault="00793BEC" w:rsidP="00A00D76">
      <w:pPr>
        <w:rPr>
          <w:color w:val="auto"/>
        </w:rPr>
      </w:pPr>
      <w:r w:rsidRPr="000F533A">
        <w:rPr>
          <w:color w:val="auto"/>
        </w:rPr>
        <w:t>In an operating environment in which giving is seen by many businesses as the right thing to do, but also a potential source of competitive advantage, information and intelligence about the market and developments within it, is very valuable indeed.</w:t>
      </w:r>
    </w:p>
    <w:p w14:paraId="465D01A0" w14:textId="6C8E2D6A" w:rsidR="008B59A8" w:rsidRPr="000F533A" w:rsidRDefault="00683ED1" w:rsidP="00A00D76">
      <w:pPr>
        <w:rPr>
          <w:color w:val="auto"/>
        </w:rPr>
      </w:pPr>
      <w:r w:rsidRPr="000F533A">
        <w:rPr>
          <w:color w:val="auto"/>
        </w:rPr>
        <w:t>M</w:t>
      </w:r>
      <w:r w:rsidR="00DE1C75" w:rsidRPr="000F533A">
        <w:rPr>
          <w:color w:val="auto"/>
        </w:rPr>
        <w:t>ore ready access to data and informat</w:t>
      </w:r>
      <w:r w:rsidRPr="000F533A">
        <w:rPr>
          <w:color w:val="auto"/>
        </w:rPr>
        <w:t xml:space="preserve">ion for business about </w:t>
      </w:r>
      <w:r w:rsidRPr="000F533A">
        <w:rPr>
          <w:noProof/>
          <w:color w:val="auto"/>
        </w:rPr>
        <w:t>emerging</w:t>
      </w:r>
      <w:r w:rsidRPr="000F533A">
        <w:rPr>
          <w:color w:val="auto"/>
        </w:rPr>
        <w:t xml:space="preserve"> </w:t>
      </w:r>
      <w:r w:rsidR="00DE1C75" w:rsidRPr="000F533A">
        <w:rPr>
          <w:color w:val="auto"/>
        </w:rPr>
        <w:t xml:space="preserve">and good and best practice in business giving (especially SMEs and mid-tier businesses) </w:t>
      </w:r>
      <w:r w:rsidR="008B59A8" w:rsidRPr="000F533A">
        <w:rPr>
          <w:noProof/>
          <w:color w:val="auto"/>
        </w:rPr>
        <w:t>is</w:t>
      </w:r>
      <w:r w:rsidR="008B59A8" w:rsidRPr="000F533A">
        <w:rPr>
          <w:color w:val="auto"/>
        </w:rPr>
        <w:t xml:space="preserve"> one of the</w:t>
      </w:r>
      <w:r w:rsidR="00DE1C75" w:rsidRPr="000F533A">
        <w:rPr>
          <w:color w:val="auto"/>
        </w:rPr>
        <w:t xml:space="preserve"> best policy elixir</w:t>
      </w:r>
      <w:r w:rsidR="008B59A8" w:rsidRPr="000F533A">
        <w:rPr>
          <w:color w:val="auto"/>
        </w:rPr>
        <w:t>s</w:t>
      </w:r>
      <w:r w:rsidR="00DE1C75" w:rsidRPr="000F533A">
        <w:rPr>
          <w:color w:val="auto"/>
        </w:rPr>
        <w:t xml:space="preserve"> to realise a further expansion of giving by business to 2025</w:t>
      </w:r>
      <w:r w:rsidR="00B15D80" w:rsidRPr="000F533A">
        <w:rPr>
          <w:color w:val="auto"/>
        </w:rPr>
        <w:t>.</w:t>
      </w:r>
    </w:p>
    <w:p w14:paraId="23DEE43E" w14:textId="64C19179" w:rsidR="003E2CAA" w:rsidRPr="000F533A" w:rsidRDefault="003661E9" w:rsidP="00D42CCF">
      <w:pPr>
        <w:pStyle w:val="Heading1"/>
      </w:pPr>
      <w:r w:rsidRPr="000F533A">
        <w:br w:type="page"/>
      </w:r>
      <w:bookmarkStart w:id="637" w:name="_Toc472689434"/>
      <w:bookmarkStart w:id="638" w:name="_Toc481994262"/>
      <w:bookmarkStart w:id="639" w:name="_Toc482712716"/>
      <w:bookmarkStart w:id="640" w:name="_Toc483219406"/>
      <w:bookmarkStart w:id="641" w:name="_Toc483313979"/>
      <w:r w:rsidR="00D42CCF">
        <w:lastRenderedPageBreak/>
        <w:t>9.0</w:t>
      </w:r>
      <w:r w:rsidR="00D42CCF">
        <w:tab/>
      </w:r>
      <w:r w:rsidR="003E2CAA" w:rsidRPr="000F533A">
        <w:t>Reference</w:t>
      </w:r>
      <w:r w:rsidR="009E64CC" w:rsidRPr="000F533A">
        <w:t>s</w:t>
      </w:r>
      <w:bookmarkEnd w:id="637"/>
      <w:bookmarkEnd w:id="638"/>
      <w:bookmarkEnd w:id="639"/>
      <w:bookmarkEnd w:id="640"/>
      <w:bookmarkEnd w:id="641"/>
    </w:p>
    <w:p w14:paraId="6E0A5F75" w14:textId="2CE2EDE8" w:rsidR="0043782A" w:rsidRPr="000F533A" w:rsidRDefault="0043782A" w:rsidP="00625374">
      <w:pPr>
        <w:pStyle w:val="GivingReportReferences"/>
        <w:keepNext w:val="0"/>
        <w:widowControl w:val="0"/>
        <w:rPr>
          <w:rStyle w:val="Hyperlink"/>
          <w:color w:val="auto"/>
          <w:u w:val="none"/>
        </w:rPr>
      </w:pPr>
      <w:proofErr w:type="gramStart"/>
      <w:r w:rsidRPr="000F533A">
        <w:rPr>
          <w:color w:val="auto"/>
        </w:rPr>
        <w:t>Australian Bureau of Statistics (ABS).</w:t>
      </w:r>
      <w:proofErr w:type="gramEnd"/>
      <w:r w:rsidRPr="000F533A">
        <w:rPr>
          <w:color w:val="auto"/>
        </w:rPr>
        <w:t xml:space="preserve"> 2002. </w:t>
      </w:r>
      <w:r w:rsidRPr="000F533A">
        <w:rPr>
          <w:noProof/>
          <w:color w:val="auto"/>
        </w:rPr>
        <w:t>Generosity</w:t>
      </w:r>
      <w:r w:rsidRPr="000F533A">
        <w:rPr>
          <w:color w:val="auto"/>
        </w:rPr>
        <w:t xml:space="preserve"> of Australian Businesses, 2000–01, cat. </w:t>
      </w:r>
      <w:proofErr w:type="gramStart"/>
      <w:r w:rsidRPr="000F533A">
        <w:rPr>
          <w:color w:val="auto"/>
        </w:rPr>
        <w:t>no</w:t>
      </w:r>
      <w:proofErr w:type="gramEnd"/>
      <w:r w:rsidRPr="000F533A">
        <w:rPr>
          <w:color w:val="auto"/>
        </w:rPr>
        <w:t>. 8157.0. Canberra: Australian Government.</w:t>
      </w:r>
      <w:r w:rsidR="00C20455" w:rsidRPr="000F533A">
        <w:rPr>
          <w:color w:val="auto"/>
        </w:rPr>
        <w:t xml:space="preserve"> </w:t>
      </w:r>
      <w:hyperlink r:id="rId70" w:history="1">
        <w:r w:rsidRPr="00407D6E">
          <w:rPr>
            <w:rStyle w:val="Hyperlink"/>
          </w:rPr>
          <w:t>http://www.abs.gov.au/ausstats/abs@.nsf/mf/8157.0</w:t>
        </w:r>
      </w:hyperlink>
      <w:r w:rsidRPr="000F533A">
        <w:rPr>
          <w:noProof/>
          <w:color w:val="auto"/>
        </w:rPr>
        <w:t>.</w:t>
      </w:r>
    </w:p>
    <w:p w14:paraId="38E6F5D1" w14:textId="1ED99CF1" w:rsidR="009966CC" w:rsidRPr="000F533A" w:rsidRDefault="009966CC" w:rsidP="00625374">
      <w:pPr>
        <w:pStyle w:val="GivingReportReferences"/>
        <w:keepNext w:val="0"/>
        <w:widowControl w:val="0"/>
        <w:rPr>
          <w:rStyle w:val="Hyperlink"/>
          <w:color w:val="auto"/>
        </w:rPr>
      </w:pPr>
      <w:proofErr w:type="gramStart"/>
      <w:r w:rsidRPr="000F533A">
        <w:rPr>
          <w:color w:val="auto"/>
        </w:rPr>
        <w:t>Australian Bureau of Statistics (ABS).</w:t>
      </w:r>
      <w:proofErr w:type="gramEnd"/>
      <w:r w:rsidRPr="000F533A">
        <w:rPr>
          <w:color w:val="auto"/>
        </w:rPr>
        <w:t xml:space="preserve"> 2016. </w:t>
      </w:r>
      <w:r w:rsidRPr="000F533A">
        <w:rPr>
          <w:i/>
          <w:color w:val="auto"/>
        </w:rPr>
        <w:t>Counts of Australian Business</w:t>
      </w:r>
      <w:r w:rsidR="000D5501" w:rsidRPr="000F533A">
        <w:rPr>
          <w:i/>
          <w:color w:val="auto"/>
        </w:rPr>
        <w:t>, including Entries and Exits,</w:t>
      </w:r>
      <w:r w:rsidRPr="000F533A">
        <w:rPr>
          <w:i/>
          <w:color w:val="auto"/>
        </w:rPr>
        <w:t xml:space="preserve"> </w:t>
      </w:r>
      <w:r w:rsidR="00F45C35" w:rsidRPr="000F533A">
        <w:rPr>
          <w:i/>
          <w:color w:val="auto"/>
        </w:rPr>
        <w:t>Jun 2012 to Jun 2016</w:t>
      </w:r>
      <w:r w:rsidRPr="000F533A">
        <w:rPr>
          <w:i/>
          <w:color w:val="auto"/>
        </w:rPr>
        <w:t xml:space="preserve">, </w:t>
      </w:r>
      <w:r w:rsidR="000D5501" w:rsidRPr="000F533A">
        <w:rPr>
          <w:i/>
          <w:color w:val="auto"/>
        </w:rPr>
        <w:t>cat</w:t>
      </w:r>
      <w:r w:rsidRPr="000F533A">
        <w:rPr>
          <w:i/>
          <w:color w:val="auto"/>
        </w:rPr>
        <w:t xml:space="preserve">. </w:t>
      </w:r>
      <w:proofErr w:type="gramStart"/>
      <w:r w:rsidR="000D5501" w:rsidRPr="000F533A">
        <w:rPr>
          <w:i/>
          <w:color w:val="auto"/>
        </w:rPr>
        <w:t>no</w:t>
      </w:r>
      <w:proofErr w:type="gramEnd"/>
      <w:r w:rsidRPr="000F533A">
        <w:rPr>
          <w:i/>
          <w:color w:val="auto"/>
        </w:rPr>
        <w:t>. 8165.0</w:t>
      </w:r>
      <w:r w:rsidRPr="000F533A">
        <w:rPr>
          <w:color w:val="auto"/>
        </w:rPr>
        <w:t>.</w:t>
      </w:r>
      <w:r w:rsidR="000D5501" w:rsidRPr="000F533A">
        <w:rPr>
          <w:color w:val="auto"/>
        </w:rPr>
        <w:t xml:space="preserve"> Canberra: Australian Government. </w:t>
      </w:r>
      <w:hyperlink r:id="rId71" w:history="1">
        <w:r w:rsidR="00836B6A" w:rsidRPr="00407D6E">
          <w:rPr>
            <w:rStyle w:val="Hyperlink"/>
          </w:rPr>
          <w:t>http://www.abs.gov.au/ausstats/abs@.nsf/mf/8165.0</w:t>
        </w:r>
      </w:hyperlink>
    </w:p>
    <w:p w14:paraId="0193269D" w14:textId="2EFC5C73" w:rsidR="009966CC" w:rsidRPr="000F533A" w:rsidRDefault="009966CC" w:rsidP="00625374">
      <w:pPr>
        <w:pStyle w:val="GivingReportReferences"/>
        <w:keepNext w:val="0"/>
        <w:widowControl w:val="0"/>
        <w:rPr>
          <w:rStyle w:val="Hyperlink"/>
          <w:color w:val="auto"/>
        </w:rPr>
      </w:pPr>
      <w:proofErr w:type="gramStart"/>
      <w:r w:rsidRPr="000F533A">
        <w:rPr>
          <w:color w:val="auto"/>
        </w:rPr>
        <w:t>Australian Charities Fund.</w:t>
      </w:r>
      <w:proofErr w:type="gramEnd"/>
      <w:r w:rsidRPr="000F533A">
        <w:rPr>
          <w:color w:val="auto"/>
        </w:rPr>
        <w:t xml:space="preserve"> 2010. </w:t>
      </w:r>
      <w:r w:rsidRPr="000F533A">
        <w:rPr>
          <w:i/>
          <w:color w:val="auto"/>
        </w:rPr>
        <w:t>Cutting to the heart of workplace giving: How to engage employees for better community outcomes</w:t>
      </w:r>
      <w:r w:rsidRPr="000F533A">
        <w:rPr>
          <w:color w:val="auto"/>
        </w:rPr>
        <w:t xml:space="preserve">. </w:t>
      </w:r>
      <w:hyperlink r:id="rId72" w:history="1">
        <w:r w:rsidRPr="00407D6E">
          <w:rPr>
            <w:rStyle w:val="Hyperlink"/>
          </w:rPr>
          <w:t>http://australiancharitiesfund.org.au/wp-content/uploads/2010/05/Cutting-to-the-Heart-of-Workplace-Giving.pdf</w:t>
        </w:r>
      </w:hyperlink>
      <w:r w:rsidRPr="000F533A">
        <w:rPr>
          <w:color w:val="auto"/>
        </w:rPr>
        <w:t>.</w:t>
      </w:r>
    </w:p>
    <w:p w14:paraId="053D1687" w14:textId="24B41045" w:rsidR="009966CC" w:rsidRPr="000F533A" w:rsidRDefault="009966CC" w:rsidP="00625374">
      <w:pPr>
        <w:pStyle w:val="GivingReportReferences"/>
        <w:keepNext w:val="0"/>
        <w:widowControl w:val="0"/>
        <w:rPr>
          <w:rStyle w:val="Hyperlink"/>
          <w:color w:val="auto"/>
          <w:u w:val="none"/>
        </w:rPr>
      </w:pPr>
      <w:r w:rsidRPr="000F533A">
        <w:rPr>
          <w:color w:val="auto"/>
        </w:rPr>
        <w:t xml:space="preserve">Australian Competition and Consumer Commission (ACCC). </w:t>
      </w:r>
      <w:proofErr w:type="gramStart"/>
      <w:r w:rsidRPr="000F533A">
        <w:rPr>
          <w:color w:val="auto"/>
        </w:rPr>
        <w:t>2016</w:t>
      </w:r>
      <w:r w:rsidR="00F559BA" w:rsidRPr="000F533A">
        <w:rPr>
          <w:color w:val="auto"/>
        </w:rPr>
        <w:t xml:space="preserve"> </w:t>
      </w:r>
      <w:r w:rsidRPr="000F533A">
        <w:rPr>
          <w:color w:val="auto"/>
        </w:rPr>
        <w:t>“ACCC Chairman discusses the increasing concentration in Australia’s economy</w:t>
      </w:r>
      <w:r w:rsidR="009A57A7" w:rsidRPr="000F533A">
        <w:rPr>
          <w:color w:val="auto"/>
        </w:rPr>
        <w:t>.</w:t>
      </w:r>
      <w:r w:rsidRPr="000F533A">
        <w:rPr>
          <w:color w:val="auto"/>
        </w:rPr>
        <w:t>”</w:t>
      </w:r>
      <w:r w:rsidR="00F559BA" w:rsidRPr="000F533A">
        <w:rPr>
          <w:color w:val="auto"/>
        </w:rPr>
        <w:t xml:space="preserve"> </w:t>
      </w:r>
      <w:hyperlink r:id="rId73" w:history="1">
        <w:r w:rsidRPr="00407D6E">
          <w:rPr>
            <w:rStyle w:val="Hyperlink"/>
          </w:rPr>
          <w:t>https://www.accc.gov.au/media-release/accc-chairman-discusses-the-increasing-concentration-in-australia%E2%80%99s-economy-0</w:t>
        </w:r>
      </w:hyperlink>
      <w:r w:rsidRPr="000F533A">
        <w:rPr>
          <w:rStyle w:val="Hyperlink"/>
          <w:color w:val="auto"/>
          <w:u w:val="none"/>
        </w:rPr>
        <w:t>.</w:t>
      </w:r>
      <w:proofErr w:type="gramEnd"/>
    </w:p>
    <w:p w14:paraId="1395E315" w14:textId="52436435" w:rsidR="009966CC" w:rsidRPr="000F533A" w:rsidRDefault="009966CC" w:rsidP="00625374">
      <w:pPr>
        <w:pStyle w:val="GivingReportReferences"/>
        <w:keepNext w:val="0"/>
        <w:widowControl w:val="0"/>
        <w:rPr>
          <w:rStyle w:val="Hyperlink"/>
          <w:color w:val="auto"/>
        </w:rPr>
      </w:pPr>
      <w:r w:rsidRPr="000F533A">
        <w:rPr>
          <w:color w:val="auto"/>
        </w:rPr>
        <w:t xml:space="preserve">Bailey, John Patrick. 2014. "Millennials and the workplace: A changing landscape." </w:t>
      </w:r>
      <w:r w:rsidRPr="000F533A">
        <w:rPr>
          <w:i/>
          <w:color w:val="auto"/>
        </w:rPr>
        <w:t xml:space="preserve">Philanthropy Front and </w:t>
      </w:r>
      <w:proofErr w:type="spellStart"/>
      <w:r w:rsidRPr="000F533A">
        <w:rPr>
          <w:i/>
          <w:color w:val="auto"/>
        </w:rPr>
        <w:t>Center</w:t>
      </w:r>
      <w:proofErr w:type="spellEnd"/>
      <w:r w:rsidRPr="000F533A">
        <w:rPr>
          <w:i/>
          <w:color w:val="auto"/>
        </w:rPr>
        <w:t xml:space="preserve"> - Cleveland, </w:t>
      </w:r>
      <w:r w:rsidR="009A57A7" w:rsidRPr="000F533A">
        <w:rPr>
          <w:color w:val="auto"/>
        </w:rPr>
        <w:t>July 21</w:t>
      </w:r>
      <w:r w:rsidRPr="000F533A">
        <w:rPr>
          <w:color w:val="auto"/>
        </w:rPr>
        <w:t xml:space="preserve">. </w:t>
      </w:r>
      <w:hyperlink r:id="rId74" w:history="1">
        <w:r w:rsidRPr="00407D6E">
          <w:rPr>
            <w:rStyle w:val="Hyperlink"/>
          </w:rPr>
          <w:t>http://clevelandblog.foundationcenter.org/cleveland/nonprofit_management</w:t>
        </w:r>
      </w:hyperlink>
      <w:r w:rsidRPr="000F533A">
        <w:rPr>
          <w:color w:val="auto"/>
        </w:rPr>
        <w:t>/</w:t>
      </w:r>
      <w:r w:rsidRPr="000F533A">
        <w:rPr>
          <w:rStyle w:val="Hyperlink"/>
          <w:color w:val="auto"/>
          <w:u w:val="none"/>
        </w:rPr>
        <w:t>.</w:t>
      </w:r>
    </w:p>
    <w:p w14:paraId="4060C3D9" w14:textId="77777777" w:rsidR="000B180F" w:rsidRDefault="000B180F" w:rsidP="00625374">
      <w:pPr>
        <w:pStyle w:val="GivingReportReferences"/>
        <w:keepNext w:val="0"/>
        <w:widowControl w:val="0"/>
        <w:rPr>
          <w:rStyle w:val="Hyperlink"/>
          <w:lang w:val="en-US"/>
        </w:rPr>
      </w:pPr>
      <w:proofErr w:type="spellStart"/>
      <w:r w:rsidRPr="00D76092">
        <w:rPr>
          <w:lang w:val="en-US"/>
        </w:rPr>
        <w:t>Boccalandro</w:t>
      </w:r>
      <w:proofErr w:type="spellEnd"/>
      <w:r w:rsidRPr="00D76092">
        <w:rPr>
          <w:lang w:val="en-US"/>
        </w:rPr>
        <w:t xml:space="preserve">, Bea. 2009. </w:t>
      </w:r>
      <w:r w:rsidRPr="00D76092">
        <w:rPr>
          <w:i/>
          <w:iCs/>
          <w:lang w:val="en-US"/>
        </w:rPr>
        <w:t xml:space="preserve">Mapping Success in Employee Volunteering </w:t>
      </w:r>
      <w:proofErr w:type="gramStart"/>
      <w:r w:rsidRPr="00D76092">
        <w:rPr>
          <w:i/>
          <w:iCs/>
          <w:lang w:val="en-US"/>
        </w:rPr>
        <w:t>The</w:t>
      </w:r>
      <w:proofErr w:type="gramEnd"/>
      <w:r w:rsidRPr="00D76092">
        <w:rPr>
          <w:i/>
          <w:iCs/>
          <w:lang w:val="en-US"/>
        </w:rPr>
        <w:t xml:space="preserve"> Drivers of Effectiveness for Employee Volunteering and Giving Programs and Fortune 500 Performance.</w:t>
      </w:r>
      <w:r w:rsidRPr="00D76092">
        <w:rPr>
          <w:lang w:val="en-US"/>
        </w:rPr>
        <w:t xml:space="preserve"> Boston: Boston College Center for Corporate Citizenship. </w:t>
      </w:r>
      <w:hyperlink r:id="rId75" w:history="1">
        <w:r>
          <w:rPr>
            <w:rStyle w:val="Hyperlink"/>
            <w:lang w:val="en-US"/>
          </w:rPr>
          <w:t>https://ccc.bc.edu/content/ccc/reports/mapping-success-in-employee-volunteering--the-drivers-of-effecti.html</w:t>
        </w:r>
      </w:hyperlink>
    </w:p>
    <w:p w14:paraId="3175623D" w14:textId="4816B36E" w:rsidR="0055218D" w:rsidRPr="000F533A" w:rsidRDefault="0055218D" w:rsidP="00625374">
      <w:pPr>
        <w:pStyle w:val="GivingReportReferences"/>
        <w:keepNext w:val="0"/>
        <w:widowControl w:val="0"/>
        <w:rPr>
          <w:rStyle w:val="Hyperlink"/>
          <w:color w:val="auto"/>
        </w:rPr>
      </w:pPr>
      <w:r w:rsidRPr="000F533A">
        <w:rPr>
          <w:color w:val="auto"/>
        </w:rPr>
        <w:t xml:space="preserve">Centre for Corporate Public Affairs. 2014. </w:t>
      </w:r>
      <w:r w:rsidRPr="000F533A">
        <w:rPr>
          <w:i/>
          <w:color w:val="auto"/>
        </w:rPr>
        <w:t>Measuring the social impact of corporate community investment: A framework for London Benchmarking Group member companies.</w:t>
      </w:r>
      <w:r w:rsidR="009A57A7" w:rsidRPr="000F533A">
        <w:rPr>
          <w:color w:val="auto"/>
        </w:rPr>
        <w:t xml:space="preserve"> </w:t>
      </w:r>
      <w:r w:rsidR="00196949" w:rsidRPr="000F533A">
        <w:rPr>
          <w:color w:val="auto"/>
          <w:lang w:val="en-US" w:eastAsia="en-GB"/>
        </w:rPr>
        <w:t>Sydney: The Centre for Corporate Public Affairs.</w:t>
      </w:r>
      <w:hyperlink r:id="rId76" w:history="1">
        <w:r w:rsidRPr="000B180F">
          <w:rPr>
            <w:rStyle w:val="Hyperlink"/>
          </w:rPr>
          <w:t>https://accpa.com.au/resources.php?a=research</w:t>
        </w:r>
      </w:hyperlink>
      <w:r w:rsidRPr="000F533A">
        <w:rPr>
          <w:rStyle w:val="Hyperlink"/>
          <w:color w:val="auto"/>
          <w:u w:val="none"/>
        </w:rPr>
        <w:t>.</w:t>
      </w:r>
    </w:p>
    <w:p w14:paraId="264C6412" w14:textId="77777777" w:rsidR="00196949" w:rsidRPr="000F533A" w:rsidRDefault="00196949" w:rsidP="00196949">
      <w:pPr>
        <w:pStyle w:val="GivingReportReferences"/>
        <w:rPr>
          <w:color w:val="auto"/>
          <w:lang w:val="en-US" w:eastAsia="en-GB"/>
        </w:rPr>
      </w:pPr>
      <w:r w:rsidRPr="000F533A">
        <w:rPr>
          <w:color w:val="auto"/>
          <w:lang w:val="en-US" w:eastAsia="en-GB"/>
        </w:rPr>
        <w:t xml:space="preserve">Centre for Corporate Public Affairs. 2016. </w:t>
      </w:r>
      <w:r w:rsidRPr="000F533A">
        <w:rPr>
          <w:i/>
          <w:iCs/>
          <w:color w:val="auto"/>
          <w:lang w:val="en-US" w:eastAsia="en-GB"/>
        </w:rPr>
        <w:t>The continuum of business giving in Australia since the 1970s</w:t>
      </w:r>
      <w:r w:rsidRPr="000F533A">
        <w:rPr>
          <w:color w:val="auto"/>
          <w:lang w:val="en-US" w:eastAsia="en-GB"/>
        </w:rPr>
        <w:t>. Sydney: The Centre for Corporate Public Affairs.</w:t>
      </w:r>
    </w:p>
    <w:p w14:paraId="7F468E41" w14:textId="114CFBE2" w:rsidR="004F0986" w:rsidRPr="000F533A" w:rsidRDefault="004F0986" w:rsidP="00625374">
      <w:pPr>
        <w:pStyle w:val="GivingReportReferences"/>
        <w:keepNext w:val="0"/>
        <w:widowControl w:val="0"/>
        <w:rPr>
          <w:color w:val="auto"/>
        </w:rPr>
      </w:pPr>
      <w:r w:rsidRPr="000F533A">
        <w:rPr>
          <w:color w:val="auto"/>
        </w:rPr>
        <w:t xml:space="preserve">Centre for Corporate Public Affairs and Business Council of Australia. 2007. </w:t>
      </w:r>
      <w:r w:rsidRPr="000F533A">
        <w:rPr>
          <w:i/>
          <w:color w:val="auto"/>
        </w:rPr>
        <w:t>Corporate Community Investment in Australia</w:t>
      </w:r>
      <w:r w:rsidR="00907A5E" w:rsidRPr="000F533A">
        <w:rPr>
          <w:color w:val="auto"/>
        </w:rPr>
        <w:t>.</w:t>
      </w:r>
      <w:r w:rsidR="000F49C4" w:rsidRPr="000F533A">
        <w:rPr>
          <w:color w:val="auto"/>
        </w:rPr>
        <w:t xml:space="preserve"> </w:t>
      </w:r>
      <w:hyperlink r:id="rId77" w:history="1">
        <w:r w:rsidRPr="000B180F">
          <w:rPr>
            <w:rStyle w:val="Hyperlink"/>
          </w:rPr>
          <w:t>https://accpa.com.au/resources.php?a=research</w:t>
        </w:r>
      </w:hyperlink>
      <w:r w:rsidRPr="000F533A">
        <w:rPr>
          <w:rStyle w:val="Hyperlink"/>
          <w:color w:val="auto"/>
          <w:u w:val="none"/>
        </w:rPr>
        <w:t>.</w:t>
      </w:r>
    </w:p>
    <w:p w14:paraId="0DA33DB2" w14:textId="64B06A25" w:rsidR="0043782A" w:rsidRPr="000F533A" w:rsidRDefault="0043782A" w:rsidP="00625374">
      <w:pPr>
        <w:pStyle w:val="GivingReportReferences"/>
        <w:keepNext w:val="0"/>
        <w:widowControl w:val="0"/>
        <w:rPr>
          <w:rStyle w:val="FollowedHyperlink"/>
          <w:color w:val="auto"/>
        </w:rPr>
      </w:pPr>
      <w:proofErr w:type="gramStart"/>
      <w:r w:rsidRPr="000F533A">
        <w:rPr>
          <w:color w:val="auto"/>
        </w:rPr>
        <w:t>Charities Aid Foundation.</w:t>
      </w:r>
      <w:proofErr w:type="gramEnd"/>
      <w:r w:rsidRPr="000F533A">
        <w:rPr>
          <w:color w:val="auto"/>
        </w:rPr>
        <w:t xml:space="preserve"> 2014. “Corporate </w:t>
      </w:r>
      <w:r w:rsidR="00D10DDA" w:rsidRPr="000F533A">
        <w:rPr>
          <w:color w:val="auto"/>
        </w:rPr>
        <w:t>giving</w:t>
      </w:r>
      <w:r w:rsidRPr="000F533A">
        <w:rPr>
          <w:color w:val="auto"/>
        </w:rPr>
        <w:t xml:space="preserve"> by the FTSE 100.” </w:t>
      </w:r>
      <w:hyperlink r:id="rId78" w:history="1">
        <w:r w:rsidRPr="000B180F">
          <w:rPr>
            <w:rStyle w:val="Hyperlink"/>
          </w:rPr>
          <w:t>https://www.cafonline.org/docs/default-source/about-us-publications/corporate_giving_ftse100_august2014.pdf?sfvrsn=5.pdf</w:t>
        </w:r>
      </w:hyperlink>
      <w:r w:rsidR="00F94D4C" w:rsidRPr="000F533A">
        <w:rPr>
          <w:rStyle w:val="Hyperlink"/>
          <w:color w:val="auto"/>
          <w:u w:val="none"/>
        </w:rPr>
        <w:t>.</w:t>
      </w:r>
    </w:p>
    <w:p w14:paraId="0443773D" w14:textId="2BD8D8AF" w:rsidR="00BE167F" w:rsidRPr="000F533A" w:rsidRDefault="009966CC" w:rsidP="00625374">
      <w:pPr>
        <w:pStyle w:val="GivingReportReferences"/>
        <w:keepNext w:val="0"/>
        <w:widowControl w:val="0"/>
        <w:rPr>
          <w:rStyle w:val="Hyperlink"/>
          <w:color w:val="auto"/>
        </w:rPr>
      </w:pPr>
      <w:proofErr w:type="gramStart"/>
      <w:r w:rsidRPr="000F533A">
        <w:rPr>
          <w:color w:val="auto"/>
        </w:rPr>
        <w:t>Charities Aid Foundation.</w:t>
      </w:r>
      <w:proofErr w:type="gramEnd"/>
      <w:r w:rsidRPr="000F533A">
        <w:rPr>
          <w:color w:val="auto"/>
        </w:rPr>
        <w:t xml:space="preserve"> 2015. "Good2give." </w:t>
      </w:r>
      <w:hyperlink r:id="rId79" w:history="1">
        <w:r w:rsidRPr="000B180F">
          <w:rPr>
            <w:rStyle w:val="Hyperlink"/>
          </w:rPr>
          <w:t>http://www.good2give.org.au/</w:t>
        </w:r>
      </w:hyperlink>
      <w:r w:rsidR="00F94D4C" w:rsidRPr="000F533A">
        <w:rPr>
          <w:rStyle w:val="Hyperlink"/>
          <w:color w:val="auto"/>
          <w:u w:val="none"/>
        </w:rPr>
        <w:t>.</w:t>
      </w:r>
    </w:p>
    <w:p w14:paraId="0ADF5D93" w14:textId="05AF15D3" w:rsidR="00E160BD" w:rsidRPr="000F533A" w:rsidRDefault="00425612" w:rsidP="00625374">
      <w:pPr>
        <w:pStyle w:val="GivingReportReferences"/>
        <w:keepNext w:val="0"/>
        <w:widowControl w:val="0"/>
        <w:rPr>
          <w:color w:val="auto"/>
        </w:rPr>
      </w:pPr>
      <w:proofErr w:type="spellStart"/>
      <w:r w:rsidRPr="000F533A">
        <w:rPr>
          <w:color w:val="auto"/>
        </w:rPr>
        <w:t>Downes</w:t>
      </w:r>
      <w:proofErr w:type="spellEnd"/>
      <w:r w:rsidRPr="000F533A">
        <w:rPr>
          <w:color w:val="auto"/>
        </w:rPr>
        <w:t>, Jenni. 2012. What Gives?</w:t>
      </w:r>
      <w:r w:rsidR="000F49C4" w:rsidRPr="000F533A">
        <w:rPr>
          <w:color w:val="auto"/>
        </w:rPr>
        <w:t xml:space="preserve"> </w:t>
      </w:r>
      <w:r w:rsidRPr="000F533A">
        <w:rPr>
          <w:color w:val="auto"/>
        </w:rPr>
        <w:t>How Companies Invest in Communities. Sydney: Catalyst Australia.</w:t>
      </w:r>
      <w:r w:rsidR="004E172B" w:rsidRPr="000F533A">
        <w:rPr>
          <w:color w:val="auto"/>
        </w:rPr>
        <w:t xml:space="preserve"> </w:t>
      </w:r>
      <w:hyperlink r:id="rId80" w:history="1">
        <w:r w:rsidR="004E172B" w:rsidRPr="000B180F">
          <w:rPr>
            <w:rStyle w:val="Hyperlink"/>
          </w:rPr>
          <w:t>http://www.catalyst.org.au/images/campaigns/full-disclosure/5/Catalyst_-_What_Gives_-_Report.pdf</w:t>
        </w:r>
      </w:hyperlink>
      <w:r w:rsidR="00E160BD" w:rsidRPr="000F533A">
        <w:rPr>
          <w:rStyle w:val="Hyperlink"/>
          <w:color w:val="auto"/>
          <w:u w:val="none"/>
        </w:rPr>
        <w:t>.</w:t>
      </w:r>
    </w:p>
    <w:p w14:paraId="1568B32C" w14:textId="2ABF78D9" w:rsidR="002006B0" w:rsidRPr="000F533A" w:rsidRDefault="002006B0" w:rsidP="00625374">
      <w:pPr>
        <w:pStyle w:val="GivingReportReferences"/>
        <w:keepNext w:val="0"/>
        <w:widowControl w:val="0"/>
        <w:rPr>
          <w:rStyle w:val="Hyperlink"/>
          <w:color w:val="auto"/>
        </w:rPr>
      </w:pPr>
      <w:proofErr w:type="gramStart"/>
      <w:r w:rsidRPr="000F533A">
        <w:rPr>
          <w:color w:val="auto"/>
        </w:rPr>
        <w:lastRenderedPageBreak/>
        <w:t>Eisner, David</w:t>
      </w:r>
      <w:r w:rsidR="00D10DDA" w:rsidRPr="000F533A">
        <w:rPr>
          <w:color w:val="auto"/>
        </w:rPr>
        <w:t>, Robert</w:t>
      </w:r>
      <w:r w:rsidR="00EB4B76" w:rsidRPr="000F533A">
        <w:rPr>
          <w:color w:val="auto"/>
        </w:rPr>
        <w:t xml:space="preserve"> </w:t>
      </w:r>
      <w:r w:rsidR="00F94D4C" w:rsidRPr="000F533A">
        <w:rPr>
          <w:color w:val="auto"/>
        </w:rPr>
        <w:t xml:space="preserve">T. </w:t>
      </w:r>
      <w:r w:rsidR="00EB4B76" w:rsidRPr="000F533A">
        <w:rPr>
          <w:color w:val="auto"/>
        </w:rPr>
        <w:t>Grimm</w:t>
      </w:r>
      <w:r w:rsidR="00F94D4C" w:rsidRPr="000F533A">
        <w:rPr>
          <w:color w:val="auto"/>
        </w:rPr>
        <w:t xml:space="preserve"> Jr.</w:t>
      </w:r>
      <w:r w:rsidR="00907A5E" w:rsidRPr="000F533A">
        <w:rPr>
          <w:color w:val="auto"/>
        </w:rPr>
        <w:t xml:space="preserve">, </w:t>
      </w:r>
      <w:r w:rsidR="00EB4B76" w:rsidRPr="000F533A">
        <w:rPr>
          <w:color w:val="auto"/>
        </w:rPr>
        <w:t xml:space="preserve">Shannon </w:t>
      </w:r>
      <w:r w:rsidRPr="000F533A">
        <w:rPr>
          <w:color w:val="auto"/>
        </w:rPr>
        <w:t>Maynard</w:t>
      </w:r>
      <w:r w:rsidR="00EB4B76" w:rsidRPr="000F533A">
        <w:rPr>
          <w:color w:val="auto"/>
        </w:rPr>
        <w:t xml:space="preserve"> </w:t>
      </w:r>
      <w:r w:rsidRPr="000F533A">
        <w:rPr>
          <w:color w:val="auto"/>
        </w:rPr>
        <w:t xml:space="preserve">and </w:t>
      </w:r>
      <w:r w:rsidR="00907A5E" w:rsidRPr="000F533A">
        <w:rPr>
          <w:color w:val="auto"/>
        </w:rPr>
        <w:t>Susannah</w:t>
      </w:r>
      <w:r w:rsidR="00EB4B76" w:rsidRPr="000F533A">
        <w:rPr>
          <w:color w:val="auto"/>
        </w:rPr>
        <w:t xml:space="preserve"> Washburn</w:t>
      </w:r>
      <w:r w:rsidRPr="000F533A">
        <w:rPr>
          <w:color w:val="auto"/>
        </w:rPr>
        <w:t>.</w:t>
      </w:r>
      <w:proofErr w:type="gramEnd"/>
      <w:r w:rsidRPr="000F533A">
        <w:rPr>
          <w:color w:val="auto"/>
        </w:rPr>
        <w:t xml:space="preserve"> 2009. "The New Volunteer Workforce." </w:t>
      </w:r>
      <w:r w:rsidR="00F94D4C" w:rsidRPr="000F533A">
        <w:rPr>
          <w:i/>
          <w:color w:val="auto"/>
        </w:rPr>
        <w:t xml:space="preserve">Stanford Social Innovation Review </w:t>
      </w:r>
      <w:r w:rsidR="00F94D4C" w:rsidRPr="000F533A">
        <w:rPr>
          <w:color w:val="auto"/>
        </w:rPr>
        <w:t xml:space="preserve">(Winter 2009). </w:t>
      </w:r>
      <w:hyperlink r:id="rId81" w:history="1">
        <w:r w:rsidR="000B180F" w:rsidRPr="00837567">
          <w:rPr>
            <w:rStyle w:val="Hyperlink"/>
          </w:rPr>
          <w:t>https://ssir.org/articles/entry/the_new_volunteer_workforce</w:t>
        </w:r>
      </w:hyperlink>
      <w:r w:rsidR="00D10DDA" w:rsidRPr="000F533A">
        <w:rPr>
          <w:rStyle w:val="Hyperlink"/>
          <w:color w:val="auto"/>
          <w:u w:val="none"/>
        </w:rPr>
        <w:t>.</w:t>
      </w:r>
    </w:p>
    <w:p w14:paraId="6CAE4C2A" w14:textId="0D769CC8" w:rsidR="00907A5E" w:rsidRPr="000F533A" w:rsidRDefault="00907A5E" w:rsidP="00625374">
      <w:pPr>
        <w:pStyle w:val="GivingReportReferences"/>
        <w:keepNext w:val="0"/>
        <w:widowControl w:val="0"/>
        <w:rPr>
          <w:rStyle w:val="Hyperlink"/>
          <w:color w:val="auto"/>
        </w:rPr>
      </w:pPr>
      <w:proofErr w:type="gramStart"/>
      <w:r w:rsidRPr="000F533A">
        <w:rPr>
          <w:color w:val="auto"/>
        </w:rPr>
        <w:t>Feldman, Derrick, Jonathon</w:t>
      </w:r>
      <w:r w:rsidR="00EB4B76" w:rsidRPr="000F533A">
        <w:rPr>
          <w:color w:val="auto"/>
        </w:rPr>
        <w:t xml:space="preserve"> Hosea and Melissa </w:t>
      </w:r>
      <w:r w:rsidRPr="000F533A">
        <w:rPr>
          <w:color w:val="auto"/>
        </w:rPr>
        <w:t>Wall.</w:t>
      </w:r>
      <w:proofErr w:type="gramEnd"/>
      <w:r w:rsidRPr="000F533A">
        <w:rPr>
          <w:color w:val="auto"/>
        </w:rPr>
        <w:t xml:space="preserve"> 2015. </w:t>
      </w:r>
      <w:r w:rsidRPr="000F533A">
        <w:rPr>
          <w:i/>
          <w:color w:val="auto"/>
        </w:rPr>
        <w:t xml:space="preserve">Cause, Influence &amp; the </w:t>
      </w:r>
      <w:r w:rsidR="00F94D4C" w:rsidRPr="000F533A">
        <w:rPr>
          <w:i/>
          <w:color w:val="auto"/>
        </w:rPr>
        <w:t>N</w:t>
      </w:r>
      <w:r w:rsidRPr="000F533A">
        <w:rPr>
          <w:i/>
          <w:color w:val="auto"/>
        </w:rPr>
        <w:t xml:space="preserve">ext </w:t>
      </w:r>
      <w:r w:rsidR="00F94D4C" w:rsidRPr="000F533A">
        <w:rPr>
          <w:i/>
          <w:color w:val="auto"/>
        </w:rPr>
        <w:t>G</w:t>
      </w:r>
      <w:r w:rsidRPr="000F533A">
        <w:rPr>
          <w:i/>
          <w:color w:val="auto"/>
        </w:rPr>
        <w:t xml:space="preserve">eneration </w:t>
      </w:r>
      <w:r w:rsidR="00F94D4C" w:rsidRPr="000F533A">
        <w:rPr>
          <w:i/>
          <w:color w:val="auto"/>
        </w:rPr>
        <w:t>W</w:t>
      </w:r>
      <w:r w:rsidRPr="000F533A">
        <w:rPr>
          <w:i/>
          <w:color w:val="auto"/>
        </w:rPr>
        <w:t>orkforce</w:t>
      </w:r>
      <w:r w:rsidR="00F94D4C" w:rsidRPr="000F533A">
        <w:rPr>
          <w:i/>
          <w:color w:val="auto"/>
        </w:rPr>
        <w:t xml:space="preserve">: The 2015 </w:t>
      </w:r>
      <w:r w:rsidR="00EA2E28" w:rsidRPr="000F533A">
        <w:rPr>
          <w:i/>
          <w:color w:val="auto"/>
        </w:rPr>
        <w:t>Millennial</w:t>
      </w:r>
      <w:r w:rsidRPr="000F533A">
        <w:rPr>
          <w:i/>
          <w:color w:val="auto"/>
        </w:rPr>
        <w:t xml:space="preserve"> Impact Report</w:t>
      </w:r>
      <w:r w:rsidR="000D34C8" w:rsidRPr="000F533A">
        <w:rPr>
          <w:i/>
          <w:color w:val="auto"/>
        </w:rPr>
        <w:t>.</w:t>
      </w:r>
      <w:r w:rsidRPr="000F533A">
        <w:rPr>
          <w:i/>
          <w:color w:val="auto"/>
        </w:rPr>
        <w:t xml:space="preserve"> </w:t>
      </w:r>
      <w:r w:rsidRPr="000F533A">
        <w:rPr>
          <w:color w:val="auto"/>
        </w:rPr>
        <w:t>Achieve</w:t>
      </w:r>
      <w:r w:rsidR="000D34C8" w:rsidRPr="000F533A">
        <w:rPr>
          <w:color w:val="auto"/>
        </w:rPr>
        <w:t xml:space="preserve"> and </w:t>
      </w:r>
      <w:proofErr w:type="gramStart"/>
      <w:r w:rsidR="000D34C8" w:rsidRPr="000F533A">
        <w:rPr>
          <w:color w:val="auto"/>
        </w:rPr>
        <w:t>The</w:t>
      </w:r>
      <w:proofErr w:type="gramEnd"/>
      <w:r w:rsidR="000D34C8" w:rsidRPr="000F533A">
        <w:rPr>
          <w:color w:val="auto"/>
        </w:rPr>
        <w:t xml:space="preserve"> Case Foundation</w:t>
      </w:r>
      <w:r w:rsidRPr="000F533A">
        <w:rPr>
          <w:color w:val="auto"/>
        </w:rPr>
        <w:t>.</w:t>
      </w:r>
      <w:r w:rsidR="000D34C8" w:rsidRPr="000F533A">
        <w:rPr>
          <w:color w:val="auto"/>
        </w:rPr>
        <w:t xml:space="preserve"> </w:t>
      </w:r>
      <w:hyperlink r:id="rId82" w:history="1">
        <w:r w:rsidR="000B180F" w:rsidRPr="00837567">
          <w:rPr>
            <w:rStyle w:val="Hyperlink"/>
          </w:rPr>
          <w:t>http://fi.fudwaca.com/mi/files/2015/07/2015-MillennialImpactReport.pdf</w:t>
        </w:r>
      </w:hyperlink>
      <w:r w:rsidR="00D227D2" w:rsidRPr="000F533A">
        <w:rPr>
          <w:i/>
          <w:color w:val="auto"/>
        </w:rPr>
        <w:t>.</w:t>
      </w:r>
    </w:p>
    <w:p w14:paraId="75ACD566" w14:textId="150BF9D6" w:rsidR="009966CC" w:rsidRDefault="009966CC" w:rsidP="00625374">
      <w:pPr>
        <w:pStyle w:val="GivingReportReferences"/>
        <w:keepNext w:val="0"/>
        <w:widowControl w:val="0"/>
        <w:rPr>
          <w:color w:val="auto"/>
        </w:rPr>
      </w:pPr>
      <w:proofErr w:type="gramStart"/>
      <w:r w:rsidRPr="000F533A">
        <w:rPr>
          <w:color w:val="auto"/>
        </w:rPr>
        <w:t>Harder, Danielle.</w:t>
      </w:r>
      <w:proofErr w:type="gramEnd"/>
      <w:r w:rsidRPr="000F533A">
        <w:rPr>
          <w:color w:val="auto"/>
        </w:rPr>
        <w:t xml:space="preserve"> 2010. </w:t>
      </w:r>
      <w:r w:rsidR="00F45C35" w:rsidRPr="000F533A">
        <w:rPr>
          <w:color w:val="auto"/>
        </w:rPr>
        <w:t>““</w:t>
      </w:r>
      <w:r w:rsidRPr="000F533A">
        <w:rPr>
          <w:color w:val="auto"/>
        </w:rPr>
        <w:t>Workplace giving programs: Optional?</w:t>
      </w:r>
      <w:r w:rsidR="00F45C35" w:rsidRPr="000F533A">
        <w:rPr>
          <w:color w:val="auto"/>
        </w:rPr>
        <w:t>””</w:t>
      </w:r>
      <w:r w:rsidRPr="000F533A">
        <w:rPr>
          <w:color w:val="auto"/>
        </w:rPr>
        <w:t xml:space="preserve"> </w:t>
      </w:r>
      <w:proofErr w:type="gramStart"/>
      <w:r w:rsidRPr="000F533A">
        <w:rPr>
          <w:i/>
          <w:color w:val="auto"/>
        </w:rPr>
        <w:t>Canadian HR Reporter</w:t>
      </w:r>
      <w:r w:rsidRPr="000F533A">
        <w:rPr>
          <w:color w:val="auto"/>
        </w:rPr>
        <w:t>.</w:t>
      </w:r>
      <w:proofErr w:type="gramEnd"/>
      <w:r w:rsidRPr="000F533A">
        <w:rPr>
          <w:color w:val="auto"/>
        </w:rPr>
        <w:t xml:space="preserve"> Dec</w:t>
      </w:r>
      <w:r w:rsidR="000D34C8" w:rsidRPr="000F533A">
        <w:rPr>
          <w:color w:val="auto"/>
        </w:rPr>
        <w:t>ember</w:t>
      </w:r>
      <w:r w:rsidRPr="000F533A">
        <w:rPr>
          <w:color w:val="auto"/>
        </w:rPr>
        <w:t xml:space="preserve"> 13.</w:t>
      </w:r>
    </w:p>
    <w:p w14:paraId="0442DEF6" w14:textId="77777777" w:rsidR="000B180F" w:rsidRDefault="000B180F" w:rsidP="000B180F">
      <w:pPr>
        <w:pStyle w:val="GivingReportReferences"/>
        <w:keepNext w:val="0"/>
        <w:widowControl w:val="0"/>
        <w:rPr>
          <w:lang w:val="en-US"/>
        </w:rPr>
      </w:pPr>
      <w:proofErr w:type="gramStart"/>
      <w:r w:rsidRPr="001A1384">
        <w:rPr>
          <w:lang w:val="en-US"/>
        </w:rPr>
        <w:t>Harvard Kennedy School.</w:t>
      </w:r>
      <w:proofErr w:type="gramEnd"/>
      <w:r w:rsidRPr="001A1384">
        <w:rPr>
          <w:lang w:val="en-US"/>
        </w:rPr>
        <w:t xml:space="preserve"> </w:t>
      </w:r>
      <w:proofErr w:type="spellStart"/>
      <w:proofErr w:type="gramStart"/>
      <w:r w:rsidRPr="001A1384">
        <w:rPr>
          <w:lang w:val="en-US"/>
        </w:rPr>
        <w:t>n.d.</w:t>
      </w:r>
      <w:proofErr w:type="spellEnd"/>
      <w:proofErr w:type="gramEnd"/>
      <w:r w:rsidRPr="001A1384">
        <w:rPr>
          <w:lang w:val="en-US"/>
        </w:rPr>
        <w:t xml:space="preserve"> </w:t>
      </w:r>
      <w:r w:rsidRPr="001A1384">
        <w:rPr>
          <w:i/>
          <w:iCs/>
          <w:lang w:val="en-US"/>
        </w:rPr>
        <w:t>About Social Capital</w:t>
      </w:r>
      <w:r w:rsidRPr="001A1384">
        <w:rPr>
          <w:lang w:val="en-US"/>
        </w:rPr>
        <w:t xml:space="preserve">: Harvard University. </w:t>
      </w:r>
      <w:hyperlink r:id="rId83" w:history="1">
        <w:r w:rsidRPr="0021705A">
          <w:rPr>
            <w:rStyle w:val="Hyperlink"/>
            <w:lang w:val="en-US"/>
          </w:rPr>
          <w:t>https://www.hks.harvard.edu/programs/saguaro/about-social-capital</w:t>
        </w:r>
      </w:hyperlink>
      <w:r w:rsidRPr="001A1384">
        <w:rPr>
          <w:lang w:val="en-US"/>
        </w:rPr>
        <w:t>.</w:t>
      </w:r>
    </w:p>
    <w:p w14:paraId="5E19214D" w14:textId="4431634B" w:rsidR="002B2A95" w:rsidRPr="000F533A" w:rsidRDefault="002B2A95" w:rsidP="002B2A95">
      <w:pPr>
        <w:pStyle w:val="GivingReportReferences"/>
        <w:keepNext w:val="0"/>
        <w:widowControl w:val="0"/>
        <w:rPr>
          <w:color w:val="auto"/>
        </w:rPr>
      </w:pPr>
      <w:proofErr w:type="gramStart"/>
      <w:r w:rsidRPr="000F533A">
        <w:rPr>
          <w:color w:val="auto"/>
        </w:rPr>
        <w:t xml:space="preserve">Hills, Greg and </w:t>
      </w:r>
      <w:proofErr w:type="spellStart"/>
      <w:r w:rsidRPr="000F533A">
        <w:rPr>
          <w:color w:val="auto"/>
        </w:rPr>
        <w:t>Adeeb</w:t>
      </w:r>
      <w:proofErr w:type="spellEnd"/>
      <w:r w:rsidRPr="000F533A">
        <w:rPr>
          <w:color w:val="auto"/>
        </w:rPr>
        <w:t xml:space="preserve"> Mahmud.</w:t>
      </w:r>
      <w:proofErr w:type="gramEnd"/>
      <w:r w:rsidRPr="000F533A">
        <w:rPr>
          <w:color w:val="auto"/>
        </w:rPr>
        <w:t xml:space="preserve"> 2007. </w:t>
      </w:r>
      <w:r w:rsidRPr="000F533A">
        <w:rPr>
          <w:i/>
          <w:color w:val="auto"/>
        </w:rPr>
        <w:t>Volunteering for Impact: Best Practices in International Corporate Volunteering</w:t>
      </w:r>
      <w:r w:rsidRPr="000F533A">
        <w:rPr>
          <w:color w:val="auto"/>
        </w:rPr>
        <w:t xml:space="preserve">. FSG Social Impact Advisors with Pfizer and </w:t>
      </w:r>
      <w:proofErr w:type="gramStart"/>
      <w:r w:rsidRPr="000F533A">
        <w:rPr>
          <w:color w:val="auto"/>
        </w:rPr>
        <w:t>The</w:t>
      </w:r>
      <w:proofErr w:type="gramEnd"/>
      <w:r w:rsidRPr="000F533A">
        <w:rPr>
          <w:color w:val="auto"/>
        </w:rPr>
        <w:t xml:space="preserve"> Brookings Institution. </w:t>
      </w:r>
      <w:hyperlink r:id="rId84" w:history="1">
        <w:r w:rsidR="000B180F" w:rsidRPr="00837567">
          <w:rPr>
            <w:rStyle w:val="Hyperlink"/>
          </w:rPr>
          <w:t>https://www.brookings.edu/wp-content/uploads/2016/06/Volunteering_for_Impact.pdf</w:t>
        </w:r>
      </w:hyperlink>
      <w:r w:rsidRPr="000F533A">
        <w:rPr>
          <w:color w:val="auto"/>
        </w:rPr>
        <w:t>.</w:t>
      </w:r>
    </w:p>
    <w:p w14:paraId="103E76B1" w14:textId="463D10BC" w:rsidR="009966CC" w:rsidRPr="000F533A" w:rsidRDefault="009966CC" w:rsidP="00625374">
      <w:pPr>
        <w:pStyle w:val="GivingReportReferences"/>
        <w:keepNext w:val="0"/>
        <w:widowControl w:val="0"/>
        <w:rPr>
          <w:rStyle w:val="Hyperlink"/>
          <w:color w:val="auto"/>
        </w:rPr>
      </w:pPr>
      <w:proofErr w:type="gramStart"/>
      <w:r w:rsidRPr="000F533A">
        <w:rPr>
          <w:noProof/>
          <w:color w:val="auto"/>
        </w:rPr>
        <w:t>Lil</w:t>
      </w:r>
      <w:r w:rsidR="000D34C8" w:rsidRPr="000F533A">
        <w:rPr>
          <w:noProof/>
          <w:color w:val="auto"/>
        </w:rPr>
        <w:t>ly</w:t>
      </w:r>
      <w:r w:rsidRPr="000F533A">
        <w:rPr>
          <w:noProof/>
          <w:color w:val="auto"/>
        </w:rPr>
        <w:t>a</w:t>
      </w:r>
      <w:r w:rsidRPr="000F533A">
        <w:rPr>
          <w:color w:val="auto"/>
        </w:rPr>
        <w:t>,</w:t>
      </w:r>
      <w:r w:rsidR="000D34C8" w:rsidRPr="000F533A">
        <w:rPr>
          <w:color w:val="auto"/>
        </w:rPr>
        <w:t xml:space="preserve"> </w:t>
      </w:r>
      <w:r w:rsidRPr="000F533A">
        <w:rPr>
          <w:color w:val="auto"/>
        </w:rPr>
        <w:t>D</w:t>
      </w:r>
      <w:r w:rsidR="000D34C8" w:rsidRPr="000F533A">
        <w:rPr>
          <w:color w:val="auto"/>
        </w:rPr>
        <w:t>enise</w:t>
      </w:r>
      <w:r w:rsidRPr="000F533A">
        <w:rPr>
          <w:color w:val="auto"/>
        </w:rPr>
        <w:t xml:space="preserve">, </w:t>
      </w:r>
      <w:r w:rsidR="000D34C8" w:rsidRPr="000F533A">
        <w:rPr>
          <w:color w:val="auto"/>
        </w:rPr>
        <w:t xml:space="preserve">Gabriele </w:t>
      </w:r>
      <w:proofErr w:type="spellStart"/>
      <w:r w:rsidRPr="000F533A">
        <w:rPr>
          <w:color w:val="auto"/>
        </w:rPr>
        <w:t>Zagnojute</w:t>
      </w:r>
      <w:proofErr w:type="spellEnd"/>
      <w:r w:rsidR="000D34C8" w:rsidRPr="000F533A">
        <w:rPr>
          <w:color w:val="auto"/>
        </w:rPr>
        <w:t xml:space="preserve"> and Jennifer Reynolds</w:t>
      </w:r>
      <w:r w:rsidRPr="000F533A">
        <w:rPr>
          <w:color w:val="auto"/>
        </w:rPr>
        <w:t>.</w:t>
      </w:r>
      <w:proofErr w:type="gramEnd"/>
      <w:r w:rsidRPr="000F533A">
        <w:rPr>
          <w:color w:val="auto"/>
        </w:rPr>
        <w:t xml:space="preserve"> 2015. </w:t>
      </w:r>
      <w:r w:rsidRPr="000F533A">
        <w:rPr>
          <w:i/>
          <w:color w:val="auto"/>
        </w:rPr>
        <w:t>The Guide to UK Company Giving 2015/16</w:t>
      </w:r>
      <w:r w:rsidRPr="000F533A">
        <w:rPr>
          <w:color w:val="auto"/>
        </w:rPr>
        <w:t xml:space="preserve">. </w:t>
      </w:r>
      <w:proofErr w:type="gramStart"/>
      <w:r w:rsidRPr="000F533A">
        <w:rPr>
          <w:color w:val="auto"/>
        </w:rPr>
        <w:t>Directory of Social Change.</w:t>
      </w:r>
      <w:proofErr w:type="gramEnd"/>
      <w:r w:rsidRPr="000F533A">
        <w:rPr>
          <w:color w:val="auto"/>
        </w:rPr>
        <w:t xml:space="preserve"> </w:t>
      </w:r>
      <w:hyperlink r:id="rId85" w:anchor=".WA6Y4-B96Cg" w:history="1">
        <w:r w:rsidR="000B180F" w:rsidRPr="00837567">
          <w:rPr>
            <w:rStyle w:val="Hyperlink"/>
          </w:rPr>
          <w:t>http://fundraising.co.uk/2015/04/30/10th-edition-of-the-guide-to-uk-company-giving-published/#.WA6Y4-B96Cg</w:t>
        </w:r>
      </w:hyperlink>
      <w:r w:rsidRPr="000F533A">
        <w:rPr>
          <w:rStyle w:val="Hyperlink"/>
          <w:color w:val="auto"/>
          <w:u w:val="none"/>
        </w:rPr>
        <w:t>.</w:t>
      </w:r>
    </w:p>
    <w:p w14:paraId="475C23B1" w14:textId="5BDD76FC" w:rsidR="009966CC" w:rsidRPr="000F533A" w:rsidRDefault="009966CC" w:rsidP="00625374">
      <w:pPr>
        <w:pStyle w:val="GivingReportReferences"/>
        <w:keepNext w:val="0"/>
        <w:widowControl w:val="0"/>
        <w:rPr>
          <w:rStyle w:val="Hyperlink"/>
          <w:color w:val="auto"/>
        </w:rPr>
      </w:pPr>
      <w:proofErr w:type="gramStart"/>
      <w:r w:rsidRPr="000F533A">
        <w:rPr>
          <w:color w:val="auto"/>
        </w:rPr>
        <w:t>Lilly Family School of Philanthropy.</w:t>
      </w:r>
      <w:proofErr w:type="gramEnd"/>
      <w:r w:rsidRPr="000F533A">
        <w:rPr>
          <w:color w:val="auto"/>
        </w:rPr>
        <w:t xml:space="preserve"> 2016.</w:t>
      </w:r>
      <w:r w:rsidR="00F559BA" w:rsidRPr="000F533A">
        <w:rPr>
          <w:color w:val="auto"/>
        </w:rPr>
        <w:t xml:space="preserve"> </w:t>
      </w:r>
      <w:r w:rsidR="00604D96" w:rsidRPr="000F533A">
        <w:rPr>
          <w:i/>
          <w:color w:val="auto"/>
        </w:rPr>
        <w:t>Giving USA 2016: The Annual Report on Philanthropy for the Year 2015</w:t>
      </w:r>
      <w:r w:rsidRPr="000F533A">
        <w:rPr>
          <w:color w:val="auto"/>
        </w:rPr>
        <w:t>.</w:t>
      </w:r>
      <w:r w:rsidR="00604D96" w:rsidRPr="000F533A">
        <w:rPr>
          <w:color w:val="auto"/>
        </w:rPr>
        <w:t xml:space="preserve"> </w:t>
      </w:r>
      <w:proofErr w:type="gramStart"/>
      <w:r w:rsidR="00604D96" w:rsidRPr="000F533A">
        <w:rPr>
          <w:color w:val="auto"/>
        </w:rPr>
        <w:t>Giving USA Foundation in conjunction with the Centre on Philanthropy, Indiana University.</w:t>
      </w:r>
      <w:proofErr w:type="gramEnd"/>
      <w:r w:rsidR="00604D96" w:rsidRPr="000F533A" w:rsidDel="00604D96">
        <w:rPr>
          <w:color w:val="auto"/>
        </w:rPr>
        <w:t xml:space="preserve"> </w:t>
      </w:r>
      <w:hyperlink r:id="rId86" w:history="1">
        <w:r w:rsidR="000B180F" w:rsidRPr="00837567">
          <w:rPr>
            <w:rStyle w:val="Hyperlink"/>
          </w:rPr>
          <w:t>https://givingusa.org/</w:t>
        </w:r>
      </w:hyperlink>
      <w:r w:rsidRPr="000F533A">
        <w:rPr>
          <w:rStyle w:val="Hyperlink"/>
          <w:color w:val="auto"/>
          <w:u w:val="none"/>
        </w:rPr>
        <w:t>.</w:t>
      </w:r>
    </w:p>
    <w:p w14:paraId="37192D69" w14:textId="5D9580B8" w:rsidR="00604D96" w:rsidRPr="000F533A" w:rsidRDefault="00604D96" w:rsidP="00625374">
      <w:pPr>
        <w:pStyle w:val="GivingReportReferences"/>
        <w:keepNext w:val="0"/>
        <w:widowControl w:val="0"/>
        <w:rPr>
          <w:rStyle w:val="Hyperlink"/>
          <w:color w:val="auto"/>
        </w:rPr>
      </w:pPr>
      <w:proofErr w:type="gramStart"/>
      <w:r w:rsidRPr="000F533A">
        <w:rPr>
          <w:color w:val="auto"/>
        </w:rPr>
        <w:t>London Benchmarking Group.</w:t>
      </w:r>
      <w:proofErr w:type="gramEnd"/>
      <w:r w:rsidRPr="000F533A">
        <w:rPr>
          <w:color w:val="auto"/>
        </w:rPr>
        <w:t xml:space="preserve"> 2014. </w:t>
      </w:r>
      <w:r w:rsidRPr="000F533A">
        <w:rPr>
          <w:i/>
          <w:color w:val="auto"/>
        </w:rPr>
        <w:t>Annual Review 2014</w:t>
      </w:r>
      <w:r w:rsidRPr="000F533A">
        <w:rPr>
          <w:color w:val="auto"/>
        </w:rPr>
        <w:t xml:space="preserve">. </w:t>
      </w:r>
      <w:hyperlink r:id="rId87" w:history="1">
        <w:r w:rsidR="000B180F" w:rsidRPr="00837567">
          <w:rPr>
            <w:rStyle w:val="Hyperlink"/>
          </w:rPr>
          <w:t>http://lbgreview.jsastaging.net</w:t>
        </w:r>
      </w:hyperlink>
      <w:r w:rsidR="00D227D2" w:rsidRPr="000F533A">
        <w:rPr>
          <w:rStyle w:val="Hyperlink"/>
          <w:color w:val="auto"/>
          <w:u w:val="none"/>
        </w:rPr>
        <w:t>.</w:t>
      </w:r>
    </w:p>
    <w:p w14:paraId="3D97912C" w14:textId="19C7F61E" w:rsidR="00F45C35" w:rsidRPr="000F533A" w:rsidRDefault="009966CC" w:rsidP="00B457CE">
      <w:pPr>
        <w:pStyle w:val="GivingReportReferences"/>
        <w:keepNext w:val="0"/>
        <w:widowControl w:val="0"/>
        <w:rPr>
          <w:rStyle w:val="Hyperlink"/>
          <w:color w:val="auto"/>
        </w:rPr>
      </w:pPr>
      <w:proofErr w:type="gramStart"/>
      <w:r w:rsidRPr="000F533A">
        <w:rPr>
          <w:color w:val="auto"/>
        </w:rPr>
        <w:t>London Benchmarking Group.</w:t>
      </w:r>
      <w:proofErr w:type="gramEnd"/>
      <w:r w:rsidRPr="000F533A">
        <w:rPr>
          <w:color w:val="auto"/>
        </w:rPr>
        <w:t xml:space="preserve"> 201</w:t>
      </w:r>
      <w:r w:rsidR="00604D96" w:rsidRPr="000F533A">
        <w:rPr>
          <w:color w:val="auto"/>
        </w:rPr>
        <w:t>5</w:t>
      </w:r>
      <w:r w:rsidRPr="000F533A">
        <w:rPr>
          <w:color w:val="auto"/>
        </w:rPr>
        <w:t xml:space="preserve">. </w:t>
      </w:r>
      <w:r w:rsidRPr="000F533A">
        <w:rPr>
          <w:i/>
          <w:color w:val="auto"/>
        </w:rPr>
        <w:t>Annual Review 201</w:t>
      </w:r>
      <w:r w:rsidR="00604D96" w:rsidRPr="000F533A">
        <w:rPr>
          <w:i/>
          <w:color w:val="auto"/>
        </w:rPr>
        <w:t>5</w:t>
      </w:r>
      <w:r w:rsidRPr="000F533A">
        <w:rPr>
          <w:color w:val="auto"/>
        </w:rPr>
        <w:t xml:space="preserve">. </w:t>
      </w:r>
      <w:hyperlink r:id="rId88" w:history="1">
        <w:r w:rsidR="000B180F" w:rsidRPr="000B180F">
          <w:rPr>
            <w:rStyle w:val="Hyperlink"/>
          </w:rPr>
          <w:t>http://corporate-citizenship.com/our-insights/lbg-annual-review-2015/</w:t>
        </w:r>
      </w:hyperlink>
      <w:r w:rsidR="000B180F">
        <w:rPr>
          <w:rStyle w:val="Hyperlink"/>
        </w:rPr>
        <w:t>.</w:t>
      </w:r>
    </w:p>
    <w:p w14:paraId="6B84FF2C" w14:textId="114CA834" w:rsidR="00FD6A52" w:rsidRPr="000F533A" w:rsidRDefault="00FD6A52" w:rsidP="00D227D2">
      <w:pPr>
        <w:pStyle w:val="GivingReportReferences"/>
        <w:keepNext w:val="0"/>
        <w:widowControl w:val="0"/>
        <w:rPr>
          <w:rStyle w:val="Hyperlink"/>
          <w:color w:val="auto"/>
          <w:u w:val="none"/>
        </w:rPr>
      </w:pPr>
      <w:proofErr w:type="gramStart"/>
      <w:r w:rsidRPr="000F533A">
        <w:rPr>
          <w:color w:val="auto"/>
        </w:rPr>
        <w:t>Low, Natalie, Sarah Butt, Angela Ellis Paine and Justin Davis Smith.</w:t>
      </w:r>
      <w:proofErr w:type="gramEnd"/>
      <w:r w:rsidRPr="000F533A">
        <w:rPr>
          <w:color w:val="auto"/>
        </w:rPr>
        <w:t xml:space="preserve"> 2007. </w:t>
      </w:r>
      <w:r w:rsidRPr="000F533A">
        <w:rPr>
          <w:i/>
          <w:color w:val="auto"/>
        </w:rPr>
        <w:t>Helping out: A national survey of volunteering and charitable giving</w:t>
      </w:r>
      <w:r w:rsidRPr="000F533A">
        <w:rPr>
          <w:color w:val="auto"/>
        </w:rPr>
        <w:t xml:space="preserve">. </w:t>
      </w:r>
      <w:proofErr w:type="gramStart"/>
      <w:r w:rsidRPr="000F533A">
        <w:rPr>
          <w:color w:val="auto"/>
        </w:rPr>
        <w:t>National Centre for Social Research and the Institute for Volunteering Research.</w:t>
      </w:r>
      <w:proofErr w:type="gramEnd"/>
      <w:r w:rsidRPr="000F533A">
        <w:rPr>
          <w:color w:val="auto"/>
        </w:rPr>
        <w:t xml:space="preserve"> </w:t>
      </w:r>
      <w:hyperlink r:id="rId89" w:history="1">
        <w:r w:rsidR="000B180F" w:rsidRPr="00837567">
          <w:rPr>
            <w:rStyle w:val="Hyperlink"/>
          </w:rPr>
          <w:t>http://dobrovolnictvo.sk/_subory/helping_out_national_survey_2007.pdf</w:t>
        </w:r>
      </w:hyperlink>
      <w:r w:rsidR="00D227D2" w:rsidRPr="000F533A">
        <w:rPr>
          <w:rStyle w:val="Hyperlink"/>
          <w:color w:val="auto"/>
          <w:u w:val="none"/>
        </w:rPr>
        <w:t>.</w:t>
      </w:r>
    </w:p>
    <w:p w14:paraId="0352DD96" w14:textId="5DB1F72F" w:rsidR="00FF0D6A" w:rsidRPr="000F533A" w:rsidRDefault="00FF0D6A" w:rsidP="00FF0D6A">
      <w:pPr>
        <w:pStyle w:val="GivingReportReferences"/>
        <w:widowControl w:val="0"/>
        <w:rPr>
          <w:color w:val="auto"/>
        </w:rPr>
      </w:pPr>
      <w:proofErr w:type="gramStart"/>
      <w:r w:rsidRPr="000F533A">
        <w:rPr>
          <w:color w:val="auto"/>
        </w:rPr>
        <w:t xml:space="preserve">McGregor-Lowndes, Myles and Marie </w:t>
      </w:r>
      <w:proofErr w:type="spellStart"/>
      <w:r w:rsidRPr="000F533A">
        <w:rPr>
          <w:color w:val="auto"/>
        </w:rPr>
        <w:t>Crittall</w:t>
      </w:r>
      <w:proofErr w:type="spellEnd"/>
      <w:r w:rsidRPr="000F533A">
        <w:rPr>
          <w:color w:val="auto"/>
        </w:rPr>
        <w:t>.</w:t>
      </w:r>
      <w:proofErr w:type="gramEnd"/>
      <w:r w:rsidRPr="000F533A">
        <w:rPr>
          <w:color w:val="auto"/>
        </w:rPr>
        <w:t xml:space="preserve"> 2016. </w:t>
      </w:r>
      <w:r w:rsidRPr="000F533A">
        <w:rPr>
          <w:i/>
          <w:color w:val="auto"/>
        </w:rPr>
        <w:t>An Examination of Tax Deductible Donations made by Individual Australian Taxpayers in 2013-14</w:t>
      </w:r>
      <w:r w:rsidRPr="000F533A">
        <w:rPr>
          <w:color w:val="auto"/>
        </w:rPr>
        <w:t xml:space="preserve">, </w:t>
      </w:r>
      <w:r w:rsidRPr="000F533A">
        <w:rPr>
          <w:i/>
          <w:color w:val="auto"/>
        </w:rPr>
        <w:t>Working Paper No. 69</w:t>
      </w:r>
      <w:r w:rsidRPr="000F533A">
        <w:rPr>
          <w:color w:val="auto"/>
        </w:rPr>
        <w:t xml:space="preserve">. Brisbane, QLD: The Australian Centre for Philanthropy and </w:t>
      </w:r>
      <w:proofErr w:type="spellStart"/>
      <w:r w:rsidRPr="000F533A">
        <w:rPr>
          <w:color w:val="auto"/>
        </w:rPr>
        <w:t>Nonprofit</w:t>
      </w:r>
      <w:proofErr w:type="spellEnd"/>
      <w:r w:rsidRPr="000F533A">
        <w:rPr>
          <w:color w:val="auto"/>
        </w:rPr>
        <w:t xml:space="preserve"> Studies, Queensland University of Technology. </w:t>
      </w:r>
      <w:hyperlink r:id="rId90" w:history="1">
        <w:r w:rsidRPr="000B180F">
          <w:rPr>
            <w:rStyle w:val="Hyperlink"/>
          </w:rPr>
          <w:t>http://eprints.qut.edu.au/96750/</w:t>
        </w:r>
      </w:hyperlink>
      <w:r w:rsidRPr="000F533A">
        <w:rPr>
          <w:color w:val="auto"/>
        </w:rPr>
        <w:t>.</w:t>
      </w:r>
    </w:p>
    <w:p w14:paraId="640835A3" w14:textId="04A794F4" w:rsidR="00425612" w:rsidRPr="000F533A" w:rsidRDefault="00070B9E" w:rsidP="00625374">
      <w:pPr>
        <w:pStyle w:val="GivingReportReferences"/>
        <w:keepNext w:val="0"/>
        <w:widowControl w:val="0"/>
        <w:rPr>
          <w:color w:val="auto"/>
        </w:rPr>
      </w:pPr>
      <w:proofErr w:type="gramStart"/>
      <w:r w:rsidRPr="000F533A">
        <w:rPr>
          <w:color w:val="auto"/>
        </w:rPr>
        <w:t>OECD</w:t>
      </w:r>
      <w:r w:rsidR="00425612" w:rsidRPr="000F533A">
        <w:rPr>
          <w:color w:val="auto"/>
        </w:rPr>
        <w:t>.</w:t>
      </w:r>
      <w:proofErr w:type="gramEnd"/>
      <w:r w:rsidR="00425612" w:rsidRPr="000F533A">
        <w:rPr>
          <w:color w:val="auto"/>
        </w:rPr>
        <w:t xml:space="preserve"> 2015. </w:t>
      </w:r>
      <w:r w:rsidR="00425612" w:rsidRPr="000F533A">
        <w:rPr>
          <w:i/>
          <w:color w:val="auto"/>
        </w:rPr>
        <w:t>Social impact investment: Building the evidence base</w:t>
      </w:r>
      <w:r w:rsidR="00425612" w:rsidRPr="000F533A">
        <w:rPr>
          <w:color w:val="auto"/>
        </w:rPr>
        <w:t xml:space="preserve">. </w:t>
      </w:r>
      <w:r w:rsidRPr="000F533A">
        <w:rPr>
          <w:color w:val="auto"/>
        </w:rPr>
        <w:t>Paris: Organisation for Economic Co-operation and Development</w:t>
      </w:r>
      <w:r w:rsidR="00425612" w:rsidRPr="000F533A">
        <w:rPr>
          <w:color w:val="auto"/>
        </w:rPr>
        <w:t>.</w:t>
      </w:r>
      <w:r w:rsidRPr="000F533A">
        <w:rPr>
          <w:color w:val="auto"/>
        </w:rPr>
        <w:t xml:space="preserve"> </w:t>
      </w:r>
      <w:hyperlink r:id="rId91" w:history="1">
        <w:r w:rsidRPr="000B180F">
          <w:rPr>
            <w:rStyle w:val="Hyperlink"/>
          </w:rPr>
          <w:t>http://www.oecd.org/sti/ind/social-impact-investment.pdf</w:t>
        </w:r>
      </w:hyperlink>
      <w:r w:rsidR="00D227D2" w:rsidRPr="000F533A">
        <w:rPr>
          <w:rStyle w:val="Hyperlink"/>
          <w:color w:val="auto"/>
          <w:u w:val="none"/>
        </w:rPr>
        <w:t>.</w:t>
      </w:r>
    </w:p>
    <w:p w14:paraId="29C1B062" w14:textId="758F937C" w:rsidR="001E70B2" w:rsidRPr="000F533A" w:rsidRDefault="001E70B2" w:rsidP="00625374">
      <w:pPr>
        <w:pStyle w:val="GivingReportReferences"/>
        <w:keepNext w:val="0"/>
        <w:widowControl w:val="0"/>
        <w:rPr>
          <w:rStyle w:val="Hyperlink"/>
          <w:color w:val="auto"/>
        </w:rPr>
      </w:pPr>
      <w:r w:rsidRPr="000F533A">
        <w:rPr>
          <w:color w:val="auto"/>
          <w:lang w:val="sv-SE"/>
        </w:rPr>
        <w:t xml:space="preserve">Osili, Una O., Deborah E. Hirt and Sindhu Raghavan. </w:t>
      </w:r>
      <w:r w:rsidRPr="000F533A">
        <w:rPr>
          <w:color w:val="auto"/>
        </w:rPr>
        <w:t xml:space="preserve">2011. "Charitable giving inside and outside the workplace: The role of individual and firm characteristics." </w:t>
      </w:r>
      <w:r w:rsidRPr="000F533A">
        <w:rPr>
          <w:i/>
          <w:color w:val="auto"/>
        </w:rPr>
        <w:t xml:space="preserve">International Journal of </w:t>
      </w:r>
      <w:proofErr w:type="spellStart"/>
      <w:r w:rsidRPr="000F533A">
        <w:rPr>
          <w:i/>
          <w:color w:val="auto"/>
        </w:rPr>
        <w:t>Nonprofit</w:t>
      </w:r>
      <w:proofErr w:type="spellEnd"/>
      <w:r w:rsidRPr="000F533A">
        <w:rPr>
          <w:i/>
          <w:color w:val="auto"/>
        </w:rPr>
        <w:t xml:space="preserve"> and Voluntary Sector Marketing</w:t>
      </w:r>
      <w:r w:rsidRPr="000F533A">
        <w:rPr>
          <w:color w:val="auto"/>
        </w:rPr>
        <w:t xml:space="preserve"> 16 (4): 393</w:t>
      </w:r>
      <w:r w:rsidR="00FF76B9" w:rsidRPr="000F533A">
        <w:rPr>
          <w:color w:val="auto"/>
        </w:rPr>
        <w:t>–</w:t>
      </w:r>
      <w:r w:rsidRPr="000F533A">
        <w:rPr>
          <w:color w:val="auto"/>
        </w:rPr>
        <w:t xml:space="preserve">408. </w:t>
      </w:r>
      <w:proofErr w:type="spellStart"/>
      <w:proofErr w:type="gramStart"/>
      <w:r w:rsidRPr="000F533A">
        <w:rPr>
          <w:color w:val="auto"/>
        </w:rPr>
        <w:t>doi</w:t>
      </w:r>
      <w:proofErr w:type="spellEnd"/>
      <w:proofErr w:type="gramEnd"/>
      <w:r w:rsidRPr="000F533A">
        <w:rPr>
          <w:color w:val="auto"/>
        </w:rPr>
        <w:t>: 10.1002/nvsm.435.</w:t>
      </w:r>
    </w:p>
    <w:p w14:paraId="218C0054" w14:textId="59401A86" w:rsidR="009966CC" w:rsidRPr="000F533A" w:rsidRDefault="009966CC" w:rsidP="00625374">
      <w:pPr>
        <w:pStyle w:val="GivingReportReferences"/>
        <w:keepNext w:val="0"/>
        <w:widowControl w:val="0"/>
        <w:rPr>
          <w:rStyle w:val="Hyperlink"/>
          <w:color w:val="auto"/>
        </w:rPr>
      </w:pPr>
      <w:proofErr w:type="gramStart"/>
      <w:r w:rsidRPr="000F533A">
        <w:rPr>
          <w:color w:val="auto"/>
        </w:rPr>
        <w:lastRenderedPageBreak/>
        <w:t>Porter, Michael E and Mark R Kramer.</w:t>
      </w:r>
      <w:proofErr w:type="gramEnd"/>
      <w:r w:rsidRPr="000F533A">
        <w:rPr>
          <w:color w:val="auto"/>
        </w:rPr>
        <w:t xml:space="preserve"> 2011. "Creating Shared Value." </w:t>
      </w:r>
      <w:r w:rsidRPr="000F533A">
        <w:rPr>
          <w:i/>
          <w:color w:val="auto"/>
        </w:rPr>
        <w:t>Harvard Business Review</w:t>
      </w:r>
      <w:r w:rsidRPr="000F533A">
        <w:rPr>
          <w:color w:val="auto"/>
        </w:rPr>
        <w:t xml:space="preserve">. </w:t>
      </w:r>
      <w:hyperlink r:id="rId92" w:history="1">
        <w:r w:rsidR="00DE7B3C" w:rsidRPr="00837567">
          <w:rPr>
            <w:rStyle w:val="Hyperlink"/>
          </w:rPr>
          <w:t>https://hbr.org/2011/01/the-big-idea-creating-shared-value</w:t>
        </w:r>
      </w:hyperlink>
      <w:r w:rsidR="00D227D2" w:rsidRPr="000F533A">
        <w:rPr>
          <w:rStyle w:val="Hyperlink"/>
          <w:color w:val="auto"/>
          <w:u w:val="none"/>
        </w:rPr>
        <w:t>.</w:t>
      </w:r>
    </w:p>
    <w:p w14:paraId="3AC6EEB2" w14:textId="06A3F317" w:rsidR="009966CC" w:rsidRPr="000F533A" w:rsidRDefault="009966CC" w:rsidP="00625374">
      <w:pPr>
        <w:pStyle w:val="GivingReportReferences"/>
        <w:keepNext w:val="0"/>
        <w:widowControl w:val="0"/>
        <w:rPr>
          <w:rStyle w:val="Hyperlink"/>
          <w:color w:val="auto"/>
        </w:rPr>
      </w:pPr>
      <w:proofErr w:type="spellStart"/>
      <w:proofErr w:type="gramStart"/>
      <w:r w:rsidRPr="000F533A">
        <w:rPr>
          <w:color w:val="auto"/>
        </w:rPr>
        <w:t>Sargeant</w:t>
      </w:r>
      <w:proofErr w:type="spellEnd"/>
      <w:r w:rsidRPr="000F533A">
        <w:rPr>
          <w:color w:val="auto"/>
        </w:rPr>
        <w:t xml:space="preserve">, Adrian and </w:t>
      </w:r>
      <w:r w:rsidR="00631444" w:rsidRPr="000F533A">
        <w:rPr>
          <w:color w:val="auto"/>
        </w:rPr>
        <w:t xml:space="preserve">Kathryn </w:t>
      </w:r>
      <w:proofErr w:type="spellStart"/>
      <w:r w:rsidRPr="000F533A">
        <w:rPr>
          <w:color w:val="auto"/>
        </w:rPr>
        <w:t>Crissman</w:t>
      </w:r>
      <w:proofErr w:type="spellEnd"/>
      <w:r w:rsidR="00631444" w:rsidRPr="000F533A">
        <w:rPr>
          <w:color w:val="auto"/>
        </w:rPr>
        <w:t>.</w:t>
      </w:r>
      <w:proofErr w:type="gramEnd"/>
      <w:r w:rsidRPr="000F533A">
        <w:rPr>
          <w:color w:val="auto"/>
        </w:rPr>
        <w:t xml:space="preserve"> </w:t>
      </w:r>
      <w:r w:rsidR="00631444" w:rsidRPr="000F533A">
        <w:rPr>
          <w:color w:val="auto"/>
        </w:rPr>
        <w:t>2006.</w:t>
      </w:r>
      <w:r w:rsidRPr="000F533A">
        <w:rPr>
          <w:color w:val="auto"/>
        </w:rPr>
        <w:t xml:space="preserve"> </w:t>
      </w:r>
      <w:r w:rsidR="00631444" w:rsidRPr="000F533A">
        <w:rPr>
          <w:color w:val="auto"/>
        </w:rPr>
        <w:t>“</w:t>
      </w:r>
      <w:r w:rsidRPr="000F533A">
        <w:rPr>
          <w:color w:val="auto"/>
        </w:rPr>
        <w:t>Corporate Giving in Australia: An Analysis of Motives and Barriers.</w:t>
      </w:r>
      <w:r w:rsidR="00631444" w:rsidRPr="000F533A">
        <w:rPr>
          <w:color w:val="auto"/>
        </w:rPr>
        <w:t>”</w:t>
      </w:r>
      <w:r w:rsidRPr="000F533A">
        <w:rPr>
          <w:color w:val="auto"/>
        </w:rPr>
        <w:t xml:space="preserve"> </w:t>
      </w:r>
      <w:proofErr w:type="gramStart"/>
      <w:r w:rsidRPr="000F533A">
        <w:rPr>
          <w:i/>
          <w:color w:val="auto"/>
        </w:rPr>
        <w:t>Australian Journal of Social Issue</w:t>
      </w:r>
      <w:r w:rsidR="00631444" w:rsidRPr="000F533A">
        <w:rPr>
          <w:i/>
          <w:color w:val="auto"/>
        </w:rPr>
        <w:t>s</w:t>
      </w:r>
      <w:r w:rsidRPr="000F533A">
        <w:rPr>
          <w:i/>
          <w:color w:val="auto"/>
        </w:rPr>
        <w:t>.</w:t>
      </w:r>
      <w:proofErr w:type="gramEnd"/>
      <w:r w:rsidRPr="000F533A">
        <w:rPr>
          <w:i/>
          <w:color w:val="auto"/>
        </w:rPr>
        <w:t xml:space="preserve"> </w:t>
      </w:r>
      <w:hyperlink r:id="rId93" w:history="1">
        <w:r w:rsidRPr="00DE7B3C">
          <w:rPr>
            <w:rStyle w:val="Hyperlink"/>
          </w:rPr>
          <w:t>https://eprints.qut.edu.au/6393/1/5492.pdf</w:t>
        </w:r>
      </w:hyperlink>
      <w:r w:rsidR="00D227D2" w:rsidRPr="000F533A">
        <w:rPr>
          <w:rStyle w:val="Hyperlink"/>
          <w:color w:val="auto"/>
          <w:u w:val="none"/>
        </w:rPr>
        <w:t>.</w:t>
      </w:r>
    </w:p>
    <w:p w14:paraId="7CBFF05C" w14:textId="0A5C0C7E" w:rsidR="001E70B2" w:rsidRPr="000F533A" w:rsidRDefault="00130A5E" w:rsidP="00625374">
      <w:pPr>
        <w:pStyle w:val="GivingReportReferences"/>
        <w:keepNext w:val="0"/>
        <w:widowControl w:val="0"/>
        <w:rPr>
          <w:color w:val="auto"/>
        </w:rPr>
      </w:pPr>
      <w:proofErr w:type="gramStart"/>
      <w:r w:rsidRPr="000F533A">
        <w:rPr>
          <w:color w:val="auto"/>
        </w:rPr>
        <w:t>Social Ventures Australia</w:t>
      </w:r>
      <w:r w:rsidR="00631444" w:rsidRPr="000F533A">
        <w:rPr>
          <w:color w:val="auto"/>
        </w:rPr>
        <w:t>.</w:t>
      </w:r>
      <w:proofErr w:type="gramEnd"/>
      <w:r w:rsidR="00631444" w:rsidRPr="000F533A">
        <w:rPr>
          <w:color w:val="auto"/>
        </w:rPr>
        <w:t xml:space="preserve"> </w:t>
      </w:r>
      <w:r w:rsidRPr="000F533A">
        <w:rPr>
          <w:color w:val="auto"/>
        </w:rPr>
        <w:t>2015</w:t>
      </w:r>
      <w:r w:rsidR="00631444" w:rsidRPr="000F533A">
        <w:rPr>
          <w:color w:val="auto"/>
        </w:rPr>
        <w:t>.</w:t>
      </w:r>
      <w:r w:rsidRPr="000F533A">
        <w:rPr>
          <w:color w:val="auto"/>
        </w:rPr>
        <w:t xml:space="preserve"> </w:t>
      </w:r>
      <w:r w:rsidRPr="000F533A">
        <w:rPr>
          <w:i/>
          <w:color w:val="auto"/>
        </w:rPr>
        <w:t>Key Trends and Best Practice in Philanthropy: An AMP Foundation and SVA perspective</w:t>
      </w:r>
      <w:r w:rsidRPr="000F533A">
        <w:rPr>
          <w:color w:val="auto"/>
        </w:rPr>
        <w:t xml:space="preserve">. </w:t>
      </w:r>
      <w:proofErr w:type="gramStart"/>
      <w:r w:rsidRPr="000F533A">
        <w:rPr>
          <w:color w:val="auto"/>
        </w:rPr>
        <w:t>AMP Foundation.</w:t>
      </w:r>
      <w:proofErr w:type="gramEnd"/>
      <w:r w:rsidRPr="000F533A">
        <w:rPr>
          <w:color w:val="auto"/>
        </w:rPr>
        <w:t xml:space="preserve"> </w:t>
      </w:r>
      <w:hyperlink r:id="rId94" w:history="1">
        <w:r w:rsidR="00631444" w:rsidRPr="00DE7B3C">
          <w:rPr>
            <w:rStyle w:val="Hyperlink"/>
          </w:rPr>
          <w:t>https://www.amp.com.au/content/dam/amp/digitalhub/common/Documents/Campaigns/amp-sva-keytrends.pdf</w:t>
        </w:r>
      </w:hyperlink>
      <w:r w:rsidR="00631444" w:rsidRPr="000F533A">
        <w:rPr>
          <w:color w:val="auto"/>
        </w:rPr>
        <w:t>.</w:t>
      </w:r>
    </w:p>
    <w:p w14:paraId="26AD08E0" w14:textId="63FF24E2" w:rsidR="00907A5E" w:rsidRPr="000F533A" w:rsidRDefault="001E70B2" w:rsidP="00625374">
      <w:pPr>
        <w:pStyle w:val="GivingReportReferences"/>
        <w:keepNext w:val="0"/>
        <w:widowControl w:val="0"/>
        <w:rPr>
          <w:rStyle w:val="Hyperlink"/>
          <w:color w:val="auto"/>
        </w:rPr>
      </w:pPr>
      <w:proofErr w:type="gramStart"/>
      <w:r w:rsidRPr="000F533A">
        <w:rPr>
          <w:color w:val="auto"/>
        </w:rPr>
        <w:t>The Allen Consulting Group.</w:t>
      </w:r>
      <w:proofErr w:type="gramEnd"/>
      <w:r w:rsidRPr="000F533A">
        <w:rPr>
          <w:color w:val="auto"/>
        </w:rPr>
        <w:t xml:space="preserve"> 2007. </w:t>
      </w:r>
      <w:r w:rsidRPr="000F533A">
        <w:rPr>
          <w:i/>
          <w:color w:val="auto"/>
        </w:rPr>
        <w:t>Global trends in skill-based volunteering</w:t>
      </w:r>
      <w:r w:rsidRPr="000F533A">
        <w:rPr>
          <w:color w:val="auto"/>
        </w:rPr>
        <w:t xml:space="preserve">. </w:t>
      </w:r>
      <w:r w:rsidR="00631444" w:rsidRPr="000F533A">
        <w:rPr>
          <w:color w:val="auto"/>
        </w:rPr>
        <w:t xml:space="preserve">National Australia Bank. </w:t>
      </w:r>
      <w:hyperlink r:id="rId95" w:history="1">
        <w:r w:rsidRPr="00DE7B3C">
          <w:rPr>
            <w:rStyle w:val="Hyperlink"/>
          </w:rPr>
          <w:t>http://www.nab.com.au/vgnmedia/downld/Global_trends_in_skill-based_volunteering.pdf</w:t>
        </w:r>
      </w:hyperlink>
      <w:r w:rsidR="00D227D2" w:rsidRPr="000F533A">
        <w:rPr>
          <w:rStyle w:val="Hyperlink"/>
          <w:color w:val="auto"/>
          <w:u w:val="none"/>
        </w:rPr>
        <w:t>.</w:t>
      </w:r>
    </w:p>
    <w:p w14:paraId="573A3145" w14:textId="788FC04F" w:rsidR="00130A5E" w:rsidRPr="000F533A" w:rsidRDefault="00907A5E" w:rsidP="00625374">
      <w:pPr>
        <w:pStyle w:val="GivingReportReferences"/>
        <w:keepNext w:val="0"/>
        <w:widowControl w:val="0"/>
        <w:rPr>
          <w:rStyle w:val="Hyperlink"/>
          <w:color w:val="auto"/>
        </w:rPr>
      </w:pPr>
      <w:proofErr w:type="gramStart"/>
      <w:r w:rsidRPr="000F533A">
        <w:rPr>
          <w:rStyle w:val="Hyperlink"/>
          <w:color w:val="auto"/>
          <w:u w:val="none"/>
        </w:rPr>
        <w:t>Volunteering Australia</w:t>
      </w:r>
      <w:r w:rsidR="00631444" w:rsidRPr="000F533A">
        <w:rPr>
          <w:rStyle w:val="Hyperlink"/>
          <w:color w:val="auto"/>
          <w:u w:val="none"/>
        </w:rPr>
        <w:t xml:space="preserve"> and PwC</w:t>
      </w:r>
      <w:r w:rsidRPr="000F533A">
        <w:rPr>
          <w:rStyle w:val="Hyperlink"/>
          <w:color w:val="auto"/>
          <w:u w:val="none"/>
        </w:rPr>
        <w:t>. 2016.</w:t>
      </w:r>
      <w:proofErr w:type="gramEnd"/>
      <w:r w:rsidRPr="000F533A">
        <w:rPr>
          <w:rStyle w:val="Hyperlink"/>
          <w:color w:val="auto"/>
          <w:u w:val="none"/>
        </w:rPr>
        <w:t xml:space="preserve"> </w:t>
      </w:r>
      <w:proofErr w:type="gramStart"/>
      <w:r w:rsidRPr="000F533A">
        <w:rPr>
          <w:rStyle w:val="Hyperlink"/>
          <w:i/>
          <w:color w:val="auto"/>
          <w:u w:val="none"/>
        </w:rPr>
        <w:t>State of Volunteering in Australia</w:t>
      </w:r>
      <w:r w:rsidRPr="000F533A">
        <w:rPr>
          <w:rStyle w:val="Hyperlink"/>
          <w:color w:val="auto"/>
          <w:u w:val="none"/>
        </w:rPr>
        <w:t>.</w:t>
      </w:r>
      <w:proofErr w:type="gramEnd"/>
      <w:r w:rsidRPr="000F533A">
        <w:rPr>
          <w:rStyle w:val="Hyperlink"/>
          <w:color w:val="auto"/>
          <w:u w:val="none"/>
        </w:rPr>
        <w:t xml:space="preserve"> </w:t>
      </w:r>
      <w:hyperlink r:id="rId96" w:history="1">
        <w:r w:rsidRPr="00DE7B3C">
          <w:rPr>
            <w:rStyle w:val="Hyperlink"/>
          </w:rPr>
          <w:t>http://www.volunteeringaustralia.org/wp-content/uploads/State-of-Volunteering-in-Australia-full-report.pdf</w:t>
        </w:r>
      </w:hyperlink>
      <w:r w:rsidR="00D227D2" w:rsidRPr="000F533A">
        <w:rPr>
          <w:rStyle w:val="Hyperlink"/>
          <w:color w:val="auto"/>
          <w:u w:val="none"/>
        </w:rPr>
        <w:t>.</w:t>
      </w:r>
    </w:p>
    <w:p w14:paraId="710C75CB" w14:textId="77579C78" w:rsidR="00900C44" w:rsidRPr="000F533A" w:rsidRDefault="009966CC" w:rsidP="006269CE">
      <w:pPr>
        <w:ind w:left="288" w:hanging="288"/>
        <w:rPr>
          <w:rStyle w:val="Hyperlink"/>
          <w:rFonts w:eastAsiaTheme="minorHAnsi" w:cstheme="minorBidi"/>
          <w:color w:val="auto"/>
          <w:u w:val="none"/>
        </w:rPr>
      </w:pPr>
      <w:r w:rsidRPr="000F533A">
        <w:rPr>
          <w:rStyle w:val="Hyperlink"/>
          <w:rFonts w:eastAsiaTheme="minorHAnsi" w:cstheme="minorBidi"/>
          <w:color w:val="auto"/>
          <w:u w:val="none"/>
        </w:rPr>
        <w:t xml:space="preserve">Wilson, Chris. 2015. </w:t>
      </w:r>
      <w:r w:rsidRPr="000F533A">
        <w:rPr>
          <w:rStyle w:val="Hyperlink"/>
          <w:rFonts w:eastAsiaTheme="minorHAnsi" w:cstheme="minorBidi"/>
          <w:i/>
          <w:color w:val="auto"/>
          <w:u w:val="none"/>
        </w:rPr>
        <w:t xml:space="preserve">The 2015 </w:t>
      </w:r>
      <w:proofErr w:type="spellStart"/>
      <w:r w:rsidRPr="000F533A">
        <w:rPr>
          <w:rStyle w:val="Hyperlink"/>
          <w:rFonts w:eastAsiaTheme="minorHAnsi" w:cstheme="minorBidi"/>
          <w:i/>
          <w:color w:val="auto"/>
          <w:u w:val="none"/>
        </w:rPr>
        <w:t>Koda</w:t>
      </w:r>
      <w:proofErr w:type="spellEnd"/>
      <w:r w:rsidRPr="000F533A">
        <w:rPr>
          <w:rStyle w:val="Hyperlink"/>
          <w:rFonts w:eastAsiaTheme="minorHAnsi" w:cstheme="minorBidi"/>
          <w:i/>
          <w:color w:val="auto"/>
          <w:u w:val="none"/>
        </w:rPr>
        <w:t xml:space="preserve"> Capital Non-Profit Sector Review</w:t>
      </w:r>
      <w:r w:rsidR="00631444" w:rsidRPr="000F533A">
        <w:rPr>
          <w:rStyle w:val="Hyperlink"/>
          <w:rFonts w:eastAsiaTheme="minorHAnsi" w:cstheme="minorBidi"/>
          <w:color w:val="auto"/>
          <w:u w:val="none"/>
        </w:rPr>
        <w:t>.</w:t>
      </w:r>
      <w:r w:rsidRPr="000F533A">
        <w:rPr>
          <w:rStyle w:val="Hyperlink"/>
          <w:rFonts w:eastAsiaTheme="minorHAnsi" w:cstheme="minorBidi"/>
          <w:color w:val="auto"/>
          <w:u w:val="none"/>
        </w:rPr>
        <w:t xml:space="preserve"> </w:t>
      </w:r>
      <w:proofErr w:type="spellStart"/>
      <w:r w:rsidRPr="000F533A">
        <w:rPr>
          <w:rStyle w:val="Hyperlink"/>
          <w:rFonts w:eastAsiaTheme="minorHAnsi" w:cstheme="minorBidi"/>
          <w:color w:val="auto"/>
          <w:u w:val="none"/>
        </w:rPr>
        <w:t>Koda</w:t>
      </w:r>
      <w:proofErr w:type="spellEnd"/>
      <w:r w:rsidR="00631444" w:rsidRPr="000F533A">
        <w:rPr>
          <w:rStyle w:val="Hyperlink"/>
          <w:rFonts w:eastAsiaTheme="minorHAnsi" w:cstheme="minorBidi"/>
          <w:color w:val="auto"/>
          <w:u w:val="none"/>
        </w:rPr>
        <w:t xml:space="preserve"> Capital</w:t>
      </w:r>
      <w:r w:rsidRPr="000F533A">
        <w:rPr>
          <w:rStyle w:val="Hyperlink"/>
          <w:rFonts w:eastAsiaTheme="minorHAnsi" w:cstheme="minorBidi"/>
          <w:color w:val="auto"/>
          <w:u w:val="none"/>
        </w:rPr>
        <w:t xml:space="preserve">. </w:t>
      </w:r>
      <w:hyperlink r:id="rId97" w:history="1">
        <w:r w:rsidRPr="00DE7B3C">
          <w:rPr>
            <w:rStyle w:val="Hyperlink"/>
            <w:rFonts w:eastAsiaTheme="minorHAnsi" w:cstheme="minorBidi"/>
          </w:rPr>
          <w:t>http://www.slideshare.net/DavidKnowles8/the-2015-koda-capital-nonprofit-sector-review</w:t>
        </w:r>
      </w:hyperlink>
    </w:p>
    <w:p w14:paraId="5E5A8940" w14:textId="77777777" w:rsidR="006269CE" w:rsidRPr="000F533A" w:rsidRDefault="003661E9" w:rsidP="006269CE">
      <w:pPr>
        <w:rPr>
          <w:rStyle w:val="Hyperlink"/>
          <w:color w:val="auto"/>
        </w:rPr>
      </w:pPr>
      <w:r w:rsidRPr="000F533A">
        <w:rPr>
          <w:rStyle w:val="Hyperlink"/>
          <w:color w:val="auto"/>
        </w:rPr>
        <w:br w:type="page"/>
      </w:r>
      <w:bookmarkStart w:id="642" w:name="_Toc472689435"/>
      <w:bookmarkStart w:id="643" w:name="_Toc481994263"/>
      <w:bookmarkStart w:id="644" w:name="_Toc482712717"/>
      <w:bookmarkStart w:id="645" w:name="_Toc483219407"/>
      <w:bookmarkStart w:id="646" w:name="_Toc483313980"/>
    </w:p>
    <w:p w14:paraId="687F1D96" w14:textId="3053235C" w:rsidR="003E2CAA" w:rsidRPr="000F533A" w:rsidRDefault="00D42CCF" w:rsidP="00D42CCF">
      <w:pPr>
        <w:pStyle w:val="Heading1"/>
      </w:pPr>
      <w:r>
        <w:lastRenderedPageBreak/>
        <w:t>10.0</w:t>
      </w:r>
      <w:r>
        <w:tab/>
      </w:r>
      <w:r w:rsidR="005B5D46" w:rsidRPr="000F533A">
        <w:t>Appendi</w:t>
      </w:r>
      <w:bookmarkEnd w:id="642"/>
      <w:r w:rsidR="00425612" w:rsidRPr="000F533A">
        <w:t>x</w:t>
      </w:r>
      <w:bookmarkEnd w:id="643"/>
      <w:bookmarkEnd w:id="644"/>
      <w:bookmarkEnd w:id="645"/>
      <w:bookmarkEnd w:id="646"/>
    </w:p>
    <w:p w14:paraId="77CBF3E2" w14:textId="4D85EB15" w:rsidR="009F6DB6" w:rsidRPr="000F533A" w:rsidRDefault="00C3586A" w:rsidP="00D42CCF">
      <w:pPr>
        <w:pStyle w:val="Heading2"/>
      </w:pPr>
      <w:bookmarkStart w:id="647" w:name="_10.1_Appendix_1:"/>
      <w:bookmarkStart w:id="648" w:name="_Toc481994264"/>
      <w:bookmarkStart w:id="649" w:name="_Ref482019867"/>
      <w:bookmarkStart w:id="650" w:name="_Toc482712718"/>
      <w:bookmarkStart w:id="651" w:name="_Toc483219408"/>
      <w:bookmarkStart w:id="652" w:name="_Toc483313981"/>
      <w:bookmarkEnd w:id="647"/>
      <w:r>
        <w:t>10.1</w:t>
      </w:r>
      <w:r>
        <w:tab/>
      </w:r>
      <w:r w:rsidR="009F6DB6" w:rsidRPr="000F533A">
        <w:t xml:space="preserve">Appendix </w:t>
      </w:r>
      <w:r w:rsidR="00AD36E4" w:rsidRPr="000F533A">
        <w:t>1</w:t>
      </w:r>
      <w:r w:rsidR="009F6DB6" w:rsidRPr="000F533A">
        <w:t>:</w:t>
      </w:r>
      <w:r w:rsidR="00F559BA" w:rsidRPr="000F533A">
        <w:t xml:space="preserve"> </w:t>
      </w:r>
      <w:r w:rsidR="00A0500D" w:rsidRPr="000F533A">
        <w:t>L</w:t>
      </w:r>
      <w:r w:rsidR="009F6DB6" w:rsidRPr="000F533A">
        <w:t xml:space="preserve">arge business </w:t>
      </w:r>
      <w:r w:rsidR="00425612" w:rsidRPr="000F533A">
        <w:t xml:space="preserve">online </w:t>
      </w:r>
      <w:r w:rsidR="009F6DB6" w:rsidRPr="000F533A">
        <w:t xml:space="preserve">survey </w:t>
      </w:r>
      <w:r w:rsidR="00A0500D" w:rsidRPr="000F533A">
        <w:t>questions</w:t>
      </w:r>
      <w:bookmarkEnd w:id="648"/>
      <w:bookmarkEnd w:id="649"/>
      <w:bookmarkEnd w:id="650"/>
      <w:bookmarkEnd w:id="651"/>
      <w:bookmarkEnd w:id="652"/>
    </w:p>
    <w:p w14:paraId="6658218E" w14:textId="77777777" w:rsidR="00D3194B" w:rsidRPr="000F533A" w:rsidRDefault="00D3194B" w:rsidP="00A00D76">
      <w:pPr>
        <w:rPr>
          <w:b/>
          <w:color w:val="auto"/>
        </w:rPr>
      </w:pPr>
      <w:r w:rsidRPr="000F533A">
        <w:rPr>
          <w:b/>
          <w:color w:val="auto"/>
        </w:rPr>
        <w:t>Part 1 — General Information</w:t>
      </w:r>
    </w:p>
    <w:p w14:paraId="5E0C398C" w14:textId="77777777" w:rsidR="00D3194B" w:rsidRPr="000F533A" w:rsidRDefault="00D3194B" w:rsidP="00E972FF">
      <w:pPr>
        <w:pStyle w:val="ListParagraph"/>
        <w:numPr>
          <w:ilvl w:val="0"/>
          <w:numId w:val="19"/>
        </w:numPr>
        <w:rPr>
          <w:lang w:val="en-AU"/>
        </w:rPr>
      </w:pPr>
      <w:r w:rsidRPr="000F533A">
        <w:rPr>
          <w:lang w:val="en-AU"/>
        </w:rPr>
        <w:t>How many people are employed full time and part time in this business, throughout Australia? (TICK ONE)</w:t>
      </w:r>
    </w:p>
    <w:p w14:paraId="16089E75" w14:textId="391F4153" w:rsidR="00D3194B" w:rsidRPr="000F533A" w:rsidRDefault="00D10DDA" w:rsidP="00E972FF">
      <w:pPr>
        <w:pStyle w:val="ListParagraph"/>
        <w:numPr>
          <w:ilvl w:val="0"/>
          <w:numId w:val="9"/>
        </w:numPr>
        <w:rPr>
          <w:lang w:val="en-AU"/>
        </w:rPr>
      </w:pPr>
      <w:r w:rsidRPr="000F533A">
        <w:rPr>
          <w:lang w:val="en-AU"/>
        </w:rPr>
        <w:t>Less</w:t>
      </w:r>
      <w:r w:rsidR="00D3194B" w:rsidRPr="000F533A">
        <w:rPr>
          <w:lang w:val="en-AU"/>
        </w:rPr>
        <w:t xml:space="preserve"> than 200 employees</w:t>
      </w:r>
    </w:p>
    <w:p w14:paraId="63B3A5E0" w14:textId="77777777" w:rsidR="00D3194B" w:rsidRPr="000F533A" w:rsidRDefault="00D3194B" w:rsidP="00E972FF">
      <w:pPr>
        <w:pStyle w:val="ListParagraph"/>
        <w:numPr>
          <w:ilvl w:val="0"/>
          <w:numId w:val="9"/>
        </w:numPr>
        <w:rPr>
          <w:lang w:val="en-AU"/>
        </w:rPr>
      </w:pPr>
      <w:r w:rsidRPr="000F533A">
        <w:rPr>
          <w:lang w:val="en-AU"/>
        </w:rPr>
        <w:t>200-500</w:t>
      </w:r>
    </w:p>
    <w:p w14:paraId="7DEF6521" w14:textId="77777777" w:rsidR="00D3194B" w:rsidRPr="000F533A" w:rsidRDefault="00D3194B" w:rsidP="00E972FF">
      <w:pPr>
        <w:pStyle w:val="ListParagraph"/>
        <w:numPr>
          <w:ilvl w:val="0"/>
          <w:numId w:val="9"/>
        </w:numPr>
        <w:rPr>
          <w:lang w:val="en-AU"/>
        </w:rPr>
      </w:pPr>
      <w:r w:rsidRPr="000F533A">
        <w:rPr>
          <w:lang w:val="en-AU"/>
        </w:rPr>
        <w:t>501-1,000</w:t>
      </w:r>
    </w:p>
    <w:p w14:paraId="64078C43" w14:textId="77777777" w:rsidR="00D3194B" w:rsidRPr="000F533A" w:rsidRDefault="00D3194B" w:rsidP="00E972FF">
      <w:pPr>
        <w:pStyle w:val="ListParagraph"/>
        <w:numPr>
          <w:ilvl w:val="0"/>
          <w:numId w:val="9"/>
        </w:numPr>
        <w:rPr>
          <w:lang w:val="en-AU"/>
        </w:rPr>
      </w:pPr>
      <w:r w:rsidRPr="000F533A">
        <w:rPr>
          <w:lang w:val="en-AU"/>
        </w:rPr>
        <w:t>1001-5,000</w:t>
      </w:r>
    </w:p>
    <w:p w14:paraId="109CC820" w14:textId="77777777" w:rsidR="00D3194B" w:rsidRPr="000F533A" w:rsidRDefault="00D3194B" w:rsidP="00E972FF">
      <w:pPr>
        <w:pStyle w:val="ListParagraph"/>
        <w:numPr>
          <w:ilvl w:val="0"/>
          <w:numId w:val="9"/>
        </w:numPr>
        <w:rPr>
          <w:lang w:val="en-AU"/>
        </w:rPr>
      </w:pPr>
      <w:r w:rsidRPr="000F533A">
        <w:rPr>
          <w:lang w:val="en-AU"/>
        </w:rPr>
        <w:t>5001-20,000</w:t>
      </w:r>
    </w:p>
    <w:p w14:paraId="69B628AC" w14:textId="7F19EE1B" w:rsidR="00D3194B" w:rsidRPr="000F533A" w:rsidRDefault="00457657" w:rsidP="00E972FF">
      <w:pPr>
        <w:pStyle w:val="ListParagraph"/>
        <w:numPr>
          <w:ilvl w:val="0"/>
          <w:numId w:val="9"/>
        </w:numPr>
        <w:rPr>
          <w:lang w:val="en-AU"/>
        </w:rPr>
      </w:pPr>
      <w:r w:rsidRPr="000F533A">
        <w:rPr>
          <w:lang w:val="en-AU"/>
        </w:rPr>
        <w:t>More</w:t>
      </w:r>
      <w:r w:rsidR="00D3194B" w:rsidRPr="000F533A">
        <w:rPr>
          <w:lang w:val="en-AU"/>
        </w:rPr>
        <w:t xml:space="preserve"> than 20,000</w:t>
      </w:r>
    </w:p>
    <w:p w14:paraId="4F12F1BB" w14:textId="77777777" w:rsidR="00C27D43" w:rsidRPr="000F533A" w:rsidRDefault="00C27D43" w:rsidP="00C27D43">
      <w:pPr>
        <w:pStyle w:val="ListParagraph"/>
        <w:rPr>
          <w:lang w:val="en-AU"/>
        </w:rPr>
      </w:pPr>
    </w:p>
    <w:p w14:paraId="0C433F68" w14:textId="77777777" w:rsidR="00D3194B" w:rsidRPr="000F533A" w:rsidRDefault="00D3194B" w:rsidP="00E972FF">
      <w:pPr>
        <w:pStyle w:val="ListParagraph"/>
        <w:numPr>
          <w:ilvl w:val="0"/>
          <w:numId w:val="19"/>
        </w:numPr>
        <w:rPr>
          <w:lang w:val="en-AU"/>
        </w:rPr>
      </w:pPr>
      <w:r w:rsidRPr="000F533A">
        <w:rPr>
          <w:lang w:val="en-AU"/>
        </w:rPr>
        <w:t>Was the last financial year for your business for which you have complete records the period 1 July 2014 to 30 June 2015?</w:t>
      </w:r>
    </w:p>
    <w:p w14:paraId="0AE421FF" w14:textId="77777777" w:rsidR="00D3194B" w:rsidRPr="000F533A" w:rsidRDefault="00D3194B" w:rsidP="00E972FF">
      <w:pPr>
        <w:pStyle w:val="ListParagraph"/>
        <w:numPr>
          <w:ilvl w:val="0"/>
          <w:numId w:val="20"/>
        </w:numPr>
        <w:rPr>
          <w:lang w:val="en-AU"/>
        </w:rPr>
      </w:pPr>
      <w:r w:rsidRPr="000F533A">
        <w:rPr>
          <w:lang w:val="en-AU"/>
        </w:rPr>
        <w:t>Yes</w:t>
      </w:r>
    </w:p>
    <w:p w14:paraId="6CF8E35D" w14:textId="77777777" w:rsidR="00D3194B" w:rsidRPr="000F533A" w:rsidRDefault="00D3194B" w:rsidP="00E972FF">
      <w:pPr>
        <w:pStyle w:val="ListParagraph"/>
        <w:numPr>
          <w:ilvl w:val="0"/>
          <w:numId w:val="20"/>
        </w:numPr>
        <w:rPr>
          <w:lang w:val="en-AU"/>
        </w:rPr>
      </w:pPr>
      <w:r w:rsidRPr="000F533A">
        <w:rPr>
          <w:lang w:val="en-AU"/>
        </w:rPr>
        <w:t>No</w:t>
      </w:r>
    </w:p>
    <w:p w14:paraId="24D073F8" w14:textId="77777777" w:rsidR="00C27D43" w:rsidRPr="000F533A" w:rsidRDefault="00C27D43" w:rsidP="00C27D43">
      <w:pPr>
        <w:pStyle w:val="ListParagraph"/>
        <w:rPr>
          <w:lang w:val="en-AU"/>
        </w:rPr>
      </w:pPr>
    </w:p>
    <w:p w14:paraId="23375BAD" w14:textId="77777777" w:rsidR="00D3194B" w:rsidRPr="000F533A" w:rsidRDefault="00D3194B" w:rsidP="00E972FF">
      <w:pPr>
        <w:pStyle w:val="ListParagraph"/>
        <w:numPr>
          <w:ilvl w:val="0"/>
          <w:numId w:val="19"/>
        </w:numPr>
        <w:rPr>
          <w:lang w:val="en-AU"/>
        </w:rPr>
      </w:pPr>
      <w:r w:rsidRPr="000F533A">
        <w:rPr>
          <w:lang w:val="en-AU"/>
        </w:rPr>
        <w:t>What was the end date of the last year for which you have complete records ended? (e.g. for a calendar year, enter 31/12/2015)</w:t>
      </w:r>
    </w:p>
    <w:p w14:paraId="1DC4BD1D" w14:textId="77777777" w:rsidR="00D3194B" w:rsidRPr="000F533A" w:rsidRDefault="00D3194B" w:rsidP="008E71F4">
      <w:pPr>
        <w:pStyle w:val="ListParagraph"/>
        <w:rPr>
          <w:lang w:val="en-AU"/>
        </w:rPr>
      </w:pPr>
      <w:r w:rsidRPr="000F533A">
        <w:rPr>
          <w:lang w:val="en-AU"/>
        </w:rPr>
        <w:t>Financial year end date___________________________</w:t>
      </w:r>
    </w:p>
    <w:p w14:paraId="796833D6" w14:textId="77777777" w:rsidR="00C27D43" w:rsidRPr="000F533A" w:rsidRDefault="00C27D43" w:rsidP="00C27D43">
      <w:pPr>
        <w:pStyle w:val="ListParagraph"/>
        <w:ind w:left="360"/>
        <w:rPr>
          <w:lang w:val="en-AU"/>
        </w:rPr>
      </w:pPr>
    </w:p>
    <w:p w14:paraId="1F97BD08" w14:textId="77777777" w:rsidR="00D3194B" w:rsidRPr="000F533A" w:rsidRDefault="00D3194B" w:rsidP="00E972FF">
      <w:pPr>
        <w:pStyle w:val="ListParagraph"/>
        <w:numPr>
          <w:ilvl w:val="0"/>
          <w:numId w:val="19"/>
        </w:numPr>
        <w:rPr>
          <w:lang w:val="en-AU"/>
        </w:rPr>
      </w:pPr>
      <w:r w:rsidRPr="000F533A">
        <w:rPr>
          <w:lang w:val="en-AU"/>
        </w:rPr>
        <w:t>What was the total revenue for this business before tax from all sources for the period nominated above? (TICK ONE)</w:t>
      </w:r>
    </w:p>
    <w:p w14:paraId="1B3B97ED" w14:textId="77777777" w:rsidR="00D3194B" w:rsidRPr="000F533A" w:rsidRDefault="00D3194B" w:rsidP="00E972FF">
      <w:pPr>
        <w:pStyle w:val="ListParagraph"/>
        <w:numPr>
          <w:ilvl w:val="0"/>
          <w:numId w:val="18"/>
        </w:numPr>
        <w:rPr>
          <w:lang w:val="en-AU"/>
        </w:rPr>
      </w:pPr>
      <w:r w:rsidRPr="000F533A">
        <w:rPr>
          <w:lang w:val="en-AU"/>
        </w:rPr>
        <w:t>Under $20 million</w:t>
      </w:r>
    </w:p>
    <w:p w14:paraId="58402587" w14:textId="77777777" w:rsidR="00D3194B" w:rsidRPr="000F533A" w:rsidRDefault="00D3194B" w:rsidP="00E972FF">
      <w:pPr>
        <w:pStyle w:val="ListParagraph"/>
        <w:numPr>
          <w:ilvl w:val="0"/>
          <w:numId w:val="18"/>
        </w:numPr>
        <w:rPr>
          <w:lang w:val="en-AU"/>
        </w:rPr>
      </w:pPr>
      <w:r w:rsidRPr="000F533A">
        <w:rPr>
          <w:lang w:val="en-AU"/>
        </w:rPr>
        <w:t>More than $20 million - $100 million</w:t>
      </w:r>
    </w:p>
    <w:p w14:paraId="2FECA25B" w14:textId="77777777" w:rsidR="00D3194B" w:rsidRPr="000F533A" w:rsidRDefault="00D3194B" w:rsidP="00E972FF">
      <w:pPr>
        <w:pStyle w:val="ListParagraph"/>
        <w:numPr>
          <w:ilvl w:val="0"/>
          <w:numId w:val="18"/>
        </w:numPr>
        <w:rPr>
          <w:lang w:val="en-AU"/>
        </w:rPr>
      </w:pPr>
      <w:r w:rsidRPr="000F533A">
        <w:rPr>
          <w:lang w:val="en-AU"/>
        </w:rPr>
        <w:t xml:space="preserve">More than $100 million - </w:t>
      </w:r>
      <w:r w:rsidR="002C3A43" w:rsidRPr="000F533A">
        <w:rPr>
          <w:lang w:val="en-AU"/>
        </w:rPr>
        <w:t>$</w:t>
      </w:r>
      <w:r w:rsidRPr="000F533A">
        <w:rPr>
          <w:lang w:val="en-AU"/>
        </w:rPr>
        <w:t>500 million</w:t>
      </w:r>
    </w:p>
    <w:p w14:paraId="241D4FA2" w14:textId="77777777" w:rsidR="00D3194B" w:rsidRPr="000F533A" w:rsidRDefault="00D3194B" w:rsidP="00E972FF">
      <w:pPr>
        <w:pStyle w:val="ListParagraph"/>
        <w:numPr>
          <w:ilvl w:val="0"/>
          <w:numId w:val="18"/>
        </w:numPr>
        <w:rPr>
          <w:lang w:val="en-AU"/>
        </w:rPr>
      </w:pPr>
      <w:r w:rsidRPr="000F533A">
        <w:rPr>
          <w:lang w:val="en-AU"/>
        </w:rPr>
        <w:t>More than $500 million - $2 billion</w:t>
      </w:r>
    </w:p>
    <w:p w14:paraId="1384B3C6" w14:textId="77777777" w:rsidR="00D3194B" w:rsidRPr="000F533A" w:rsidRDefault="00D3194B" w:rsidP="00E972FF">
      <w:pPr>
        <w:pStyle w:val="ListParagraph"/>
        <w:numPr>
          <w:ilvl w:val="0"/>
          <w:numId w:val="18"/>
        </w:numPr>
        <w:rPr>
          <w:lang w:val="en-AU"/>
        </w:rPr>
      </w:pPr>
      <w:r w:rsidRPr="000F533A">
        <w:rPr>
          <w:lang w:val="en-AU"/>
        </w:rPr>
        <w:t>More than $2 billion - $10 billion</w:t>
      </w:r>
    </w:p>
    <w:p w14:paraId="64F17610" w14:textId="77777777" w:rsidR="00D3194B" w:rsidRPr="000F533A" w:rsidRDefault="00D3194B" w:rsidP="00E972FF">
      <w:pPr>
        <w:pStyle w:val="ListParagraph"/>
        <w:numPr>
          <w:ilvl w:val="0"/>
          <w:numId w:val="18"/>
        </w:numPr>
        <w:rPr>
          <w:lang w:val="en-AU"/>
        </w:rPr>
      </w:pPr>
      <w:r w:rsidRPr="000F533A">
        <w:rPr>
          <w:lang w:val="en-AU"/>
        </w:rPr>
        <w:t>More than $10 billion</w:t>
      </w:r>
    </w:p>
    <w:p w14:paraId="2D9983D1" w14:textId="77777777" w:rsidR="00C27D43" w:rsidRPr="000F533A" w:rsidRDefault="00C27D43" w:rsidP="00C27D43">
      <w:pPr>
        <w:pStyle w:val="ListParagraph"/>
        <w:rPr>
          <w:lang w:val="en-AU"/>
        </w:rPr>
      </w:pPr>
    </w:p>
    <w:p w14:paraId="20909B62" w14:textId="77777777" w:rsidR="00C27D43" w:rsidRPr="000F533A" w:rsidRDefault="00C27D43">
      <w:pPr>
        <w:spacing w:after="0" w:line="240" w:lineRule="auto"/>
        <w:rPr>
          <w:rFonts w:ascii="Calibri" w:hAnsi="Calibri"/>
          <w:color w:val="auto"/>
        </w:rPr>
      </w:pPr>
      <w:r w:rsidRPr="000F533A">
        <w:rPr>
          <w:color w:val="auto"/>
        </w:rPr>
        <w:br w:type="page"/>
      </w:r>
    </w:p>
    <w:p w14:paraId="1E4B3A6D" w14:textId="43B20C59" w:rsidR="00D3194B" w:rsidRPr="000F533A" w:rsidRDefault="00D3194B" w:rsidP="00E972FF">
      <w:pPr>
        <w:pStyle w:val="ListParagraph"/>
        <w:numPr>
          <w:ilvl w:val="0"/>
          <w:numId w:val="19"/>
        </w:numPr>
        <w:rPr>
          <w:lang w:val="en-AU"/>
        </w:rPr>
      </w:pPr>
      <w:r w:rsidRPr="000F533A">
        <w:rPr>
          <w:lang w:val="en-AU"/>
        </w:rPr>
        <w:lastRenderedPageBreak/>
        <w:t>In which of these industry groups is this business? (TICK ONE)</w:t>
      </w:r>
    </w:p>
    <w:p w14:paraId="470D2FAE" w14:textId="63E85547" w:rsidR="00D3194B" w:rsidRPr="000F533A" w:rsidRDefault="00D3194B" w:rsidP="00452FBE">
      <w:pPr>
        <w:rPr>
          <w:rFonts w:asciiTheme="majorHAnsi" w:hAnsiTheme="majorHAnsi"/>
          <w:color w:val="auto"/>
          <w:sz w:val="24"/>
        </w:rPr>
      </w:pPr>
      <w:r w:rsidRPr="000F533A">
        <w:rPr>
          <w:color w:val="auto"/>
        </w:rPr>
        <w:t xml:space="preserve">NB: Industry groups are based on the Australia Bureau of Statistics’ Australian and New Zealand Standard Industrial Classification (ABS ANZSIC) divisions. Division definitions can be found </w:t>
      </w:r>
      <w:r w:rsidRPr="000F533A">
        <w:rPr>
          <w:noProof/>
          <w:color w:val="auto"/>
        </w:rPr>
        <w:t>at</w:t>
      </w:r>
      <w:r w:rsidRPr="000F533A">
        <w:rPr>
          <w:color w:val="auto"/>
        </w:rPr>
        <w:t xml:space="preserve"> </w:t>
      </w:r>
      <w:r w:rsidRPr="000F533A">
        <w:rPr>
          <w:rFonts w:asciiTheme="majorHAnsi" w:hAnsiTheme="majorHAnsi"/>
          <w:color w:val="auto"/>
        </w:rPr>
        <w:t>http://www.abs.gov.au/ausstats/abs@.nsf/Previousproducts/AF04F89CEE4E54D6CA25711F00146D76?opendocument</w:t>
      </w:r>
      <w:r w:rsidR="00D227D2" w:rsidRPr="000F533A">
        <w:rPr>
          <w:rStyle w:val="Hyperlink"/>
          <w:color w:val="auto"/>
          <w:u w:val="none"/>
        </w:rPr>
        <w:t>.</w:t>
      </w:r>
    </w:p>
    <w:p w14:paraId="5FEAF602" w14:textId="77777777" w:rsidR="00D3194B" w:rsidRPr="000F533A" w:rsidRDefault="00D3194B" w:rsidP="00E972FF">
      <w:pPr>
        <w:pStyle w:val="ListParagraph"/>
        <w:numPr>
          <w:ilvl w:val="0"/>
          <w:numId w:val="10"/>
        </w:numPr>
        <w:rPr>
          <w:lang w:val="en-AU"/>
        </w:rPr>
      </w:pPr>
      <w:r w:rsidRPr="000F533A">
        <w:rPr>
          <w:lang w:val="en-AU"/>
        </w:rPr>
        <w:t>Agriculture, Forestry and Fishing (ANZSIC Division A)</w:t>
      </w:r>
    </w:p>
    <w:p w14:paraId="53EC95B9" w14:textId="77777777" w:rsidR="00D3194B" w:rsidRPr="000F533A" w:rsidRDefault="00D3194B" w:rsidP="00E972FF">
      <w:pPr>
        <w:pStyle w:val="ListParagraph"/>
        <w:numPr>
          <w:ilvl w:val="0"/>
          <w:numId w:val="10"/>
        </w:numPr>
        <w:rPr>
          <w:lang w:val="en-AU"/>
        </w:rPr>
      </w:pPr>
      <w:r w:rsidRPr="000F533A">
        <w:rPr>
          <w:lang w:val="en-AU"/>
        </w:rPr>
        <w:t>Mining (ANZSIC Division B)</w:t>
      </w:r>
    </w:p>
    <w:p w14:paraId="3638C2BC" w14:textId="77777777" w:rsidR="00D3194B" w:rsidRPr="000F533A" w:rsidRDefault="00D3194B" w:rsidP="00E972FF">
      <w:pPr>
        <w:pStyle w:val="ListParagraph"/>
        <w:numPr>
          <w:ilvl w:val="0"/>
          <w:numId w:val="10"/>
        </w:numPr>
        <w:rPr>
          <w:lang w:val="en-AU"/>
        </w:rPr>
      </w:pPr>
      <w:r w:rsidRPr="000F533A">
        <w:rPr>
          <w:lang w:val="en-AU"/>
        </w:rPr>
        <w:t>Manufacturing</w:t>
      </w:r>
      <w:r w:rsidR="00F559BA" w:rsidRPr="000F533A">
        <w:rPr>
          <w:lang w:val="en-AU"/>
        </w:rPr>
        <w:t xml:space="preserve"> </w:t>
      </w:r>
      <w:r w:rsidRPr="000F533A">
        <w:rPr>
          <w:lang w:val="en-AU"/>
        </w:rPr>
        <w:t>(ANZSIC Division C)</w:t>
      </w:r>
    </w:p>
    <w:p w14:paraId="3A9368AF" w14:textId="77777777" w:rsidR="00D3194B" w:rsidRPr="000F533A" w:rsidRDefault="00D3194B" w:rsidP="00E972FF">
      <w:pPr>
        <w:pStyle w:val="ListParagraph"/>
        <w:numPr>
          <w:ilvl w:val="0"/>
          <w:numId w:val="10"/>
        </w:numPr>
        <w:rPr>
          <w:lang w:val="en-AU"/>
        </w:rPr>
      </w:pPr>
      <w:r w:rsidRPr="000F533A">
        <w:rPr>
          <w:lang w:val="en-AU"/>
        </w:rPr>
        <w:t>Electricity, Gas, Water and Waste Services (ANZSIC Division D)</w:t>
      </w:r>
    </w:p>
    <w:p w14:paraId="4423D8DE" w14:textId="77777777" w:rsidR="00D3194B" w:rsidRPr="000F533A" w:rsidRDefault="00D3194B" w:rsidP="00E972FF">
      <w:pPr>
        <w:pStyle w:val="ListParagraph"/>
        <w:numPr>
          <w:ilvl w:val="0"/>
          <w:numId w:val="10"/>
        </w:numPr>
        <w:rPr>
          <w:lang w:val="en-AU"/>
        </w:rPr>
      </w:pPr>
      <w:r w:rsidRPr="000F533A">
        <w:rPr>
          <w:lang w:val="en-AU"/>
        </w:rPr>
        <w:t>Construction (ANZSIC Division E)</w:t>
      </w:r>
    </w:p>
    <w:p w14:paraId="2E438794" w14:textId="77777777" w:rsidR="00D3194B" w:rsidRPr="000F533A" w:rsidRDefault="00D3194B" w:rsidP="00E972FF">
      <w:pPr>
        <w:pStyle w:val="ListParagraph"/>
        <w:numPr>
          <w:ilvl w:val="0"/>
          <w:numId w:val="10"/>
        </w:numPr>
        <w:rPr>
          <w:lang w:val="en-AU"/>
        </w:rPr>
      </w:pPr>
      <w:r w:rsidRPr="000F533A">
        <w:rPr>
          <w:lang w:val="en-AU"/>
        </w:rPr>
        <w:t>Wholesale Trade (ANZSIC Division F)</w:t>
      </w:r>
    </w:p>
    <w:p w14:paraId="6FB504D1" w14:textId="77777777" w:rsidR="00D3194B" w:rsidRPr="000F533A" w:rsidRDefault="00D3194B" w:rsidP="00E972FF">
      <w:pPr>
        <w:pStyle w:val="ListParagraph"/>
        <w:numPr>
          <w:ilvl w:val="0"/>
          <w:numId w:val="10"/>
        </w:numPr>
        <w:rPr>
          <w:lang w:val="en-AU"/>
        </w:rPr>
      </w:pPr>
      <w:r w:rsidRPr="000F533A">
        <w:rPr>
          <w:lang w:val="en-AU"/>
        </w:rPr>
        <w:t>Retail Trade</w:t>
      </w:r>
      <w:r w:rsidR="00F559BA" w:rsidRPr="000F533A">
        <w:rPr>
          <w:lang w:val="en-AU"/>
        </w:rPr>
        <w:t xml:space="preserve"> </w:t>
      </w:r>
      <w:r w:rsidRPr="000F533A">
        <w:rPr>
          <w:lang w:val="en-AU"/>
        </w:rPr>
        <w:t>(ANZSIC Division G)</w:t>
      </w:r>
    </w:p>
    <w:p w14:paraId="0E86ADC8" w14:textId="77777777" w:rsidR="00D3194B" w:rsidRPr="000F533A" w:rsidRDefault="00D3194B" w:rsidP="00E972FF">
      <w:pPr>
        <w:pStyle w:val="ListParagraph"/>
        <w:numPr>
          <w:ilvl w:val="0"/>
          <w:numId w:val="10"/>
        </w:numPr>
        <w:rPr>
          <w:lang w:val="en-AU"/>
        </w:rPr>
      </w:pPr>
      <w:r w:rsidRPr="000F533A">
        <w:rPr>
          <w:lang w:val="en-AU"/>
        </w:rPr>
        <w:t>Accommodation and Food Services (ANZSIC Division H)</w:t>
      </w:r>
    </w:p>
    <w:p w14:paraId="5FC57BD7" w14:textId="77777777" w:rsidR="00D3194B" w:rsidRPr="000F533A" w:rsidRDefault="00D3194B" w:rsidP="00E972FF">
      <w:pPr>
        <w:pStyle w:val="ListParagraph"/>
        <w:numPr>
          <w:ilvl w:val="0"/>
          <w:numId w:val="10"/>
        </w:numPr>
        <w:rPr>
          <w:lang w:val="en-AU"/>
        </w:rPr>
      </w:pPr>
      <w:r w:rsidRPr="000F533A">
        <w:rPr>
          <w:lang w:val="en-AU"/>
        </w:rPr>
        <w:t>Transport, Postal and Warehousing (ANZSIC Division I)</w:t>
      </w:r>
    </w:p>
    <w:p w14:paraId="362CCB10" w14:textId="77777777" w:rsidR="00D3194B" w:rsidRPr="000F533A" w:rsidRDefault="00D3194B" w:rsidP="00E972FF">
      <w:pPr>
        <w:pStyle w:val="ListParagraph"/>
        <w:numPr>
          <w:ilvl w:val="0"/>
          <w:numId w:val="10"/>
        </w:numPr>
        <w:rPr>
          <w:lang w:val="en-AU"/>
        </w:rPr>
      </w:pPr>
      <w:r w:rsidRPr="000F533A">
        <w:rPr>
          <w:lang w:val="en-AU"/>
        </w:rPr>
        <w:t>Information Media and Telecommunications ( ANZSIC Division J)</w:t>
      </w:r>
    </w:p>
    <w:p w14:paraId="6F76E420" w14:textId="77777777" w:rsidR="00D3194B" w:rsidRPr="000F533A" w:rsidRDefault="00D3194B" w:rsidP="00E972FF">
      <w:pPr>
        <w:pStyle w:val="ListParagraph"/>
        <w:numPr>
          <w:ilvl w:val="0"/>
          <w:numId w:val="10"/>
        </w:numPr>
        <w:rPr>
          <w:lang w:val="en-AU"/>
        </w:rPr>
      </w:pPr>
      <w:r w:rsidRPr="000F533A">
        <w:rPr>
          <w:lang w:val="en-AU"/>
        </w:rPr>
        <w:t>Financial and Insurance Services (ANZSIC Division K)</w:t>
      </w:r>
    </w:p>
    <w:p w14:paraId="3F1A8C1F" w14:textId="77777777" w:rsidR="00D3194B" w:rsidRPr="000F533A" w:rsidRDefault="00D3194B" w:rsidP="00E972FF">
      <w:pPr>
        <w:pStyle w:val="ListParagraph"/>
        <w:numPr>
          <w:ilvl w:val="0"/>
          <w:numId w:val="10"/>
        </w:numPr>
        <w:rPr>
          <w:lang w:val="en-AU"/>
        </w:rPr>
      </w:pPr>
      <w:r w:rsidRPr="000F533A">
        <w:rPr>
          <w:lang w:val="en-AU"/>
        </w:rPr>
        <w:t>Rental, Hiring, Real Estate (ANZSIC Division L)</w:t>
      </w:r>
    </w:p>
    <w:p w14:paraId="787E5BB2" w14:textId="77777777" w:rsidR="00D3194B" w:rsidRPr="000F533A" w:rsidRDefault="00D3194B" w:rsidP="00E972FF">
      <w:pPr>
        <w:pStyle w:val="ListParagraph"/>
        <w:numPr>
          <w:ilvl w:val="0"/>
          <w:numId w:val="10"/>
        </w:numPr>
        <w:rPr>
          <w:lang w:val="en-AU"/>
        </w:rPr>
      </w:pPr>
      <w:r w:rsidRPr="000F533A">
        <w:rPr>
          <w:lang w:val="en-AU"/>
        </w:rPr>
        <w:t>Professional, Scientific and Technical Services (ANZSIC Division M)</w:t>
      </w:r>
    </w:p>
    <w:p w14:paraId="2290C516" w14:textId="77777777" w:rsidR="00D3194B" w:rsidRPr="000F533A" w:rsidRDefault="00D3194B" w:rsidP="00E972FF">
      <w:pPr>
        <w:pStyle w:val="ListParagraph"/>
        <w:numPr>
          <w:ilvl w:val="0"/>
          <w:numId w:val="10"/>
        </w:numPr>
        <w:rPr>
          <w:lang w:val="en-AU"/>
        </w:rPr>
      </w:pPr>
      <w:r w:rsidRPr="000F533A">
        <w:rPr>
          <w:lang w:val="en-AU"/>
        </w:rPr>
        <w:t>Administrative and Support Services (ANZSIC Division N)</w:t>
      </w:r>
    </w:p>
    <w:p w14:paraId="26E59591" w14:textId="77777777" w:rsidR="00D3194B" w:rsidRPr="000F533A" w:rsidRDefault="00D3194B" w:rsidP="00E972FF">
      <w:pPr>
        <w:pStyle w:val="ListParagraph"/>
        <w:numPr>
          <w:ilvl w:val="0"/>
          <w:numId w:val="10"/>
        </w:numPr>
        <w:rPr>
          <w:lang w:val="en-AU"/>
        </w:rPr>
      </w:pPr>
      <w:r w:rsidRPr="000F533A">
        <w:rPr>
          <w:lang w:val="en-AU"/>
        </w:rPr>
        <w:t>Public Administration and Safety (ANZSIC Division O)</w:t>
      </w:r>
    </w:p>
    <w:p w14:paraId="50A79479" w14:textId="77777777" w:rsidR="00D3194B" w:rsidRPr="000F533A" w:rsidRDefault="00D3194B" w:rsidP="00E972FF">
      <w:pPr>
        <w:pStyle w:val="ListParagraph"/>
        <w:numPr>
          <w:ilvl w:val="0"/>
          <w:numId w:val="10"/>
        </w:numPr>
        <w:rPr>
          <w:lang w:val="en-AU"/>
        </w:rPr>
      </w:pPr>
      <w:r w:rsidRPr="000F533A">
        <w:rPr>
          <w:lang w:val="en-AU"/>
        </w:rPr>
        <w:t>Education and Training (ANZSIC Division P)</w:t>
      </w:r>
    </w:p>
    <w:p w14:paraId="47F7B3A8" w14:textId="77777777" w:rsidR="00D3194B" w:rsidRPr="000F533A" w:rsidRDefault="00D3194B" w:rsidP="00E972FF">
      <w:pPr>
        <w:pStyle w:val="ListParagraph"/>
        <w:numPr>
          <w:ilvl w:val="0"/>
          <w:numId w:val="10"/>
        </w:numPr>
        <w:rPr>
          <w:lang w:val="en-AU"/>
        </w:rPr>
      </w:pPr>
      <w:r w:rsidRPr="000F533A">
        <w:rPr>
          <w:lang w:val="en-AU"/>
        </w:rPr>
        <w:t>Health Care and Social Assistance (ANZSIC Division Q)</w:t>
      </w:r>
    </w:p>
    <w:p w14:paraId="04B41BBC" w14:textId="77777777" w:rsidR="00D3194B" w:rsidRPr="000F533A" w:rsidRDefault="00D3194B" w:rsidP="00E972FF">
      <w:pPr>
        <w:pStyle w:val="ListParagraph"/>
        <w:numPr>
          <w:ilvl w:val="0"/>
          <w:numId w:val="10"/>
        </w:numPr>
        <w:rPr>
          <w:lang w:val="en-AU"/>
        </w:rPr>
      </w:pPr>
      <w:r w:rsidRPr="000F533A">
        <w:rPr>
          <w:lang w:val="en-AU"/>
        </w:rPr>
        <w:t>Arts and Recreational Services (ANZSIC Division R)</w:t>
      </w:r>
    </w:p>
    <w:p w14:paraId="0C98BDC3" w14:textId="77777777" w:rsidR="00D3194B" w:rsidRPr="000F533A" w:rsidRDefault="00D3194B" w:rsidP="00E972FF">
      <w:pPr>
        <w:pStyle w:val="ListParagraph"/>
        <w:numPr>
          <w:ilvl w:val="0"/>
          <w:numId w:val="10"/>
        </w:numPr>
        <w:rPr>
          <w:lang w:val="en-AU"/>
        </w:rPr>
      </w:pPr>
      <w:r w:rsidRPr="000F533A">
        <w:rPr>
          <w:lang w:val="en-AU"/>
        </w:rPr>
        <w:t>Other Services</w:t>
      </w:r>
      <w:r w:rsidR="00F559BA" w:rsidRPr="000F533A">
        <w:rPr>
          <w:lang w:val="en-AU"/>
        </w:rPr>
        <w:t xml:space="preserve"> </w:t>
      </w:r>
      <w:r w:rsidRPr="000F533A">
        <w:rPr>
          <w:lang w:val="en-AU"/>
        </w:rPr>
        <w:t>(ANZSIC Division S)</w:t>
      </w:r>
    </w:p>
    <w:p w14:paraId="5AB499BC" w14:textId="77777777" w:rsidR="00D3194B" w:rsidRPr="000F533A" w:rsidRDefault="00D3194B" w:rsidP="00E972FF">
      <w:pPr>
        <w:pStyle w:val="ListParagraph"/>
        <w:numPr>
          <w:ilvl w:val="0"/>
          <w:numId w:val="10"/>
        </w:numPr>
        <w:rPr>
          <w:lang w:val="en-AU"/>
        </w:rPr>
      </w:pPr>
      <w:r w:rsidRPr="000F533A">
        <w:rPr>
          <w:lang w:val="en-AU"/>
        </w:rPr>
        <w:t>If unsure, please specify the nature of your primary business activity: _________________________________________________________</w:t>
      </w:r>
    </w:p>
    <w:p w14:paraId="66A5CB67" w14:textId="77777777" w:rsidR="00C27D43" w:rsidRPr="000F533A" w:rsidRDefault="00C27D43" w:rsidP="00C27D43">
      <w:pPr>
        <w:pStyle w:val="ListParagraph"/>
        <w:rPr>
          <w:lang w:val="en-AU"/>
        </w:rPr>
      </w:pPr>
    </w:p>
    <w:p w14:paraId="5D7AAE77" w14:textId="77777777" w:rsidR="00D3194B" w:rsidRPr="000F533A" w:rsidRDefault="00D3194B" w:rsidP="00E972FF">
      <w:pPr>
        <w:pStyle w:val="ListParagraph"/>
        <w:numPr>
          <w:ilvl w:val="0"/>
          <w:numId w:val="19"/>
        </w:numPr>
        <w:rPr>
          <w:lang w:val="en-AU"/>
        </w:rPr>
      </w:pPr>
      <w:r w:rsidRPr="000F533A">
        <w:rPr>
          <w:lang w:val="en-AU"/>
        </w:rPr>
        <w:t>. Which of the following best describes your role in this business? (TICK ONE)</w:t>
      </w:r>
    </w:p>
    <w:p w14:paraId="4683FE05" w14:textId="77777777" w:rsidR="00D3194B" w:rsidRPr="000F533A" w:rsidRDefault="00D3194B" w:rsidP="00E972FF">
      <w:pPr>
        <w:pStyle w:val="ListParagraph"/>
        <w:numPr>
          <w:ilvl w:val="0"/>
          <w:numId w:val="11"/>
        </w:numPr>
        <w:rPr>
          <w:lang w:val="en-AU"/>
        </w:rPr>
      </w:pPr>
      <w:r w:rsidRPr="000F533A">
        <w:rPr>
          <w:lang w:val="en-AU"/>
        </w:rPr>
        <w:t>Chief Financial Officer/ Company Secretary</w:t>
      </w:r>
      <w:r w:rsidR="00F559BA" w:rsidRPr="000F533A">
        <w:rPr>
          <w:lang w:val="en-AU"/>
        </w:rPr>
        <w:t xml:space="preserve"> </w:t>
      </w:r>
      <w:r w:rsidRPr="000F533A">
        <w:rPr>
          <w:lang w:val="en-AU"/>
        </w:rPr>
        <w:t>/ Accountant</w:t>
      </w:r>
    </w:p>
    <w:p w14:paraId="50B4EA25" w14:textId="7A57BBFD" w:rsidR="00D3194B" w:rsidRPr="000F533A" w:rsidRDefault="00D3194B" w:rsidP="00E972FF">
      <w:pPr>
        <w:pStyle w:val="ListParagraph"/>
        <w:numPr>
          <w:ilvl w:val="0"/>
          <w:numId w:val="11"/>
        </w:numPr>
        <w:rPr>
          <w:lang w:val="en-AU"/>
        </w:rPr>
      </w:pPr>
      <w:r w:rsidRPr="000F533A">
        <w:rPr>
          <w:lang w:val="en-AU"/>
        </w:rPr>
        <w:t>Public Affairs / Corporate Responsibility/ Sustainability Manager/Coordinator</w:t>
      </w:r>
    </w:p>
    <w:p w14:paraId="47876F99" w14:textId="77777777" w:rsidR="00D3194B" w:rsidRPr="000F533A" w:rsidRDefault="00D3194B" w:rsidP="00E972FF">
      <w:pPr>
        <w:pStyle w:val="ListParagraph"/>
        <w:numPr>
          <w:ilvl w:val="0"/>
          <w:numId w:val="11"/>
        </w:numPr>
        <w:rPr>
          <w:lang w:val="en-AU"/>
        </w:rPr>
      </w:pPr>
      <w:r w:rsidRPr="000F533A">
        <w:rPr>
          <w:lang w:val="en-AU"/>
        </w:rPr>
        <w:t>Other (Please specify): ________________________________________</w:t>
      </w:r>
    </w:p>
    <w:p w14:paraId="72F14683" w14:textId="77777777" w:rsidR="00D3194B" w:rsidRPr="000F533A" w:rsidRDefault="00D3194B" w:rsidP="00452FBE">
      <w:pPr>
        <w:rPr>
          <w:b/>
          <w:color w:val="auto"/>
        </w:rPr>
      </w:pPr>
      <w:r w:rsidRPr="000F533A">
        <w:rPr>
          <w:b/>
          <w:color w:val="auto"/>
        </w:rPr>
        <w:t>Part 2 — General information about your business' corporate giving and community investment</w:t>
      </w:r>
    </w:p>
    <w:p w14:paraId="76650F5A" w14:textId="77777777" w:rsidR="00C20455" w:rsidRPr="000F533A" w:rsidRDefault="00D3194B" w:rsidP="008E71F4">
      <w:pPr>
        <w:rPr>
          <w:i/>
          <w:color w:val="auto"/>
          <w:lang w:eastAsia="en-GB"/>
        </w:rPr>
      </w:pPr>
      <w:r w:rsidRPr="000F533A">
        <w:rPr>
          <w:b/>
          <w:bCs/>
          <w:i/>
          <w:color w:val="auto"/>
          <w:lang w:eastAsia="en-GB"/>
        </w:rPr>
        <w:t>This section asks you about corporate giving and community investment.</w:t>
      </w:r>
    </w:p>
    <w:p w14:paraId="37882CC7" w14:textId="77777777" w:rsidR="0071415D" w:rsidRDefault="00D3194B" w:rsidP="008E71F4">
      <w:pPr>
        <w:rPr>
          <w:i/>
          <w:color w:val="auto"/>
          <w:lang w:eastAsia="en-GB"/>
        </w:rPr>
      </w:pPr>
      <w:r w:rsidRPr="000F533A">
        <w:rPr>
          <w:i/>
          <w:color w:val="auto"/>
          <w:lang w:eastAsia="en-GB"/>
        </w:rPr>
        <w:t xml:space="preserve">Corporate giving or community investment is where a business gives money, time, goods or services to </w:t>
      </w:r>
      <w:proofErr w:type="spellStart"/>
      <w:r w:rsidRPr="000F533A">
        <w:rPr>
          <w:i/>
          <w:color w:val="auto"/>
          <w:lang w:eastAsia="en-GB"/>
        </w:rPr>
        <w:t>nonprof</w:t>
      </w:r>
      <w:r w:rsidR="00D227D2" w:rsidRPr="000F533A">
        <w:rPr>
          <w:i/>
          <w:color w:val="auto"/>
          <w:lang w:eastAsia="en-GB"/>
        </w:rPr>
        <w:t>it</w:t>
      </w:r>
      <w:proofErr w:type="spellEnd"/>
      <w:r w:rsidR="00D227D2" w:rsidRPr="000F533A">
        <w:rPr>
          <w:i/>
          <w:color w:val="auto"/>
          <w:lang w:eastAsia="en-GB"/>
        </w:rPr>
        <w:t xml:space="preserve"> organisations or charities.</w:t>
      </w:r>
    </w:p>
    <w:p w14:paraId="64D6756C" w14:textId="17AF34C5" w:rsidR="00D3194B" w:rsidRPr="000F533A" w:rsidRDefault="00D3194B" w:rsidP="008E71F4">
      <w:pPr>
        <w:rPr>
          <w:i/>
          <w:color w:val="auto"/>
          <w:lang w:eastAsia="en-GB"/>
        </w:rPr>
      </w:pPr>
      <w:r w:rsidRPr="000F533A">
        <w:rPr>
          <w:i/>
          <w:color w:val="auto"/>
          <w:lang w:eastAsia="en-GB"/>
        </w:rPr>
        <w:t xml:space="preserve">Goods include all new or used products or property. These may include an insurance company providing a public liability insurance policy for a community event free of charge, or </w:t>
      </w:r>
      <w:r w:rsidRPr="000F533A">
        <w:rPr>
          <w:i/>
          <w:noProof/>
          <w:color w:val="auto"/>
          <w:lang w:eastAsia="en-GB"/>
        </w:rPr>
        <w:t>a solar panel</w:t>
      </w:r>
      <w:r w:rsidRPr="000F533A">
        <w:rPr>
          <w:i/>
          <w:color w:val="auto"/>
          <w:lang w:eastAsia="en-GB"/>
        </w:rPr>
        <w:t xml:space="preserve"> manufacturing enterprise providing panels for schools in remote communities free of charge.</w:t>
      </w:r>
    </w:p>
    <w:p w14:paraId="1543AC90" w14:textId="5FDBC387" w:rsidR="00D3194B" w:rsidRPr="000F533A" w:rsidRDefault="00D3194B" w:rsidP="00452FBE">
      <w:pPr>
        <w:rPr>
          <w:i/>
          <w:color w:val="auto"/>
          <w:lang w:eastAsia="en-GB"/>
        </w:rPr>
      </w:pPr>
      <w:r w:rsidRPr="000F533A">
        <w:rPr>
          <w:i/>
          <w:color w:val="auto"/>
          <w:lang w:eastAsia="en-GB"/>
        </w:rPr>
        <w:lastRenderedPageBreak/>
        <w:t>Services include access to company or organisational resources such as employee time or resources, providing employees opportunities to volunteer while still being paid by the company, or training and mentoring provided by the enterprise to a community organisation. Examples include a professional architect donating time for the design of a purpose-built venue to accommodate people with disabilities; or a convention centre making its centre available for a charitable organisation to host a c</w:t>
      </w:r>
      <w:r w:rsidR="008513A6" w:rsidRPr="000F533A">
        <w:rPr>
          <w:i/>
          <w:color w:val="auto"/>
          <w:lang w:eastAsia="en-GB"/>
        </w:rPr>
        <w:t>onference or fundraising event.</w:t>
      </w:r>
    </w:p>
    <w:p w14:paraId="603FBCAB" w14:textId="77777777" w:rsidR="00D3194B" w:rsidRPr="000F533A" w:rsidRDefault="00D3194B" w:rsidP="00E972FF">
      <w:pPr>
        <w:pStyle w:val="ListParagraph"/>
        <w:numPr>
          <w:ilvl w:val="0"/>
          <w:numId w:val="19"/>
        </w:numPr>
        <w:rPr>
          <w:lang w:val="en-AU"/>
        </w:rPr>
      </w:pPr>
      <w:r w:rsidRPr="000F533A">
        <w:rPr>
          <w:lang w:val="en-AU"/>
        </w:rPr>
        <w:t>Did your business engage in any giving or community investment during your last financial year? (select one)</w:t>
      </w:r>
    </w:p>
    <w:p w14:paraId="0835DA58" w14:textId="77777777" w:rsidR="00D3194B" w:rsidRPr="000F533A" w:rsidRDefault="00D3194B" w:rsidP="00E972FF">
      <w:pPr>
        <w:pStyle w:val="ListParagraph"/>
        <w:numPr>
          <w:ilvl w:val="0"/>
          <w:numId w:val="16"/>
        </w:numPr>
        <w:rPr>
          <w:lang w:val="en-AU"/>
        </w:rPr>
      </w:pPr>
      <w:r w:rsidRPr="000F533A">
        <w:rPr>
          <w:lang w:val="en-AU"/>
        </w:rPr>
        <w:t>Yes— go to question 9</w:t>
      </w:r>
    </w:p>
    <w:p w14:paraId="15061CDE" w14:textId="12D3D1B3" w:rsidR="00D3194B" w:rsidRPr="000F533A" w:rsidRDefault="00D3194B" w:rsidP="00E972FF">
      <w:pPr>
        <w:pStyle w:val="ListParagraph"/>
        <w:numPr>
          <w:ilvl w:val="0"/>
          <w:numId w:val="16"/>
        </w:numPr>
        <w:rPr>
          <w:lang w:val="en-AU"/>
        </w:rPr>
      </w:pPr>
      <w:r w:rsidRPr="000F533A">
        <w:rPr>
          <w:lang w:val="en-AU"/>
        </w:rPr>
        <w:t>No</w:t>
      </w:r>
    </w:p>
    <w:p w14:paraId="1C49F1A0" w14:textId="77777777" w:rsidR="00C27D43" w:rsidRPr="000F533A" w:rsidRDefault="00C27D43" w:rsidP="00C27D43">
      <w:pPr>
        <w:pStyle w:val="ListParagraph"/>
        <w:ind w:left="360"/>
        <w:rPr>
          <w:lang w:val="en-AU"/>
        </w:rPr>
      </w:pPr>
    </w:p>
    <w:p w14:paraId="268E1B49" w14:textId="77777777" w:rsidR="00D3194B" w:rsidRPr="000F533A" w:rsidRDefault="00D3194B" w:rsidP="00E972FF">
      <w:pPr>
        <w:pStyle w:val="ListParagraph"/>
        <w:numPr>
          <w:ilvl w:val="0"/>
          <w:numId w:val="19"/>
        </w:numPr>
        <w:rPr>
          <w:lang w:val="en-AU"/>
        </w:rPr>
      </w:pPr>
      <w:r w:rsidRPr="000F533A">
        <w:rPr>
          <w:lang w:val="en-AU"/>
        </w:rPr>
        <w:t>Why did your business not engage in any giving or community investment during your last financial year? (select all that apply)</w:t>
      </w:r>
    </w:p>
    <w:p w14:paraId="34B9808F" w14:textId="77777777" w:rsidR="00D3194B" w:rsidRPr="000F533A" w:rsidRDefault="00D3194B" w:rsidP="00E972FF">
      <w:pPr>
        <w:pStyle w:val="ListParagraph"/>
        <w:numPr>
          <w:ilvl w:val="0"/>
          <w:numId w:val="21"/>
        </w:numPr>
        <w:rPr>
          <w:lang w:val="en-AU"/>
        </w:rPr>
      </w:pPr>
      <w:r w:rsidRPr="000F533A">
        <w:rPr>
          <w:lang w:val="en-AU"/>
        </w:rPr>
        <w:t>Giving does not align with our business strategy</w:t>
      </w:r>
    </w:p>
    <w:p w14:paraId="4B85BAE6" w14:textId="77777777" w:rsidR="00D3194B" w:rsidRPr="000F533A" w:rsidRDefault="00D3194B" w:rsidP="00E972FF">
      <w:pPr>
        <w:pStyle w:val="ListParagraph"/>
        <w:numPr>
          <w:ilvl w:val="0"/>
          <w:numId w:val="21"/>
        </w:numPr>
        <w:rPr>
          <w:lang w:val="en-AU"/>
        </w:rPr>
      </w:pPr>
      <w:r w:rsidRPr="000F533A">
        <w:rPr>
          <w:lang w:val="en-AU"/>
        </w:rPr>
        <w:t>Our business does not consider that the role of business involves giving to the community</w:t>
      </w:r>
    </w:p>
    <w:p w14:paraId="645FF84C" w14:textId="77777777" w:rsidR="00D3194B" w:rsidRPr="000F533A" w:rsidRDefault="00D3194B" w:rsidP="00E972FF">
      <w:pPr>
        <w:pStyle w:val="ListParagraph"/>
        <w:numPr>
          <w:ilvl w:val="0"/>
          <w:numId w:val="21"/>
        </w:numPr>
        <w:rPr>
          <w:lang w:val="en-AU"/>
        </w:rPr>
      </w:pPr>
      <w:r w:rsidRPr="000F533A">
        <w:rPr>
          <w:lang w:val="en-AU"/>
        </w:rPr>
        <w:t>Our business was not in a financial position to engage in giving/community investment</w:t>
      </w:r>
    </w:p>
    <w:p w14:paraId="50C56748" w14:textId="77777777" w:rsidR="00D3194B" w:rsidRPr="000F533A" w:rsidRDefault="00D3194B" w:rsidP="00E972FF">
      <w:pPr>
        <w:pStyle w:val="ListParagraph"/>
        <w:numPr>
          <w:ilvl w:val="0"/>
          <w:numId w:val="21"/>
        </w:numPr>
        <w:rPr>
          <w:lang w:val="en-AU"/>
        </w:rPr>
      </w:pPr>
      <w:r w:rsidRPr="000F533A">
        <w:rPr>
          <w:lang w:val="en-AU"/>
        </w:rPr>
        <w:t>Our business was not approached for giving/donations or community investment</w:t>
      </w:r>
    </w:p>
    <w:p w14:paraId="40180FAC" w14:textId="77777777" w:rsidR="00D3194B" w:rsidRPr="000F533A" w:rsidRDefault="00D3194B" w:rsidP="00E972FF">
      <w:pPr>
        <w:pStyle w:val="ListParagraph"/>
        <w:numPr>
          <w:ilvl w:val="0"/>
          <w:numId w:val="21"/>
        </w:numPr>
        <w:rPr>
          <w:lang w:val="en-AU"/>
        </w:rPr>
      </w:pPr>
      <w:r w:rsidRPr="000F533A">
        <w:rPr>
          <w:lang w:val="en-AU"/>
        </w:rPr>
        <w:t>No reason</w:t>
      </w:r>
    </w:p>
    <w:p w14:paraId="761DFD24" w14:textId="77777777" w:rsidR="00D3194B" w:rsidRPr="000F533A" w:rsidRDefault="00D3194B" w:rsidP="00E972FF">
      <w:pPr>
        <w:pStyle w:val="ListParagraph"/>
        <w:numPr>
          <w:ilvl w:val="0"/>
          <w:numId w:val="21"/>
        </w:numPr>
        <w:rPr>
          <w:lang w:val="en-AU"/>
        </w:rPr>
      </w:pPr>
      <w:r w:rsidRPr="000F533A">
        <w:rPr>
          <w:lang w:val="en-AU"/>
        </w:rPr>
        <w:t>Other (Please specify)_______________________</w:t>
      </w:r>
    </w:p>
    <w:p w14:paraId="77854F1A" w14:textId="77777777" w:rsidR="00D3194B" w:rsidRPr="000F533A" w:rsidRDefault="00D3194B" w:rsidP="008E71F4">
      <w:pPr>
        <w:rPr>
          <w:color w:val="auto"/>
        </w:rPr>
      </w:pPr>
      <w:r w:rsidRPr="000F533A">
        <w:rPr>
          <w:color w:val="auto"/>
        </w:rPr>
        <w:t>— go to question 13</w:t>
      </w:r>
    </w:p>
    <w:p w14:paraId="5038908E" w14:textId="77777777" w:rsidR="00D3194B" w:rsidRPr="000F533A" w:rsidRDefault="00D3194B" w:rsidP="00E972FF">
      <w:pPr>
        <w:pStyle w:val="ListParagraph"/>
        <w:numPr>
          <w:ilvl w:val="0"/>
          <w:numId w:val="19"/>
        </w:numPr>
        <w:rPr>
          <w:lang w:val="en-AU"/>
        </w:rPr>
      </w:pPr>
      <w:r w:rsidRPr="000F533A">
        <w:rPr>
          <w:lang w:val="en-AU"/>
        </w:rPr>
        <w:t>What are the most important reasons/drivers behind corporate giving or community investment for your business? (select all that apply)</w:t>
      </w:r>
    </w:p>
    <w:p w14:paraId="250E7805" w14:textId="77777777" w:rsidR="00D3194B" w:rsidRPr="000F533A" w:rsidRDefault="00D3194B" w:rsidP="00E972FF">
      <w:pPr>
        <w:pStyle w:val="ListParagraph"/>
        <w:numPr>
          <w:ilvl w:val="0"/>
          <w:numId w:val="22"/>
        </w:numPr>
        <w:rPr>
          <w:lang w:val="en-AU"/>
        </w:rPr>
      </w:pPr>
      <w:r w:rsidRPr="000F533A">
        <w:rPr>
          <w:lang w:val="en-AU"/>
        </w:rPr>
        <w:t>It is integral to our corporate strategy</w:t>
      </w:r>
    </w:p>
    <w:p w14:paraId="371F28E4" w14:textId="77777777" w:rsidR="00D3194B" w:rsidRPr="000F533A" w:rsidRDefault="00D3194B" w:rsidP="00E972FF">
      <w:pPr>
        <w:pStyle w:val="ListParagraph"/>
        <w:numPr>
          <w:ilvl w:val="0"/>
          <w:numId w:val="22"/>
        </w:numPr>
        <w:rPr>
          <w:lang w:val="en-AU"/>
        </w:rPr>
      </w:pPr>
      <w:r w:rsidRPr="000F533A">
        <w:rPr>
          <w:lang w:val="en-AU"/>
        </w:rPr>
        <w:t>Enhanced corporate reputation</w:t>
      </w:r>
    </w:p>
    <w:p w14:paraId="41707AD6" w14:textId="77777777" w:rsidR="00D3194B" w:rsidRPr="000F533A" w:rsidRDefault="00D3194B" w:rsidP="00E972FF">
      <w:pPr>
        <w:pStyle w:val="ListParagraph"/>
        <w:numPr>
          <w:ilvl w:val="0"/>
          <w:numId w:val="22"/>
        </w:numPr>
        <w:rPr>
          <w:lang w:val="en-AU"/>
        </w:rPr>
      </w:pPr>
      <w:r w:rsidRPr="000F533A">
        <w:rPr>
          <w:lang w:val="en-AU"/>
        </w:rPr>
        <w:t>It is a good thing to do, irrespective of the returns for us</w:t>
      </w:r>
    </w:p>
    <w:p w14:paraId="13252C93" w14:textId="77777777" w:rsidR="00D3194B" w:rsidRPr="000F533A" w:rsidRDefault="00D3194B" w:rsidP="00E972FF">
      <w:pPr>
        <w:pStyle w:val="ListParagraph"/>
        <w:numPr>
          <w:ilvl w:val="0"/>
          <w:numId w:val="22"/>
        </w:numPr>
        <w:rPr>
          <w:lang w:val="en-AU"/>
        </w:rPr>
      </w:pPr>
      <w:r w:rsidRPr="000F533A">
        <w:rPr>
          <w:lang w:val="en-AU"/>
        </w:rPr>
        <w:t>It is good publicity for our business</w:t>
      </w:r>
    </w:p>
    <w:p w14:paraId="142BCC29" w14:textId="77777777" w:rsidR="00D3194B" w:rsidRPr="000F533A" w:rsidRDefault="00D3194B" w:rsidP="00E972FF">
      <w:pPr>
        <w:pStyle w:val="ListParagraph"/>
        <w:numPr>
          <w:ilvl w:val="0"/>
          <w:numId w:val="22"/>
        </w:numPr>
        <w:rPr>
          <w:lang w:val="en-AU"/>
        </w:rPr>
      </w:pPr>
      <w:r w:rsidRPr="000F533A">
        <w:rPr>
          <w:lang w:val="en-AU"/>
        </w:rPr>
        <w:t>Our stakeholders expect it</w:t>
      </w:r>
    </w:p>
    <w:p w14:paraId="6F4402AE" w14:textId="77777777" w:rsidR="00D3194B" w:rsidRPr="000F533A" w:rsidRDefault="00D3194B" w:rsidP="00E972FF">
      <w:pPr>
        <w:pStyle w:val="ListParagraph"/>
        <w:numPr>
          <w:ilvl w:val="0"/>
          <w:numId w:val="22"/>
        </w:numPr>
        <w:rPr>
          <w:lang w:val="en-AU"/>
        </w:rPr>
      </w:pPr>
      <w:r w:rsidRPr="000F533A">
        <w:rPr>
          <w:lang w:val="en-AU"/>
        </w:rPr>
        <w:t>Stronger relationships with community stakeholders</w:t>
      </w:r>
    </w:p>
    <w:p w14:paraId="1F27B97C" w14:textId="77777777" w:rsidR="00D3194B" w:rsidRPr="000F533A" w:rsidRDefault="00D3194B" w:rsidP="00E972FF">
      <w:pPr>
        <w:pStyle w:val="ListParagraph"/>
        <w:numPr>
          <w:ilvl w:val="0"/>
          <w:numId w:val="22"/>
        </w:numPr>
        <w:rPr>
          <w:lang w:val="en-AU"/>
        </w:rPr>
      </w:pPr>
      <w:r w:rsidRPr="000F533A">
        <w:rPr>
          <w:lang w:val="en-AU"/>
        </w:rPr>
        <w:t>It is good for employee morale/engagement</w:t>
      </w:r>
    </w:p>
    <w:p w14:paraId="52038FA8" w14:textId="77777777" w:rsidR="00D3194B" w:rsidRPr="000F533A" w:rsidRDefault="00D3194B" w:rsidP="00E972FF">
      <w:pPr>
        <w:pStyle w:val="ListParagraph"/>
        <w:numPr>
          <w:ilvl w:val="0"/>
          <w:numId w:val="22"/>
        </w:numPr>
        <w:rPr>
          <w:lang w:val="en-AU"/>
        </w:rPr>
      </w:pPr>
      <w:r w:rsidRPr="000F533A">
        <w:rPr>
          <w:lang w:val="en-AU"/>
        </w:rPr>
        <w:t>Employee and management personal development</w:t>
      </w:r>
    </w:p>
    <w:p w14:paraId="6DAAF00D" w14:textId="77777777" w:rsidR="00D3194B" w:rsidRPr="000F533A" w:rsidRDefault="00D3194B" w:rsidP="00E972FF">
      <w:pPr>
        <w:pStyle w:val="ListParagraph"/>
        <w:numPr>
          <w:ilvl w:val="0"/>
          <w:numId w:val="22"/>
        </w:numPr>
        <w:rPr>
          <w:lang w:val="en-AU"/>
        </w:rPr>
      </w:pPr>
      <w:r w:rsidRPr="000F533A">
        <w:rPr>
          <w:lang w:val="en-AU"/>
        </w:rPr>
        <w:t>Supply chain management</w:t>
      </w:r>
    </w:p>
    <w:p w14:paraId="51C822A0" w14:textId="77777777" w:rsidR="00D3194B" w:rsidRPr="000F533A" w:rsidRDefault="00D3194B" w:rsidP="00E972FF">
      <w:pPr>
        <w:pStyle w:val="ListParagraph"/>
        <w:numPr>
          <w:ilvl w:val="0"/>
          <w:numId w:val="22"/>
        </w:numPr>
        <w:rPr>
          <w:lang w:val="en-AU"/>
        </w:rPr>
      </w:pPr>
      <w:r w:rsidRPr="000F533A">
        <w:rPr>
          <w:lang w:val="en-AU"/>
        </w:rPr>
        <w:t>Increased customer goodwill</w:t>
      </w:r>
    </w:p>
    <w:p w14:paraId="05E5305E" w14:textId="77777777" w:rsidR="00D3194B" w:rsidRPr="000F533A" w:rsidRDefault="00D3194B" w:rsidP="00E972FF">
      <w:pPr>
        <w:pStyle w:val="ListParagraph"/>
        <w:numPr>
          <w:ilvl w:val="0"/>
          <w:numId w:val="22"/>
        </w:numPr>
        <w:rPr>
          <w:lang w:val="en-AU"/>
        </w:rPr>
      </w:pPr>
      <w:r w:rsidRPr="000F533A">
        <w:rPr>
          <w:lang w:val="en-AU"/>
        </w:rPr>
        <w:t>It is good for our relationship with certain clients or suppliers</w:t>
      </w:r>
    </w:p>
    <w:p w14:paraId="447D2A44" w14:textId="77777777" w:rsidR="00D3194B" w:rsidRPr="000F533A" w:rsidRDefault="00D3194B" w:rsidP="00E972FF">
      <w:pPr>
        <w:pStyle w:val="ListParagraph"/>
        <w:numPr>
          <w:ilvl w:val="0"/>
          <w:numId w:val="22"/>
        </w:numPr>
        <w:rPr>
          <w:lang w:val="en-AU"/>
        </w:rPr>
      </w:pPr>
      <w:r w:rsidRPr="000F533A">
        <w:rPr>
          <w:lang w:val="en-AU"/>
        </w:rPr>
        <w:t>Improved market access</w:t>
      </w:r>
    </w:p>
    <w:p w14:paraId="10CB3B50" w14:textId="77777777" w:rsidR="00D3194B" w:rsidRPr="000F533A" w:rsidRDefault="00D3194B" w:rsidP="00E972FF">
      <w:pPr>
        <w:pStyle w:val="ListParagraph"/>
        <w:numPr>
          <w:ilvl w:val="0"/>
          <w:numId w:val="22"/>
        </w:numPr>
        <w:rPr>
          <w:lang w:val="en-AU"/>
        </w:rPr>
      </w:pPr>
      <w:r w:rsidRPr="000F533A">
        <w:rPr>
          <w:lang w:val="en-AU"/>
        </w:rPr>
        <w:t>Tax benefits</w:t>
      </w:r>
    </w:p>
    <w:p w14:paraId="5FAF1FE9" w14:textId="77777777" w:rsidR="00D3194B" w:rsidRPr="000F533A" w:rsidRDefault="00D3194B" w:rsidP="00E972FF">
      <w:pPr>
        <w:pStyle w:val="ListParagraph"/>
        <w:numPr>
          <w:ilvl w:val="0"/>
          <w:numId w:val="22"/>
        </w:numPr>
        <w:rPr>
          <w:lang w:val="en-AU"/>
        </w:rPr>
      </w:pPr>
      <w:r w:rsidRPr="000F533A">
        <w:rPr>
          <w:lang w:val="en-AU"/>
        </w:rPr>
        <w:t xml:space="preserve">Improved relationships with governments and </w:t>
      </w:r>
      <w:r w:rsidRPr="000F533A">
        <w:rPr>
          <w:noProof/>
          <w:lang w:val="en-AU"/>
        </w:rPr>
        <w:t>policy makers</w:t>
      </w:r>
    </w:p>
    <w:p w14:paraId="5C682228" w14:textId="63206C02" w:rsidR="00D3194B" w:rsidRPr="000F533A" w:rsidRDefault="00D3194B" w:rsidP="00E972FF">
      <w:pPr>
        <w:pStyle w:val="ListParagraph"/>
        <w:numPr>
          <w:ilvl w:val="0"/>
          <w:numId w:val="22"/>
        </w:numPr>
        <w:rPr>
          <w:lang w:val="en-AU"/>
        </w:rPr>
      </w:pPr>
      <w:r w:rsidRPr="000F533A">
        <w:rPr>
          <w:lang w:val="en-AU"/>
        </w:rPr>
        <w:t xml:space="preserve">Strengthens our social </w:t>
      </w:r>
      <w:r w:rsidR="00452C63" w:rsidRPr="000F533A">
        <w:rPr>
          <w:lang w:val="en-AU"/>
        </w:rPr>
        <w:t>licence</w:t>
      </w:r>
      <w:r w:rsidRPr="000F533A">
        <w:rPr>
          <w:lang w:val="en-AU"/>
        </w:rPr>
        <w:t xml:space="preserve"> to operate/business sustainability</w:t>
      </w:r>
    </w:p>
    <w:p w14:paraId="21F343AE" w14:textId="77777777" w:rsidR="00D3194B" w:rsidRPr="000F533A" w:rsidRDefault="00D3194B" w:rsidP="00E972FF">
      <w:pPr>
        <w:pStyle w:val="ListParagraph"/>
        <w:numPr>
          <w:ilvl w:val="0"/>
          <w:numId w:val="22"/>
        </w:numPr>
        <w:rPr>
          <w:lang w:val="en-AU"/>
        </w:rPr>
      </w:pPr>
      <w:r w:rsidRPr="000F533A">
        <w:rPr>
          <w:lang w:val="en-AU"/>
        </w:rPr>
        <w:t>Strengthens investor confidence</w:t>
      </w:r>
    </w:p>
    <w:p w14:paraId="0C783A50" w14:textId="77777777" w:rsidR="00D3194B" w:rsidRPr="000F533A" w:rsidRDefault="00D3194B" w:rsidP="00E972FF">
      <w:pPr>
        <w:pStyle w:val="ListParagraph"/>
        <w:numPr>
          <w:ilvl w:val="0"/>
          <w:numId w:val="22"/>
        </w:numPr>
        <w:rPr>
          <w:lang w:val="en-AU"/>
        </w:rPr>
      </w:pPr>
      <w:r w:rsidRPr="000F533A">
        <w:rPr>
          <w:lang w:val="en-AU"/>
        </w:rPr>
        <w:t>Other (please specify):_________________________________________</w:t>
      </w:r>
    </w:p>
    <w:p w14:paraId="5BC73A87" w14:textId="77777777" w:rsidR="00C27D43" w:rsidRPr="000F533A" w:rsidRDefault="00C27D43" w:rsidP="00C27D43">
      <w:pPr>
        <w:pStyle w:val="ListParagraph"/>
        <w:rPr>
          <w:lang w:val="en-AU"/>
        </w:rPr>
      </w:pPr>
    </w:p>
    <w:p w14:paraId="7B61C934" w14:textId="77777777" w:rsidR="00D3194B" w:rsidRPr="000F533A" w:rsidRDefault="00D3194B" w:rsidP="00E972FF">
      <w:pPr>
        <w:pStyle w:val="ListParagraph"/>
        <w:numPr>
          <w:ilvl w:val="0"/>
          <w:numId w:val="19"/>
        </w:numPr>
        <w:rPr>
          <w:lang w:val="en-AU"/>
        </w:rPr>
      </w:pPr>
      <w:r w:rsidRPr="000F533A">
        <w:rPr>
          <w:lang w:val="en-AU"/>
        </w:rPr>
        <w:lastRenderedPageBreak/>
        <w:t>How does your business measure the benefits of corporate giving and community investment initiatives? (select all that apply)</w:t>
      </w:r>
    </w:p>
    <w:p w14:paraId="7170CE4B" w14:textId="77777777" w:rsidR="00D3194B" w:rsidRPr="000F533A" w:rsidRDefault="00D3194B" w:rsidP="00E972FF">
      <w:pPr>
        <w:pStyle w:val="ListParagraph"/>
        <w:numPr>
          <w:ilvl w:val="0"/>
          <w:numId w:val="23"/>
        </w:numPr>
        <w:rPr>
          <w:lang w:val="en-AU"/>
        </w:rPr>
      </w:pPr>
      <w:r w:rsidRPr="000F533A">
        <w:rPr>
          <w:lang w:val="en-AU"/>
        </w:rPr>
        <w:t>Revenue generated</w:t>
      </w:r>
    </w:p>
    <w:p w14:paraId="0FA6FD93" w14:textId="77777777" w:rsidR="00D3194B" w:rsidRPr="000F533A" w:rsidRDefault="00D3194B" w:rsidP="00E972FF">
      <w:pPr>
        <w:pStyle w:val="ListParagraph"/>
        <w:numPr>
          <w:ilvl w:val="0"/>
          <w:numId w:val="23"/>
        </w:numPr>
        <w:rPr>
          <w:lang w:val="en-AU"/>
        </w:rPr>
      </w:pPr>
      <w:r w:rsidRPr="000F533A">
        <w:rPr>
          <w:lang w:val="en-AU"/>
        </w:rPr>
        <w:t>Costs avoided</w:t>
      </w:r>
    </w:p>
    <w:p w14:paraId="145A9A4A" w14:textId="77777777" w:rsidR="00D3194B" w:rsidRPr="000F533A" w:rsidRDefault="00D3194B" w:rsidP="00E972FF">
      <w:pPr>
        <w:pStyle w:val="ListParagraph"/>
        <w:numPr>
          <w:ilvl w:val="0"/>
          <w:numId w:val="23"/>
        </w:numPr>
        <w:rPr>
          <w:lang w:val="en-AU"/>
        </w:rPr>
      </w:pPr>
      <w:r w:rsidRPr="000F533A">
        <w:rPr>
          <w:lang w:val="en-AU"/>
        </w:rPr>
        <w:t>Return on investment</w:t>
      </w:r>
    </w:p>
    <w:p w14:paraId="72DDD0F6" w14:textId="77777777" w:rsidR="00D3194B" w:rsidRPr="000F533A" w:rsidRDefault="00D3194B" w:rsidP="00E972FF">
      <w:pPr>
        <w:pStyle w:val="ListParagraph"/>
        <w:numPr>
          <w:ilvl w:val="0"/>
          <w:numId w:val="23"/>
        </w:numPr>
        <w:rPr>
          <w:lang w:val="en-AU"/>
        </w:rPr>
      </w:pPr>
      <w:r w:rsidRPr="000F533A">
        <w:rPr>
          <w:lang w:val="en-AU"/>
        </w:rPr>
        <w:t>Reputation indicators</w:t>
      </w:r>
    </w:p>
    <w:p w14:paraId="42A66387" w14:textId="77777777" w:rsidR="00D3194B" w:rsidRPr="000F533A" w:rsidRDefault="00D3194B" w:rsidP="00E972FF">
      <w:pPr>
        <w:pStyle w:val="ListParagraph"/>
        <w:numPr>
          <w:ilvl w:val="0"/>
          <w:numId w:val="23"/>
        </w:numPr>
        <w:rPr>
          <w:lang w:val="en-AU"/>
        </w:rPr>
      </w:pPr>
      <w:r w:rsidRPr="000F533A">
        <w:rPr>
          <w:lang w:val="en-AU"/>
        </w:rPr>
        <w:t>Feedback from community partners</w:t>
      </w:r>
    </w:p>
    <w:p w14:paraId="04451D1F" w14:textId="77777777" w:rsidR="00D3194B" w:rsidRPr="000F533A" w:rsidRDefault="00D3194B" w:rsidP="00E972FF">
      <w:pPr>
        <w:pStyle w:val="ListParagraph"/>
        <w:numPr>
          <w:ilvl w:val="0"/>
          <w:numId w:val="23"/>
        </w:numPr>
        <w:rPr>
          <w:lang w:val="en-AU"/>
        </w:rPr>
      </w:pPr>
      <w:r w:rsidRPr="000F533A">
        <w:rPr>
          <w:lang w:val="en-AU"/>
        </w:rPr>
        <w:t>Market share</w:t>
      </w:r>
    </w:p>
    <w:p w14:paraId="6A7AD107" w14:textId="77777777" w:rsidR="00D3194B" w:rsidRPr="000F533A" w:rsidRDefault="00D3194B" w:rsidP="00E972FF">
      <w:pPr>
        <w:pStyle w:val="ListParagraph"/>
        <w:numPr>
          <w:ilvl w:val="0"/>
          <w:numId w:val="23"/>
        </w:numPr>
        <w:rPr>
          <w:lang w:val="en-AU"/>
        </w:rPr>
      </w:pPr>
      <w:r w:rsidRPr="000F533A">
        <w:rPr>
          <w:lang w:val="en-AU"/>
        </w:rPr>
        <w:t>Employee engagement</w:t>
      </w:r>
    </w:p>
    <w:p w14:paraId="04B1DE2D" w14:textId="77777777" w:rsidR="00D3194B" w:rsidRPr="000F533A" w:rsidRDefault="00D3194B" w:rsidP="00E972FF">
      <w:pPr>
        <w:pStyle w:val="ListParagraph"/>
        <w:numPr>
          <w:ilvl w:val="0"/>
          <w:numId w:val="23"/>
        </w:numPr>
        <w:rPr>
          <w:lang w:val="en-AU"/>
        </w:rPr>
      </w:pPr>
      <w:r w:rsidRPr="000F533A">
        <w:rPr>
          <w:lang w:val="en-AU"/>
        </w:rPr>
        <w:t>Customer awareness/feedback</w:t>
      </w:r>
    </w:p>
    <w:p w14:paraId="36A515A7" w14:textId="77777777" w:rsidR="00D3194B" w:rsidRPr="000F533A" w:rsidRDefault="00D3194B" w:rsidP="00E972FF">
      <w:pPr>
        <w:pStyle w:val="ListParagraph"/>
        <w:numPr>
          <w:ilvl w:val="0"/>
          <w:numId w:val="23"/>
        </w:numPr>
        <w:rPr>
          <w:lang w:val="en-AU"/>
        </w:rPr>
      </w:pPr>
      <w:r w:rsidRPr="000F533A">
        <w:rPr>
          <w:lang w:val="en-AU"/>
        </w:rPr>
        <w:t>Attitudes of supply chain partners</w:t>
      </w:r>
    </w:p>
    <w:p w14:paraId="763C6F12" w14:textId="77777777" w:rsidR="00D3194B" w:rsidRPr="000F533A" w:rsidRDefault="00D3194B" w:rsidP="00E972FF">
      <w:pPr>
        <w:pStyle w:val="ListParagraph"/>
        <w:numPr>
          <w:ilvl w:val="0"/>
          <w:numId w:val="23"/>
        </w:numPr>
        <w:rPr>
          <w:lang w:val="en-AU"/>
        </w:rPr>
      </w:pPr>
      <w:r w:rsidRPr="000F533A">
        <w:rPr>
          <w:lang w:val="en-AU"/>
        </w:rPr>
        <w:t>Attitudes of community stakeholders</w:t>
      </w:r>
    </w:p>
    <w:p w14:paraId="077E09B7" w14:textId="77777777" w:rsidR="00D3194B" w:rsidRPr="000F533A" w:rsidRDefault="00D3194B" w:rsidP="00E972FF">
      <w:pPr>
        <w:pStyle w:val="ListParagraph"/>
        <w:numPr>
          <w:ilvl w:val="0"/>
          <w:numId w:val="23"/>
        </w:numPr>
        <w:rPr>
          <w:lang w:val="en-AU"/>
        </w:rPr>
      </w:pPr>
      <w:r w:rsidRPr="000F533A">
        <w:rPr>
          <w:lang w:val="en-AU"/>
        </w:rPr>
        <w:t>Attitudes of government and public policy stakeholders</w:t>
      </w:r>
    </w:p>
    <w:p w14:paraId="094774D8" w14:textId="77777777" w:rsidR="00D3194B" w:rsidRPr="000F533A" w:rsidRDefault="00D3194B" w:rsidP="00E972FF">
      <w:pPr>
        <w:pStyle w:val="ListParagraph"/>
        <w:numPr>
          <w:ilvl w:val="0"/>
          <w:numId w:val="23"/>
        </w:numPr>
        <w:rPr>
          <w:lang w:val="en-AU"/>
        </w:rPr>
      </w:pPr>
      <w:r w:rsidRPr="000F533A">
        <w:rPr>
          <w:lang w:val="en-AU"/>
        </w:rPr>
        <w:t>Benchmarking with competitors or peers</w:t>
      </w:r>
    </w:p>
    <w:p w14:paraId="155A4143" w14:textId="77777777" w:rsidR="00D3194B" w:rsidRPr="000F533A" w:rsidRDefault="00D3194B" w:rsidP="00E972FF">
      <w:pPr>
        <w:pStyle w:val="ListParagraph"/>
        <w:numPr>
          <w:ilvl w:val="0"/>
          <w:numId w:val="23"/>
        </w:numPr>
        <w:rPr>
          <w:lang w:val="en-AU"/>
        </w:rPr>
      </w:pPr>
      <w:r w:rsidRPr="000F533A">
        <w:rPr>
          <w:lang w:val="en-AU"/>
        </w:rPr>
        <w:t>Social impact</w:t>
      </w:r>
    </w:p>
    <w:p w14:paraId="4286630F" w14:textId="77777777" w:rsidR="00D3194B" w:rsidRPr="000F533A" w:rsidRDefault="00D3194B" w:rsidP="00E972FF">
      <w:pPr>
        <w:pStyle w:val="ListParagraph"/>
        <w:numPr>
          <w:ilvl w:val="0"/>
          <w:numId w:val="23"/>
        </w:numPr>
        <w:rPr>
          <w:lang w:val="en-AU"/>
        </w:rPr>
      </w:pPr>
      <w:r w:rsidRPr="000F533A">
        <w:rPr>
          <w:lang w:val="en-AU"/>
        </w:rPr>
        <w:t>No specific metrics used</w:t>
      </w:r>
    </w:p>
    <w:p w14:paraId="3893075F" w14:textId="77777777" w:rsidR="00D3194B" w:rsidRPr="000F533A" w:rsidRDefault="00D3194B" w:rsidP="00E972FF">
      <w:pPr>
        <w:pStyle w:val="ListParagraph"/>
        <w:numPr>
          <w:ilvl w:val="0"/>
          <w:numId w:val="23"/>
        </w:numPr>
        <w:rPr>
          <w:lang w:val="en-AU"/>
        </w:rPr>
      </w:pPr>
      <w:r w:rsidRPr="000F533A">
        <w:rPr>
          <w:lang w:val="en-AU"/>
        </w:rPr>
        <w:t>Other (please specify):_________________________________________</w:t>
      </w:r>
    </w:p>
    <w:p w14:paraId="051D2340" w14:textId="77777777" w:rsidR="00C27D43" w:rsidRPr="000F533A" w:rsidRDefault="00C27D43" w:rsidP="00C27D43">
      <w:pPr>
        <w:pStyle w:val="ListParagraph"/>
        <w:rPr>
          <w:lang w:val="en-AU"/>
        </w:rPr>
      </w:pPr>
    </w:p>
    <w:p w14:paraId="7B8EA7F1" w14:textId="77777777" w:rsidR="00D3194B" w:rsidRPr="000F533A" w:rsidRDefault="00D3194B" w:rsidP="00E972FF">
      <w:pPr>
        <w:pStyle w:val="ListParagraph"/>
        <w:numPr>
          <w:ilvl w:val="0"/>
          <w:numId w:val="19"/>
        </w:numPr>
        <w:rPr>
          <w:lang w:val="en-AU"/>
        </w:rPr>
      </w:pPr>
      <w:r w:rsidRPr="000F533A">
        <w:rPr>
          <w:lang w:val="en-AU"/>
        </w:rPr>
        <w:t xml:space="preserve">Has your business established any of </w:t>
      </w:r>
      <w:r w:rsidRPr="000F533A">
        <w:rPr>
          <w:noProof/>
          <w:lang w:val="en-AU"/>
        </w:rPr>
        <w:t>the following</w:t>
      </w:r>
      <w:r w:rsidRPr="000F533A">
        <w:rPr>
          <w:lang w:val="en-AU"/>
        </w:rPr>
        <w:t xml:space="preserve"> to manage your giving or community investment objectives? (Select all that apply)</w:t>
      </w:r>
    </w:p>
    <w:p w14:paraId="2ACDBFFD" w14:textId="36C3F509" w:rsidR="00D3194B" w:rsidRPr="000F533A" w:rsidRDefault="00D3194B" w:rsidP="00E972FF">
      <w:pPr>
        <w:pStyle w:val="ListParagraph"/>
        <w:numPr>
          <w:ilvl w:val="0"/>
          <w:numId w:val="24"/>
        </w:numPr>
        <w:rPr>
          <w:lang w:val="en-AU"/>
        </w:rPr>
      </w:pPr>
      <w:r w:rsidRPr="000F533A">
        <w:rPr>
          <w:lang w:val="en-AU"/>
        </w:rPr>
        <w:t>Corporate foundation (</w:t>
      </w:r>
      <w:proofErr w:type="spellStart"/>
      <w:r w:rsidRPr="000F533A">
        <w:rPr>
          <w:lang w:val="en-AU"/>
        </w:rPr>
        <w:t>Nonprofit</w:t>
      </w:r>
      <w:proofErr w:type="spellEnd"/>
      <w:r w:rsidRPr="000F533A">
        <w:rPr>
          <w:lang w:val="en-AU"/>
        </w:rPr>
        <w:t xml:space="preserve"> </w:t>
      </w:r>
      <w:proofErr w:type="spellStart"/>
      <w:r w:rsidR="009917EB" w:rsidRPr="000F533A">
        <w:rPr>
          <w:lang w:val="en-AU"/>
        </w:rPr>
        <w:t>grantmaking</w:t>
      </w:r>
      <w:proofErr w:type="spellEnd"/>
      <w:r w:rsidRPr="000F533A">
        <w:rPr>
          <w:lang w:val="en-AU"/>
        </w:rPr>
        <w:t xml:space="preserve"> entity established and controlled by the business partner) – go to q.13</w:t>
      </w:r>
    </w:p>
    <w:p w14:paraId="324B1511" w14:textId="77777777" w:rsidR="00D3194B" w:rsidRPr="000F533A" w:rsidRDefault="00D3194B" w:rsidP="00E972FF">
      <w:pPr>
        <w:pStyle w:val="ListParagraph"/>
        <w:numPr>
          <w:ilvl w:val="0"/>
          <w:numId w:val="24"/>
        </w:numPr>
        <w:rPr>
          <w:lang w:val="en-AU"/>
        </w:rPr>
      </w:pPr>
      <w:r w:rsidRPr="000F533A">
        <w:rPr>
          <w:lang w:val="en-AU"/>
        </w:rPr>
        <w:t>Joint venture (</w:t>
      </w:r>
      <w:proofErr w:type="spellStart"/>
      <w:r w:rsidRPr="000F533A">
        <w:rPr>
          <w:lang w:val="en-AU"/>
        </w:rPr>
        <w:t>Nonprofit</w:t>
      </w:r>
      <w:proofErr w:type="spellEnd"/>
      <w:r w:rsidRPr="000F533A">
        <w:rPr>
          <w:lang w:val="en-AU"/>
        </w:rPr>
        <w:t xml:space="preserve"> entity established by the partnering organisations) – go to q.13</w:t>
      </w:r>
    </w:p>
    <w:p w14:paraId="057403F2" w14:textId="6DDC7A77" w:rsidR="00D3194B" w:rsidRPr="000F533A" w:rsidRDefault="00D3194B" w:rsidP="00E972FF">
      <w:pPr>
        <w:pStyle w:val="ListParagraph"/>
        <w:numPr>
          <w:ilvl w:val="0"/>
          <w:numId w:val="24"/>
        </w:numPr>
        <w:rPr>
          <w:lang w:val="en-AU"/>
        </w:rPr>
      </w:pPr>
      <w:r w:rsidRPr="000F533A">
        <w:rPr>
          <w:lang w:val="en-AU"/>
        </w:rPr>
        <w:t>Private foundation/trust</w:t>
      </w:r>
    </w:p>
    <w:p w14:paraId="4EC81B6D" w14:textId="77777777" w:rsidR="00D3194B" w:rsidRPr="000F533A" w:rsidRDefault="00D3194B" w:rsidP="00E972FF">
      <w:pPr>
        <w:pStyle w:val="ListParagraph"/>
        <w:numPr>
          <w:ilvl w:val="0"/>
          <w:numId w:val="24"/>
        </w:numPr>
        <w:rPr>
          <w:lang w:val="en-AU"/>
        </w:rPr>
      </w:pPr>
      <w:r w:rsidRPr="000F533A">
        <w:rPr>
          <w:lang w:val="en-AU"/>
        </w:rPr>
        <w:t>None of the above – go to q.13</w:t>
      </w:r>
    </w:p>
    <w:p w14:paraId="6DD10D7F" w14:textId="77777777" w:rsidR="00D3194B" w:rsidRPr="000F533A" w:rsidRDefault="00D3194B" w:rsidP="00E972FF">
      <w:pPr>
        <w:pStyle w:val="ListParagraph"/>
        <w:numPr>
          <w:ilvl w:val="0"/>
          <w:numId w:val="24"/>
        </w:numPr>
        <w:rPr>
          <w:lang w:val="en-AU"/>
        </w:rPr>
      </w:pPr>
      <w:r w:rsidRPr="000F533A">
        <w:rPr>
          <w:lang w:val="en-AU"/>
        </w:rPr>
        <w:t>Other (please specify):_______________________ _ – go to q.13</w:t>
      </w:r>
    </w:p>
    <w:p w14:paraId="49DE1415" w14:textId="77777777" w:rsidR="00C27D43" w:rsidRPr="000F533A" w:rsidRDefault="00C27D43" w:rsidP="00C27D43">
      <w:pPr>
        <w:pStyle w:val="ListParagraph"/>
        <w:rPr>
          <w:lang w:val="en-AU"/>
        </w:rPr>
      </w:pPr>
    </w:p>
    <w:p w14:paraId="4F478C6A" w14:textId="77777777" w:rsidR="00D3194B" w:rsidRPr="000F533A" w:rsidRDefault="00D3194B" w:rsidP="00E972FF">
      <w:pPr>
        <w:pStyle w:val="ListParagraph"/>
        <w:numPr>
          <w:ilvl w:val="0"/>
          <w:numId w:val="19"/>
        </w:numPr>
        <w:rPr>
          <w:lang w:val="en-AU"/>
        </w:rPr>
      </w:pPr>
      <w:r w:rsidRPr="000F533A">
        <w:rPr>
          <w:lang w:val="en-AU"/>
        </w:rPr>
        <w:t>Why was the foundation/trust established?</w:t>
      </w:r>
    </w:p>
    <w:p w14:paraId="053355EA" w14:textId="77777777" w:rsidR="00C27D43" w:rsidRPr="000F533A" w:rsidRDefault="00C27D43">
      <w:pPr>
        <w:rPr>
          <w:rFonts w:ascii="Calibri" w:hAnsi="Calibri"/>
          <w:color w:val="auto"/>
          <w:lang w:val="en-US"/>
        </w:rPr>
      </w:pPr>
      <w:r w:rsidRPr="000F533A">
        <w:rPr>
          <w:color w:val="auto"/>
        </w:rPr>
        <w:t>__________________________________________</w:t>
      </w:r>
    </w:p>
    <w:p w14:paraId="3E6E5AD5" w14:textId="3E531D18" w:rsidR="00D3194B" w:rsidRPr="000F533A" w:rsidRDefault="00D3194B" w:rsidP="00E972FF">
      <w:pPr>
        <w:pStyle w:val="ListParagraph"/>
        <w:numPr>
          <w:ilvl w:val="0"/>
          <w:numId w:val="19"/>
        </w:numPr>
        <w:rPr>
          <w:lang w:val="en-AU"/>
        </w:rPr>
      </w:pPr>
      <w:r w:rsidRPr="000F533A">
        <w:rPr>
          <w:lang w:val="en-AU"/>
        </w:rPr>
        <w:t xml:space="preserve">Did your business sponsor any </w:t>
      </w:r>
      <w:proofErr w:type="spellStart"/>
      <w:r w:rsidRPr="000F533A">
        <w:rPr>
          <w:lang w:val="en-AU"/>
        </w:rPr>
        <w:t>nonprofit</w:t>
      </w:r>
      <w:proofErr w:type="spellEnd"/>
      <w:r w:rsidRPr="000F533A">
        <w:rPr>
          <w:lang w:val="en-AU"/>
        </w:rPr>
        <w:t xml:space="preserve"> organisations as part of its corporate community investment during your last financial year?</w:t>
      </w:r>
    </w:p>
    <w:p w14:paraId="2A9F6B62" w14:textId="158FF0EC" w:rsidR="00D3194B" w:rsidRPr="000F533A" w:rsidRDefault="00D3194B" w:rsidP="00E972FF">
      <w:pPr>
        <w:pStyle w:val="ListParagraph"/>
        <w:numPr>
          <w:ilvl w:val="0"/>
          <w:numId w:val="25"/>
        </w:numPr>
        <w:rPr>
          <w:lang w:val="en-AU"/>
        </w:rPr>
      </w:pPr>
      <w:r w:rsidRPr="000F533A">
        <w:rPr>
          <w:lang w:val="en-AU"/>
        </w:rPr>
        <w:t>Yes</w:t>
      </w:r>
    </w:p>
    <w:p w14:paraId="40E74573" w14:textId="77777777" w:rsidR="00D3194B" w:rsidRPr="000F533A" w:rsidRDefault="00D3194B" w:rsidP="00E972FF">
      <w:pPr>
        <w:pStyle w:val="ListParagraph"/>
        <w:numPr>
          <w:ilvl w:val="0"/>
          <w:numId w:val="25"/>
        </w:numPr>
        <w:rPr>
          <w:lang w:val="en-AU"/>
        </w:rPr>
      </w:pPr>
      <w:r w:rsidRPr="000F533A">
        <w:rPr>
          <w:lang w:val="en-AU"/>
        </w:rPr>
        <w:t>No – go to q16</w:t>
      </w:r>
    </w:p>
    <w:p w14:paraId="0360251F" w14:textId="77777777" w:rsidR="00D3194B" w:rsidRPr="000F533A" w:rsidRDefault="00D3194B" w:rsidP="00E972FF">
      <w:pPr>
        <w:pStyle w:val="ListParagraph"/>
        <w:numPr>
          <w:ilvl w:val="0"/>
          <w:numId w:val="25"/>
        </w:numPr>
        <w:rPr>
          <w:lang w:val="en-AU"/>
        </w:rPr>
      </w:pPr>
      <w:r w:rsidRPr="000F533A">
        <w:rPr>
          <w:lang w:val="en-AU"/>
        </w:rPr>
        <w:t>Not sure – go to q16</w:t>
      </w:r>
    </w:p>
    <w:p w14:paraId="1D73AAF5" w14:textId="77777777" w:rsidR="00C27D43" w:rsidRPr="000F533A" w:rsidRDefault="00C27D43" w:rsidP="00C27D43">
      <w:pPr>
        <w:pStyle w:val="ListParagraph"/>
        <w:rPr>
          <w:lang w:val="en-AU"/>
        </w:rPr>
      </w:pPr>
    </w:p>
    <w:p w14:paraId="1A7CCFA9" w14:textId="77777777" w:rsidR="00D3194B" w:rsidRPr="000F533A" w:rsidRDefault="00D3194B" w:rsidP="00E972FF">
      <w:pPr>
        <w:pStyle w:val="ListParagraph"/>
        <w:numPr>
          <w:ilvl w:val="0"/>
          <w:numId w:val="19"/>
        </w:numPr>
        <w:rPr>
          <w:lang w:val="en-AU"/>
        </w:rPr>
      </w:pPr>
      <w:r w:rsidRPr="000F533A">
        <w:rPr>
          <w:lang w:val="en-AU"/>
        </w:rPr>
        <w:t>Please briefly describe the nature of the sponsorship/s.</w:t>
      </w:r>
    </w:p>
    <w:p w14:paraId="68AF35F9" w14:textId="77777777" w:rsidR="00C27D43" w:rsidRPr="000F533A" w:rsidRDefault="00C27D43">
      <w:pPr>
        <w:rPr>
          <w:rFonts w:ascii="Calibri" w:hAnsi="Calibri"/>
          <w:color w:val="auto"/>
          <w:lang w:val="en-US"/>
        </w:rPr>
      </w:pPr>
      <w:r w:rsidRPr="000F533A">
        <w:rPr>
          <w:color w:val="auto"/>
        </w:rPr>
        <w:t>__________________________________________________</w:t>
      </w:r>
    </w:p>
    <w:p w14:paraId="7F7D28A1" w14:textId="77777777" w:rsidR="00D3194B" w:rsidRPr="000F533A" w:rsidRDefault="00D3194B" w:rsidP="00E972FF">
      <w:pPr>
        <w:pStyle w:val="ListParagraph"/>
        <w:numPr>
          <w:ilvl w:val="0"/>
          <w:numId w:val="19"/>
        </w:numPr>
        <w:rPr>
          <w:lang w:val="en-AU"/>
        </w:rPr>
      </w:pPr>
      <w:r w:rsidRPr="000F533A">
        <w:rPr>
          <w:lang w:val="en-AU"/>
        </w:rPr>
        <w:t>If possible, provide an estimate of the total value of the sponsorship/s in $AUD</w:t>
      </w:r>
    </w:p>
    <w:p w14:paraId="7F8C944E" w14:textId="77777777" w:rsidR="00D3194B" w:rsidRPr="000F533A" w:rsidRDefault="00D3194B" w:rsidP="008E71F4">
      <w:pPr>
        <w:pStyle w:val="ListParagraph"/>
        <w:rPr>
          <w:lang w:val="en-AU"/>
        </w:rPr>
      </w:pPr>
      <w:r w:rsidRPr="000F533A">
        <w:rPr>
          <w:lang w:val="en-AU"/>
        </w:rPr>
        <w:t>$AUD________________________________________</w:t>
      </w:r>
    </w:p>
    <w:p w14:paraId="4F228339" w14:textId="77777777" w:rsidR="00D3194B" w:rsidRPr="000F533A" w:rsidRDefault="00D3194B" w:rsidP="008E71F4">
      <w:pPr>
        <w:rPr>
          <w:color w:val="auto"/>
        </w:rPr>
      </w:pPr>
      <w:r w:rsidRPr="000F533A">
        <w:rPr>
          <w:color w:val="auto"/>
        </w:rPr>
        <w:t>— go to question 17</w:t>
      </w:r>
    </w:p>
    <w:p w14:paraId="7A110A87" w14:textId="77777777" w:rsidR="00D3194B" w:rsidRPr="00D84AFD" w:rsidRDefault="00D3194B" w:rsidP="00E972FF">
      <w:pPr>
        <w:pStyle w:val="ListParagraph"/>
        <w:numPr>
          <w:ilvl w:val="0"/>
          <w:numId w:val="19"/>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lastRenderedPageBreak/>
        <w:t xml:space="preserve">Why did your business not sponsor any </w:t>
      </w:r>
      <w:proofErr w:type="spellStart"/>
      <w:r w:rsidRPr="00D84AFD">
        <w:rPr>
          <w:color w:val="000000" w:themeColor="text1"/>
          <w:lang w:val="en-AU"/>
          <w14:textFill>
            <w14:solidFill>
              <w14:schemeClr w14:val="tx1">
                <w14:lumMod w14:val="75000"/>
                <w14:lumOff w14:val="25000"/>
                <w14:lumMod w14:val="75000"/>
                <w14:lumOff w14:val="25000"/>
              </w14:schemeClr>
            </w14:solidFill>
          </w14:textFill>
        </w:rPr>
        <w:t>nonprofit</w:t>
      </w:r>
      <w:proofErr w:type="spellEnd"/>
      <w:r w:rsidRPr="00D84AFD">
        <w:rPr>
          <w:color w:val="000000" w:themeColor="text1"/>
          <w:lang w:val="en-AU"/>
          <w14:textFill>
            <w14:solidFill>
              <w14:schemeClr w14:val="tx1">
                <w14:lumMod w14:val="75000"/>
                <w14:lumOff w14:val="25000"/>
                <w14:lumMod w14:val="75000"/>
                <w14:lumOff w14:val="25000"/>
              </w14:schemeClr>
            </w14:solidFill>
          </w14:textFill>
        </w:rPr>
        <w:t xml:space="preserve"> organisations? (Select all that apply)</w:t>
      </w:r>
    </w:p>
    <w:p w14:paraId="7ACDE1AA" w14:textId="77777777" w:rsidR="00D3194B" w:rsidRPr="00D84AFD" w:rsidRDefault="00D3194B" w:rsidP="00E972FF">
      <w:pPr>
        <w:pStyle w:val="ListParagraph"/>
        <w:numPr>
          <w:ilvl w:val="0"/>
          <w:numId w:val="26"/>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Had not considered undertaking sponsorship</w:t>
      </w:r>
    </w:p>
    <w:p w14:paraId="47572414" w14:textId="77777777" w:rsidR="00D3194B" w:rsidRPr="00D84AFD" w:rsidRDefault="00D3194B" w:rsidP="00E972FF">
      <w:pPr>
        <w:pStyle w:val="ListParagraph"/>
        <w:numPr>
          <w:ilvl w:val="0"/>
          <w:numId w:val="26"/>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Business resources are committed elsewhere</w:t>
      </w:r>
    </w:p>
    <w:p w14:paraId="750FEDB3" w14:textId="77777777" w:rsidR="00D3194B" w:rsidRPr="00D84AFD" w:rsidRDefault="00D3194B" w:rsidP="00E972FF">
      <w:pPr>
        <w:pStyle w:val="ListParagraph"/>
        <w:numPr>
          <w:ilvl w:val="0"/>
          <w:numId w:val="26"/>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The business was not approached by anyone seeking sponsorship</w:t>
      </w:r>
    </w:p>
    <w:p w14:paraId="7F1EF571" w14:textId="77777777" w:rsidR="00D3194B" w:rsidRPr="00D84AFD" w:rsidRDefault="00D3194B" w:rsidP="00E972FF">
      <w:pPr>
        <w:pStyle w:val="ListParagraph"/>
        <w:numPr>
          <w:ilvl w:val="0"/>
          <w:numId w:val="26"/>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Other (please specify):_________________________________________</w:t>
      </w:r>
    </w:p>
    <w:p w14:paraId="61BAF559" w14:textId="4E1A40FC" w:rsidR="00D3194B" w:rsidRPr="00D84AFD" w:rsidRDefault="00D3194B" w:rsidP="00452FBE">
      <w:pPr>
        <w:pStyle w:val="ListParagraph"/>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w:t>
      </w:r>
      <w:r w:rsidR="00D10DDA" w:rsidRPr="00D84AFD">
        <w:rPr>
          <w:color w:val="000000" w:themeColor="text1"/>
          <w:lang w:val="en-AU"/>
          <w14:textFill>
            <w14:solidFill>
              <w14:schemeClr w14:val="tx1">
                <w14:lumMod w14:val="75000"/>
                <w14:lumOff w14:val="25000"/>
                <w14:lumMod w14:val="75000"/>
                <w14:lumOff w14:val="25000"/>
              </w14:schemeClr>
            </w14:solidFill>
          </w14:textFill>
        </w:rPr>
        <w:t>If</w:t>
      </w:r>
      <w:r w:rsidRPr="00D84AFD">
        <w:rPr>
          <w:color w:val="000000" w:themeColor="text1"/>
          <w:lang w:val="en-AU"/>
          <w14:textFill>
            <w14:solidFill>
              <w14:schemeClr w14:val="tx1">
                <w14:lumMod w14:val="75000"/>
                <w14:lumOff w14:val="25000"/>
                <w14:lumMod w14:val="75000"/>
                <w14:lumOff w14:val="25000"/>
              </w14:schemeClr>
            </w14:solidFill>
          </w14:textFill>
        </w:rPr>
        <w:t xml:space="preserve"> respondent answered no in q.</w:t>
      </w:r>
      <w:r w:rsidR="009A7FE0" w:rsidRPr="00D84AFD">
        <w:rPr>
          <w:color w:val="000000" w:themeColor="text1"/>
          <w:lang w:val="en-AU"/>
          <w14:textFill>
            <w14:solidFill>
              <w14:schemeClr w14:val="tx1">
                <w14:lumMod w14:val="75000"/>
                <w14:lumOff w14:val="25000"/>
                <w14:lumMod w14:val="75000"/>
                <w14:lumOff w14:val="25000"/>
              </w14:schemeClr>
            </w14:solidFill>
          </w14:textFill>
        </w:rPr>
        <w:t xml:space="preserve"> </w:t>
      </w:r>
      <w:r w:rsidRPr="00D84AFD">
        <w:rPr>
          <w:color w:val="000000" w:themeColor="text1"/>
          <w:lang w:val="en-AU"/>
          <w14:textFill>
            <w14:solidFill>
              <w14:schemeClr w14:val="tx1">
                <w14:lumMod w14:val="75000"/>
                <w14:lumOff w14:val="25000"/>
                <w14:lumMod w14:val="75000"/>
                <w14:lumOff w14:val="25000"/>
              </w14:schemeClr>
            </w14:solidFill>
          </w14:textFill>
        </w:rPr>
        <w:t>7, go to q</w:t>
      </w:r>
      <w:r w:rsidR="009A7FE0" w:rsidRPr="00D84AFD">
        <w:rPr>
          <w:color w:val="000000" w:themeColor="text1"/>
          <w:lang w:val="en-AU"/>
          <w14:textFill>
            <w14:solidFill>
              <w14:schemeClr w14:val="tx1">
                <w14:lumMod w14:val="75000"/>
                <w14:lumOff w14:val="25000"/>
                <w14:lumMod w14:val="75000"/>
                <w14:lumOff w14:val="25000"/>
              </w14:schemeClr>
            </w14:solidFill>
          </w14:textFill>
        </w:rPr>
        <w:t xml:space="preserve">. </w:t>
      </w:r>
      <w:r w:rsidRPr="00D84AFD">
        <w:rPr>
          <w:color w:val="000000" w:themeColor="text1"/>
          <w:lang w:val="en-AU"/>
          <w14:textFill>
            <w14:solidFill>
              <w14:schemeClr w14:val="tx1">
                <w14:lumMod w14:val="75000"/>
                <w14:lumOff w14:val="25000"/>
                <w14:lumMod w14:val="75000"/>
                <w14:lumOff w14:val="25000"/>
              </w14:schemeClr>
            </w14:solidFill>
          </w14:textFill>
        </w:rPr>
        <w:t>68,</w:t>
      </w:r>
      <w:r w:rsidR="00F559BA" w:rsidRPr="00D84AFD">
        <w:rPr>
          <w:color w:val="000000" w:themeColor="text1"/>
          <w:lang w:val="en-AU"/>
          <w14:textFill>
            <w14:solidFill>
              <w14:schemeClr w14:val="tx1">
                <w14:lumMod w14:val="75000"/>
                <w14:lumOff w14:val="25000"/>
                <w14:lumMod w14:val="75000"/>
                <w14:lumOff w14:val="25000"/>
              </w14:schemeClr>
            </w14:solidFill>
          </w14:textFill>
        </w:rPr>
        <w:t xml:space="preserve"> </w:t>
      </w:r>
      <w:r w:rsidR="009A7FE0" w:rsidRPr="00D84AFD">
        <w:rPr>
          <w:color w:val="000000" w:themeColor="text1"/>
          <w:lang w:val="en-AU"/>
          <w14:textFill>
            <w14:solidFill>
              <w14:schemeClr w14:val="tx1">
                <w14:lumMod w14:val="75000"/>
                <w14:lumOff w14:val="25000"/>
                <w14:lumMod w14:val="75000"/>
                <w14:lumOff w14:val="25000"/>
              </w14:schemeClr>
            </w14:solidFill>
          </w14:textFill>
        </w:rPr>
        <w:t xml:space="preserve">all </w:t>
      </w:r>
      <w:r w:rsidRPr="00D84AFD">
        <w:rPr>
          <w:color w:val="000000" w:themeColor="text1"/>
          <w:lang w:val="en-AU"/>
          <w14:textFill>
            <w14:solidFill>
              <w14:schemeClr w14:val="tx1">
                <w14:lumMod w14:val="75000"/>
                <w14:lumOff w14:val="25000"/>
                <w14:lumMod w14:val="75000"/>
                <w14:lumOff w14:val="25000"/>
              </w14:schemeClr>
            </w14:solidFill>
          </w14:textFill>
        </w:rPr>
        <w:t>other respondents continue to q</w:t>
      </w:r>
      <w:r w:rsidR="009A7FE0" w:rsidRPr="00D84AFD">
        <w:rPr>
          <w:color w:val="000000" w:themeColor="text1"/>
          <w:lang w:val="en-AU"/>
          <w14:textFill>
            <w14:solidFill>
              <w14:schemeClr w14:val="tx1">
                <w14:lumMod w14:val="75000"/>
                <w14:lumOff w14:val="25000"/>
                <w14:lumMod w14:val="75000"/>
                <w14:lumOff w14:val="25000"/>
              </w14:schemeClr>
            </w14:solidFill>
          </w14:textFill>
        </w:rPr>
        <w:t>.</w:t>
      </w:r>
      <w:r w:rsidRPr="00D84AFD">
        <w:rPr>
          <w:color w:val="000000" w:themeColor="text1"/>
          <w:lang w:val="en-AU"/>
          <w14:textFill>
            <w14:solidFill>
              <w14:schemeClr w14:val="tx1">
                <w14:lumMod w14:val="75000"/>
                <w14:lumOff w14:val="25000"/>
                <w14:lumMod w14:val="75000"/>
                <w14:lumOff w14:val="25000"/>
              </w14:schemeClr>
            </w14:solidFill>
          </w14:textFill>
        </w:rPr>
        <w:t xml:space="preserve"> 17]</w:t>
      </w:r>
    </w:p>
    <w:p w14:paraId="4ED11AE2" w14:textId="77777777" w:rsidR="00C27D43" w:rsidRPr="00D84AFD" w:rsidRDefault="00C27D43" w:rsidP="00C27D43">
      <w:pPr>
        <w:pStyle w:val="ListParagraph"/>
        <w:ind w:left="360"/>
        <w:rPr>
          <w:color w:val="000000" w:themeColor="text1"/>
          <w:lang w:val="en-AU"/>
          <w14:textFill>
            <w14:solidFill>
              <w14:schemeClr w14:val="tx1">
                <w14:lumMod w14:val="75000"/>
                <w14:lumOff w14:val="25000"/>
                <w14:lumMod w14:val="75000"/>
                <w14:lumOff w14:val="25000"/>
              </w14:schemeClr>
            </w14:solidFill>
          </w14:textFill>
        </w:rPr>
      </w:pPr>
    </w:p>
    <w:p w14:paraId="5C633691" w14:textId="77777777" w:rsidR="00D3194B" w:rsidRPr="00D84AFD" w:rsidRDefault="00D3194B" w:rsidP="00E972FF">
      <w:pPr>
        <w:pStyle w:val="ListParagraph"/>
        <w:numPr>
          <w:ilvl w:val="0"/>
          <w:numId w:val="19"/>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Do you use a vendor or specialist community investment entity to measure/assess some or all of the benefits/impacts of your corporate community investment? (select one)</w:t>
      </w:r>
    </w:p>
    <w:p w14:paraId="65312D58" w14:textId="77777777" w:rsidR="00D3194B" w:rsidRPr="00D84AFD" w:rsidRDefault="00D3194B" w:rsidP="00E972FF">
      <w:pPr>
        <w:pStyle w:val="ListParagraph"/>
        <w:numPr>
          <w:ilvl w:val="0"/>
          <w:numId w:val="28"/>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Yes</w:t>
      </w:r>
    </w:p>
    <w:p w14:paraId="2AA56C8D" w14:textId="77777777" w:rsidR="00D3194B" w:rsidRPr="00D84AFD" w:rsidRDefault="00D3194B" w:rsidP="00E972FF">
      <w:pPr>
        <w:pStyle w:val="ListParagraph"/>
        <w:numPr>
          <w:ilvl w:val="0"/>
          <w:numId w:val="28"/>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No</w:t>
      </w:r>
    </w:p>
    <w:p w14:paraId="47013687" w14:textId="77777777" w:rsidR="00C27D43" w:rsidRPr="00D84AFD" w:rsidRDefault="00C27D43" w:rsidP="00C27D43">
      <w:pPr>
        <w:pStyle w:val="ListParagraph"/>
        <w:rPr>
          <w:color w:val="000000" w:themeColor="text1"/>
          <w:lang w:val="en-AU"/>
          <w14:textFill>
            <w14:solidFill>
              <w14:schemeClr w14:val="tx1">
                <w14:lumMod w14:val="75000"/>
                <w14:lumOff w14:val="25000"/>
                <w14:lumMod w14:val="75000"/>
                <w14:lumOff w14:val="25000"/>
              </w14:schemeClr>
            </w14:solidFill>
          </w14:textFill>
        </w:rPr>
      </w:pPr>
    </w:p>
    <w:p w14:paraId="2742200F" w14:textId="77777777" w:rsidR="00D3194B" w:rsidRPr="00D84AFD" w:rsidRDefault="00D3194B" w:rsidP="00E972FF">
      <w:pPr>
        <w:pStyle w:val="ListParagraph"/>
        <w:numPr>
          <w:ilvl w:val="0"/>
          <w:numId w:val="19"/>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Which one of the following approaches best describes how your business develops its giving and community investment budget? (select one)</w:t>
      </w:r>
    </w:p>
    <w:p w14:paraId="2ED4BA30" w14:textId="77777777" w:rsidR="00D3194B" w:rsidRPr="00D84AFD" w:rsidRDefault="00D3194B" w:rsidP="00E972FF">
      <w:pPr>
        <w:pStyle w:val="ListParagraph"/>
        <w:numPr>
          <w:ilvl w:val="0"/>
          <w:numId w:val="27"/>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No planned budget, funds are allocated as opportunities / needs arise</w:t>
      </w:r>
    </w:p>
    <w:p w14:paraId="31F79C01" w14:textId="77777777" w:rsidR="00D3194B" w:rsidRPr="00D84AFD" w:rsidRDefault="00D3194B" w:rsidP="00E972FF">
      <w:pPr>
        <w:pStyle w:val="ListParagraph"/>
        <w:numPr>
          <w:ilvl w:val="0"/>
          <w:numId w:val="27"/>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Fixed amount allocated by corporate headquarters</w:t>
      </w:r>
    </w:p>
    <w:p w14:paraId="0328A0AB" w14:textId="77777777" w:rsidR="00D3194B" w:rsidRPr="00D84AFD" w:rsidRDefault="00D3194B" w:rsidP="00E972FF">
      <w:pPr>
        <w:pStyle w:val="ListParagraph"/>
        <w:numPr>
          <w:ilvl w:val="0"/>
          <w:numId w:val="27"/>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Fixed amount allocated by business units and no corporate allocation</w:t>
      </w:r>
    </w:p>
    <w:p w14:paraId="48A86C7A" w14:textId="77777777" w:rsidR="00D3194B" w:rsidRPr="00D84AFD" w:rsidRDefault="00D3194B" w:rsidP="00E972FF">
      <w:pPr>
        <w:pStyle w:val="ListParagraph"/>
        <w:numPr>
          <w:ilvl w:val="0"/>
          <w:numId w:val="27"/>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Fixed amount allocated by corporate headquarters, supplemented by business units</w:t>
      </w:r>
    </w:p>
    <w:p w14:paraId="0056728C" w14:textId="77777777" w:rsidR="00D3194B" w:rsidRPr="00D84AFD" w:rsidRDefault="00D3194B" w:rsidP="00E972FF">
      <w:pPr>
        <w:pStyle w:val="ListParagraph"/>
        <w:numPr>
          <w:ilvl w:val="0"/>
          <w:numId w:val="27"/>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Funding is dictated by a standing revenue/profit formula (e.g. percentage of revenue, pre-tax revenue or profit before tax)</w:t>
      </w:r>
    </w:p>
    <w:p w14:paraId="0F751065" w14:textId="77777777" w:rsidR="00D3194B" w:rsidRPr="00D84AFD" w:rsidRDefault="00D3194B" w:rsidP="00E972FF">
      <w:pPr>
        <w:pStyle w:val="ListParagraph"/>
        <w:numPr>
          <w:ilvl w:val="0"/>
          <w:numId w:val="27"/>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Other (please specify):_________________________________________</w:t>
      </w:r>
    </w:p>
    <w:p w14:paraId="1495BE80" w14:textId="77777777" w:rsidR="00C27D43" w:rsidRPr="00D84AFD" w:rsidRDefault="00C27D43" w:rsidP="00C27D43">
      <w:pPr>
        <w:pStyle w:val="ListParagraph"/>
        <w:rPr>
          <w:color w:val="000000" w:themeColor="text1"/>
          <w:lang w:val="en-AU"/>
          <w14:textFill>
            <w14:solidFill>
              <w14:schemeClr w14:val="tx1">
                <w14:lumMod w14:val="75000"/>
                <w14:lumOff w14:val="25000"/>
                <w14:lumMod w14:val="75000"/>
                <w14:lumOff w14:val="25000"/>
              </w14:schemeClr>
            </w14:solidFill>
          </w14:textFill>
        </w:rPr>
      </w:pPr>
    </w:p>
    <w:p w14:paraId="1902BAA0" w14:textId="77777777" w:rsidR="00D3194B" w:rsidRPr="00D84AFD" w:rsidRDefault="00D3194B" w:rsidP="00E972FF">
      <w:pPr>
        <w:pStyle w:val="ListParagraph"/>
        <w:numPr>
          <w:ilvl w:val="0"/>
          <w:numId w:val="19"/>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What percentage of your annual corporate giving and community investment budget is allocated to the following areas? (Please assign percentages as a whole number only and ensure they total 100%)</w:t>
      </w:r>
    </w:p>
    <w:tbl>
      <w:tblPr>
        <w:tblStyle w:val="TableGrid1"/>
        <w:tblW w:w="9072" w:type="dxa"/>
        <w:tblLook w:val="04A0" w:firstRow="1" w:lastRow="0" w:firstColumn="1" w:lastColumn="0" w:noHBand="0" w:noVBand="1"/>
        <w:tblCaption w:val="Table"/>
      </w:tblPr>
      <w:tblGrid>
        <w:gridCol w:w="1727"/>
        <w:gridCol w:w="7345"/>
      </w:tblGrid>
      <w:tr w:rsidR="00843853" w:rsidRPr="000F533A" w14:paraId="7C1C6A54" w14:textId="77777777" w:rsidTr="002F0FDC">
        <w:trPr>
          <w:tblHeader/>
        </w:trPr>
        <w:tc>
          <w:tcPr>
            <w:tcW w:w="1727" w:type="dxa"/>
          </w:tcPr>
          <w:p w14:paraId="18BE5C5B" w14:textId="77777777" w:rsidR="00D3194B" w:rsidRPr="000F533A" w:rsidRDefault="00D3194B" w:rsidP="00D227D2">
            <w:pPr>
              <w:spacing w:after="0" w:line="240" w:lineRule="auto"/>
              <w:jc w:val="center"/>
              <w:rPr>
                <w:color w:val="auto"/>
              </w:rPr>
            </w:pPr>
            <w:r w:rsidRPr="000F533A">
              <w:rPr>
                <w:color w:val="auto"/>
              </w:rPr>
              <w:t>%</w:t>
            </w:r>
          </w:p>
        </w:tc>
        <w:tc>
          <w:tcPr>
            <w:tcW w:w="7345" w:type="dxa"/>
          </w:tcPr>
          <w:p w14:paraId="59E9DEFD" w14:textId="77777777" w:rsidR="00D3194B" w:rsidRPr="000F533A" w:rsidRDefault="00D3194B" w:rsidP="00625374">
            <w:pPr>
              <w:spacing w:after="0" w:line="240" w:lineRule="auto"/>
              <w:rPr>
                <w:color w:val="auto"/>
              </w:rPr>
            </w:pPr>
            <w:r w:rsidRPr="000F533A">
              <w:rPr>
                <w:color w:val="auto"/>
              </w:rPr>
              <w:t>Unplanned responses to national /international disasters</w:t>
            </w:r>
          </w:p>
        </w:tc>
      </w:tr>
      <w:tr w:rsidR="00843853" w:rsidRPr="000F533A" w14:paraId="33BD3444" w14:textId="77777777" w:rsidTr="002F0FDC">
        <w:tc>
          <w:tcPr>
            <w:tcW w:w="1727" w:type="dxa"/>
          </w:tcPr>
          <w:p w14:paraId="69280370" w14:textId="77777777" w:rsidR="00D3194B" w:rsidRPr="000F533A" w:rsidRDefault="00D3194B" w:rsidP="00D227D2">
            <w:pPr>
              <w:spacing w:after="0" w:line="240" w:lineRule="auto"/>
              <w:jc w:val="center"/>
              <w:rPr>
                <w:color w:val="auto"/>
              </w:rPr>
            </w:pPr>
            <w:r w:rsidRPr="000F533A">
              <w:rPr>
                <w:color w:val="auto"/>
              </w:rPr>
              <w:t>%</w:t>
            </w:r>
          </w:p>
        </w:tc>
        <w:tc>
          <w:tcPr>
            <w:tcW w:w="7345" w:type="dxa"/>
          </w:tcPr>
          <w:p w14:paraId="3F18C152" w14:textId="77777777" w:rsidR="00D3194B" w:rsidRPr="000F533A" w:rsidRDefault="00D3194B" w:rsidP="00625374">
            <w:pPr>
              <w:spacing w:after="0" w:line="240" w:lineRule="auto"/>
              <w:rPr>
                <w:color w:val="auto"/>
              </w:rPr>
            </w:pPr>
            <w:r w:rsidRPr="000F533A">
              <w:rPr>
                <w:color w:val="auto"/>
              </w:rPr>
              <w:t>Unplanned discretionary funds for local managers to allocate to local community giving</w:t>
            </w:r>
          </w:p>
        </w:tc>
      </w:tr>
      <w:tr w:rsidR="00843853" w:rsidRPr="000F533A" w14:paraId="63E09549" w14:textId="77777777" w:rsidTr="002F0FDC">
        <w:tc>
          <w:tcPr>
            <w:tcW w:w="1727" w:type="dxa"/>
          </w:tcPr>
          <w:p w14:paraId="7C8AE77F" w14:textId="77777777" w:rsidR="00D3194B" w:rsidRPr="000F533A" w:rsidRDefault="00D3194B" w:rsidP="00D227D2">
            <w:pPr>
              <w:spacing w:after="0" w:line="240" w:lineRule="auto"/>
              <w:jc w:val="center"/>
              <w:rPr>
                <w:color w:val="auto"/>
              </w:rPr>
            </w:pPr>
            <w:r w:rsidRPr="000F533A">
              <w:rPr>
                <w:color w:val="auto"/>
              </w:rPr>
              <w:t>%</w:t>
            </w:r>
          </w:p>
        </w:tc>
        <w:tc>
          <w:tcPr>
            <w:tcW w:w="7345" w:type="dxa"/>
          </w:tcPr>
          <w:p w14:paraId="77DFE852" w14:textId="77777777" w:rsidR="00D3194B" w:rsidRPr="000F533A" w:rsidRDefault="00D3194B" w:rsidP="00625374">
            <w:pPr>
              <w:spacing w:after="0" w:line="240" w:lineRule="auto"/>
              <w:rPr>
                <w:color w:val="auto"/>
              </w:rPr>
            </w:pPr>
            <w:r w:rsidRPr="000F533A">
              <w:rPr>
                <w:color w:val="auto"/>
              </w:rPr>
              <w:t>Other unplanned or ad hoc requests</w:t>
            </w:r>
          </w:p>
        </w:tc>
      </w:tr>
      <w:tr w:rsidR="00843853" w:rsidRPr="000F533A" w14:paraId="775CB85F" w14:textId="77777777" w:rsidTr="002F0FDC">
        <w:tc>
          <w:tcPr>
            <w:tcW w:w="1727" w:type="dxa"/>
          </w:tcPr>
          <w:p w14:paraId="39CC0955" w14:textId="77777777" w:rsidR="00D3194B" w:rsidRPr="000F533A" w:rsidRDefault="00D3194B" w:rsidP="00D227D2">
            <w:pPr>
              <w:spacing w:after="0" w:line="240" w:lineRule="auto"/>
              <w:jc w:val="center"/>
              <w:rPr>
                <w:color w:val="auto"/>
              </w:rPr>
            </w:pPr>
            <w:r w:rsidRPr="000F533A">
              <w:rPr>
                <w:color w:val="auto"/>
              </w:rPr>
              <w:t>%</w:t>
            </w:r>
          </w:p>
        </w:tc>
        <w:tc>
          <w:tcPr>
            <w:tcW w:w="7345" w:type="dxa"/>
          </w:tcPr>
          <w:p w14:paraId="638EC65D" w14:textId="77777777" w:rsidR="00D3194B" w:rsidRPr="000F533A" w:rsidRDefault="00D3194B" w:rsidP="00625374">
            <w:pPr>
              <w:spacing w:after="0" w:line="240" w:lineRule="auto"/>
              <w:rPr>
                <w:color w:val="auto"/>
              </w:rPr>
            </w:pPr>
            <w:r w:rsidRPr="000F533A">
              <w:rPr>
                <w:color w:val="auto"/>
              </w:rPr>
              <w:t>Planned donations</w:t>
            </w:r>
          </w:p>
        </w:tc>
      </w:tr>
      <w:tr w:rsidR="00843853" w:rsidRPr="000F533A" w14:paraId="144CF3C1" w14:textId="77777777" w:rsidTr="002F0FDC">
        <w:tc>
          <w:tcPr>
            <w:tcW w:w="1727" w:type="dxa"/>
          </w:tcPr>
          <w:p w14:paraId="3B1A0581" w14:textId="77777777" w:rsidR="00D3194B" w:rsidRPr="000F533A" w:rsidRDefault="00D3194B" w:rsidP="00D227D2">
            <w:pPr>
              <w:spacing w:after="0" w:line="240" w:lineRule="auto"/>
              <w:jc w:val="center"/>
              <w:rPr>
                <w:color w:val="auto"/>
              </w:rPr>
            </w:pPr>
            <w:r w:rsidRPr="000F533A">
              <w:rPr>
                <w:color w:val="auto"/>
              </w:rPr>
              <w:t>%</w:t>
            </w:r>
          </w:p>
        </w:tc>
        <w:tc>
          <w:tcPr>
            <w:tcW w:w="7345" w:type="dxa"/>
          </w:tcPr>
          <w:p w14:paraId="7051FC67" w14:textId="77777777" w:rsidR="00D3194B" w:rsidRPr="000F533A" w:rsidRDefault="00D3194B" w:rsidP="00625374">
            <w:pPr>
              <w:spacing w:after="0" w:line="240" w:lineRule="auto"/>
              <w:rPr>
                <w:color w:val="auto"/>
              </w:rPr>
            </w:pPr>
            <w:r w:rsidRPr="000F533A">
              <w:rPr>
                <w:color w:val="auto"/>
              </w:rPr>
              <w:t>Volunteering, including formal programs</w:t>
            </w:r>
          </w:p>
        </w:tc>
      </w:tr>
      <w:tr w:rsidR="00843853" w:rsidRPr="000F533A" w14:paraId="3A8F4C32" w14:textId="77777777" w:rsidTr="002F0FDC">
        <w:tc>
          <w:tcPr>
            <w:tcW w:w="1727" w:type="dxa"/>
          </w:tcPr>
          <w:p w14:paraId="67300229" w14:textId="36E56217" w:rsidR="00D3194B" w:rsidRPr="000F533A" w:rsidRDefault="00D3194B" w:rsidP="00D227D2">
            <w:pPr>
              <w:spacing w:after="0" w:line="240" w:lineRule="auto"/>
              <w:jc w:val="center"/>
              <w:rPr>
                <w:color w:val="auto"/>
              </w:rPr>
            </w:pPr>
            <w:r w:rsidRPr="000F533A">
              <w:rPr>
                <w:color w:val="auto"/>
              </w:rPr>
              <w:t>%</w:t>
            </w:r>
          </w:p>
        </w:tc>
        <w:tc>
          <w:tcPr>
            <w:tcW w:w="7345" w:type="dxa"/>
          </w:tcPr>
          <w:p w14:paraId="37CFD0F0" w14:textId="77777777" w:rsidR="00D3194B" w:rsidRPr="000F533A" w:rsidRDefault="00D3194B" w:rsidP="00625374">
            <w:pPr>
              <w:spacing w:after="0" w:line="240" w:lineRule="auto"/>
              <w:rPr>
                <w:color w:val="auto"/>
              </w:rPr>
            </w:pPr>
            <w:r w:rsidRPr="000F533A">
              <w:rPr>
                <w:color w:val="auto"/>
              </w:rPr>
              <w:t xml:space="preserve">Projects/partnerships with </w:t>
            </w:r>
            <w:proofErr w:type="spellStart"/>
            <w:r w:rsidRPr="000F533A">
              <w:rPr>
                <w:color w:val="auto"/>
              </w:rPr>
              <w:t>nonprofit</w:t>
            </w:r>
            <w:proofErr w:type="spellEnd"/>
            <w:r w:rsidRPr="000F533A">
              <w:rPr>
                <w:color w:val="auto"/>
              </w:rPr>
              <w:t xml:space="preserve"> organisations/charities/social enterprises</w:t>
            </w:r>
          </w:p>
        </w:tc>
      </w:tr>
      <w:tr w:rsidR="00843853" w:rsidRPr="000F533A" w14:paraId="36AD805E" w14:textId="77777777" w:rsidTr="002F0FDC">
        <w:tc>
          <w:tcPr>
            <w:tcW w:w="1727" w:type="dxa"/>
          </w:tcPr>
          <w:p w14:paraId="266AFF2B" w14:textId="18F0E2C0" w:rsidR="00D3194B" w:rsidRPr="000F533A" w:rsidRDefault="00D3194B" w:rsidP="00D227D2">
            <w:pPr>
              <w:spacing w:after="0" w:line="240" w:lineRule="auto"/>
              <w:jc w:val="center"/>
              <w:rPr>
                <w:color w:val="auto"/>
              </w:rPr>
            </w:pPr>
            <w:r w:rsidRPr="000F533A">
              <w:rPr>
                <w:color w:val="auto"/>
              </w:rPr>
              <w:t>%</w:t>
            </w:r>
          </w:p>
        </w:tc>
        <w:tc>
          <w:tcPr>
            <w:tcW w:w="7345" w:type="dxa"/>
          </w:tcPr>
          <w:p w14:paraId="71CBE8C3" w14:textId="77777777" w:rsidR="00D3194B" w:rsidRPr="000F533A" w:rsidRDefault="00D3194B" w:rsidP="00625374">
            <w:pPr>
              <w:spacing w:after="0" w:line="240" w:lineRule="auto"/>
              <w:rPr>
                <w:color w:val="auto"/>
              </w:rPr>
            </w:pPr>
            <w:r w:rsidRPr="000F533A">
              <w:rPr>
                <w:color w:val="auto"/>
              </w:rPr>
              <w:t>Matched funding of employee payroll giving donations</w:t>
            </w:r>
          </w:p>
        </w:tc>
      </w:tr>
      <w:tr w:rsidR="00843853" w:rsidRPr="000F533A" w14:paraId="13505AC6" w14:textId="77777777" w:rsidTr="002F0FDC">
        <w:tc>
          <w:tcPr>
            <w:tcW w:w="1727" w:type="dxa"/>
          </w:tcPr>
          <w:p w14:paraId="392275FC" w14:textId="6C37A3C8" w:rsidR="00D3194B" w:rsidRPr="000F533A" w:rsidRDefault="00D3194B" w:rsidP="00D227D2">
            <w:pPr>
              <w:spacing w:after="0" w:line="240" w:lineRule="auto"/>
              <w:jc w:val="center"/>
              <w:rPr>
                <w:color w:val="auto"/>
              </w:rPr>
            </w:pPr>
            <w:r w:rsidRPr="000F533A">
              <w:rPr>
                <w:color w:val="auto"/>
              </w:rPr>
              <w:t>%</w:t>
            </w:r>
          </w:p>
        </w:tc>
        <w:tc>
          <w:tcPr>
            <w:tcW w:w="7345" w:type="dxa"/>
          </w:tcPr>
          <w:p w14:paraId="7A15043C" w14:textId="77777777" w:rsidR="00D3194B" w:rsidRPr="000F533A" w:rsidRDefault="00D3194B" w:rsidP="00625374">
            <w:pPr>
              <w:spacing w:after="0" w:line="240" w:lineRule="auto"/>
              <w:rPr>
                <w:color w:val="auto"/>
              </w:rPr>
            </w:pPr>
            <w:r w:rsidRPr="000F533A">
              <w:rPr>
                <w:color w:val="auto"/>
              </w:rPr>
              <w:t>Community-based sponsorships (non-marketing sponsorships)</w:t>
            </w:r>
          </w:p>
        </w:tc>
      </w:tr>
      <w:tr w:rsidR="00843853" w:rsidRPr="000F533A" w14:paraId="75ACC0A1" w14:textId="77777777" w:rsidTr="002F0FDC">
        <w:tc>
          <w:tcPr>
            <w:tcW w:w="1727" w:type="dxa"/>
          </w:tcPr>
          <w:p w14:paraId="0CB723D7" w14:textId="2D932D2A" w:rsidR="00D3194B" w:rsidRPr="000F533A" w:rsidRDefault="00D3194B" w:rsidP="00D227D2">
            <w:pPr>
              <w:spacing w:after="0" w:line="240" w:lineRule="auto"/>
              <w:jc w:val="center"/>
              <w:rPr>
                <w:color w:val="auto"/>
              </w:rPr>
            </w:pPr>
            <w:r w:rsidRPr="000F533A">
              <w:rPr>
                <w:color w:val="auto"/>
              </w:rPr>
              <w:t>%</w:t>
            </w:r>
          </w:p>
        </w:tc>
        <w:tc>
          <w:tcPr>
            <w:tcW w:w="7345" w:type="dxa"/>
          </w:tcPr>
          <w:p w14:paraId="68E6B4A3" w14:textId="77777777" w:rsidR="00D3194B" w:rsidRPr="000F533A" w:rsidRDefault="00D3194B" w:rsidP="00625374">
            <w:pPr>
              <w:spacing w:after="0" w:line="240" w:lineRule="auto"/>
              <w:rPr>
                <w:color w:val="auto"/>
              </w:rPr>
            </w:pPr>
            <w:r w:rsidRPr="000F533A">
              <w:rPr>
                <w:color w:val="auto"/>
              </w:rPr>
              <w:t>Programs delivered at industry level, in cooperation with an industry body, or other companies in the industry or sector in which</w:t>
            </w:r>
          </w:p>
        </w:tc>
      </w:tr>
      <w:tr w:rsidR="00843853" w:rsidRPr="000F533A" w14:paraId="62997D16" w14:textId="77777777" w:rsidTr="002F0FDC">
        <w:tc>
          <w:tcPr>
            <w:tcW w:w="1727" w:type="dxa"/>
          </w:tcPr>
          <w:p w14:paraId="7F66E482" w14:textId="02386154" w:rsidR="00D3194B" w:rsidRPr="000F533A" w:rsidRDefault="00D3194B" w:rsidP="00D227D2">
            <w:pPr>
              <w:spacing w:after="0" w:line="240" w:lineRule="auto"/>
              <w:jc w:val="center"/>
              <w:rPr>
                <w:color w:val="auto"/>
              </w:rPr>
            </w:pPr>
            <w:r w:rsidRPr="000F533A">
              <w:rPr>
                <w:color w:val="auto"/>
              </w:rPr>
              <w:t>%</w:t>
            </w:r>
          </w:p>
        </w:tc>
        <w:tc>
          <w:tcPr>
            <w:tcW w:w="7345" w:type="dxa"/>
          </w:tcPr>
          <w:p w14:paraId="29595187" w14:textId="77777777" w:rsidR="00D3194B" w:rsidRPr="000F533A" w:rsidRDefault="00D3194B" w:rsidP="00625374">
            <w:pPr>
              <w:spacing w:after="0" w:line="240" w:lineRule="auto"/>
              <w:rPr>
                <w:color w:val="auto"/>
              </w:rPr>
            </w:pPr>
            <w:r w:rsidRPr="000F533A">
              <w:rPr>
                <w:color w:val="auto"/>
              </w:rPr>
              <w:t>your company operates</w:t>
            </w:r>
          </w:p>
        </w:tc>
      </w:tr>
      <w:tr w:rsidR="00843853" w:rsidRPr="000F533A" w14:paraId="02D7480B" w14:textId="77777777" w:rsidTr="002F0FDC">
        <w:tc>
          <w:tcPr>
            <w:tcW w:w="1727" w:type="dxa"/>
          </w:tcPr>
          <w:p w14:paraId="3560950D" w14:textId="47FA886A" w:rsidR="00D3194B" w:rsidRPr="000F533A" w:rsidRDefault="00D3194B" w:rsidP="00D227D2">
            <w:pPr>
              <w:spacing w:after="0" w:line="240" w:lineRule="auto"/>
              <w:jc w:val="center"/>
              <w:rPr>
                <w:color w:val="auto"/>
              </w:rPr>
            </w:pPr>
            <w:r w:rsidRPr="000F533A">
              <w:rPr>
                <w:color w:val="auto"/>
              </w:rPr>
              <w:t>%</w:t>
            </w:r>
          </w:p>
        </w:tc>
        <w:tc>
          <w:tcPr>
            <w:tcW w:w="7345" w:type="dxa"/>
          </w:tcPr>
          <w:p w14:paraId="5542E851" w14:textId="77777777" w:rsidR="00D3194B" w:rsidRPr="000F533A" w:rsidRDefault="00D3194B" w:rsidP="00625374">
            <w:pPr>
              <w:spacing w:after="0" w:line="240" w:lineRule="auto"/>
              <w:rPr>
                <w:color w:val="auto"/>
              </w:rPr>
            </w:pPr>
            <w:r w:rsidRPr="000F533A">
              <w:rPr>
                <w:color w:val="auto"/>
              </w:rPr>
              <w:t>Programs developed or delivered with a consortium or collaboration of companies/entities across industries</w:t>
            </w:r>
          </w:p>
        </w:tc>
      </w:tr>
      <w:tr w:rsidR="00843853" w:rsidRPr="000F533A" w14:paraId="5392646F" w14:textId="77777777" w:rsidTr="002F0FDC">
        <w:tc>
          <w:tcPr>
            <w:tcW w:w="1727" w:type="dxa"/>
          </w:tcPr>
          <w:p w14:paraId="17F36E98" w14:textId="71502D7D" w:rsidR="00D3194B" w:rsidRPr="000F533A" w:rsidRDefault="00D3194B" w:rsidP="00D227D2">
            <w:pPr>
              <w:spacing w:after="0" w:line="240" w:lineRule="auto"/>
              <w:jc w:val="center"/>
              <w:rPr>
                <w:color w:val="auto"/>
              </w:rPr>
            </w:pPr>
            <w:r w:rsidRPr="000F533A">
              <w:rPr>
                <w:color w:val="auto"/>
              </w:rPr>
              <w:t>%</w:t>
            </w:r>
          </w:p>
        </w:tc>
        <w:tc>
          <w:tcPr>
            <w:tcW w:w="7345" w:type="dxa"/>
          </w:tcPr>
          <w:p w14:paraId="70E67138" w14:textId="77777777" w:rsidR="00D3194B" w:rsidRPr="000F533A" w:rsidRDefault="00D3194B" w:rsidP="00625374">
            <w:pPr>
              <w:spacing w:after="0" w:line="240" w:lineRule="auto"/>
              <w:rPr>
                <w:color w:val="auto"/>
              </w:rPr>
            </w:pPr>
            <w:r w:rsidRPr="000F533A">
              <w:rPr>
                <w:color w:val="auto"/>
              </w:rPr>
              <w:t>Other</w:t>
            </w:r>
          </w:p>
        </w:tc>
      </w:tr>
      <w:tr w:rsidR="00D3194B" w:rsidRPr="000F533A" w14:paraId="45F7FFDA" w14:textId="77777777" w:rsidTr="002F0FDC">
        <w:tc>
          <w:tcPr>
            <w:tcW w:w="1727" w:type="dxa"/>
          </w:tcPr>
          <w:p w14:paraId="3223D02A" w14:textId="77777777" w:rsidR="00D3194B" w:rsidRPr="000F533A" w:rsidRDefault="00D3194B" w:rsidP="00625374">
            <w:pPr>
              <w:spacing w:after="0" w:line="240" w:lineRule="auto"/>
              <w:rPr>
                <w:color w:val="auto"/>
              </w:rPr>
            </w:pPr>
            <w:r w:rsidRPr="000F533A">
              <w:rPr>
                <w:color w:val="auto"/>
              </w:rPr>
              <w:t>100 %</w:t>
            </w:r>
          </w:p>
        </w:tc>
        <w:tc>
          <w:tcPr>
            <w:tcW w:w="7345" w:type="dxa"/>
          </w:tcPr>
          <w:p w14:paraId="22F5ACEF" w14:textId="77777777" w:rsidR="00D3194B" w:rsidRPr="000F533A" w:rsidRDefault="00D3194B" w:rsidP="00625374">
            <w:pPr>
              <w:spacing w:after="0" w:line="240" w:lineRule="auto"/>
              <w:rPr>
                <w:color w:val="auto"/>
              </w:rPr>
            </w:pPr>
            <w:r w:rsidRPr="000F533A">
              <w:rPr>
                <w:color w:val="auto"/>
              </w:rPr>
              <w:t xml:space="preserve">TOTAL </w:t>
            </w:r>
          </w:p>
        </w:tc>
      </w:tr>
    </w:tbl>
    <w:p w14:paraId="29AEF760" w14:textId="77777777" w:rsidR="00C27D43" w:rsidRPr="000F533A" w:rsidRDefault="00C27D43" w:rsidP="00E972FF">
      <w:pPr>
        <w:pStyle w:val="ListParagraph"/>
        <w:numPr>
          <w:ilvl w:val="0"/>
          <w:numId w:val="19"/>
        </w:numPr>
        <w:rPr>
          <w:lang w:val="en-AU"/>
        </w:rPr>
      </w:pPr>
    </w:p>
    <w:p w14:paraId="2A26AD67" w14:textId="77777777" w:rsidR="00C27D43" w:rsidRPr="000F533A" w:rsidRDefault="00C27D43">
      <w:pPr>
        <w:spacing w:after="0" w:line="240" w:lineRule="auto"/>
        <w:rPr>
          <w:rFonts w:ascii="Calibri" w:hAnsi="Calibri"/>
          <w:color w:val="auto"/>
        </w:rPr>
      </w:pPr>
      <w:r w:rsidRPr="000F533A">
        <w:rPr>
          <w:color w:val="auto"/>
        </w:rPr>
        <w:br w:type="page"/>
      </w:r>
    </w:p>
    <w:p w14:paraId="561F1C6B" w14:textId="3854D972" w:rsidR="00D3194B" w:rsidRPr="00D84AFD" w:rsidRDefault="00D3194B" w:rsidP="00E972FF">
      <w:pPr>
        <w:pStyle w:val="ListParagraph"/>
        <w:numPr>
          <w:ilvl w:val="0"/>
          <w:numId w:val="19"/>
        </w:numP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lastRenderedPageBreak/>
        <w:t>How important is it for the following stakeholders to recognise your corporate giving and community investment initiatives? (RATE 5 POINT SCALE: 1 = NOT IMPORTANT and 5 = VERY IMPORTANT) (PLEASE CIRCLE ONE NUMBER IN EACH LINE)</w:t>
      </w:r>
    </w:p>
    <w:tbl>
      <w:tblPr>
        <w:tblStyle w:val="TableGrid1"/>
        <w:tblW w:w="5000" w:type="pct"/>
        <w:tblLook w:val="04A0" w:firstRow="1" w:lastRow="0" w:firstColumn="1" w:lastColumn="0" w:noHBand="0" w:noVBand="1"/>
        <w:tblCaption w:val="Table"/>
      </w:tblPr>
      <w:tblGrid>
        <w:gridCol w:w="2093"/>
        <w:gridCol w:w="1398"/>
        <w:gridCol w:w="1398"/>
        <w:gridCol w:w="1398"/>
        <w:gridCol w:w="1398"/>
        <w:gridCol w:w="1395"/>
      </w:tblGrid>
      <w:tr w:rsidR="00843853" w:rsidRPr="00D84AFD" w14:paraId="2AC2FF0F" w14:textId="77777777" w:rsidTr="00BB4705">
        <w:trPr>
          <w:tblHeader/>
        </w:trPr>
        <w:tc>
          <w:tcPr>
            <w:tcW w:w="1152" w:type="pct"/>
          </w:tcPr>
          <w:p w14:paraId="38F6AB31" w14:textId="77777777" w:rsidR="00551E2C" w:rsidRPr="00D84AFD" w:rsidRDefault="00551E2C"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p>
        </w:tc>
        <w:tc>
          <w:tcPr>
            <w:tcW w:w="770" w:type="pct"/>
          </w:tcPr>
          <w:p w14:paraId="6A123AD5" w14:textId="0F81A08B" w:rsidR="00551E2C" w:rsidRPr="00D84AFD" w:rsidRDefault="00551E2C"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Not important</w:t>
            </w:r>
          </w:p>
        </w:tc>
        <w:tc>
          <w:tcPr>
            <w:tcW w:w="770" w:type="pct"/>
          </w:tcPr>
          <w:p w14:paraId="5867FAE2" w14:textId="0729F561" w:rsidR="00551E2C" w:rsidRPr="00D84AFD" w:rsidRDefault="00551E2C"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 xml:space="preserve">Slightly </w:t>
            </w:r>
            <w:r w:rsidR="006C5FC1" w:rsidRPr="00D84AFD">
              <w:rPr>
                <w:color w:val="000000" w:themeColor="text1"/>
                <w:lang w:val="en-AU"/>
                <w14:textFill>
                  <w14:solidFill>
                    <w14:schemeClr w14:val="tx1">
                      <w14:lumMod w14:val="75000"/>
                      <w14:lumOff w14:val="25000"/>
                      <w14:lumMod w14:val="75000"/>
                      <w14:lumOff w14:val="25000"/>
                    </w14:schemeClr>
                  </w14:solidFill>
                </w14:textFill>
              </w:rPr>
              <w:t>important</w:t>
            </w:r>
          </w:p>
        </w:tc>
        <w:tc>
          <w:tcPr>
            <w:tcW w:w="770" w:type="pct"/>
          </w:tcPr>
          <w:p w14:paraId="28109375" w14:textId="420D37D9" w:rsidR="00551E2C"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Moderately important</w:t>
            </w:r>
          </w:p>
        </w:tc>
        <w:tc>
          <w:tcPr>
            <w:tcW w:w="770" w:type="pct"/>
          </w:tcPr>
          <w:p w14:paraId="1EF5C3CD" w14:textId="10245F98" w:rsidR="00551E2C"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Very important</w:t>
            </w:r>
          </w:p>
        </w:tc>
        <w:tc>
          <w:tcPr>
            <w:tcW w:w="769" w:type="pct"/>
          </w:tcPr>
          <w:p w14:paraId="55655036" w14:textId="5E7402F0" w:rsidR="00551E2C"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Extremely important</w:t>
            </w:r>
          </w:p>
        </w:tc>
      </w:tr>
      <w:tr w:rsidR="00843853" w:rsidRPr="00D84AFD" w14:paraId="1EECC977" w14:textId="77777777" w:rsidTr="00BB4705">
        <w:tc>
          <w:tcPr>
            <w:tcW w:w="1152" w:type="pct"/>
          </w:tcPr>
          <w:p w14:paraId="15BFBB51" w14:textId="23A19E49" w:rsidR="00551E2C"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Employees</w:t>
            </w:r>
          </w:p>
        </w:tc>
        <w:tc>
          <w:tcPr>
            <w:tcW w:w="770" w:type="pct"/>
          </w:tcPr>
          <w:p w14:paraId="7781D63C" w14:textId="585EF0FE" w:rsidR="00551E2C"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4B04A465" w14:textId="4D5019BD" w:rsidR="00551E2C"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0C23A66A" w14:textId="14F83CDB" w:rsidR="00551E2C"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4EB3DD50" w14:textId="12436531" w:rsidR="00551E2C"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653E37BA" w14:textId="3E8DD527" w:rsidR="00551E2C"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6600BF18" w14:textId="77777777" w:rsidTr="00BB4705">
        <w:tc>
          <w:tcPr>
            <w:tcW w:w="1152" w:type="pct"/>
          </w:tcPr>
          <w:p w14:paraId="7CF9AD79" w14:textId="25382E46" w:rsidR="006C5FC1"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Media</w:t>
            </w:r>
          </w:p>
        </w:tc>
        <w:tc>
          <w:tcPr>
            <w:tcW w:w="770" w:type="pct"/>
          </w:tcPr>
          <w:p w14:paraId="1180F398" w14:textId="78024AFC"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1B0DD2C8" w14:textId="0B038AEE"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7C5BFDD9" w14:textId="21F576CC"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70265AB3" w14:textId="60DB3BA3"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0A728263" w14:textId="558BB9A6"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4442E736" w14:textId="77777777" w:rsidTr="00BB4705">
        <w:tc>
          <w:tcPr>
            <w:tcW w:w="1152" w:type="pct"/>
          </w:tcPr>
          <w:p w14:paraId="45AFDF39" w14:textId="7753EED8" w:rsidR="006C5FC1"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Local community</w:t>
            </w:r>
          </w:p>
        </w:tc>
        <w:tc>
          <w:tcPr>
            <w:tcW w:w="770" w:type="pct"/>
          </w:tcPr>
          <w:p w14:paraId="07136FF1" w14:textId="6C5E028C"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0FBA290D" w14:textId="6D94AE9E"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73C5898C" w14:textId="7BFBC3AE"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7C3AB80A" w14:textId="048ED3CA"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73B36552" w14:textId="765F9D4F"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5ECD92B2" w14:textId="77777777" w:rsidTr="00BB4705">
        <w:tc>
          <w:tcPr>
            <w:tcW w:w="1152" w:type="pct"/>
          </w:tcPr>
          <w:p w14:paraId="55ACD629" w14:textId="69FED63E" w:rsidR="006C5FC1"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National community</w:t>
            </w:r>
          </w:p>
        </w:tc>
        <w:tc>
          <w:tcPr>
            <w:tcW w:w="770" w:type="pct"/>
          </w:tcPr>
          <w:p w14:paraId="62A0D10A" w14:textId="4D22D0FE"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4E8046EC" w14:textId="4BB86C53"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2A2DA0DB" w14:textId="7D209400"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3380B239" w14:textId="65DABAC2"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6B42052D" w14:textId="133BA0EF"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33E8AF0E" w14:textId="77777777" w:rsidTr="00BB4705">
        <w:tc>
          <w:tcPr>
            <w:tcW w:w="1152" w:type="pct"/>
          </w:tcPr>
          <w:p w14:paraId="470391A3" w14:textId="44E1957C" w:rsidR="006C5FC1"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Customers</w:t>
            </w:r>
          </w:p>
        </w:tc>
        <w:tc>
          <w:tcPr>
            <w:tcW w:w="770" w:type="pct"/>
          </w:tcPr>
          <w:p w14:paraId="6EF70429" w14:textId="7199BF59"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156792F5" w14:textId="324EA0F6"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417D706F" w14:textId="0D81B8F0"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044F2B58" w14:textId="44A0922C"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6C3E7A5A" w14:textId="5F148AA8"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26BB4FB5" w14:textId="77777777" w:rsidTr="00BB4705">
        <w:tc>
          <w:tcPr>
            <w:tcW w:w="1152" w:type="pct"/>
          </w:tcPr>
          <w:p w14:paraId="7CE7E52C" w14:textId="1D307ECE" w:rsidR="006C5FC1"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Competitors</w:t>
            </w:r>
          </w:p>
        </w:tc>
        <w:tc>
          <w:tcPr>
            <w:tcW w:w="770" w:type="pct"/>
          </w:tcPr>
          <w:p w14:paraId="674FD480" w14:textId="321845B8"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7C9814BA" w14:textId="683772E4"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716028CA" w14:textId="323F86DF"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1109CC17" w14:textId="4A25DE05"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3FE747D3" w14:textId="29C34AD2"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3991F21D" w14:textId="77777777" w:rsidTr="00BB4705">
        <w:tc>
          <w:tcPr>
            <w:tcW w:w="1152" w:type="pct"/>
          </w:tcPr>
          <w:p w14:paraId="091BB336" w14:textId="687D669F" w:rsidR="006C5FC1" w:rsidRPr="00D84AFD" w:rsidRDefault="006C5FC1" w:rsidP="00625374">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Government</w:t>
            </w:r>
          </w:p>
        </w:tc>
        <w:tc>
          <w:tcPr>
            <w:tcW w:w="770" w:type="pct"/>
          </w:tcPr>
          <w:p w14:paraId="06B6D7CB" w14:textId="441A2E6F"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2F812A90" w14:textId="3B74317D"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094AA969" w14:textId="739B6817"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1051E57B" w14:textId="2BF538D6"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30DD6C56" w14:textId="79923498"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382EC6F4" w14:textId="77777777" w:rsidTr="00BB4705">
        <w:tc>
          <w:tcPr>
            <w:tcW w:w="1152" w:type="pct"/>
          </w:tcPr>
          <w:p w14:paraId="132B2BC9" w14:textId="6B17E9CD" w:rsidR="006C5FC1" w:rsidRPr="00D84AFD" w:rsidRDefault="006C5FC1" w:rsidP="006C5FC1">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proofErr w:type="spellStart"/>
            <w:r w:rsidRPr="00D84AFD">
              <w:rPr>
                <w:color w:val="000000" w:themeColor="text1"/>
                <w:lang w:val="en-AU"/>
                <w14:textFill>
                  <w14:solidFill>
                    <w14:schemeClr w14:val="tx1">
                      <w14:lumMod w14:val="75000"/>
                      <w14:lumOff w14:val="25000"/>
                      <w14:lumMod w14:val="75000"/>
                      <w14:lumOff w14:val="25000"/>
                    </w14:schemeClr>
                  </w14:solidFill>
                </w14:textFill>
              </w:rPr>
              <w:t>Nonprofit</w:t>
            </w:r>
            <w:proofErr w:type="spellEnd"/>
            <w:r w:rsidRPr="00D84AFD">
              <w:rPr>
                <w:color w:val="000000" w:themeColor="text1"/>
                <w:lang w:val="en-AU"/>
                <w14:textFill>
                  <w14:solidFill>
                    <w14:schemeClr w14:val="tx1">
                      <w14:lumMod w14:val="75000"/>
                      <w14:lumOff w14:val="25000"/>
                      <w14:lumMod w14:val="75000"/>
                      <w14:lumOff w14:val="25000"/>
                    </w14:schemeClr>
                  </w14:solidFill>
                </w14:textFill>
              </w:rPr>
              <w:t xml:space="preserve"> organisations</w:t>
            </w:r>
          </w:p>
        </w:tc>
        <w:tc>
          <w:tcPr>
            <w:tcW w:w="770" w:type="pct"/>
          </w:tcPr>
          <w:p w14:paraId="7A3B6744" w14:textId="78F896AA"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53F58876" w14:textId="73B8E3E0"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0D80F68E" w14:textId="170B0CC7"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277F5757" w14:textId="1DF5E046"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5B466F75" w14:textId="7CA996D2"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843853" w:rsidRPr="00D84AFD" w14:paraId="6DB0CADA" w14:textId="77777777" w:rsidTr="00BB4705">
        <w:tc>
          <w:tcPr>
            <w:tcW w:w="1152" w:type="pct"/>
          </w:tcPr>
          <w:p w14:paraId="2B926D26" w14:textId="3262EC35" w:rsidR="006C5FC1" w:rsidRPr="00D84AFD" w:rsidRDefault="006C5FC1" w:rsidP="006C5FC1">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Investors</w:t>
            </w:r>
          </w:p>
        </w:tc>
        <w:tc>
          <w:tcPr>
            <w:tcW w:w="770" w:type="pct"/>
          </w:tcPr>
          <w:p w14:paraId="2B722492" w14:textId="110BFBBD"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54F1BFBE" w14:textId="13C54878"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5955B988" w14:textId="1279F006"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48BB8A9F" w14:textId="6AF9D425"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5DC1C509" w14:textId="0D4C719A"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r w:rsidR="00BB4705" w:rsidRPr="00D84AFD" w14:paraId="0ADE7019" w14:textId="77777777" w:rsidTr="00BB4705">
        <w:tc>
          <w:tcPr>
            <w:tcW w:w="1152" w:type="pct"/>
          </w:tcPr>
          <w:p w14:paraId="321283FD" w14:textId="54DDB469" w:rsidR="006C5FC1" w:rsidRPr="00D84AFD" w:rsidRDefault="006C5FC1" w:rsidP="006C5FC1">
            <w:pPr>
              <w:pStyle w:val="ListParagraph"/>
              <w:spacing w:after="0" w:line="240" w:lineRule="auto"/>
              <w:ind w:left="0"/>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Potential business/ alliance partners</w:t>
            </w:r>
          </w:p>
        </w:tc>
        <w:tc>
          <w:tcPr>
            <w:tcW w:w="770" w:type="pct"/>
          </w:tcPr>
          <w:p w14:paraId="0B5E58E1" w14:textId="48AED29F"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1</w:t>
            </w:r>
          </w:p>
        </w:tc>
        <w:tc>
          <w:tcPr>
            <w:tcW w:w="770" w:type="pct"/>
          </w:tcPr>
          <w:p w14:paraId="3D846CA8" w14:textId="75D30802"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2</w:t>
            </w:r>
          </w:p>
        </w:tc>
        <w:tc>
          <w:tcPr>
            <w:tcW w:w="770" w:type="pct"/>
          </w:tcPr>
          <w:p w14:paraId="1C49365C" w14:textId="3BE7244C"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3</w:t>
            </w:r>
          </w:p>
        </w:tc>
        <w:tc>
          <w:tcPr>
            <w:tcW w:w="770" w:type="pct"/>
          </w:tcPr>
          <w:p w14:paraId="3FB72C48" w14:textId="2D683CEB"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4</w:t>
            </w:r>
          </w:p>
        </w:tc>
        <w:tc>
          <w:tcPr>
            <w:tcW w:w="769" w:type="pct"/>
          </w:tcPr>
          <w:p w14:paraId="712A9D38" w14:textId="12F5DDE3" w:rsidR="006C5FC1" w:rsidRPr="00D84AFD" w:rsidRDefault="006C5FC1" w:rsidP="00D227D2">
            <w:pPr>
              <w:pStyle w:val="ListParagraph"/>
              <w:spacing w:after="0" w:line="240" w:lineRule="auto"/>
              <w:ind w:left="0"/>
              <w:jc w:val="center"/>
              <w:rPr>
                <w:color w:val="000000" w:themeColor="text1"/>
                <w:lang w:val="en-AU"/>
                <w14:textFill>
                  <w14:solidFill>
                    <w14:schemeClr w14:val="tx1">
                      <w14:lumMod w14:val="75000"/>
                      <w14:lumOff w14:val="25000"/>
                      <w14:lumMod w14:val="75000"/>
                      <w14:lumOff w14:val="25000"/>
                    </w14:schemeClr>
                  </w14:solidFill>
                </w14:textFill>
              </w:rPr>
            </w:pPr>
            <w:r w:rsidRPr="00D84AFD">
              <w:rPr>
                <w:color w:val="000000" w:themeColor="text1"/>
                <w:lang w:val="en-AU"/>
                <w14:textFill>
                  <w14:solidFill>
                    <w14:schemeClr w14:val="tx1">
                      <w14:lumMod w14:val="75000"/>
                      <w14:lumOff w14:val="25000"/>
                      <w14:lumMod w14:val="75000"/>
                      <w14:lumOff w14:val="25000"/>
                    </w14:schemeClr>
                  </w14:solidFill>
                </w14:textFill>
              </w:rPr>
              <w:t>5</w:t>
            </w:r>
          </w:p>
        </w:tc>
      </w:tr>
    </w:tbl>
    <w:p w14:paraId="403F13AB" w14:textId="239A565A" w:rsidR="008513A6" w:rsidRPr="000F533A" w:rsidRDefault="008513A6" w:rsidP="008E71F4">
      <w:pPr>
        <w:pStyle w:val="ListParagraph"/>
        <w:rPr>
          <w:lang w:val="en-AU"/>
        </w:rPr>
      </w:pPr>
    </w:p>
    <w:tbl>
      <w:tblPr>
        <w:tblStyle w:val="TableGrid1"/>
        <w:tblW w:w="5000" w:type="pct"/>
        <w:tblLook w:val="04A0" w:firstRow="1" w:lastRow="0" w:firstColumn="1" w:lastColumn="0" w:noHBand="0" w:noVBand="1"/>
        <w:tblCaption w:val="Table"/>
      </w:tblPr>
      <w:tblGrid>
        <w:gridCol w:w="3686"/>
        <w:gridCol w:w="1364"/>
        <w:gridCol w:w="1397"/>
        <w:gridCol w:w="1249"/>
        <w:gridCol w:w="650"/>
        <w:gridCol w:w="734"/>
      </w:tblGrid>
      <w:tr w:rsidR="00843853" w:rsidRPr="000F533A" w14:paraId="1CEF3E58" w14:textId="77777777" w:rsidTr="002F0FDC">
        <w:trPr>
          <w:tblHeader/>
        </w:trPr>
        <w:tc>
          <w:tcPr>
            <w:tcW w:w="2030" w:type="pct"/>
          </w:tcPr>
          <w:p w14:paraId="4EE259EB" w14:textId="77777777" w:rsidR="00D3194B" w:rsidRPr="000F533A" w:rsidRDefault="00D3194B" w:rsidP="00625374">
            <w:pPr>
              <w:spacing w:after="0" w:line="240" w:lineRule="auto"/>
              <w:rPr>
                <w:color w:val="auto"/>
              </w:rPr>
            </w:pPr>
            <w:r w:rsidRPr="000F533A">
              <w:rPr>
                <w:color w:val="auto"/>
              </w:rPr>
              <w:t>Please answer the follow questions (tick appropriate box)</w:t>
            </w:r>
          </w:p>
        </w:tc>
        <w:tc>
          <w:tcPr>
            <w:tcW w:w="751" w:type="pct"/>
          </w:tcPr>
          <w:p w14:paraId="0ED76A4E" w14:textId="02D558D9" w:rsidR="00D3194B" w:rsidRPr="000F533A" w:rsidRDefault="00D3194B" w:rsidP="00625374">
            <w:pPr>
              <w:spacing w:after="0" w:line="240" w:lineRule="auto"/>
              <w:rPr>
                <w:color w:val="auto"/>
              </w:rPr>
            </w:pPr>
            <w:r w:rsidRPr="000F533A">
              <w:rPr>
                <w:color w:val="auto"/>
              </w:rPr>
              <w:t>The Board (including a committee of the</w:t>
            </w:r>
            <w:r w:rsidR="00B73F0A" w:rsidRPr="000F533A">
              <w:rPr>
                <w:color w:val="auto"/>
              </w:rPr>
              <w:t xml:space="preserve"> </w:t>
            </w:r>
            <w:r w:rsidRPr="000F533A">
              <w:rPr>
                <w:color w:val="auto"/>
              </w:rPr>
              <w:t>Board)</w:t>
            </w:r>
          </w:p>
        </w:tc>
        <w:tc>
          <w:tcPr>
            <w:tcW w:w="769" w:type="pct"/>
          </w:tcPr>
          <w:p w14:paraId="7915DD57" w14:textId="77777777" w:rsidR="00D3194B" w:rsidRPr="000F533A" w:rsidRDefault="00D3194B" w:rsidP="00625374">
            <w:pPr>
              <w:spacing w:after="0" w:line="240" w:lineRule="auto"/>
              <w:rPr>
                <w:color w:val="auto"/>
              </w:rPr>
            </w:pPr>
            <w:r w:rsidRPr="000F533A">
              <w:rPr>
                <w:color w:val="auto"/>
              </w:rPr>
              <w:t>CEO and senior management</w:t>
            </w:r>
          </w:p>
          <w:p w14:paraId="56D95CD9" w14:textId="77777777" w:rsidR="00D3194B" w:rsidRPr="000F533A" w:rsidRDefault="00D3194B" w:rsidP="00625374">
            <w:pPr>
              <w:spacing w:after="0" w:line="240" w:lineRule="auto"/>
              <w:rPr>
                <w:color w:val="auto"/>
              </w:rPr>
            </w:pPr>
            <w:r w:rsidRPr="000F533A">
              <w:rPr>
                <w:color w:val="auto"/>
              </w:rPr>
              <w:t>committee</w:t>
            </w:r>
          </w:p>
        </w:tc>
        <w:tc>
          <w:tcPr>
            <w:tcW w:w="1046" w:type="pct"/>
            <w:gridSpan w:val="2"/>
          </w:tcPr>
          <w:p w14:paraId="04E8B1A0" w14:textId="4DBE1E2D" w:rsidR="00D3194B" w:rsidRPr="000F533A" w:rsidRDefault="00D3194B" w:rsidP="00625374">
            <w:pPr>
              <w:spacing w:after="0" w:line="240" w:lineRule="auto"/>
              <w:rPr>
                <w:color w:val="auto"/>
              </w:rPr>
            </w:pPr>
            <w:r w:rsidRPr="000F533A">
              <w:rPr>
                <w:color w:val="auto"/>
              </w:rPr>
              <w:t>Divisional/business unit heads and</w:t>
            </w:r>
            <w:r w:rsidR="00B73F0A" w:rsidRPr="000F533A">
              <w:rPr>
                <w:noProof/>
                <w:color w:val="auto"/>
              </w:rPr>
              <w:t xml:space="preserve"> the </w:t>
            </w:r>
            <w:r w:rsidRPr="000F533A">
              <w:rPr>
                <w:noProof/>
                <w:color w:val="auto"/>
              </w:rPr>
              <w:t>senior</w:t>
            </w:r>
            <w:r w:rsidRPr="000F533A">
              <w:rPr>
                <w:color w:val="auto"/>
              </w:rPr>
              <w:t xml:space="preserve"> management team</w:t>
            </w:r>
          </w:p>
        </w:tc>
        <w:tc>
          <w:tcPr>
            <w:tcW w:w="404" w:type="pct"/>
          </w:tcPr>
          <w:p w14:paraId="6DF2F6B4" w14:textId="77777777" w:rsidR="00D3194B" w:rsidRPr="000F533A" w:rsidRDefault="00D3194B" w:rsidP="00625374">
            <w:pPr>
              <w:spacing w:after="0" w:line="240" w:lineRule="auto"/>
              <w:rPr>
                <w:color w:val="auto"/>
              </w:rPr>
            </w:pPr>
            <w:r w:rsidRPr="000F533A">
              <w:rPr>
                <w:color w:val="auto"/>
              </w:rPr>
              <w:t>Other</w:t>
            </w:r>
          </w:p>
        </w:tc>
      </w:tr>
      <w:tr w:rsidR="00843853" w:rsidRPr="000F533A" w14:paraId="22D1A7DA" w14:textId="77777777" w:rsidTr="002F0FDC">
        <w:tc>
          <w:tcPr>
            <w:tcW w:w="2030" w:type="pct"/>
          </w:tcPr>
          <w:p w14:paraId="21377FA0" w14:textId="77777777" w:rsidR="00D3194B" w:rsidRPr="000F533A" w:rsidRDefault="00D3194B" w:rsidP="00E972FF">
            <w:pPr>
              <w:pStyle w:val="ListParagraph"/>
              <w:numPr>
                <w:ilvl w:val="0"/>
                <w:numId w:val="19"/>
              </w:numPr>
              <w:spacing w:after="0" w:line="240" w:lineRule="auto"/>
              <w:rPr>
                <w:lang w:val="en-AU"/>
              </w:rPr>
            </w:pPr>
            <w:r w:rsidRPr="000F533A">
              <w:rPr>
                <w:lang w:val="en-AU"/>
              </w:rPr>
              <w:t xml:space="preserve">Which </w:t>
            </w:r>
            <w:r w:rsidRPr="000F533A">
              <w:rPr>
                <w:noProof/>
                <w:lang w:val="en-AU"/>
              </w:rPr>
              <w:t>levels of your business' governance and management are</w:t>
            </w:r>
            <w:r w:rsidRPr="000F533A">
              <w:rPr>
                <w:lang w:val="en-AU"/>
              </w:rPr>
              <w:t xml:space="preserve"> involved in decision making about the amount of annual giving and community investment expenditure?</w:t>
            </w:r>
          </w:p>
        </w:tc>
        <w:tc>
          <w:tcPr>
            <w:tcW w:w="751" w:type="pct"/>
          </w:tcPr>
          <w:p w14:paraId="6927E5CE" w14:textId="77777777" w:rsidR="00D3194B" w:rsidRPr="000F533A" w:rsidRDefault="00D3194B" w:rsidP="00625374">
            <w:pPr>
              <w:spacing w:after="0" w:line="240" w:lineRule="auto"/>
              <w:rPr>
                <w:color w:val="auto"/>
              </w:rPr>
            </w:pPr>
          </w:p>
        </w:tc>
        <w:tc>
          <w:tcPr>
            <w:tcW w:w="769" w:type="pct"/>
          </w:tcPr>
          <w:p w14:paraId="3AA7F105" w14:textId="77777777" w:rsidR="00D3194B" w:rsidRPr="000F533A" w:rsidRDefault="00D3194B" w:rsidP="00625374">
            <w:pPr>
              <w:spacing w:after="0" w:line="240" w:lineRule="auto"/>
              <w:rPr>
                <w:color w:val="auto"/>
              </w:rPr>
            </w:pPr>
          </w:p>
        </w:tc>
        <w:tc>
          <w:tcPr>
            <w:tcW w:w="688" w:type="pct"/>
          </w:tcPr>
          <w:p w14:paraId="57D616D8" w14:textId="77777777" w:rsidR="00D3194B" w:rsidRPr="000F533A" w:rsidRDefault="00D3194B" w:rsidP="00625374">
            <w:pPr>
              <w:spacing w:after="0" w:line="240" w:lineRule="auto"/>
              <w:rPr>
                <w:color w:val="auto"/>
              </w:rPr>
            </w:pPr>
          </w:p>
        </w:tc>
        <w:tc>
          <w:tcPr>
            <w:tcW w:w="762" w:type="pct"/>
            <w:gridSpan w:val="2"/>
          </w:tcPr>
          <w:p w14:paraId="4B3747FE" w14:textId="77777777" w:rsidR="00D3194B" w:rsidRPr="000F533A" w:rsidRDefault="00D3194B" w:rsidP="00625374">
            <w:pPr>
              <w:spacing w:after="0" w:line="240" w:lineRule="auto"/>
              <w:rPr>
                <w:color w:val="auto"/>
              </w:rPr>
            </w:pPr>
          </w:p>
        </w:tc>
      </w:tr>
      <w:tr w:rsidR="00167C51" w:rsidRPr="000F533A" w14:paraId="7E73D6A0" w14:textId="77777777" w:rsidTr="002F0FDC">
        <w:tc>
          <w:tcPr>
            <w:tcW w:w="2030" w:type="pct"/>
          </w:tcPr>
          <w:p w14:paraId="60212219" w14:textId="77777777" w:rsidR="00D3194B" w:rsidRPr="000F533A" w:rsidRDefault="00D3194B" w:rsidP="00E972FF">
            <w:pPr>
              <w:pStyle w:val="ListParagraph"/>
              <w:numPr>
                <w:ilvl w:val="0"/>
                <w:numId w:val="19"/>
              </w:numPr>
              <w:spacing w:after="0" w:line="240" w:lineRule="auto"/>
              <w:rPr>
                <w:lang w:val="en-AU"/>
              </w:rPr>
            </w:pPr>
            <w:r w:rsidRPr="000F533A">
              <w:rPr>
                <w:lang w:val="en-AU"/>
              </w:rPr>
              <w:t xml:space="preserve">Which levels of governance and management are involved in decisions about the areas of focus where your business will direct its giving and community investment?(including specifying which </w:t>
            </w:r>
            <w:proofErr w:type="spellStart"/>
            <w:r w:rsidRPr="000F533A">
              <w:rPr>
                <w:lang w:val="en-AU"/>
              </w:rPr>
              <w:t>nonprofit</w:t>
            </w:r>
            <w:proofErr w:type="spellEnd"/>
            <w:r w:rsidRPr="000F533A">
              <w:rPr>
                <w:lang w:val="en-AU"/>
              </w:rPr>
              <w:t xml:space="preserve"> organisations receive support)</w:t>
            </w:r>
          </w:p>
        </w:tc>
        <w:tc>
          <w:tcPr>
            <w:tcW w:w="751" w:type="pct"/>
          </w:tcPr>
          <w:p w14:paraId="7225F2FE" w14:textId="77777777" w:rsidR="00D3194B" w:rsidRPr="000F533A" w:rsidRDefault="00D3194B" w:rsidP="00625374">
            <w:pPr>
              <w:spacing w:after="0" w:line="240" w:lineRule="auto"/>
              <w:rPr>
                <w:color w:val="auto"/>
              </w:rPr>
            </w:pPr>
          </w:p>
        </w:tc>
        <w:tc>
          <w:tcPr>
            <w:tcW w:w="769" w:type="pct"/>
          </w:tcPr>
          <w:p w14:paraId="34E7F947" w14:textId="77777777" w:rsidR="00D3194B" w:rsidRPr="000F533A" w:rsidRDefault="00D3194B" w:rsidP="00625374">
            <w:pPr>
              <w:spacing w:after="0" w:line="240" w:lineRule="auto"/>
              <w:rPr>
                <w:color w:val="auto"/>
              </w:rPr>
            </w:pPr>
          </w:p>
        </w:tc>
        <w:tc>
          <w:tcPr>
            <w:tcW w:w="688" w:type="pct"/>
          </w:tcPr>
          <w:p w14:paraId="4252EE23" w14:textId="77777777" w:rsidR="00D3194B" w:rsidRPr="000F533A" w:rsidRDefault="00D3194B" w:rsidP="00625374">
            <w:pPr>
              <w:spacing w:after="0" w:line="240" w:lineRule="auto"/>
              <w:rPr>
                <w:color w:val="auto"/>
              </w:rPr>
            </w:pPr>
          </w:p>
        </w:tc>
        <w:tc>
          <w:tcPr>
            <w:tcW w:w="762" w:type="pct"/>
            <w:gridSpan w:val="2"/>
          </w:tcPr>
          <w:p w14:paraId="02868A49" w14:textId="77777777" w:rsidR="00D3194B" w:rsidRPr="000F533A" w:rsidRDefault="00D3194B" w:rsidP="00625374">
            <w:pPr>
              <w:spacing w:after="0" w:line="240" w:lineRule="auto"/>
              <w:rPr>
                <w:color w:val="auto"/>
              </w:rPr>
            </w:pPr>
          </w:p>
        </w:tc>
      </w:tr>
    </w:tbl>
    <w:p w14:paraId="5CC37841" w14:textId="77777777" w:rsidR="00C27D43" w:rsidRPr="000F533A" w:rsidRDefault="00C27D43" w:rsidP="00C27D43">
      <w:pPr>
        <w:pStyle w:val="ListParagraph"/>
        <w:ind w:left="360"/>
        <w:rPr>
          <w:lang w:val="en-AU"/>
        </w:rPr>
      </w:pPr>
    </w:p>
    <w:p w14:paraId="3CFDBC9A" w14:textId="77777777" w:rsidR="00D3194B" w:rsidRPr="000F533A" w:rsidRDefault="00D3194B" w:rsidP="00E972FF">
      <w:pPr>
        <w:pStyle w:val="ListParagraph"/>
        <w:numPr>
          <w:ilvl w:val="0"/>
          <w:numId w:val="19"/>
        </w:numPr>
        <w:rPr>
          <w:lang w:val="en-AU"/>
        </w:rPr>
      </w:pPr>
      <w:r w:rsidRPr="000F533A">
        <w:rPr>
          <w:lang w:val="en-AU"/>
        </w:rPr>
        <w:t xml:space="preserve">Does government policy influence your business decisions about where you focus </w:t>
      </w:r>
      <w:proofErr w:type="gramStart"/>
      <w:r w:rsidRPr="000F533A">
        <w:rPr>
          <w:lang w:val="en-AU"/>
        </w:rPr>
        <w:t>your</w:t>
      </w:r>
      <w:proofErr w:type="gramEnd"/>
      <w:r w:rsidRPr="000F533A">
        <w:rPr>
          <w:lang w:val="en-AU"/>
        </w:rPr>
        <w:t xml:space="preserve"> giving and community investment? (select one)</w:t>
      </w:r>
    </w:p>
    <w:p w14:paraId="6D392FE4" w14:textId="77777777" w:rsidR="00D3194B" w:rsidRPr="000F533A" w:rsidRDefault="00D3194B" w:rsidP="00E972FF">
      <w:pPr>
        <w:pStyle w:val="ListParagraph"/>
        <w:numPr>
          <w:ilvl w:val="0"/>
          <w:numId w:val="29"/>
        </w:numPr>
        <w:rPr>
          <w:lang w:val="en-AU"/>
        </w:rPr>
      </w:pPr>
      <w:r w:rsidRPr="000F533A">
        <w:rPr>
          <w:lang w:val="en-AU"/>
        </w:rPr>
        <w:t>Yes</w:t>
      </w:r>
    </w:p>
    <w:p w14:paraId="45EF36C3" w14:textId="77777777" w:rsidR="00D3194B" w:rsidRPr="000F533A" w:rsidRDefault="00D3194B" w:rsidP="00E972FF">
      <w:pPr>
        <w:pStyle w:val="ListParagraph"/>
        <w:numPr>
          <w:ilvl w:val="0"/>
          <w:numId w:val="29"/>
        </w:numPr>
        <w:rPr>
          <w:lang w:val="en-AU"/>
        </w:rPr>
      </w:pPr>
      <w:r w:rsidRPr="000F533A">
        <w:rPr>
          <w:lang w:val="en-AU"/>
        </w:rPr>
        <w:t>No</w:t>
      </w:r>
    </w:p>
    <w:p w14:paraId="7DF01738" w14:textId="77777777" w:rsidR="00C27D43" w:rsidRPr="000F533A" w:rsidRDefault="00C27D43">
      <w:pPr>
        <w:spacing w:after="0" w:line="240" w:lineRule="auto"/>
        <w:rPr>
          <w:color w:val="auto"/>
        </w:rPr>
      </w:pPr>
      <w:r w:rsidRPr="000F533A">
        <w:rPr>
          <w:color w:val="auto"/>
        </w:rPr>
        <w:br w:type="page"/>
      </w:r>
    </w:p>
    <w:p w14:paraId="398A21DF" w14:textId="51E94B06" w:rsidR="00D3194B" w:rsidRPr="000F533A" w:rsidRDefault="00D3194B" w:rsidP="00A00D76">
      <w:pPr>
        <w:rPr>
          <w:b/>
          <w:color w:val="auto"/>
        </w:rPr>
      </w:pPr>
      <w:r w:rsidRPr="000F533A">
        <w:rPr>
          <w:b/>
          <w:color w:val="auto"/>
        </w:rPr>
        <w:lastRenderedPageBreak/>
        <w:t>Part 3 — Employee giving in the workplace</w:t>
      </w:r>
    </w:p>
    <w:p w14:paraId="634B69AC" w14:textId="77777777" w:rsidR="00C20455" w:rsidRPr="000F533A" w:rsidRDefault="00D3194B" w:rsidP="00C20455">
      <w:pPr>
        <w:spacing w:after="0"/>
        <w:rPr>
          <w:i/>
          <w:color w:val="auto"/>
        </w:rPr>
      </w:pPr>
      <w:r w:rsidRPr="000F533A">
        <w:rPr>
          <w:i/>
          <w:color w:val="auto"/>
        </w:rPr>
        <w:t>This section of the survey asks you about employee giving in your workplace.</w:t>
      </w:r>
    </w:p>
    <w:p w14:paraId="034230D9" w14:textId="5F21CFF6" w:rsidR="00D3194B" w:rsidRPr="000F533A" w:rsidRDefault="00D3194B" w:rsidP="00A00D76">
      <w:pPr>
        <w:rPr>
          <w:b/>
          <w:i/>
          <w:color w:val="auto"/>
        </w:rPr>
      </w:pPr>
      <w:r w:rsidRPr="000F533A">
        <w:rPr>
          <w:i/>
          <w:color w:val="auto"/>
        </w:rPr>
        <w:t>Please do not include any information on sponsorship arrangements, corporate donations, or donations made through partnerships with community organisations as you will be asked about these in other sections of the survey.</w:t>
      </w:r>
    </w:p>
    <w:p w14:paraId="1D58973A" w14:textId="77777777" w:rsidR="00D3194B" w:rsidRPr="000F533A" w:rsidRDefault="00D3194B" w:rsidP="00E972FF">
      <w:pPr>
        <w:pStyle w:val="ListParagraph"/>
        <w:numPr>
          <w:ilvl w:val="0"/>
          <w:numId w:val="19"/>
        </w:numPr>
        <w:rPr>
          <w:lang w:val="en-AU"/>
        </w:rPr>
      </w:pPr>
      <w:r w:rsidRPr="000F533A">
        <w:rPr>
          <w:lang w:val="en-AU"/>
        </w:rPr>
        <w:t xml:space="preserve">Does your business encourage employees to give money, time or services to </w:t>
      </w:r>
      <w:proofErr w:type="spellStart"/>
      <w:r w:rsidRPr="000F533A">
        <w:rPr>
          <w:lang w:val="en-AU"/>
        </w:rPr>
        <w:t>nonprofit</w:t>
      </w:r>
      <w:proofErr w:type="spellEnd"/>
      <w:r w:rsidRPr="000F533A">
        <w:rPr>
          <w:lang w:val="en-AU"/>
        </w:rPr>
        <w:t xml:space="preserve"> organisations or charities? (select one)</w:t>
      </w:r>
    </w:p>
    <w:p w14:paraId="6AAE4DDB" w14:textId="77777777" w:rsidR="00D3194B" w:rsidRPr="000F533A" w:rsidRDefault="00D3194B" w:rsidP="00E972FF">
      <w:pPr>
        <w:pStyle w:val="ListParagraph"/>
        <w:numPr>
          <w:ilvl w:val="0"/>
          <w:numId w:val="31"/>
        </w:numPr>
        <w:rPr>
          <w:lang w:val="en-AU"/>
        </w:rPr>
      </w:pPr>
      <w:r w:rsidRPr="000F533A">
        <w:rPr>
          <w:lang w:val="en-AU"/>
        </w:rPr>
        <w:t>Yes — go to question 26</w:t>
      </w:r>
    </w:p>
    <w:p w14:paraId="3BEDCDD5" w14:textId="77777777" w:rsidR="00D3194B" w:rsidRPr="000F533A" w:rsidRDefault="00D3194B" w:rsidP="00E972FF">
      <w:pPr>
        <w:pStyle w:val="ListParagraph"/>
        <w:numPr>
          <w:ilvl w:val="0"/>
          <w:numId w:val="31"/>
        </w:numPr>
        <w:rPr>
          <w:lang w:val="en-AU"/>
        </w:rPr>
      </w:pPr>
      <w:r w:rsidRPr="000F533A">
        <w:rPr>
          <w:lang w:val="en-AU"/>
        </w:rPr>
        <w:t>No</w:t>
      </w:r>
    </w:p>
    <w:p w14:paraId="7EB7AAB6" w14:textId="77777777" w:rsidR="00C27D43" w:rsidRPr="000F533A" w:rsidRDefault="00C27D43" w:rsidP="00C27D43">
      <w:pPr>
        <w:pStyle w:val="ListParagraph"/>
        <w:rPr>
          <w:lang w:val="en-AU"/>
        </w:rPr>
      </w:pPr>
    </w:p>
    <w:p w14:paraId="2CFE4736" w14:textId="77777777" w:rsidR="00D3194B" w:rsidRPr="000F533A" w:rsidRDefault="00D3194B" w:rsidP="00E972FF">
      <w:pPr>
        <w:pStyle w:val="ListParagraph"/>
        <w:numPr>
          <w:ilvl w:val="0"/>
          <w:numId w:val="19"/>
        </w:numPr>
        <w:rPr>
          <w:lang w:val="en-AU"/>
        </w:rPr>
      </w:pPr>
      <w:r w:rsidRPr="000F533A">
        <w:rPr>
          <w:lang w:val="en-AU"/>
        </w:rPr>
        <w:t>Is your business considering providing opportunities for workplace giving in the next 1-5 years? (select one)</w:t>
      </w:r>
    </w:p>
    <w:p w14:paraId="31FEAC7F" w14:textId="77777777" w:rsidR="00D3194B" w:rsidRPr="000F533A" w:rsidRDefault="00D3194B" w:rsidP="00E972FF">
      <w:pPr>
        <w:pStyle w:val="ListParagraph"/>
        <w:numPr>
          <w:ilvl w:val="0"/>
          <w:numId w:val="30"/>
        </w:numPr>
        <w:rPr>
          <w:lang w:val="en-AU"/>
        </w:rPr>
      </w:pPr>
      <w:r w:rsidRPr="000F533A">
        <w:rPr>
          <w:lang w:val="en-AU"/>
        </w:rPr>
        <w:t>Yes</w:t>
      </w:r>
    </w:p>
    <w:p w14:paraId="122C61BA" w14:textId="77777777" w:rsidR="00D3194B" w:rsidRPr="000F533A" w:rsidRDefault="00D3194B" w:rsidP="00E972FF">
      <w:pPr>
        <w:pStyle w:val="ListParagraph"/>
        <w:numPr>
          <w:ilvl w:val="0"/>
          <w:numId w:val="30"/>
        </w:numPr>
        <w:rPr>
          <w:lang w:val="en-AU"/>
        </w:rPr>
      </w:pPr>
      <w:r w:rsidRPr="000F533A">
        <w:rPr>
          <w:lang w:val="en-AU"/>
        </w:rPr>
        <w:t>No</w:t>
      </w:r>
    </w:p>
    <w:p w14:paraId="4BADCB07" w14:textId="77777777" w:rsidR="00D3194B" w:rsidRPr="000F533A" w:rsidRDefault="00D3194B" w:rsidP="00E972FF">
      <w:pPr>
        <w:pStyle w:val="ListParagraph"/>
        <w:numPr>
          <w:ilvl w:val="0"/>
          <w:numId w:val="30"/>
        </w:numPr>
        <w:rPr>
          <w:lang w:val="en-AU"/>
        </w:rPr>
      </w:pPr>
      <w:r w:rsidRPr="000F533A">
        <w:rPr>
          <w:lang w:val="en-AU"/>
        </w:rPr>
        <w:t>Unsure</w:t>
      </w:r>
    </w:p>
    <w:p w14:paraId="655296B2" w14:textId="77777777" w:rsidR="00D3194B" w:rsidRPr="000F533A" w:rsidRDefault="00D3194B" w:rsidP="008E71F4">
      <w:pPr>
        <w:rPr>
          <w:color w:val="auto"/>
        </w:rPr>
      </w:pPr>
      <w:r w:rsidRPr="000F533A">
        <w:rPr>
          <w:color w:val="auto"/>
        </w:rPr>
        <w:t>— go to question 35</w:t>
      </w:r>
    </w:p>
    <w:p w14:paraId="2C6C0B9F" w14:textId="77777777" w:rsidR="00D3194B" w:rsidRPr="000F533A" w:rsidRDefault="00D3194B" w:rsidP="00E972FF">
      <w:pPr>
        <w:pStyle w:val="ListParagraph"/>
        <w:numPr>
          <w:ilvl w:val="0"/>
          <w:numId w:val="19"/>
        </w:numPr>
        <w:rPr>
          <w:lang w:val="en-AU"/>
        </w:rPr>
      </w:pPr>
      <w:r w:rsidRPr="000F533A">
        <w:rPr>
          <w:lang w:val="en-AU"/>
        </w:rPr>
        <w:t xml:space="preserve">How does your business encourage or support employees to give money, time or services to </w:t>
      </w:r>
      <w:proofErr w:type="spellStart"/>
      <w:r w:rsidRPr="000F533A">
        <w:rPr>
          <w:lang w:val="en-AU"/>
        </w:rPr>
        <w:t>nonprofit</w:t>
      </w:r>
      <w:proofErr w:type="spellEnd"/>
      <w:r w:rsidRPr="000F533A">
        <w:rPr>
          <w:lang w:val="en-AU"/>
        </w:rPr>
        <w:t xml:space="preserve"> organisations or charities? (select all that apply)</w:t>
      </w:r>
    </w:p>
    <w:p w14:paraId="4806AE40" w14:textId="77777777" w:rsidR="00D3194B" w:rsidRPr="000F533A" w:rsidRDefault="00D3194B" w:rsidP="00E972FF">
      <w:pPr>
        <w:pStyle w:val="ListParagraph"/>
        <w:numPr>
          <w:ilvl w:val="0"/>
          <w:numId w:val="32"/>
        </w:numPr>
        <w:rPr>
          <w:lang w:val="en-AU"/>
        </w:rPr>
      </w:pPr>
      <w:r w:rsidRPr="000F533A">
        <w:rPr>
          <w:lang w:val="en-AU"/>
        </w:rPr>
        <w:t>Paid time away from work to volunteer</w:t>
      </w:r>
    </w:p>
    <w:p w14:paraId="43579EC6" w14:textId="77777777" w:rsidR="00D3194B" w:rsidRPr="000F533A" w:rsidRDefault="00D3194B" w:rsidP="00E972FF">
      <w:pPr>
        <w:pStyle w:val="ListParagraph"/>
        <w:numPr>
          <w:ilvl w:val="0"/>
          <w:numId w:val="32"/>
        </w:numPr>
        <w:rPr>
          <w:lang w:val="en-AU"/>
        </w:rPr>
      </w:pPr>
      <w:r w:rsidRPr="000F533A">
        <w:rPr>
          <w:lang w:val="en-AU"/>
        </w:rPr>
        <w:t>Flexible work hours to accommodate volunteering</w:t>
      </w:r>
    </w:p>
    <w:p w14:paraId="1372DD63" w14:textId="77777777" w:rsidR="00D3194B" w:rsidRPr="000F533A" w:rsidRDefault="00D3194B" w:rsidP="00E972FF">
      <w:pPr>
        <w:pStyle w:val="ListParagraph"/>
        <w:numPr>
          <w:ilvl w:val="0"/>
          <w:numId w:val="32"/>
        </w:numPr>
        <w:rPr>
          <w:lang w:val="en-AU"/>
        </w:rPr>
      </w:pPr>
      <w:r w:rsidRPr="000F533A">
        <w:rPr>
          <w:lang w:val="en-AU"/>
        </w:rPr>
        <w:t>Dedicated capability in the company that coordinates a volunteer program</w:t>
      </w:r>
    </w:p>
    <w:p w14:paraId="38A3CF12" w14:textId="77777777" w:rsidR="00D3194B" w:rsidRPr="000F533A" w:rsidRDefault="00D3194B" w:rsidP="00E972FF">
      <w:pPr>
        <w:pStyle w:val="ListParagraph"/>
        <w:numPr>
          <w:ilvl w:val="0"/>
          <w:numId w:val="32"/>
        </w:numPr>
        <w:rPr>
          <w:lang w:val="en-AU"/>
        </w:rPr>
      </w:pPr>
      <w:r w:rsidRPr="000F533A">
        <w:rPr>
          <w:lang w:val="en-AU"/>
        </w:rPr>
        <w:t>Payroll deduction giving program for employees to make donations</w:t>
      </w:r>
    </w:p>
    <w:p w14:paraId="7F4BB08A" w14:textId="77777777" w:rsidR="00D3194B" w:rsidRPr="000F533A" w:rsidRDefault="00D3194B" w:rsidP="00E972FF">
      <w:pPr>
        <w:pStyle w:val="ListParagraph"/>
        <w:numPr>
          <w:ilvl w:val="0"/>
          <w:numId w:val="32"/>
        </w:numPr>
        <w:rPr>
          <w:lang w:val="en-AU"/>
        </w:rPr>
      </w:pPr>
      <w:r w:rsidRPr="000F533A">
        <w:rPr>
          <w:lang w:val="en-AU"/>
        </w:rPr>
        <w:t>Provides guidelines and support for employees to get involved in community projects</w:t>
      </w:r>
    </w:p>
    <w:p w14:paraId="15C09785" w14:textId="77777777" w:rsidR="00D3194B" w:rsidRPr="000F533A" w:rsidRDefault="00D3194B" w:rsidP="00E972FF">
      <w:pPr>
        <w:pStyle w:val="ListParagraph"/>
        <w:numPr>
          <w:ilvl w:val="0"/>
          <w:numId w:val="32"/>
        </w:numPr>
        <w:rPr>
          <w:lang w:val="en-AU"/>
        </w:rPr>
      </w:pPr>
      <w:r w:rsidRPr="000F533A">
        <w:rPr>
          <w:lang w:val="en-AU"/>
        </w:rPr>
        <w:t xml:space="preserve">Circulates information within the company about charities and </w:t>
      </w:r>
      <w:proofErr w:type="spellStart"/>
      <w:r w:rsidRPr="000F533A">
        <w:rPr>
          <w:lang w:val="en-AU"/>
        </w:rPr>
        <w:t>nonprofit</w:t>
      </w:r>
      <w:proofErr w:type="spellEnd"/>
      <w:r w:rsidRPr="000F533A">
        <w:rPr>
          <w:lang w:val="en-AU"/>
        </w:rPr>
        <w:t xml:space="preserve"> organisations</w:t>
      </w:r>
    </w:p>
    <w:p w14:paraId="188186AF" w14:textId="77777777" w:rsidR="00D3194B" w:rsidRPr="000F533A" w:rsidRDefault="00D3194B" w:rsidP="00E972FF">
      <w:pPr>
        <w:pStyle w:val="ListParagraph"/>
        <w:numPr>
          <w:ilvl w:val="0"/>
          <w:numId w:val="32"/>
        </w:numPr>
        <w:rPr>
          <w:lang w:val="en-AU"/>
        </w:rPr>
      </w:pPr>
      <w:r w:rsidRPr="000F533A">
        <w:rPr>
          <w:lang w:val="en-AU"/>
        </w:rPr>
        <w:t xml:space="preserve">Encourages employees to serve on a </w:t>
      </w:r>
      <w:proofErr w:type="spellStart"/>
      <w:r w:rsidRPr="000F533A">
        <w:rPr>
          <w:lang w:val="en-AU"/>
        </w:rPr>
        <w:t>nonprofit</w:t>
      </w:r>
      <w:proofErr w:type="spellEnd"/>
      <w:r w:rsidRPr="000F533A">
        <w:rPr>
          <w:lang w:val="en-AU"/>
        </w:rPr>
        <w:t xml:space="preserve"> board</w:t>
      </w:r>
    </w:p>
    <w:p w14:paraId="3C18B859" w14:textId="27378ABB" w:rsidR="00D3194B" w:rsidRPr="000F533A" w:rsidRDefault="00D3194B" w:rsidP="00E972FF">
      <w:pPr>
        <w:pStyle w:val="ListParagraph"/>
        <w:numPr>
          <w:ilvl w:val="0"/>
          <w:numId w:val="32"/>
        </w:numPr>
        <w:rPr>
          <w:lang w:val="en-AU"/>
        </w:rPr>
      </w:pPr>
      <w:r w:rsidRPr="000F533A">
        <w:rPr>
          <w:lang w:val="en-AU"/>
        </w:rPr>
        <w:t>Other (Pleas</w:t>
      </w:r>
      <w:r w:rsidR="00C27D43" w:rsidRPr="000F533A">
        <w:rPr>
          <w:lang w:val="en-AU"/>
        </w:rPr>
        <w:t>e specify)_____________________</w:t>
      </w:r>
    </w:p>
    <w:p w14:paraId="671D138F" w14:textId="77777777" w:rsidR="00C27D43" w:rsidRPr="000F533A" w:rsidRDefault="00C27D43" w:rsidP="00C27D43">
      <w:pPr>
        <w:pStyle w:val="ListParagraph"/>
        <w:rPr>
          <w:lang w:val="en-AU"/>
        </w:rPr>
      </w:pPr>
    </w:p>
    <w:p w14:paraId="1B6500D5" w14:textId="77777777" w:rsidR="00D3194B" w:rsidRPr="000F533A" w:rsidRDefault="00D3194B" w:rsidP="00E972FF">
      <w:pPr>
        <w:pStyle w:val="ListParagraph"/>
        <w:numPr>
          <w:ilvl w:val="0"/>
          <w:numId w:val="19"/>
        </w:numPr>
        <w:rPr>
          <w:lang w:val="en-AU"/>
        </w:rPr>
      </w:pPr>
      <w:r w:rsidRPr="000F533A">
        <w:rPr>
          <w:lang w:val="en-AU"/>
        </w:rPr>
        <w:t>What percentage of your workforce was involved in your payroll giving program during your last financial year? (Please enter a whole number)</w:t>
      </w:r>
    </w:p>
    <w:p w14:paraId="0CDD9E55" w14:textId="665E05A6" w:rsidR="00D3194B" w:rsidRPr="000F533A" w:rsidRDefault="00D3194B" w:rsidP="008E71F4">
      <w:pPr>
        <w:pStyle w:val="ListParagraph"/>
        <w:rPr>
          <w:lang w:val="en-AU"/>
        </w:rPr>
      </w:pPr>
      <w:r w:rsidRPr="000F533A">
        <w:rPr>
          <w:lang w:val="en-AU"/>
        </w:rPr>
        <w:t>Percentage of workforce (%</w:t>
      </w:r>
      <w:r w:rsidR="00D10DDA" w:rsidRPr="000F533A">
        <w:rPr>
          <w:lang w:val="en-AU"/>
        </w:rPr>
        <w:t>) _</w:t>
      </w:r>
      <w:r w:rsidRPr="000F533A">
        <w:rPr>
          <w:lang w:val="en-AU"/>
        </w:rPr>
        <w:t>______________________________</w:t>
      </w:r>
    </w:p>
    <w:p w14:paraId="3A68C9D3" w14:textId="77777777" w:rsidR="00C27D43" w:rsidRPr="000F533A" w:rsidRDefault="00C27D43" w:rsidP="00C27D43">
      <w:pPr>
        <w:pStyle w:val="ListParagraph"/>
        <w:ind w:left="360"/>
        <w:rPr>
          <w:lang w:val="en-AU"/>
        </w:rPr>
      </w:pPr>
    </w:p>
    <w:p w14:paraId="2D0FEA23" w14:textId="77777777" w:rsidR="00D3194B" w:rsidRPr="000F533A" w:rsidRDefault="00D3194B" w:rsidP="00E972FF">
      <w:pPr>
        <w:pStyle w:val="ListParagraph"/>
        <w:numPr>
          <w:ilvl w:val="0"/>
          <w:numId w:val="19"/>
        </w:numPr>
        <w:rPr>
          <w:lang w:val="en-AU"/>
        </w:rPr>
      </w:pPr>
      <w:r w:rsidRPr="000F533A">
        <w:rPr>
          <w:lang w:val="en-AU"/>
        </w:rPr>
        <w:t>Did your business use an intermediary to facilitate or support your payroll giving program? (e.g. Australian Charities Fund, Corporate Citizen, Good2Give/Charities Aid Foundation, Good Company)</w:t>
      </w:r>
    </w:p>
    <w:p w14:paraId="56961096" w14:textId="77777777" w:rsidR="00D3194B" w:rsidRPr="000F533A" w:rsidRDefault="00D3194B" w:rsidP="00E972FF">
      <w:pPr>
        <w:pStyle w:val="ListParagraph"/>
        <w:numPr>
          <w:ilvl w:val="0"/>
          <w:numId w:val="33"/>
        </w:numPr>
        <w:rPr>
          <w:lang w:val="en-AU"/>
        </w:rPr>
      </w:pPr>
      <w:r w:rsidRPr="000F533A">
        <w:rPr>
          <w:lang w:val="en-AU"/>
        </w:rPr>
        <w:t>Yes</w:t>
      </w:r>
    </w:p>
    <w:p w14:paraId="56073C75" w14:textId="77777777" w:rsidR="00D3194B" w:rsidRPr="000F533A" w:rsidRDefault="00D3194B" w:rsidP="00E972FF">
      <w:pPr>
        <w:pStyle w:val="ListParagraph"/>
        <w:numPr>
          <w:ilvl w:val="0"/>
          <w:numId w:val="33"/>
        </w:numPr>
        <w:rPr>
          <w:lang w:val="en-AU"/>
        </w:rPr>
      </w:pPr>
      <w:r w:rsidRPr="000F533A">
        <w:rPr>
          <w:lang w:val="en-AU"/>
        </w:rPr>
        <w:t>No</w:t>
      </w:r>
    </w:p>
    <w:p w14:paraId="6EA738E8" w14:textId="77777777" w:rsidR="00D3194B" w:rsidRPr="000F533A" w:rsidRDefault="00D3194B" w:rsidP="00E972FF">
      <w:pPr>
        <w:pStyle w:val="ListParagraph"/>
        <w:numPr>
          <w:ilvl w:val="0"/>
          <w:numId w:val="33"/>
        </w:numPr>
        <w:rPr>
          <w:lang w:val="en-AU"/>
        </w:rPr>
      </w:pPr>
      <w:r w:rsidRPr="000F533A">
        <w:rPr>
          <w:lang w:val="en-AU"/>
        </w:rPr>
        <w:t>Unsure</w:t>
      </w:r>
    </w:p>
    <w:p w14:paraId="61137DDD" w14:textId="77777777" w:rsidR="00C27D43" w:rsidRPr="000F533A" w:rsidRDefault="00C27D43" w:rsidP="00C27D43">
      <w:pPr>
        <w:pStyle w:val="ListParagraph"/>
        <w:rPr>
          <w:lang w:val="en-AU"/>
        </w:rPr>
      </w:pPr>
    </w:p>
    <w:p w14:paraId="302A2C42" w14:textId="77777777" w:rsidR="00C27D43" w:rsidRPr="000F533A" w:rsidRDefault="00C27D43">
      <w:pPr>
        <w:spacing w:after="0" w:line="240" w:lineRule="auto"/>
        <w:rPr>
          <w:rFonts w:ascii="Calibri" w:hAnsi="Calibri"/>
          <w:color w:val="auto"/>
        </w:rPr>
      </w:pPr>
      <w:r w:rsidRPr="000F533A">
        <w:rPr>
          <w:color w:val="auto"/>
        </w:rPr>
        <w:br w:type="page"/>
      </w:r>
    </w:p>
    <w:p w14:paraId="203F0568" w14:textId="43D07BCC" w:rsidR="00D3194B" w:rsidRPr="000F533A" w:rsidRDefault="00D3194B" w:rsidP="00E972FF">
      <w:pPr>
        <w:pStyle w:val="ListParagraph"/>
        <w:numPr>
          <w:ilvl w:val="0"/>
          <w:numId w:val="19"/>
        </w:numPr>
        <w:rPr>
          <w:lang w:val="en-AU"/>
        </w:rPr>
      </w:pPr>
      <w:r w:rsidRPr="000F533A">
        <w:rPr>
          <w:lang w:val="en-AU"/>
        </w:rPr>
        <w:lastRenderedPageBreak/>
        <w:t xml:space="preserve">Does your business offer company matching (e.g. dollar for dollar) for donations to </w:t>
      </w:r>
      <w:r w:rsidR="00B73F0A" w:rsidRPr="000F533A">
        <w:rPr>
          <w:lang w:val="en-AU"/>
        </w:rPr>
        <w:t xml:space="preserve">a </w:t>
      </w:r>
      <w:proofErr w:type="spellStart"/>
      <w:r w:rsidRPr="000F533A">
        <w:rPr>
          <w:lang w:val="en-AU"/>
        </w:rPr>
        <w:t>nonprofit</w:t>
      </w:r>
      <w:proofErr w:type="spellEnd"/>
      <w:r w:rsidRPr="000F533A">
        <w:rPr>
          <w:lang w:val="en-AU"/>
        </w:rPr>
        <w:t xml:space="preserve"> organisation made through employee payroll deductions?</w:t>
      </w:r>
    </w:p>
    <w:p w14:paraId="2CBF3AA1" w14:textId="77777777" w:rsidR="00D3194B" w:rsidRPr="000F533A" w:rsidRDefault="00D3194B" w:rsidP="00E972FF">
      <w:pPr>
        <w:pStyle w:val="ListParagraph"/>
        <w:numPr>
          <w:ilvl w:val="0"/>
          <w:numId w:val="34"/>
        </w:numPr>
        <w:rPr>
          <w:lang w:val="en-AU"/>
        </w:rPr>
      </w:pPr>
      <w:r w:rsidRPr="000F533A">
        <w:rPr>
          <w:lang w:val="en-AU"/>
        </w:rPr>
        <w:t>Yes</w:t>
      </w:r>
    </w:p>
    <w:p w14:paraId="3F38EFC8" w14:textId="77777777" w:rsidR="00D3194B" w:rsidRPr="000F533A" w:rsidRDefault="00D3194B" w:rsidP="00E972FF">
      <w:pPr>
        <w:pStyle w:val="ListParagraph"/>
        <w:numPr>
          <w:ilvl w:val="0"/>
          <w:numId w:val="34"/>
        </w:numPr>
        <w:rPr>
          <w:lang w:val="en-AU"/>
        </w:rPr>
      </w:pPr>
      <w:r w:rsidRPr="000F533A">
        <w:rPr>
          <w:lang w:val="en-AU"/>
        </w:rPr>
        <w:t>No</w:t>
      </w:r>
    </w:p>
    <w:p w14:paraId="06539577" w14:textId="77777777" w:rsidR="00D3194B" w:rsidRPr="000F533A" w:rsidRDefault="00D3194B" w:rsidP="00E972FF">
      <w:pPr>
        <w:pStyle w:val="ListParagraph"/>
        <w:numPr>
          <w:ilvl w:val="0"/>
          <w:numId w:val="34"/>
        </w:numPr>
        <w:rPr>
          <w:lang w:val="en-AU"/>
        </w:rPr>
      </w:pPr>
      <w:r w:rsidRPr="000F533A">
        <w:rPr>
          <w:lang w:val="en-AU"/>
        </w:rPr>
        <w:t>Unsure</w:t>
      </w:r>
    </w:p>
    <w:p w14:paraId="5CF0B013" w14:textId="77777777" w:rsidR="00C27D43" w:rsidRPr="000F533A" w:rsidRDefault="00C27D43" w:rsidP="00C27D43">
      <w:pPr>
        <w:pStyle w:val="ListParagraph"/>
        <w:rPr>
          <w:lang w:val="en-AU"/>
        </w:rPr>
      </w:pPr>
    </w:p>
    <w:p w14:paraId="4F99A67C" w14:textId="77777777" w:rsidR="00D3194B" w:rsidRPr="000F533A" w:rsidRDefault="00D3194B" w:rsidP="00E972FF">
      <w:pPr>
        <w:pStyle w:val="ListParagraph"/>
        <w:numPr>
          <w:ilvl w:val="0"/>
          <w:numId w:val="19"/>
        </w:numPr>
        <w:rPr>
          <w:lang w:val="en-AU"/>
        </w:rPr>
      </w:pPr>
      <w:r w:rsidRPr="000F533A">
        <w:rPr>
          <w:lang w:val="en-AU"/>
        </w:rPr>
        <w:t>Compared to 10 years ago, is your business allocating more resources to employee giving via payroll deductions?</w:t>
      </w:r>
    </w:p>
    <w:p w14:paraId="5494BBFC" w14:textId="77777777" w:rsidR="00D3194B" w:rsidRPr="000F533A" w:rsidRDefault="00D3194B" w:rsidP="00E972FF">
      <w:pPr>
        <w:pStyle w:val="ListParagraph"/>
        <w:numPr>
          <w:ilvl w:val="0"/>
          <w:numId w:val="35"/>
        </w:numPr>
        <w:rPr>
          <w:lang w:val="en-AU"/>
        </w:rPr>
      </w:pPr>
      <w:r w:rsidRPr="000F533A">
        <w:rPr>
          <w:lang w:val="en-AU"/>
        </w:rPr>
        <w:t>Yes</w:t>
      </w:r>
    </w:p>
    <w:p w14:paraId="68FCA3B0" w14:textId="77777777" w:rsidR="00D3194B" w:rsidRPr="000F533A" w:rsidRDefault="00D3194B" w:rsidP="00E972FF">
      <w:pPr>
        <w:pStyle w:val="ListParagraph"/>
        <w:numPr>
          <w:ilvl w:val="0"/>
          <w:numId w:val="35"/>
        </w:numPr>
        <w:rPr>
          <w:lang w:val="en-AU"/>
        </w:rPr>
      </w:pPr>
      <w:r w:rsidRPr="000F533A">
        <w:rPr>
          <w:lang w:val="en-AU"/>
        </w:rPr>
        <w:t>No</w:t>
      </w:r>
    </w:p>
    <w:p w14:paraId="3F207B6B" w14:textId="77777777" w:rsidR="00D3194B" w:rsidRPr="000F533A" w:rsidRDefault="00D3194B" w:rsidP="00E972FF">
      <w:pPr>
        <w:pStyle w:val="ListParagraph"/>
        <w:numPr>
          <w:ilvl w:val="0"/>
          <w:numId w:val="35"/>
        </w:numPr>
        <w:rPr>
          <w:lang w:val="en-AU"/>
        </w:rPr>
      </w:pPr>
      <w:r w:rsidRPr="000F533A">
        <w:rPr>
          <w:lang w:val="en-AU"/>
        </w:rPr>
        <w:t>Unsure</w:t>
      </w:r>
    </w:p>
    <w:p w14:paraId="189FA96A" w14:textId="77777777" w:rsidR="00C27D43" w:rsidRPr="000F533A" w:rsidRDefault="00C27D43" w:rsidP="00C27D43">
      <w:pPr>
        <w:pStyle w:val="ListParagraph"/>
        <w:rPr>
          <w:lang w:val="en-AU"/>
        </w:rPr>
      </w:pPr>
    </w:p>
    <w:p w14:paraId="5C2B8199" w14:textId="77777777" w:rsidR="00D3194B" w:rsidRPr="000F533A" w:rsidRDefault="00D3194B" w:rsidP="00E972FF">
      <w:pPr>
        <w:pStyle w:val="ListParagraph"/>
        <w:numPr>
          <w:ilvl w:val="0"/>
          <w:numId w:val="19"/>
        </w:numPr>
        <w:rPr>
          <w:lang w:val="en-AU"/>
        </w:rPr>
      </w:pPr>
      <w:r w:rsidRPr="000F533A">
        <w:rPr>
          <w:lang w:val="en-AU"/>
        </w:rPr>
        <w:t xml:space="preserve">Does your business manage a formal employee volunteering program? (includes corporate volunteering programs that allow staff to engage in unpaid work for a </w:t>
      </w:r>
      <w:proofErr w:type="spellStart"/>
      <w:r w:rsidRPr="000F533A">
        <w:rPr>
          <w:lang w:val="en-AU"/>
        </w:rPr>
        <w:t>nonprofit</w:t>
      </w:r>
      <w:proofErr w:type="spellEnd"/>
      <w:r w:rsidRPr="000F533A">
        <w:rPr>
          <w:lang w:val="en-AU"/>
        </w:rPr>
        <w:t xml:space="preserve"> organisation for social impact)</w:t>
      </w:r>
    </w:p>
    <w:p w14:paraId="0C17C099" w14:textId="77777777" w:rsidR="00D3194B" w:rsidRPr="000F533A" w:rsidRDefault="00D3194B" w:rsidP="00E972FF">
      <w:pPr>
        <w:pStyle w:val="ListParagraph"/>
        <w:numPr>
          <w:ilvl w:val="0"/>
          <w:numId w:val="36"/>
        </w:numPr>
        <w:rPr>
          <w:lang w:val="en-AU"/>
        </w:rPr>
      </w:pPr>
      <w:r w:rsidRPr="000F533A">
        <w:rPr>
          <w:lang w:val="en-AU"/>
        </w:rPr>
        <w:t>Yes</w:t>
      </w:r>
    </w:p>
    <w:p w14:paraId="06446449" w14:textId="77777777" w:rsidR="00D3194B" w:rsidRPr="000F533A" w:rsidRDefault="00D3194B" w:rsidP="00E972FF">
      <w:pPr>
        <w:pStyle w:val="ListParagraph"/>
        <w:numPr>
          <w:ilvl w:val="0"/>
          <w:numId w:val="36"/>
        </w:numPr>
        <w:rPr>
          <w:lang w:val="en-AU"/>
        </w:rPr>
      </w:pPr>
      <w:r w:rsidRPr="000F533A">
        <w:rPr>
          <w:lang w:val="en-AU"/>
        </w:rPr>
        <w:t>No</w:t>
      </w:r>
    </w:p>
    <w:p w14:paraId="08C7E890" w14:textId="77777777" w:rsidR="00D3194B" w:rsidRPr="000F533A" w:rsidRDefault="00D3194B" w:rsidP="00E972FF">
      <w:pPr>
        <w:pStyle w:val="ListParagraph"/>
        <w:numPr>
          <w:ilvl w:val="0"/>
          <w:numId w:val="36"/>
        </w:numPr>
        <w:rPr>
          <w:lang w:val="en-AU"/>
        </w:rPr>
      </w:pPr>
      <w:r w:rsidRPr="000F533A">
        <w:rPr>
          <w:lang w:val="en-AU"/>
        </w:rPr>
        <w:t>Unsure</w:t>
      </w:r>
    </w:p>
    <w:p w14:paraId="4032F930" w14:textId="77777777" w:rsidR="00C27D43" w:rsidRPr="000F533A" w:rsidRDefault="00C27D43" w:rsidP="00C27D43">
      <w:pPr>
        <w:pStyle w:val="ListParagraph"/>
        <w:rPr>
          <w:lang w:val="en-AU"/>
        </w:rPr>
      </w:pPr>
    </w:p>
    <w:p w14:paraId="78319DF2" w14:textId="77777777" w:rsidR="00D3194B" w:rsidRPr="000F533A" w:rsidRDefault="00D3194B" w:rsidP="00E972FF">
      <w:pPr>
        <w:pStyle w:val="ListParagraph"/>
        <w:numPr>
          <w:ilvl w:val="0"/>
          <w:numId w:val="19"/>
        </w:numPr>
        <w:rPr>
          <w:lang w:val="en-AU"/>
        </w:rPr>
      </w:pPr>
      <w:r w:rsidRPr="000F533A">
        <w:rPr>
          <w:lang w:val="en-AU"/>
        </w:rPr>
        <w:t>What percentage of your workforce was involved in your employee volunteering program during your last financial year? (Please enter a whole number)</w:t>
      </w:r>
    </w:p>
    <w:p w14:paraId="2285519D" w14:textId="400B9050" w:rsidR="00D3194B" w:rsidRPr="000F533A" w:rsidRDefault="00D3194B" w:rsidP="008E71F4">
      <w:pPr>
        <w:pStyle w:val="ListParagraph"/>
        <w:rPr>
          <w:lang w:val="en-AU"/>
        </w:rPr>
      </w:pPr>
      <w:r w:rsidRPr="000F533A">
        <w:rPr>
          <w:lang w:val="en-AU"/>
        </w:rPr>
        <w:t>Percentage of workforce (%</w:t>
      </w:r>
      <w:r w:rsidR="00D10DDA" w:rsidRPr="000F533A">
        <w:rPr>
          <w:lang w:val="en-AU"/>
        </w:rPr>
        <w:t>) _</w:t>
      </w:r>
      <w:r w:rsidRPr="000F533A">
        <w:rPr>
          <w:lang w:val="en-AU"/>
        </w:rPr>
        <w:t>_________________________________</w:t>
      </w:r>
    </w:p>
    <w:p w14:paraId="7E8E6A52" w14:textId="77777777" w:rsidR="00C27D43" w:rsidRPr="000F533A" w:rsidRDefault="00C27D43" w:rsidP="008E71F4">
      <w:pPr>
        <w:pStyle w:val="ListParagraph"/>
        <w:rPr>
          <w:lang w:val="en-AU"/>
        </w:rPr>
      </w:pPr>
    </w:p>
    <w:p w14:paraId="6F98C1E2" w14:textId="77777777" w:rsidR="00D3194B" w:rsidRPr="000F533A" w:rsidRDefault="00D3194B" w:rsidP="00E972FF">
      <w:pPr>
        <w:pStyle w:val="ListParagraph"/>
        <w:numPr>
          <w:ilvl w:val="0"/>
          <w:numId w:val="19"/>
        </w:numPr>
        <w:rPr>
          <w:lang w:val="en-AU"/>
        </w:rPr>
      </w:pPr>
      <w:r w:rsidRPr="000F533A">
        <w:rPr>
          <w:lang w:val="en-AU"/>
        </w:rPr>
        <w:t xml:space="preserve">Does your business work with external </w:t>
      </w:r>
      <w:proofErr w:type="spellStart"/>
      <w:r w:rsidRPr="000F533A">
        <w:rPr>
          <w:lang w:val="en-AU"/>
        </w:rPr>
        <w:t>nonprofit</w:t>
      </w:r>
      <w:proofErr w:type="spellEnd"/>
      <w:r w:rsidRPr="000F533A">
        <w:rPr>
          <w:lang w:val="en-AU"/>
        </w:rPr>
        <w:t xml:space="preserve"> partners </w:t>
      </w:r>
      <w:r w:rsidRPr="000F533A">
        <w:rPr>
          <w:noProof/>
          <w:lang w:val="en-AU"/>
        </w:rPr>
        <w:t>to coordinate</w:t>
      </w:r>
      <w:r w:rsidRPr="000F533A">
        <w:rPr>
          <w:lang w:val="en-AU"/>
        </w:rPr>
        <w:t xml:space="preserve"> its volunteering program?</w:t>
      </w:r>
    </w:p>
    <w:p w14:paraId="5252F0BD" w14:textId="77777777" w:rsidR="00D3194B" w:rsidRPr="000F533A" w:rsidRDefault="00D3194B" w:rsidP="00E972FF">
      <w:pPr>
        <w:pStyle w:val="ListParagraph"/>
        <w:numPr>
          <w:ilvl w:val="0"/>
          <w:numId w:val="37"/>
        </w:numPr>
        <w:rPr>
          <w:lang w:val="en-AU"/>
        </w:rPr>
      </w:pPr>
      <w:r w:rsidRPr="000F533A">
        <w:rPr>
          <w:lang w:val="en-AU"/>
        </w:rPr>
        <w:t>Yes</w:t>
      </w:r>
    </w:p>
    <w:p w14:paraId="52EA6364" w14:textId="77777777" w:rsidR="00D3194B" w:rsidRPr="000F533A" w:rsidRDefault="00D3194B" w:rsidP="00E972FF">
      <w:pPr>
        <w:pStyle w:val="ListParagraph"/>
        <w:numPr>
          <w:ilvl w:val="0"/>
          <w:numId w:val="37"/>
        </w:numPr>
        <w:rPr>
          <w:lang w:val="en-AU"/>
        </w:rPr>
      </w:pPr>
      <w:r w:rsidRPr="000F533A">
        <w:rPr>
          <w:lang w:val="en-AU"/>
        </w:rPr>
        <w:t>No</w:t>
      </w:r>
    </w:p>
    <w:p w14:paraId="04F3E047" w14:textId="77777777" w:rsidR="00D3194B" w:rsidRPr="000F533A" w:rsidRDefault="00D3194B" w:rsidP="00E972FF">
      <w:pPr>
        <w:pStyle w:val="ListParagraph"/>
        <w:numPr>
          <w:ilvl w:val="0"/>
          <w:numId w:val="37"/>
        </w:numPr>
        <w:rPr>
          <w:lang w:val="en-AU"/>
        </w:rPr>
      </w:pPr>
      <w:r w:rsidRPr="000F533A">
        <w:rPr>
          <w:lang w:val="en-AU"/>
        </w:rPr>
        <w:t>Unsure</w:t>
      </w:r>
    </w:p>
    <w:p w14:paraId="3891BB5C" w14:textId="77777777" w:rsidR="00C27D43" w:rsidRPr="000F533A" w:rsidRDefault="00C27D43" w:rsidP="00C27D43">
      <w:pPr>
        <w:pStyle w:val="ListParagraph"/>
        <w:rPr>
          <w:lang w:val="en-AU"/>
        </w:rPr>
      </w:pPr>
    </w:p>
    <w:p w14:paraId="1AEFBB51" w14:textId="77777777" w:rsidR="00D3194B" w:rsidRPr="000F533A" w:rsidRDefault="00D3194B" w:rsidP="00E972FF">
      <w:pPr>
        <w:pStyle w:val="ListParagraph"/>
        <w:numPr>
          <w:ilvl w:val="0"/>
          <w:numId w:val="19"/>
        </w:numPr>
        <w:rPr>
          <w:lang w:val="en-AU"/>
        </w:rPr>
      </w:pPr>
      <w:r w:rsidRPr="000F533A">
        <w:rPr>
          <w:lang w:val="en-AU"/>
        </w:rPr>
        <w:t>Compared to 10 years ago, is your business allocating more resources (including funding and management time) to workplace volunteering?</w:t>
      </w:r>
    </w:p>
    <w:p w14:paraId="79F1DCC0" w14:textId="77777777" w:rsidR="00D3194B" w:rsidRPr="000F533A" w:rsidRDefault="00D3194B" w:rsidP="00E972FF">
      <w:pPr>
        <w:pStyle w:val="ListParagraph"/>
        <w:numPr>
          <w:ilvl w:val="0"/>
          <w:numId w:val="38"/>
        </w:numPr>
        <w:rPr>
          <w:lang w:val="en-AU"/>
        </w:rPr>
      </w:pPr>
      <w:r w:rsidRPr="000F533A">
        <w:rPr>
          <w:lang w:val="en-AU"/>
        </w:rPr>
        <w:t>Yes</w:t>
      </w:r>
    </w:p>
    <w:p w14:paraId="4EAEB925" w14:textId="77777777" w:rsidR="00D3194B" w:rsidRPr="000F533A" w:rsidRDefault="00D3194B" w:rsidP="00E972FF">
      <w:pPr>
        <w:pStyle w:val="ListParagraph"/>
        <w:numPr>
          <w:ilvl w:val="0"/>
          <w:numId w:val="38"/>
        </w:numPr>
        <w:rPr>
          <w:lang w:val="en-AU"/>
        </w:rPr>
      </w:pPr>
      <w:r w:rsidRPr="000F533A">
        <w:rPr>
          <w:lang w:val="en-AU"/>
        </w:rPr>
        <w:t>No</w:t>
      </w:r>
    </w:p>
    <w:p w14:paraId="2001A2F9" w14:textId="77777777" w:rsidR="00D3194B" w:rsidRPr="000F533A" w:rsidRDefault="00D3194B" w:rsidP="00E972FF">
      <w:pPr>
        <w:pStyle w:val="ListParagraph"/>
        <w:numPr>
          <w:ilvl w:val="0"/>
          <w:numId w:val="38"/>
        </w:numPr>
        <w:rPr>
          <w:lang w:val="en-AU"/>
        </w:rPr>
      </w:pPr>
      <w:r w:rsidRPr="000F533A">
        <w:rPr>
          <w:lang w:val="en-AU"/>
        </w:rPr>
        <w:t>Unsure</w:t>
      </w:r>
    </w:p>
    <w:p w14:paraId="79D5FED3" w14:textId="77777777" w:rsidR="00D3194B" w:rsidRPr="000F533A" w:rsidRDefault="00D3194B" w:rsidP="00452FBE">
      <w:pPr>
        <w:rPr>
          <w:b/>
          <w:color w:val="auto"/>
        </w:rPr>
      </w:pPr>
      <w:r w:rsidRPr="000F533A">
        <w:rPr>
          <w:b/>
          <w:color w:val="auto"/>
        </w:rPr>
        <w:t>Part 4 — Donations</w:t>
      </w:r>
    </w:p>
    <w:p w14:paraId="30A406F0" w14:textId="77777777" w:rsidR="00C20455" w:rsidRPr="000F533A" w:rsidRDefault="00D3194B" w:rsidP="00452FBE">
      <w:pPr>
        <w:rPr>
          <w:i/>
          <w:color w:val="auto"/>
        </w:rPr>
      </w:pPr>
      <w:r w:rsidRPr="000F533A">
        <w:rPr>
          <w:i/>
          <w:color w:val="auto"/>
        </w:rPr>
        <w:t>This section asks you about donations made by your business.</w:t>
      </w:r>
    </w:p>
    <w:p w14:paraId="6B1E250A" w14:textId="3DFE1021" w:rsidR="00C20455" w:rsidRPr="000F533A" w:rsidRDefault="00D3194B" w:rsidP="00452FBE">
      <w:pPr>
        <w:rPr>
          <w:i/>
          <w:color w:val="auto"/>
        </w:rPr>
      </w:pPr>
      <w:r w:rsidRPr="000F533A">
        <w:rPr>
          <w:i/>
          <w:color w:val="auto"/>
        </w:rPr>
        <w:t>Donations are the unconditional voluntary transfers of money, goods or services to community organisations, institutions, government entities, or individuals, in which the donating organisation is not obliged to receive anything in return. These transfers would not form part of the commerc</w:t>
      </w:r>
      <w:r w:rsidR="00C20455" w:rsidRPr="000F533A">
        <w:rPr>
          <w:i/>
          <w:color w:val="auto"/>
        </w:rPr>
        <w:t>ial operations of the donor.</w:t>
      </w:r>
    </w:p>
    <w:p w14:paraId="219DD2B9" w14:textId="56BDA6D7" w:rsidR="00D3194B" w:rsidRPr="000F533A" w:rsidRDefault="00D3194B" w:rsidP="00452FBE">
      <w:pPr>
        <w:rPr>
          <w:i/>
          <w:color w:val="auto"/>
        </w:rPr>
      </w:pPr>
      <w:r w:rsidRPr="000F533A">
        <w:rPr>
          <w:i/>
          <w:color w:val="auto"/>
        </w:rPr>
        <w:lastRenderedPageBreak/>
        <w:t>Please do not include any donations made as part of business and community partnerships or sponsorship arrangements as you will be asked about these in other sections of the survey. In this survey, sponsorship relates to the direct marketing of a business, whereby the sponsor pays a fee for the right to associate itself with the activity</w:t>
      </w:r>
      <w:r w:rsidR="00F559BA" w:rsidRPr="000F533A">
        <w:rPr>
          <w:i/>
          <w:color w:val="auto"/>
        </w:rPr>
        <w:t xml:space="preserve"> </w:t>
      </w:r>
      <w:r w:rsidRPr="000F533A">
        <w:rPr>
          <w:i/>
          <w:color w:val="auto"/>
        </w:rPr>
        <w:t xml:space="preserve">sponsored (e.g. signage, branding, </w:t>
      </w:r>
      <w:r w:rsidR="009A7FE0" w:rsidRPr="000F533A">
        <w:rPr>
          <w:i/>
          <w:color w:val="auto"/>
        </w:rPr>
        <w:t>and logo</w:t>
      </w:r>
      <w:r w:rsidRPr="000F533A">
        <w:rPr>
          <w:i/>
          <w:color w:val="auto"/>
        </w:rPr>
        <w:t xml:space="preserve">) and the marketing of the association by the </w:t>
      </w:r>
      <w:r w:rsidRPr="000F533A">
        <w:rPr>
          <w:i/>
          <w:noProof/>
          <w:color w:val="auto"/>
        </w:rPr>
        <w:t>sponsor.</w:t>
      </w:r>
    </w:p>
    <w:p w14:paraId="3EA9D69A" w14:textId="77777777" w:rsidR="00D3194B" w:rsidRPr="000F533A" w:rsidRDefault="00D3194B" w:rsidP="00E972FF">
      <w:pPr>
        <w:pStyle w:val="ListParagraph"/>
        <w:numPr>
          <w:ilvl w:val="0"/>
          <w:numId w:val="19"/>
        </w:numPr>
        <w:rPr>
          <w:lang w:val="en-AU"/>
        </w:rPr>
      </w:pPr>
      <w:r w:rsidRPr="000F533A">
        <w:rPr>
          <w:lang w:val="en-AU"/>
        </w:rPr>
        <w:t xml:space="preserve">Did this business make any </w:t>
      </w:r>
      <w:r w:rsidRPr="000F533A">
        <w:rPr>
          <w:b/>
          <w:lang w:val="en-AU"/>
        </w:rPr>
        <w:t>unconditional donations</w:t>
      </w:r>
      <w:r w:rsidRPr="000F533A">
        <w:rPr>
          <w:lang w:val="en-AU"/>
        </w:rPr>
        <w:t xml:space="preserve"> to organisations or individuals during your last financial year? (select one)</w:t>
      </w:r>
    </w:p>
    <w:p w14:paraId="149AB228" w14:textId="77777777" w:rsidR="00D3194B" w:rsidRPr="000F533A" w:rsidRDefault="00D3194B" w:rsidP="00E972FF">
      <w:pPr>
        <w:pStyle w:val="ListParagraph"/>
        <w:numPr>
          <w:ilvl w:val="0"/>
          <w:numId w:val="12"/>
        </w:numPr>
        <w:rPr>
          <w:lang w:val="en-AU"/>
        </w:rPr>
      </w:pPr>
      <w:r w:rsidRPr="000F533A">
        <w:rPr>
          <w:lang w:val="en-AU"/>
        </w:rPr>
        <w:t>Yes— Go to question 37</w:t>
      </w:r>
    </w:p>
    <w:p w14:paraId="0DB164B4" w14:textId="16AC3331" w:rsidR="00D3194B" w:rsidRPr="000F533A" w:rsidRDefault="00D3194B" w:rsidP="00E972FF">
      <w:pPr>
        <w:pStyle w:val="ListParagraph"/>
        <w:numPr>
          <w:ilvl w:val="0"/>
          <w:numId w:val="12"/>
        </w:numPr>
        <w:rPr>
          <w:lang w:val="en-AU"/>
        </w:rPr>
      </w:pPr>
      <w:r w:rsidRPr="000F533A">
        <w:rPr>
          <w:lang w:val="en-AU"/>
        </w:rPr>
        <w:t>No</w:t>
      </w:r>
    </w:p>
    <w:p w14:paraId="49CD7DBB" w14:textId="77777777" w:rsidR="00C27D43" w:rsidRPr="000F533A" w:rsidRDefault="00C27D43" w:rsidP="00C27D43">
      <w:pPr>
        <w:pStyle w:val="ListParagraph"/>
        <w:rPr>
          <w:lang w:val="en-AU"/>
        </w:rPr>
      </w:pPr>
    </w:p>
    <w:p w14:paraId="6970FB65" w14:textId="77777777" w:rsidR="00D3194B" w:rsidRPr="000F533A" w:rsidRDefault="00D3194B" w:rsidP="00E972FF">
      <w:pPr>
        <w:pStyle w:val="ListParagraph"/>
        <w:numPr>
          <w:ilvl w:val="0"/>
          <w:numId w:val="19"/>
        </w:numPr>
        <w:rPr>
          <w:lang w:val="en-AU"/>
        </w:rPr>
      </w:pPr>
      <w:r w:rsidRPr="000F533A">
        <w:rPr>
          <w:lang w:val="en-AU"/>
        </w:rPr>
        <w:t>Why did your business not make any unconditional donations in your last financial year? (select all that apply)</w:t>
      </w:r>
    </w:p>
    <w:p w14:paraId="2E693FC3" w14:textId="77777777" w:rsidR="00D3194B" w:rsidRPr="000F533A" w:rsidRDefault="00D3194B" w:rsidP="00E972FF">
      <w:pPr>
        <w:pStyle w:val="ListParagraph"/>
        <w:numPr>
          <w:ilvl w:val="0"/>
          <w:numId w:val="39"/>
        </w:numPr>
        <w:rPr>
          <w:lang w:val="en-AU"/>
        </w:rPr>
      </w:pPr>
      <w:r w:rsidRPr="000F533A">
        <w:rPr>
          <w:lang w:val="en-AU"/>
        </w:rPr>
        <w:t>Making donations does not align with our corporate strategy</w:t>
      </w:r>
    </w:p>
    <w:p w14:paraId="16BFEF2A" w14:textId="77777777" w:rsidR="00D3194B" w:rsidRPr="000F533A" w:rsidRDefault="00D3194B" w:rsidP="00E972FF">
      <w:pPr>
        <w:pStyle w:val="ListParagraph"/>
        <w:numPr>
          <w:ilvl w:val="0"/>
          <w:numId w:val="39"/>
        </w:numPr>
        <w:rPr>
          <w:lang w:val="en-AU"/>
        </w:rPr>
      </w:pPr>
      <w:r w:rsidRPr="000F533A">
        <w:rPr>
          <w:lang w:val="en-AU"/>
        </w:rPr>
        <w:t>We do not believe that the business has a responsibility to make donations</w:t>
      </w:r>
    </w:p>
    <w:p w14:paraId="5C46D122" w14:textId="77777777" w:rsidR="00D3194B" w:rsidRPr="000F533A" w:rsidRDefault="00D3194B" w:rsidP="00E972FF">
      <w:pPr>
        <w:pStyle w:val="ListParagraph"/>
        <w:numPr>
          <w:ilvl w:val="0"/>
          <w:numId w:val="39"/>
        </w:numPr>
        <w:rPr>
          <w:lang w:val="en-AU"/>
        </w:rPr>
      </w:pPr>
      <w:r w:rsidRPr="000F533A">
        <w:rPr>
          <w:lang w:val="en-AU"/>
        </w:rPr>
        <w:t>Our business' approach to giving does not include making donations</w:t>
      </w:r>
    </w:p>
    <w:p w14:paraId="23D1EC01" w14:textId="77777777" w:rsidR="00D3194B" w:rsidRPr="000F533A" w:rsidRDefault="00D3194B" w:rsidP="00E972FF">
      <w:pPr>
        <w:pStyle w:val="ListParagraph"/>
        <w:numPr>
          <w:ilvl w:val="0"/>
          <w:numId w:val="39"/>
        </w:numPr>
        <w:rPr>
          <w:lang w:val="en-AU"/>
        </w:rPr>
      </w:pPr>
      <w:r w:rsidRPr="000F533A">
        <w:rPr>
          <w:lang w:val="en-AU"/>
        </w:rPr>
        <w:t>Our business' policy specifies that we don't accept unsolicited requests for donations</w:t>
      </w:r>
    </w:p>
    <w:p w14:paraId="4757B65C" w14:textId="77777777" w:rsidR="00D3194B" w:rsidRPr="000F533A" w:rsidRDefault="00D3194B" w:rsidP="00E972FF">
      <w:pPr>
        <w:pStyle w:val="ListParagraph"/>
        <w:numPr>
          <w:ilvl w:val="0"/>
          <w:numId w:val="39"/>
        </w:numPr>
        <w:rPr>
          <w:lang w:val="en-AU"/>
        </w:rPr>
      </w:pPr>
      <w:r w:rsidRPr="000F533A">
        <w:rPr>
          <w:lang w:val="en-AU"/>
        </w:rPr>
        <w:t>Business resources are committed elsewhere</w:t>
      </w:r>
    </w:p>
    <w:p w14:paraId="0AFBB2A7" w14:textId="77777777" w:rsidR="00D3194B" w:rsidRPr="000F533A" w:rsidRDefault="00D3194B" w:rsidP="00E972FF">
      <w:pPr>
        <w:pStyle w:val="ListParagraph"/>
        <w:numPr>
          <w:ilvl w:val="0"/>
          <w:numId w:val="39"/>
        </w:numPr>
        <w:rPr>
          <w:lang w:val="en-AU"/>
        </w:rPr>
      </w:pPr>
      <w:r w:rsidRPr="000F533A">
        <w:rPr>
          <w:lang w:val="en-AU"/>
        </w:rPr>
        <w:t>We did not consider making any donations</w:t>
      </w:r>
    </w:p>
    <w:p w14:paraId="7501723A" w14:textId="77777777" w:rsidR="00D3194B" w:rsidRPr="000F533A" w:rsidRDefault="00D3194B" w:rsidP="00E972FF">
      <w:pPr>
        <w:pStyle w:val="ListParagraph"/>
        <w:numPr>
          <w:ilvl w:val="0"/>
          <w:numId w:val="39"/>
        </w:numPr>
        <w:rPr>
          <w:lang w:val="en-AU"/>
        </w:rPr>
      </w:pPr>
      <w:r w:rsidRPr="000F533A">
        <w:rPr>
          <w:lang w:val="en-AU"/>
        </w:rPr>
        <w:t>Our business was not approached by anyone seeking donations</w:t>
      </w:r>
    </w:p>
    <w:p w14:paraId="538818CD" w14:textId="77777777" w:rsidR="00D3194B" w:rsidRPr="000F533A" w:rsidRDefault="00D3194B" w:rsidP="00E972FF">
      <w:pPr>
        <w:pStyle w:val="ListParagraph"/>
        <w:numPr>
          <w:ilvl w:val="0"/>
          <w:numId w:val="39"/>
        </w:numPr>
        <w:rPr>
          <w:lang w:val="en-AU"/>
        </w:rPr>
      </w:pPr>
      <w:r w:rsidRPr="000F533A">
        <w:rPr>
          <w:lang w:val="en-AU"/>
        </w:rPr>
        <w:t>No reason</w:t>
      </w:r>
    </w:p>
    <w:p w14:paraId="272C4285" w14:textId="77777777" w:rsidR="00D3194B" w:rsidRPr="000F533A" w:rsidRDefault="00D3194B" w:rsidP="00E972FF">
      <w:pPr>
        <w:pStyle w:val="ListParagraph"/>
        <w:numPr>
          <w:ilvl w:val="0"/>
          <w:numId w:val="39"/>
        </w:numPr>
        <w:rPr>
          <w:lang w:val="en-AU"/>
        </w:rPr>
      </w:pPr>
      <w:r w:rsidRPr="000F533A">
        <w:rPr>
          <w:lang w:val="en-AU"/>
        </w:rPr>
        <w:t>Other (Please specify)_______________</w:t>
      </w:r>
    </w:p>
    <w:p w14:paraId="6B5D4972" w14:textId="77777777" w:rsidR="00C27D43" w:rsidRPr="000F533A" w:rsidRDefault="00C27D43" w:rsidP="00C27D43">
      <w:pPr>
        <w:pStyle w:val="ListParagraph"/>
        <w:ind w:left="1080"/>
        <w:rPr>
          <w:lang w:val="en-AU"/>
        </w:rPr>
      </w:pPr>
    </w:p>
    <w:p w14:paraId="6800BE2F" w14:textId="77777777" w:rsidR="00D3194B" w:rsidRPr="000F533A" w:rsidRDefault="00D3194B" w:rsidP="00E972FF">
      <w:pPr>
        <w:pStyle w:val="ListParagraph"/>
        <w:numPr>
          <w:ilvl w:val="0"/>
          <w:numId w:val="19"/>
        </w:numPr>
        <w:rPr>
          <w:lang w:val="en-AU"/>
        </w:rPr>
      </w:pPr>
      <w:r w:rsidRPr="000F533A">
        <w:rPr>
          <w:lang w:val="en-AU"/>
        </w:rPr>
        <w:t>How was your business approached to make unconditional donations of money, goods or services in any of the following ways in your last financial year? (select all that apply)</w:t>
      </w:r>
    </w:p>
    <w:p w14:paraId="7F8CF10E" w14:textId="77777777" w:rsidR="00D3194B" w:rsidRPr="000F533A" w:rsidRDefault="00D3194B" w:rsidP="00E972FF">
      <w:pPr>
        <w:pStyle w:val="ListParagraph"/>
        <w:numPr>
          <w:ilvl w:val="0"/>
          <w:numId w:val="40"/>
        </w:numPr>
        <w:rPr>
          <w:lang w:val="en-AU"/>
        </w:rPr>
      </w:pPr>
      <w:r w:rsidRPr="000F533A">
        <w:rPr>
          <w:lang w:val="en-AU"/>
        </w:rPr>
        <w:t>Unsolicited</w:t>
      </w:r>
    </w:p>
    <w:p w14:paraId="5D089A13" w14:textId="77777777" w:rsidR="00D3194B" w:rsidRPr="000F533A" w:rsidRDefault="00D3194B" w:rsidP="00E972FF">
      <w:pPr>
        <w:pStyle w:val="ListParagraph"/>
        <w:numPr>
          <w:ilvl w:val="0"/>
          <w:numId w:val="40"/>
        </w:numPr>
        <w:rPr>
          <w:lang w:val="en-AU"/>
        </w:rPr>
      </w:pPr>
      <w:r w:rsidRPr="000F533A">
        <w:rPr>
          <w:lang w:val="en-AU"/>
        </w:rPr>
        <w:t>Telephone call</w:t>
      </w:r>
    </w:p>
    <w:p w14:paraId="2E0BABA3" w14:textId="77777777" w:rsidR="00D3194B" w:rsidRPr="000F533A" w:rsidRDefault="00D3194B" w:rsidP="00E972FF">
      <w:pPr>
        <w:pStyle w:val="ListParagraph"/>
        <w:numPr>
          <w:ilvl w:val="0"/>
          <w:numId w:val="40"/>
        </w:numPr>
        <w:rPr>
          <w:lang w:val="en-AU"/>
        </w:rPr>
      </w:pPr>
      <w:r w:rsidRPr="000F533A">
        <w:rPr>
          <w:lang w:val="en-AU"/>
        </w:rPr>
        <w:t>Form or letter</w:t>
      </w:r>
    </w:p>
    <w:p w14:paraId="10C452CD" w14:textId="77777777" w:rsidR="00D3194B" w:rsidRPr="000F533A" w:rsidRDefault="00D3194B" w:rsidP="00E972FF">
      <w:pPr>
        <w:pStyle w:val="ListParagraph"/>
        <w:numPr>
          <w:ilvl w:val="0"/>
          <w:numId w:val="40"/>
        </w:numPr>
        <w:rPr>
          <w:lang w:val="en-AU"/>
        </w:rPr>
      </w:pPr>
      <w:r w:rsidRPr="000F533A">
        <w:rPr>
          <w:lang w:val="en-AU"/>
        </w:rPr>
        <w:t>Form or letter with additional materials such as cards or booklets</w:t>
      </w:r>
    </w:p>
    <w:p w14:paraId="56A939FE" w14:textId="77777777" w:rsidR="00D3194B" w:rsidRPr="000F533A" w:rsidRDefault="00D3194B" w:rsidP="00E972FF">
      <w:pPr>
        <w:pStyle w:val="ListParagraph"/>
        <w:numPr>
          <w:ilvl w:val="0"/>
          <w:numId w:val="40"/>
        </w:numPr>
        <w:rPr>
          <w:lang w:val="en-AU"/>
        </w:rPr>
      </w:pPr>
      <w:r w:rsidRPr="000F533A">
        <w:rPr>
          <w:lang w:val="en-AU"/>
        </w:rPr>
        <w:t>Email</w:t>
      </w:r>
    </w:p>
    <w:p w14:paraId="3522B5F7" w14:textId="77777777" w:rsidR="00D3194B" w:rsidRPr="000F533A" w:rsidRDefault="00D3194B" w:rsidP="00E972FF">
      <w:pPr>
        <w:pStyle w:val="ListParagraph"/>
        <w:numPr>
          <w:ilvl w:val="0"/>
          <w:numId w:val="40"/>
        </w:numPr>
        <w:rPr>
          <w:lang w:val="en-AU"/>
        </w:rPr>
      </w:pPr>
      <w:r w:rsidRPr="000F533A">
        <w:rPr>
          <w:lang w:val="en-AU"/>
        </w:rPr>
        <w:t>Social media</w:t>
      </w:r>
    </w:p>
    <w:p w14:paraId="0FABA5C4" w14:textId="77777777" w:rsidR="00D3194B" w:rsidRPr="000F533A" w:rsidRDefault="00D3194B" w:rsidP="00E972FF">
      <w:pPr>
        <w:pStyle w:val="ListParagraph"/>
        <w:numPr>
          <w:ilvl w:val="0"/>
          <w:numId w:val="40"/>
        </w:numPr>
        <w:rPr>
          <w:lang w:val="en-AU"/>
        </w:rPr>
      </w:pPr>
      <w:r w:rsidRPr="000F533A">
        <w:rPr>
          <w:lang w:val="en-AU"/>
        </w:rPr>
        <w:t>Invited</w:t>
      </w:r>
    </w:p>
    <w:p w14:paraId="47030C4C" w14:textId="77777777" w:rsidR="00D3194B" w:rsidRPr="000F533A" w:rsidRDefault="00D3194B" w:rsidP="00E972FF">
      <w:pPr>
        <w:pStyle w:val="ListParagraph"/>
        <w:numPr>
          <w:ilvl w:val="0"/>
          <w:numId w:val="40"/>
        </w:numPr>
        <w:rPr>
          <w:lang w:val="en-AU"/>
        </w:rPr>
      </w:pPr>
      <w:r w:rsidRPr="000F533A">
        <w:rPr>
          <w:lang w:val="en-AU"/>
        </w:rPr>
        <w:t>Request from a client or supplier that you already deal with</w:t>
      </w:r>
    </w:p>
    <w:p w14:paraId="5AFB8D02" w14:textId="77777777" w:rsidR="00D3194B" w:rsidRPr="000F533A" w:rsidRDefault="00D3194B" w:rsidP="00E972FF">
      <w:pPr>
        <w:pStyle w:val="ListParagraph"/>
        <w:numPr>
          <w:ilvl w:val="0"/>
          <w:numId w:val="40"/>
        </w:numPr>
        <w:rPr>
          <w:lang w:val="en-AU"/>
        </w:rPr>
      </w:pPr>
      <w:r w:rsidRPr="000F533A">
        <w:rPr>
          <w:lang w:val="en-AU"/>
        </w:rPr>
        <w:t>Request from an employee or Board member of the beneficiary organisation</w:t>
      </w:r>
    </w:p>
    <w:p w14:paraId="7F5D77EA" w14:textId="77777777" w:rsidR="00D3194B" w:rsidRPr="000F533A" w:rsidRDefault="00D3194B" w:rsidP="00E972FF">
      <w:pPr>
        <w:pStyle w:val="ListParagraph"/>
        <w:numPr>
          <w:ilvl w:val="0"/>
          <w:numId w:val="40"/>
        </w:numPr>
        <w:rPr>
          <w:lang w:val="en-AU"/>
        </w:rPr>
      </w:pPr>
      <w:r w:rsidRPr="000F533A">
        <w:rPr>
          <w:lang w:val="en-AU"/>
        </w:rPr>
        <w:t xml:space="preserve">From an existing relationship with a </w:t>
      </w:r>
      <w:proofErr w:type="spellStart"/>
      <w:r w:rsidRPr="000F533A">
        <w:rPr>
          <w:lang w:val="en-AU"/>
        </w:rPr>
        <w:t>nonprofit</w:t>
      </w:r>
      <w:proofErr w:type="spellEnd"/>
      <w:r w:rsidRPr="000F533A">
        <w:rPr>
          <w:lang w:val="en-AU"/>
        </w:rPr>
        <w:t xml:space="preserve"> organisation</w:t>
      </w:r>
    </w:p>
    <w:p w14:paraId="3FCE4551" w14:textId="77777777" w:rsidR="00D3194B" w:rsidRPr="000F533A" w:rsidRDefault="00D3194B" w:rsidP="00E972FF">
      <w:pPr>
        <w:pStyle w:val="ListParagraph"/>
        <w:numPr>
          <w:ilvl w:val="0"/>
          <w:numId w:val="40"/>
        </w:numPr>
        <w:rPr>
          <w:lang w:val="en-AU"/>
        </w:rPr>
      </w:pPr>
      <w:r w:rsidRPr="000F533A">
        <w:rPr>
          <w:lang w:val="en-AU"/>
        </w:rPr>
        <w:t>Request from a Board member, senior executive or employee of your organisation</w:t>
      </w:r>
    </w:p>
    <w:p w14:paraId="67461143" w14:textId="77777777" w:rsidR="00D3194B" w:rsidRPr="000F533A" w:rsidRDefault="00D3194B" w:rsidP="00E972FF">
      <w:pPr>
        <w:pStyle w:val="ListParagraph"/>
        <w:numPr>
          <w:ilvl w:val="0"/>
          <w:numId w:val="40"/>
        </w:numPr>
        <w:rPr>
          <w:lang w:val="en-AU"/>
        </w:rPr>
      </w:pPr>
      <w:r w:rsidRPr="000F533A">
        <w:rPr>
          <w:lang w:val="en-AU"/>
        </w:rPr>
        <w:t>Not approached</w:t>
      </w:r>
    </w:p>
    <w:p w14:paraId="06111335" w14:textId="77777777" w:rsidR="00D3194B" w:rsidRPr="000F533A" w:rsidRDefault="00D3194B" w:rsidP="00E972FF">
      <w:pPr>
        <w:pStyle w:val="ListParagraph"/>
        <w:numPr>
          <w:ilvl w:val="0"/>
          <w:numId w:val="40"/>
        </w:numPr>
        <w:rPr>
          <w:lang w:val="en-AU"/>
        </w:rPr>
      </w:pPr>
      <w:r w:rsidRPr="000F533A">
        <w:rPr>
          <w:lang w:val="en-AU"/>
        </w:rPr>
        <w:t>Not approached last financial year</w:t>
      </w:r>
    </w:p>
    <w:p w14:paraId="581A7FE4" w14:textId="77777777" w:rsidR="00D3194B" w:rsidRPr="000F533A" w:rsidRDefault="00D3194B" w:rsidP="00E972FF">
      <w:pPr>
        <w:pStyle w:val="ListParagraph"/>
        <w:numPr>
          <w:ilvl w:val="0"/>
          <w:numId w:val="40"/>
        </w:numPr>
        <w:rPr>
          <w:lang w:val="en-AU"/>
        </w:rPr>
      </w:pPr>
      <w:r w:rsidRPr="000F533A">
        <w:rPr>
          <w:lang w:val="en-AU"/>
        </w:rPr>
        <w:t>Other</w:t>
      </w:r>
    </w:p>
    <w:p w14:paraId="0BA92B0B" w14:textId="77777777" w:rsidR="00D3194B" w:rsidRPr="000F533A" w:rsidRDefault="00D3194B" w:rsidP="00E972FF">
      <w:pPr>
        <w:pStyle w:val="ListParagraph"/>
        <w:numPr>
          <w:ilvl w:val="0"/>
          <w:numId w:val="40"/>
        </w:numPr>
        <w:rPr>
          <w:lang w:val="en-AU"/>
        </w:rPr>
      </w:pPr>
      <w:r w:rsidRPr="000F533A">
        <w:rPr>
          <w:lang w:val="en-AU"/>
        </w:rPr>
        <w:t>Other (please specify)__________________</w:t>
      </w:r>
    </w:p>
    <w:p w14:paraId="73E4F6F8" w14:textId="6734A861" w:rsidR="00D3194B" w:rsidRPr="000F533A" w:rsidRDefault="00D3194B" w:rsidP="008E71F4">
      <w:pPr>
        <w:rPr>
          <w:color w:val="auto"/>
        </w:rPr>
      </w:pPr>
      <w:r w:rsidRPr="000F533A">
        <w:rPr>
          <w:color w:val="auto"/>
        </w:rPr>
        <w:t xml:space="preserve">— </w:t>
      </w:r>
      <w:r w:rsidR="0035257A" w:rsidRPr="000F533A">
        <w:rPr>
          <w:color w:val="auto"/>
        </w:rPr>
        <w:t>Respondents</w:t>
      </w:r>
      <w:r w:rsidRPr="000F533A">
        <w:rPr>
          <w:color w:val="auto"/>
        </w:rPr>
        <w:t xml:space="preserve"> that answered No in q. 35, Go to question 48. All other respondents continue to q.38.</w:t>
      </w:r>
    </w:p>
    <w:p w14:paraId="0B00976E" w14:textId="77777777" w:rsidR="00C27D43" w:rsidRPr="000F533A" w:rsidRDefault="00C27D43">
      <w:pPr>
        <w:spacing w:after="0" w:line="240" w:lineRule="auto"/>
        <w:rPr>
          <w:rFonts w:ascii="Calibri" w:hAnsi="Calibri"/>
          <w:color w:val="auto"/>
        </w:rPr>
      </w:pPr>
      <w:r w:rsidRPr="000F533A">
        <w:rPr>
          <w:color w:val="auto"/>
        </w:rPr>
        <w:br w:type="page"/>
      </w:r>
    </w:p>
    <w:p w14:paraId="31E38E37" w14:textId="74D7846F" w:rsidR="00D3194B" w:rsidRPr="000F533A" w:rsidRDefault="00D3194B" w:rsidP="00E972FF">
      <w:pPr>
        <w:pStyle w:val="ListParagraph"/>
        <w:numPr>
          <w:ilvl w:val="0"/>
          <w:numId w:val="19"/>
        </w:numPr>
        <w:rPr>
          <w:lang w:val="en-AU"/>
        </w:rPr>
      </w:pPr>
      <w:r w:rsidRPr="000F533A">
        <w:rPr>
          <w:lang w:val="en-AU"/>
        </w:rPr>
        <w:lastRenderedPageBreak/>
        <w:t>What types of unconditional donations did your business make during your last financial year? (select all that apply)</w:t>
      </w:r>
    </w:p>
    <w:p w14:paraId="01D3B338" w14:textId="6A2C7950" w:rsidR="00D3194B" w:rsidRPr="000F533A" w:rsidRDefault="00D3194B" w:rsidP="00E972FF">
      <w:pPr>
        <w:pStyle w:val="ListParagraph"/>
        <w:numPr>
          <w:ilvl w:val="0"/>
          <w:numId w:val="14"/>
        </w:numPr>
        <w:rPr>
          <w:lang w:val="en-AU"/>
        </w:rPr>
      </w:pPr>
      <w:r w:rsidRPr="000F533A">
        <w:rPr>
          <w:lang w:val="en-AU"/>
        </w:rPr>
        <w:t>Money</w:t>
      </w:r>
    </w:p>
    <w:p w14:paraId="318F19A7" w14:textId="77777777" w:rsidR="00D3194B" w:rsidRPr="000F533A" w:rsidRDefault="00D3194B" w:rsidP="00E972FF">
      <w:pPr>
        <w:pStyle w:val="ListParagraph"/>
        <w:numPr>
          <w:ilvl w:val="0"/>
          <w:numId w:val="14"/>
        </w:numPr>
        <w:rPr>
          <w:lang w:val="en-AU"/>
        </w:rPr>
      </w:pPr>
      <w:r w:rsidRPr="000F533A">
        <w:rPr>
          <w:lang w:val="en-AU"/>
        </w:rPr>
        <w:t>Goods</w:t>
      </w:r>
    </w:p>
    <w:p w14:paraId="59D7D8E3" w14:textId="4736D75E" w:rsidR="00D3194B" w:rsidRPr="000F533A" w:rsidRDefault="00D3194B" w:rsidP="00E972FF">
      <w:pPr>
        <w:pStyle w:val="ListParagraph"/>
        <w:numPr>
          <w:ilvl w:val="1"/>
          <w:numId w:val="13"/>
        </w:numPr>
        <w:rPr>
          <w:lang w:val="en-AU"/>
        </w:rPr>
      </w:pPr>
      <w:r w:rsidRPr="000F533A">
        <w:rPr>
          <w:lang w:val="en-AU"/>
        </w:rPr>
        <w:t>Company products</w:t>
      </w:r>
    </w:p>
    <w:p w14:paraId="48A8564E" w14:textId="1DF0FACE" w:rsidR="00D3194B" w:rsidRPr="000F533A" w:rsidRDefault="00D3194B" w:rsidP="00E972FF">
      <w:pPr>
        <w:pStyle w:val="ListParagraph"/>
        <w:numPr>
          <w:ilvl w:val="1"/>
          <w:numId w:val="13"/>
        </w:numPr>
        <w:rPr>
          <w:lang w:val="en-AU"/>
        </w:rPr>
      </w:pPr>
      <w:r w:rsidRPr="000F533A">
        <w:rPr>
          <w:lang w:val="en-AU"/>
        </w:rPr>
        <w:t>Promotional merchandise</w:t>
      </w:r>
    </w:p>
    <w:p w14:paraId="7D03C001" w14:textId="40D27984" w:rsidR="00D3194B" w:rsidRPr="000F533A" w:rsidRDefault="00D3194B" w:rsidP="00E972FF">
      <w:pPr>
        <w:pStyle w:val="ListParagraph"/>
        <w:numPr>
          <w:ilvl w:val="1"/>
          <w:numId w:val="13"/>
        </w:numPr>
        <w:rPr>
          <w:lang w:val="en-AU"/>
        </w:rPr>
      </w:pPr>
      <w:r w:rsidRPr="000F533A">
        <w:rPr>
          <w:lang w:val="en-AU"/>
        </w:rPr>
        <w:t>Equipment</w:t>
      </w:r>
    </w:p>
    <w:p w14:paraId="13E9E61E" w14:textId="658C9E22" w:rsidR="00D3194B" w:rsidRPr="000F533A" w:rsidRDefault="00D3194B" w:rsidP="00E972FF">
      <w:pPr>
        <w:pStyle w:val="ListParagraph"/>
        <w:numPr>
          <w:ilvl w:val="1"/>
          <w:numId w:val="13"/>
        </w:numPr>
        <w:rPr>
          <w:lang w:val="en-AU"/>
        </w:rPr>
      </w:pPr>
      <w:r w:rsidRPr="000F533A">
        <w:rPr>
          <w:lang w:val="en-AU"/>
        </w:rPr>
        <w:t>Office space</w:t>
      </w:r>
    </w:p>
    <w:p w14:paraId="0F2DDB34" w14:textId="5E9B6EBE" w:rsidR="00D3194B" w:rsidRPr="000F533A" w:rsidRDefault="00D3194B" w:rsidP="00E972FF">
      <w:pPr>
        <w:pStyle w:val="ListParagraph"/>
        <w:numPr>
          <w:ilvl w:val="1"/>
          <w:numId w:val="13"/>
        </w:numPr>
        <w:rPr>
          <w:lang w:val="en-AU"/>
        </w:rPr>
      </w:pPr>
      <w:r w:rsidRPr="000F533A">
        <w:rPr>
          <w:lang w:val="en-AU"/>
        </w:rPr>
        <w:t>Land</w:t>
      </w:r>
    </w:p>
    <w:p w14:paraId="6D3F063F" w14:textId="0BF45A8D" w:rsidR="00D3194B" w:rsidRPr="000F533A" w:rsidRDefault="00D3194B" w:rsidP="00E972FF">
      <w:pPr>
        <w:pStyle w:val="ListParagraph"/>
        <w:numPr>
          <w:ilvl w:val="1"/>
          <w:numId w:val="13"/>
        </w:numPr>
        <w:rPr>
          <w:lang w:val="en-AU"/>
        </w:rPr>
      </w:pPr>
      <w:r w:rsidRPr="000F533A">
        <w:rPr>
          <w:lang w:val="en-AU"/>
        </w:rPr>
        <w:t>Motor vehicles</w:t>
      </w:r>
    </w:p>
    <w:p w14:paraId="25DF8D1C" w14:textId="38427970" w:rsidR="00D3194B" w:rsidRPr="000F533A" w:rsidRDefault="00D3194B" w:rsidP="00E972FF">
      <w:pPr>
        <w:pStyle w:val="ListParagraph"/>
        <w:numPr>
          <w:ilvl w:val="1"/>
          <w:numId w:val="13"/>
        </w:numPr>
        <w:rPr>
          <w:lang w:val="en-AU"/>
        </w:rPr>
      </w:pPr>
      <w:r w:rsidRPr="000F533A">
        <w:rPr>
          <w:lang w:val="en-AU"/>
        </w:rPr>
        <w:t>Media/ advertising space/ time</w:t>
      </w:r>
    </w:p>
    <w:p w14:paraId="0C352625" w14:textId="69398996" w:rsidR="00D3194B" w:rsidRPr="000F533A" w:rsidRDefault="00D3194B" w:rsidP="00E972FF">
      <w:pPr>
        <w:pStyle w:val="ListParagraph"/>
        <w:numPr>
          <w:ilvl w:val="1"/>
          <w:numId w:val="13"/>
        </w:numPr>
        <w:rPr>
          <w:lang w:val="en-AU"/>
        </w:rPr>
      </w:pPr>
      <w:r w:rsidRPr="000F533A">
        <w:rPr>
          <w:lang w:val="en-AU"/>
        </w:rPr>
        <w:t>Travel</w:t>
      </w:r>
    </w:p>
    <w:p w14:paraId="6E050B0B" w14:textId="5F603FC5" w:rsidR="00D3194B" w:rsidRPr="000F533A" w:rsidRDefault="00D3194B" w:rsidP="00E972FF">
      <w:pPr>
        <w:pStyle w:val="ListParagraph"/>
        <w:numPr>
          <w:ilvl w:val="1"/>
          <w:numId w:val="13"/>
        </w:numPr>
        <w:rPr>
          <w:lang w:val="en-AU"/>
        </w:rPr>
      </w:pPr>
      <w:r w:rsidRPr="000F533A">
        <w:rPr>
          <w:lang w:val="en-AU"/>
        </w:rPr>
        <w:t>Accommodation</w:t>
      </w:r>
    </w:p>
    <w:p w14:paraId="52858846" w14:textId="77777777" w:rsidR="00D3194B" w:rsidRPr="000F533A" w:rsidRDefault="00D3194B" w:rsidP="00E972FF">
      <w:pPr>
        <w:pStyle w:val="ListParagraph"/>
        <w:numPr>
          <w:ilvl w:val="0"/>
          <w:numId w:val="13"/>
        </w:numPr>
        <w:rPr>
          <w:lang w:val="en-AU"/>
        </w:rPr>
      </w:pPr>
      <w:r w:rsidRPr="000F533A">
        <w:rPr>
          <w:lang w:val="en-AU"/>
        </w:rPr>
        <w:t>Services</w:t>
      </w:r>
    </w:p>
    <w:p w14:paraId="67C9D931" w14:textId="77777777" w:rsidR="00D3194B" w:rsidRPr="000F533A" w:rsidRDefault="00D3194B" w:rsidP="00E972FF">
      <w:pPr>
        <w:pStyle w:val="ListParagraph"/>
        <w:numPr>
          <w:ilvl w:val="1"/>
          <w:numId w:val="13"/>
        </w:numPr>
        <w:rPr>
          <w:lang w:val="en-AU"/>
        </w:rPr>
      </w:pPr>
      <w:r w:rsidRPr="000F533A">
        <w:rPr>
          <w:lang w:val="en-AU"/>
        </w:rPr>
        <w:t>Administrative support (e.g. printing)</w:t>
      </w:r>
    </w:p>
    <w:p w14:paraId="459E1EFE" w14:textId="77777777" w:rsidR="00D3194B" w:rsidRPr="000F533A" w:rsidRDefault="00D3194B" w:rsidP="00E972FF">
      <w:pPr>
        <w:pStyle w:val="ListParagraph"/>
        <w:numPr>
          <w:ilvl w:val="1"/>
          <w:numId w:val="13"/>
        </w:numPr>
        <w:rPr>
          <w:lang w:val="en-AU"/>
        </w:rPr>
      </w:pPr>
      <w:r w:rsidRPr="000F533A">
        <w:rPr>
          <w:lang w:val="en-AU"/>
        </w:rPr>
        <w:t>Public relations/marketing/market research support</w:t>
      </w:r>
    </w:p>
    <w:p w14:paraId="5E17C938" w14:textId="77777777" w:rsidR="00D3194B" w:rsidRPr="000F533A" w:rsidRDefault="00D3194B" w:rsidP="00E972FF">
      <w:pPr>
        <w:pStyle w:val="ListParagraph"/>
        <w:numPr>
          <w:ilvl w:val="1"/>
          <w:numId w:val="13"/>
        </w:numPr>
        <w:rPr>
          <w:lang w:val="en-AU"/>
        </w:rPr>
      </w:pPr>
      <w:r w:rsidRPr="000F533A">
        <w:rPr>
          <w:lang w:val="en-AU"/>
        </w:rPr>
        <w:t xml:space="preserve">IT </w:t>
      </w:r>
      <w:r w:rsidRPr="000F533A">
        <w:rPr>
          <w:noProof/>
          <w:lang w:val="en-AU"/>
        </w:rPr>
        <w:t>advice</w:t>
      </w:r>
      <w:r w:rsidRPr="000F533A">
        <w:rPr>
          <w:lang w:val="en-AU"/>
        </w:rPr>
        <w:t>/support</w:t>
      </w:r>
    </w:p>
    <w:p w14:paraId="518F461B" w14:textId="77777777" w:rsidR="00D3194B" w:rsidRPr="000F533A" w:rsidRDefault="00D3194B" w:rsidP="00E972FF">
      <w:pPr>
        <w:pStyle w:val="ListParagraph"/>
        <w:numPr>
          <w:ilvl w:val="1"/>
          <w:numId w:val="13"/>
        </w:numPr>
        <w:rPr>
          <w:lang w:val="en-AU"/>
        </w:rPr>
      </w:pPr>
      <w:r w:rsidRPr="000F533A">
        <w:rPr>
          <w:lang w:val="en-AU"/>
        </w:rPr>
        <w:t>Strategic planning/management advice</w:t>
      </w:r>
    </w:p>
    <w:p w14:paraId="00814EB5" w14:textId="77777777" w:rsidR="00D3194B" w:rsidRPr="000F533A" w:rsidRDefault="00D3194B" w:rsidP="00E972FF">
      <w:pPr>
        <w:pStyle w:val="ListParagraph"/>
        <w:numPr>
          <w:ilvl w:val="1"/>
          <w:numId w:val="13"/>
        </w:numPr>
        <w:rPr>
          <w:lang w:val="en-AU"/>
        </w:rPr>
      </w:pPr>
      <w:r w:rsidRPr="000F533A">
        <w:rPr>
          <w:lang w:val="en-AU"/>
        </w:rPr>
        <w:t>Financial advice</w:t>
      </w:r>
    </w:p>
    <w:p w14:paraId="7BB52182" w14:textId="77777777" w:rsidR="00D3194B" w:rsidRPr="000F533A" w:rsidRDefault="00D3194B" w:rsidP="00E972FF">
      <w:pPr>
        <w:pStyle w:val="ListParagraph"/>
        <w:numPr>
          <w:ilvl w:val="1"/>
          <w:numId w:val="13"/>
        </w:numPr>
        <w:rPr>
          <w:lang w:val="en-AU"/>
        </w:rPr>
      </w:pPr>
      <w:r w:rsidRPr="000F533A">
        <w:rPr>
          <w:lang w:val="en-AU"/>
        </w:rPr>
        <w:t>Legal advice</w:t>
      </w:r>
    </w:p>
    <w:p w14:paraId="6ED37B6D" w14:textId="77777777" w:rsidR="00D3194B" w:rsidRPr="000F533A" w:rsidRDefault="00D3194B" w:rsidP="00E972FF">
      <w:pPr>
        <w:pStyle w:val="ListParagraph"/>
        <w:numPr>
          <w:ilvl w:val="1"/>
          <w:numId w:val="13"/>
        </w:numPr>
        <w:rPr>
          <w:lang w:val="en-AU"/>
        </w:rPr>
      </w:pPr>
      <w:r w:rsidRPr="000F533A">
        <w:rPr>
          <w:lang w:val="en-AU"/>
        </w:rPr>
        <w:t>Staff training</w:t>
      </w:r>
    </w:p>
    <w:p w14:paraId="4232EC13" w14:textId="77777777" w:rsidR="00D3194B" w:rsidRPr="000F533A" w:rsidRDefault="00D3194B" w:rsidP="00E972FF">
      <w:pPr>
        <w:pStyle w:val="ListParagraph"/>
        <w:numPr>
          <w:ilvl w:val="1"/>
          <w:numId w:val="13"/>
        </w:numPr>
        <w:rPr>
          <w:lang w:val="en-AU"/>
        </w:rPr>
      </w:pPr>
      <w:r w:rsidRPr="000F533A">
        <w:rPr>
          <w:lang w:val="en-AU"/>
        </w:rPr>
        <w:t>Graphics and media production</w:t>
      </w:r>
    </w:p>
    <w:p w14:paraId="369768E6" w14:textId="77777777" w:rsidR="00D3194B" w:rsidRPr="000F533A" w:rsidRDefault="00D3194B" w:rsidP="00E972FF">
      <w:pPr>
        <w:pStyle w:val="ListParagraph"/>
        <w:numPr>
          <w:ilvl w:val="1"/>
          <w:numId w:val="13"/>
        </w:numPr>
        <w:rPr>
          <w:lang w:val="en-AU"/>
        </w:rPr>
      </w:pPr>
      <w:r w:rsidRPr="000F533A">
        <w:rPr>
          <w:lang w:val="en-AU"/>
        </w:rPr>
        <w:t>Loaned executives</w:t>
      </w:r>
    </w:p>
    <w:p w14:paraId="69A00AC8" w14:textId="77777777" w:rsidR="00D3194B" w:rsidRPr="000F533A" w:rsidRDefault="00D3194B" w:rsidP="00E972FF">
      <w:pPr>
        <w:pStyle w:val="ListParagraph"/>
        <w:numPr>
          <w:ilvl w:val="1"/>
          <w:numId w:val="13"/>
        </w:numPr>
        <w:rPr>
          <w:lang w:val="en-AU"/>
        </w:rPr>
      </w:pPr>
      <w:r w:rsidRPr="000F533A">
        <w:rPr>
          <w:lang w:val="en-AU"/>
        </w:rPr>
        <w:t xml:space="preserve">Employees seconded to a charity or </w:t>
      </w:r>
      <w:proofErr w:type="spellStart"/>
      <w:r w:rsidRPr="000F533A">
        <w:rPr>
          <w:lang w:val="en-AU"/>
        </w:rPr>
        <w:t>nonprofit</w:t>
      </w:r>
      <w:proofErr w:type="spellEnd"/>
      <w:r w:rsidRPr="000F533A">
        <w:rPr>
          <w:lang w:val="en-AU"/>
        </w:rPr>
        <w:t xml:space="preserve"> organisation</w:t>
      </w:r>
    </w:p>
    <w:p w14:paraId="3BCA8295" w14:textId="77777777" w:rsidR="00D3194B" w:rsidRPr="000F533A" w:rsidRDefault="00D3194B" w:rsidP="00E972FF">
      <w:pPr>
        <w:pStyle w:val="ListParagraph"/>
        <w:numPr>
          <w:ilvl w:val="1"/>
          <w:numId w:val="13"/>
        </w:numPr>
        <w:rPr>
          <w:lang w:val="en-AU"/>
        </w:rPr>
      </w:pPr>
      <w:r w:rsidRPr="000F533A">
        <w:rPr>
          <w:lang w:val="en-AU"/>
        </w:rPr>
        <w:t xml:space="preserve">People to serve on a </w:t>
      </w:r>
      <w:proofErr w:type="spellStart"/>
      <w:r w:rsidRPr="000F533A">
        <w:rPr>
          <w:lang w:val="en-AU"/>
        </w:rPr>
        <w:t>nonprofit</w:t>
      </w:r>
      <w:proofErr w:type="spellEnd"/>
      <w:r w:rsidRPr="000F533A">
        <w:rPr>
          <w:lang w:val="en-AU"/>
        </w:rPr>
        <w:t xml:space="preserve"> board</w:t>
      </w:r>
    </w:p>
    <w:p w14:paraId="6300657E" w14:textId="77777777" w:rsidR="00D3194B" w:rsidRPr="000F533A" w:rsidRDefault="00D3194B" w:rsidP="00E972FF">
      <w:pPr>
        <w:pStyle w:val="ListParagraph"/>
        <w:numPr>
          <w:ilvl w:val="1"/>
          <w:numId w:val="13"/>
        </w:numPr>
        <w:rPr>
          <w:lang w:val="en-AU"/>
        </w:rPr>
      </w:pPr>
      <w:r w:rsidRPr="000F533A">
        <w:rPr>
          <w:lang w:val="en-AU"/>
        </w:rPr>
        <w:t>Other (please specify) : ______________________</w:t>
      </w:r>
    </w:p>
    <w:p w14:paraId="10DCA034" w14:textId="0C9F8550" w:rsidR="00D3194B" w:rsidRPr="000F533A" w:rsidRDefault="00D3194B" w:rsidP="00645D3B">
      <w:pPr>
        <w:spacing w:after="0" w:line="240" w:lineRule="auto"/>
        <w:rPr>
          <w:color w:val="auto"/>
        </w:rPr>
      </w:pPr>
      <w:r w:rsidRPr="000F533A">
        <w:rPr>
          <w:color w:val="auto"/>
        </w:rPr>
        <w:t>What was the total value of unconditional donations made by your business during the last financial year? Please provide an estimate of the total amount of money donated and the market value any goods or services (including labour) donated. (Whole dollars only)</w:t>
      </w:r>
    </w:p>
    <w:tbl>
      <w:tblPr>
        <w:tblStyle w:val="TableGrid1"/>
        <w:tblW w:w="0" w:type="auto"/>
        <w:tblLook w:val="04A0" w:firstRow="1" w:lastRow="0" w:firstColumn="1" w:lastColumn="0" w:noHBand="0" w:noVBand="1"/>
        <w:tblCaption w:val="Table"/>
      </w:tblPr>
      <w:tblGrid>
        <w:gridCol w:w="2268"/>
        <w:gridCol w:w="2038"/>
        <w:gridCol w:w="3206"/>
        <w:gridCol w:w="1083"/>
      </w:tblGrid>
      <w:tr w:rsidR="00843853" w:rsidRPr="000F533A" w14:paraId="7C98A5F0" w14:textId="77777777" w:rsidTr="002F0FDC">
        <w:trPr>
          <w:tblHeader/>
        </w:trPr>
        <w:tc>
          <w:tcPr>
            <w:tcW w:w="2268" w:type="dxa"/>
          </w:tcPr>
          <w:p w14:paraId="7AFAACC0" w14:textId="77777777" w:rsidR="00D3194B" w:rsidRPr="000F533A" w:rsidRDefault="00D3194B" w:rsidP="008E71F4">
            <w:pPr>
              <w:spacing w:after="0"/>
              <w:rPr>
                <w:color w:val="auto"/>
              </w:rPr>
            </w:pPr>
          </w:p>
        </w:tc>
        <w:tc>
          <w:tcPr>
            <w:tcW w:w="2038" w:type="dxa"/>
          </w:tcPr>
          <w:p w14:paraId="7DC234FC" w14:textId="77777777" w:rsidR="00D3194B" w:rsidRPr="000F533A" w:rsidRDefault="00D3194B" w:rsidP="006B4B92">
            <w:pPr>
              <w:spacing w:after="0"/>
              <w:rPr>
                <w:color w:val="auto"/>
              </w:rPr>
            </w:pPr>
            <w:r w:rsidRPr="000F533A">
              <w:rPr>
                <w:color w:val="auto"/>
              </w:rPr>
              <w:t>Government entities</w:t>
            </w:r>
          </w:p>
        </w:tc>
        <w:tc>
          <w:tcPr>
            <w:tcW w:w="3206" w:type="dxa"/>
          </w:tcPr>
          <w:p w14:paraId="1E77B5D7" w14:textId="77777777" w:rsidR="00D3194B" w:rsidRPr="000F533A" w:rsidRDefault="00D3194B" w:rsidP="008E71F4">
            <w:pPr>
              <w:spacing w:after="0"/>
              <w:rPr>
                <w:color w:val="auto"/>
              </w:rPr>
            </w:pPr>
            <w:r w:rsidRPr="000F533A">
              <w:rPr>
                <w:color w:val="auto"/>
              </w:rPr>
              <w:t>Non-government organisations</w:t>
            </w:r>
          </w:p>
        </w:tc>
        <w:tc>
          <w:tcPr>
            <w:tcW w:w="1083" w:type="dxa"/>
          </w:tcPr>
          <w:p w14:paraId="7187AA2E" w14:textId="77777777" w:rsidR="00D3194B" w:rsidRPr="000F533A" w:rsidRDefault="00D3194B" w:rsidP="008E71F4">
            <w:pPr>
              <w:spacing w:after="0"/>
              <w:rPr>
                <w:color w:val="auto"/>
              </w:rPr>
            </w:pPr>
            <w:r w:rsidRPr="000F533A">
              <w:rPr>
                <w:color w:val="auto"/>
              </w:rPr>
              <w:t>Total</w:t>
            </w:r>
          </w:p>
        </w:tc>
      </w:tr>
      <w:tr w:rsidR="00843853" w:rsidRPr="000F533A" w14:paraId="11AAECCC" w14:textId="77777777" w:rsidTr="002F0FDC">
        <w:tc>
          <w:tcPr>
            <w:tcW w:w="2268" w:type="dxa"/>
          </w:tcPr>
          <w:p w14:paraId="0722D284" w14:textId="77777777" w:rsidR="00D3194B" w:rsidRPr="000F533A" w:rsidRDefault="00D3194B" w:rsidP="008E71F4">
            <w:pPr>
              <w:spacing w:after="0"/>
              <w:rPr>
                <w:color w:val="auto"/>
              </w:rPr>
            </w:pPr>
            <w:r w:rsidRPr="000F533A">
              <w:rPr>
                <w:color w:val="auto"/>
              </w:rPr>
              <w:t>Money</w:t>
            </w:r>
          </w:p>
        </w:tc>
        <w:tc>
          <w:tcPr>
            <w:tcW w:w="2038" w:type="dxa"/>
          </w:tcPr>
          <w:p w14:paraId="5DF2BBD6" w14:textId="77777777" w:rsidR="00D3194B" w:rsidRPr="000F533A" w:rsidRDefault="00D3194B" w:rsidP="008E71F4">
            <w:pPr>
              <w:spacing w:after="0"/>
              <w:rPr>
                <w:color w:val="auto"/>
              </w:rPr>
            </w:pPr>
          </w:p>
        </w:tc>
        <w:tc>
          <w:tcPr>
            <w:tcW w:w="3206" w:type="dxa"/>
          </w:tcPr>
          <w:p w14:paraId="441CEF30" w14:textId="77777777" w:rsidR="00D3194B" w:rsidRPr="000F533A" w:rsidRDefault="00D3194B" w:rsidP="008E71F4">
            <w:pPr>
              <w:spacing w:after="0"/>
              <w:rPr>
                <w:color w:val="auto"/>
              </w:rPr>
            </w:pPr>
          </w:p>
        </w:tc>
        <w:tc>
          <w:tcPr>
            <w:tcW w:w="1083" w:type="dxa"/>
          </w:tcPr>
          <w:p w14:paraId="2510D43D" w14:textId="77777777" w:rsidR="00D3194B" w:rsidRPr="000F533A" w:rsidRDefault="00D3194B" w:rsidP="008E71F4">
            <w:pPr>
              <w:spacing w:after="0"/>
              <w:rPr>
                <w:color w:val="auto"/>
              </w:rPr>
            </w:pPr>
            <w:r w:rsidRPr="000F533A">
              <w:rPr>
                <w:color w:val="auto"/>
              </w:rPr>
              <w:t>$</w:t>
            </w:r>
          </w:p>
        </w:tc>
      </w:tr>
      <w:tr w:rsidR="00843853" w:rsidRPr="000F533A" w14:paraId="2118D87C" w14:textId="77777777" w:rsidTr="002F0FDC">
        <w:tc>
          <w:tcPr>
            <w:tcW w:w="2268" w:type="dxa"/>
          </w:tcPr>
          <w:p w14:paraId="654B1045" w14:textId="77777777" w:rsidR="00D3194B" w:rsidRPr="000F533A" w:rsidRDefault="00D3194B" w:rsidP="008E71F4">
            <w:pPr>
              <w:spacing w:after="0"/>
              <w:rPr>
                <w:color w:val="auto"/>
              </w:rPr>
            </w:pPr>
            <w:r w:rsidRPr="000F533A">
              <w:rPr>
                <w:color w:val="auto"/>
              </w:rPr>
              <w:t xml:space="preserve">Goods (market value) </w:t>
            </w:r>
          </w:p>
        </w:tc>
        <w:tc>
          <w:tcPr>
            <w:tcW w:w="2038" w:type="dxa"/>
          </w:tcPr>
          <w:p w14:paraId="0BBC0FD2" w14:textId="77777777" w:rsidR="00D3194B" w:rsidRPr="000F533A" w:rsidRDefault="00D3194B" w:rsidP="008E71F4">
            <w:pPr>
              <w:spacing w:after="0"/>
              <w:rPr>
                <w:color w:val="auto"/>
              </w:rPr>
            </w:pPr>
          </w:p>
        </w:tc>
        <w:tc>
          <w:tcPr>
            <w:tcW w:w="3206" w:type="dxa"/>
          </w:tcPr>
          <w:p w14:paraId="48B79C38" w14:textId="77777777" w:rsidR="00D3194B" w:rsidRPr="000F533A" w:rsidRDefault="00D3194B" w:rsidP="008E71F4">
            <w:pPr>
              <w:spacing w:after="0"/>
              <w:rPr>
                <w:color w:val="auto"/>
              </w:rPr>
            </w:pPr>
          </w:p>
        </w:tc>
        <w:tc>
          <w:tcPr>
            <w:tcW w:w="1083" w:type="dxa"/>
          </w:tcPr>
          <w:p w14:paraId="46F0DB46" w14:textId="77777777" w:rsidR="00D3194B" w:rsidRPr="000F533A" w:rsidRDefault="00D3194B" w:rsidP="008E71F4">
            <w:pPr>
              <w:spacing w:after="0"/>
              <w:rPr>
                <w:color w:val="auto"/>
              </w:rPr>
            </w:pPr>
            <w:r w:rsidRPr="000F533A">
              <w:rPr>
                <w:color w:val="auto"/>
              </w:rPr>
              <w:t>$</w:t>
            </w:r>
          </w:p>
        </w:tc>
      </w:tr>
      <w:tr w:rsidR="00843853" w:rsidRPr="000F533A" w14:paraId="48E9B819" w14:textId="77777777" w:rsidTr="002F0FDC">
        <w:tc>
          <w:tcPr>
            <w:tcW w:w="2268" w:type="dxa"/>
          </w:tcPr>
          <w:p w14:paraId="5135CE89" w14:textId="77777777" w:rsidR="00D3194B" w:rsidRPr="000F533A" w:rsidRDefault="00D3194B" w:rsidP="008E71F4">
            <w:pPr>
              <w:spacing w:after="0"/>
              <w:rPr>
                <w:color w:val="auto"/>
              </w:rPr>
            </w:pPr>
            <w:r w:rsidRPr="000F533A">
              <w:rPr>
                <w:color w:val="auto"/>
              </w:rPr>
              <w:t>Services (market value)</w:t>
            </w:r>
          </w:p>
        </w:tc>
        <w:tc>
          <w:tcPr>
            <w:tcW w:w="2038" w:type="dxa"/>
          </w:tcPr>
          <w:p w14:paraId="18412E2C" w14:textId="77777777" w:rsidR="00D3194B" w:rsidRPr="000F533A" w:rsidRDefault="00D3194B" w:rsidP="008E71F4">
            <w:pPr>
              <w:spacing w:after="0"/>
              <w:rPr>
                <w:color w:val="auto"/>
              </w:rPr>
            </w:pPr>
          </w:p>
        </w:tc>
        <w:tc>
          <w:tcPr>
            <w:tcW w:w="3206" w:type="dxa"/>
          </w:tcPr>
          <w:p w14:paraId="1794FDA4" w14:textId="77777777" w:rsidR="00D3194B" w:rsidRPr="000F533A" w:rsidRDefault="00D3194B" w:rsidP="008E71F4">
            <w:pPr>
              <w:spacing w:after="0"/>
              <w:rPr>
                <w:color w:val="auto"/>
              </w:rPr>
            </w:pPr>
          </w:p>
        </w:tc>
        <w:tc>
          <w:tcPr>
            <w:tcW w:w="1083" w:type="dxa"/>
          </w:tcPr>
          <w:p w14:paraId="49D34422" w14:textId="77777777" w:rsidR="00D3194B" w:rsidRPr="000F533A" w:rsidRDefault="00D3194B" w:rsidP="008E71F4">
            <w:pPr>
              <w:spacing w:after="0"/>
              <w:rPr>
                <w:color w:val="auto"/>
              </w:rPr>
            </w:pPr>
            <w:r w:rsidRPr="000F533A">
              <w:rPr>
                <w:color w:val="auto"/>
              </w:rPr>
              <w:t>$</w:t>
            </w:r>
          </w:p>
        </w:tc>
      </w:tr>
      <w:tr w:rsidR="00167C51" w:rsidRPr="000F533A" w14:paraId="718022E0" w14:textId="77777777" w:rsidTr="002F0FDC">
        <w:tc>
          <w:tcPr>
            <w:tcW w:w="2268" w:type="dxa"/>
          </w:tcPr>
          <w:p w14:paraId="49487890" w14:textId="77777777" w:rsidR="00D3194B" w:rsidRPr="000F533A" w:rsidRDefault="00D3194B" w:rsidP="008E71F4">
            <w:pPr>
              <w:spacing w:after="0"/>
              <w:rPr>
                <w:color w:val="auto"/>
              </w:rPr>
            </w:pPr>
            <w:r w:rsidRPr="000F533A">
              <w:rPr>
                <w:color w:val="auto"/>
              </w:rPr>
              <w:t>Total</w:t>
            </w:r>
          </w:p>
        </w:tc>
        <w:tc>
          <w:tcPr>
            <w:tcW w:w="2038" w:type="dxa"/>
          </w:tcPr>
          <w:p w14:paraId="7C461236" w14:textId="77777777" w:rsidR="00D3194B" w:rsidRPr="000F533A" w:rsidRDefault="00D3194B" w:rsidP="008E71F4">
            <w:pPr>
              <w:spacing w:after="0"/>
              <w:rPr>
                <w:color w:val="auto"/>
              </w:rPr>
            </w:pPr>
          </w:p>
        </w:tc>
        <w:tc>
          <w:tcPr>
            <w:tcW w:w="3206" w:type="dxa"/>
          </w:tcPr>
          <w:p w14:paraId="2735A305" w14:textId="77777777" w:rsidR="00D3194B" w:rsidRPr="000F533A" w:rsidRDefault="00D3194B" w:rsidP="008E71F4">
            <w:pPr>
              <w:spacing w:after="0"/>
              <w:rPr>
                <w:color w:val="auto"/>
              </w:rPr>
            </w:pPr>
          </w:p>
        </w:tc>
        <w:tc>
          <w:tcPr>
            <w:tcW w:w="1083" w:type="dxa"/>
          </w:tcPr>
          <w:p w14:paraId="4FBBC4F7" w14:textId="77777777" w:rsidR="00D3194B" w:rsidRPr="000F533A" w:rsidRDefault="00D3194B" w:rsidP="008E71F4">
            <w:pPr>
              <w:spacing w:after="0"/>
              <w:rPr>
                <w:color w:val="auto"/>
              </w:rPr>
            </w:pPr>
            <w:r w:rsidRPr="000F533A">
              <w:rPr>
                <w:color w:val="auto"/>
              </w:rPr>
              <w:t>$</w:t>
            </w:r>
          </w:p>
        </w:tc>
      </w:tr>
    </w:tbl>
    <w:p w14:paraId="5B2A165E" w14:textId="77777777" w:rsidR="008513A6" w:rsidRPr="000F533A" w:rsidRDefault="008513A6" w:rsidP="008513A6">
      <w:pPr>
        <w:pStyle w:val="ListParagraph"/>
        <w:ind w:left="360"/>
        <w:rPr>
          <w:lang w:val="en-AU"/>
        </w:rPr>
      </w:pPr>
    </w:p>
    <w:p w14:paraId="0656D6B6" w14:textId="77777777" w:rsidR="008513A6" w:rsidRPr="000F533A" w:rsidRDefault="008513A6">
      <w:pPr>
        <w:spacing w:after="0" w:line="240" w:lineRule="auto"/>
        <w:rPr>
          <w:rFonts w:ascii="Calibri" w:hAnsi="Calibri"/>
          <w:color w:val="auto"/>
        </w:rPr>
      </w:pPr>
      <w:r w:rsidRPr="000F533A">
        <w:rPr>
          <w:color w:val="auto"/>
        </w:rPr>
        <w:br w:type="page"/>
      </w:r>
    </w:p>
    <w:p w14:paraId="5BC6E1D6" w14:textId="3C53DAE5" w:rsidR="00D3194B" w:rsidRPr="000F533A" w:rsidRDefault="00D3194B" w:rsidP="00E972FF">
      <w:pPr>
        <w:pStyle w:val="ListParagraph"/>
        <w:numPr>
          <w:ilvl w:val="0"/>
          <w:numId w:val="19"/>
        </w:numPr>
        <w:rPr>
          <w:lang w:val="en-AU"/>
        </w:rPr>
      </w:pPr>
      <w:r w:rsidRPr="000F533A">
        <w:rPr>
          <w:lang w:val="en-AU"/>
        </w:rPr>
        <w:lastRenderedPageBreak/>
        <w:t xml:space="preserve">Please provide an estimate of the value of unconditional donations provided to the following types of </w:t>
      </w:r>
      <w:proofErr w:type="spellStart"/>
      <w:r w:rsidRPr="000F533A">
        <w:rPr>
          <w:lang w:val="en-AU"/>
        </w:rPr>
        <w:t>nonprofit</w:t>
      </w:r>
      <w:proofErr w:type="spellEnd"/>
      <w:r w:rsidRPr="000F533A">
        <w:rPr>
          <w:lang w:val="en-AU"/>
        </w:rPr>
        <w:t xml:space="preserve"> organisations during your last financial year (whole dollars only). </w:t>
      </w:r>
      <w:r w:rsidRPr="000F533A">
        <w:rPr>
          <w:rFonts w:asciiTheme="minorHAnsi" w:hAnsiTheme="minorHAnsi"/>
          <w:lang w:val="en-AU"/>
        </w:rPr>
        <w:t>Click here for category definitions</w:t>
      </w:r>
      <w:r w:rsidRPr="000F533A">
        <w:rPr>
          <w:lang w:val="en-AU"/>
        </w:rPr>
        <w:t xml:space="preserve">. If you are unsure of the specific category, you may enter the specific </w:t>
      </w:r>
      <w:proofErr w:type="spellStart"/>
      <w:r w:rsidRPr="000F533A">
        <w:rPr>
          <w:lang w:val="en-AU"/>
        </w:rPr>
        <w:t>nonprofit</w:t>
      </w:r>
      <w:proofErr w:type="spellEnd"/>
      <w:r w:rsidRPr="000F533A">
        <w:rPr>
          <w:lang w:val="en-AU"/>
        </w:rPr>
        <w:t xml:space="preserve"> organisation in the following question.</w:t>
      </w:r>
    </w:p>
    <w:tbl>
      <w:tblPr>
        <w:tblStyle w:val="TableGrid1"/>
        <w:tblW w:w="8595" w:type="dxa"/>
        <w:tblLook w:val="04A0" w:firstRow="1" w:lastRow="0" w:firstColumn="1" w:lastColumn="0" w:noHBand="0" w:noVBand="1"/>
        <w:tblCaption w:val="Table"/>
      </w:tblPr>
      <w:tblGrid>
        <w:gridCol w:w="3543"/>
        <w:gridCol w:w="1701"/>
        <w:gridCol w:w="1381"/>
        <w:gridCol w:w="1970"/>
      </w:tblGrid>
      <w:tr w:rsidR="00843853" w:rsidRPr="000F533A" w14:paraId="5ECF9A8D" w14:textId="77777777" w:rsidTr="002F0FDC">
        <w:trPr>
          <w:tblHeader/>
        </w:trPr>
        <w:tc>
          <w:tcPr>
            <w:tcW w:w="3543" w:type="dxa"/>
          </w:tcPr>
          <w:p w14:paraId="77D2AF52" w14:textId="77777777" w:rsidR="00D3194B" w:rsidRPr="000F533A" w:rsidRDefault="00D3194B" w:rsidP="008E71F4">
            <w:pPr>
              <w:spacing w:after="0"/>
              <w:rPr>
                <w:color w:val="auto"/>
              </w:rPr>
            </w:pPr>
          </w:p>
        </w:tc>
        <w:tc>
          <w:tcPr>
            <w:tcW w:w="1701" w:type="dxa"/>
          </w:tcPr>
          <w:p w14:paraId="689CE229" w14:textId="77777777" w:rsidR="00D3194B" w:rsidRPr="000F533A" w:rsidRDefault="00D3194B" w:rsidP="008E71F4">
            <w:pPr>
              <w:spacing w:after="0"/>
              <w:rPr>
                <w:color w:val="auto"/>
              </w:rPr>
            </w:pPr>
            <w:r w:rsidRPr="000F533A">
              <w:rPr>
                <w:color w:val="auto"/>
              </w:rPr>
              <w:t>Money ($)</w:t>
            </w:r>
          </w:p>
        </w:tc>
        <w:tc>
          <w:tcPr>
            <w:tcW w:w="1381" w:type="dxa"/>
          </w:tcPr>
          <w:p w14:paraId="659D2505" w14:textId="77777777" w:rsidR="00D3194B" w:rsidRPr="000F533A" w:rsidRDefault="00D3194B" w:rsidP="008E71F4">
            <w:pPr>
              <w:spacing w:after="0"/>
              <w:rPr>
                <w:color w:val="auto"/>
              </w:rPr>
            </w:pPr>
            <w:r w:rsidRPr="000F533A">
              <w:rPr>
                <w:color w:val="auto"/>
              </w:rPr>
              <w:t>Market value of goods ($)</w:t>
            </w:r>
          </w:p>
        </w:tc>
        <w:tc>
          <w:tcPr>
            <w:tcW w:w="1970" w:type="dxa"/>
          </w:tcPr>
          <w:p w14:paraId="58A220C2" w14:textId="77777777" w:rsidR="00D3194B" w:rsidRPr="000F533A" w:rsidRDefault="00D3194B" w:rsidP="008E71F4">
            <w:pPr>
              <w:spacing w:after="0"/>
              <w:rPr>
                <w:color w:val="auto"/>
              </w:rPr>
            </w:pPr>
            <w:r w:rsidRPr="000F533A">
              <w:rPr>
                <w:color w:val="auto"/>
              </w:rPr>
              <w:t>Market value of services (including labour) ($)</w:t>
            </w:r>
          </w:p>
        </w:tc>
      </w:tr>
      <w:tr w:rsidR="00843853" w:rsidRPr="000F533A" w14:paraId="3A800038" w14:textId="77777777" w:rsidTr="002F0FDC">
        <w:tc>
          <w:tcPr>
            <w:tcW w:w="3543" w:type="dxa"/>
          </w:tcPr>
          <w:p w14:paraId="5D68F886" w14:textId="6810A410" w:rsidR="00D3194B" w:rsidRPr="000F533A" w:rsidRDefault="00D3194B" w:rsidP="008E71F4">
            <w:pPr>
              <w:spacing w:after="0"/>
              <w:rPr>
                <w:color w:val="auto"/>
              </w:rPr>
            </w:pPr>
            <w:r w:rsidRPr="000F533A">
              <w:rPr>
                <w:color w:val="auto"/>
              </w:rPr>
              <w:t xml:space="preserve">Culture and </w:t>
            </w:r>
            <w:r w:rsidR="00457657" w:rsidRPr="000F533A">
              <w:rPr>
                <w:noProof/>
                <w:color w:val="auto"/>
              </w:rPr>
              <w:t>r</w:t>
            </w:r>
            <w:r w:rsidRPr="000F533A">
              <w:rPr>
                <w:noProof/>
                <w:color w:val="auto"/>
              </w:rPr>
              <w:t>ecreation</w:t>
            </w:r>
          </w:p>
        </w:tc>
        <w:tc>
          <w:tcPr>
            <w:tcW w:w="1701" w:type="dxa"/>
          </w:tcPr>
          <w:p w14:paraId="1F131CB3" w14:textId="77777777" w:rsidR="00D3194B" w:rsidRPr="000F533A" w:rsidRDefault="00D3194B" w:rsidP="008E71F4">
            <w:pPr>
              <w:spacing w:after="0"/>
              <w:rPr>
                <w:color w:val="auto"/>
              </w:rPr>
            </w:pPr>
          </w:p>
        </w:tc>
        <w:tc>
          <w:tcPr>
            <w:tcW w:w="1381" w:type="dxa"/>
          </w:tcPr>
          <w:p w14:paraId="3B40C7B5" w14:textId="77777777" w:rsidR="00D3194B" w:rsidRPr="000F533A" w:rsidRDefault="00D3194B" w:rsidP="008E71F4">
            <w:pPr>
              <w:spacing w:after="0"/>
              <w:rPr>
                <w:color w:val="auto"/>
              </w:rPr>
            </w:pPr>
          </w:p>
        </w:tc>
        <w:tc>
          <w:tcPr>
            <w:tcW w:w="1970" w:type="dxa"/>
          </w:tcPr>
          <w:p w14:paraId="3F3A4BF0" w14:textId="77777777" w:rsidR="00D3194B" w:rsidRPr="000F533A" w:rsidRDefault="00D3194B" w:rsidP="008E71F4">
            <w:pPr>
              <w:spacing w:after="0"/>
              <w:rPr>
                <w:color w:val="auto"/>
              </w:rPr>
            </w:pPr>
          </w:p>
        </w:tc>
      </w:tr>
      <w:tr w:rsidR="00843853" w:rsidRPr="000F533A" w14:paraId="1128CA3B" w14:textId="77777777" w:rsidTr="002F0FDC">
        <w:tc>
          <w:tcPr>
            <w:tcW w:w="3543" w:type="dxa"/>
          </w:tcPr>
          <w:p w14:paraId="5B952980" w14:textId="3D69C463" w:rsidR="00D3194B" w:rsidRPr="000F533A" w:rsidRDefault="00D3194B" w:rsidP="008E71F4">
            <w:pPr>
              <w:spacing w:after="0"/>
              <w:rPr>
                <w:color w:val="auto"/>
              </w:rPr>
            </w:pPr>
            <w:r w:rsidRPr="000F533A">
              <w:rPr>
                <w:color w:val="auto"/>
              </w:rPr>
              <w:t xml:space="preserve">Education and </w:t>
            </w:r>
            <w:r w:rsidR="00457657" w:rsidRPr="000F533A">
              <w:rPr>
                <w:noProof/>
                <w:color w:val="auto"/>
              </w:rPr>
              <w:t>r</w:t>
            </w:r>
            <w:r w:rsidRPr="000F533A">
              <w:rPr>
                <w:noProof/>
                <w:color w:val="auto"/>
              </w:rPr>
              <w:t>esearch</w:t>
            </w:r>
          </w:p>
        </w:tc>
        <w:tc>
          <w:tcPr>
            <w:tcW w:w="1701" w:type="dxa"/>
          </w:tcPr>
          <w:p w14:paraId="04660672" w14:textId="77777777" w:rsidR="00D3194B" w:rsidRPr="000F533A" w:rsidRDefault="00D3194B" w:rsidP="008E71F4">
            <w:pPr>
              <w:spacing w:after="0"/>
              <w:rPr>
                <w:color w:val="auto"/>
              </w:rPr>
            </w:pPr>
          </w:p>
        </w:tc>
        <w:tc>
          <w:tcPr>
            <w:tcW w:w="1381" w:type="dxa"/>
          </w:tcPr>
          <w:p w14:paraId="5911E8F4" w14:textId="77777777" w:rsidR="00D3194B" w:rsidRPr="000F533A" w:rsidRDefault="00D3194B" w:rsidP="008E71F4">
            <w:pPr>
              <w:spacing w:after="0"/>
              <w:rPr>
                <w:color w:val="auto"/>
              </w:rPr>
            </w:pPr>
          </w:p>
        </w:tc>
        <w:tc>
          <w:tcPr>
            <w:tcW w:w="1970" w:type="dxa"/>
          </w:tcPr>
          <w:p w14:paraId="1F22B28F" w14:textId="77777777" w:rsidR="00D3194B" w:rsidRPr="000F533A" w:rsidRDefault="00D3194B" w:rsidP="008E71F4">
            <w:pPr>
              <w:spacing w:after="0"/>
              <w:rPr>
                <w:color w:val="auto"/>
              </w:rPr>
            </w:pPr>
          </w:p>
        </w:tc>
      </w:tr>
      <w:tr w:rsidR="00843853" w:rsidRPr="000F533A" w14:paraId="2036266A" w14:textId="77777777" w:rsidTr="002F0FDC">
        <w:tc>
          <w:tcPr>
            <w:tcW w:w="3543" w:type="dxa"/>
          </w:tcPr>
          <w:p w14:paraId="64E2E856" w14:textId="77777777" w:rsidR="00D3194B" w:rsidRPr="000F533A" w:rsidRDefault="00D3194B" w:rsidP="008E71F4">
            <w:pPr>
              <w:spacing w:after="0"/>
              <w:rPr>
                <w:color w:val="auto"/>
              </w:rPr>
            </w:pPr>
            <w:r w:rsidRPr="000F533A">
              <w:rPr>
                <w:color w:val="auto"/>
              </w:rPr>
              <w:t>Health</w:t>
            </w:r>
          </w:p>
        </w:tc>
        <w:tc>
          <w:tcPr>
            <w:tcW w:w="1701" w:type="dxa"/>
          </w:tcPr>
          <w:p w14:paraId="6FF82034" w14:textId="77777777" w:rsidR="00D3194B" w:rsidRPr="000F533A" w:rsidRDefault="00D3194B" w:rsidP="008E71F4">
            <w:pPr>
              <w:spacing w:after="0"/>
              <w:rPr>
                <w:color w:val="auto"/>
              </w:rPr>
            </w:pPr>
          </w:p>
        </w:tc>
        <w:tc>
          <w:tcPr>
            <w:tcW w:w="1381" w:type="dxa"/>
          </w:tcPr>
          <w:p w14:paraId="1CF8597D" w14:textId="77777777" w:rsidR="00D3194B" w:rsidRPr="000F533A" w:rsidRDefault="00D3194B" w:rsidP="008E71F4">
            <w:pPr>
              <w:spacing w:after="0"/>
              <w:rPr>
                <w:color w:val="auto"/>
              </w:rPr>
            </w:pPr>
          </w:p>
        </w:tc>
        <w:tc>
          <w:tcPr>
            <w:tcW w:w="1970" w:type="dxa"/>
          </w:tcPr>
          <w:p w14:paraId="7E8DC7C7" w14:textId="77777777" w:rsidR="00D3194B" w:rsidRPr="000F533A" w:rsidRDefault="00D3194B" w:rsidP="008E71F4">
            <w:pPr>
              <w:spacing w:after="0"/>
              <w:rPr>
                <w:color w:val="auto"/>
              </w:rPr>
            </w:pPr>
          </w:p>
        </w:tc>
      </w:tr>
      <w:tr w:rsidR="00843853" w:rsidRPr="000F533A" w14:paraId="6D3B502E" w14:textId="77777777" w:rsidTr="002F0FDC">
        <w:tc>
          <w:tcPr>
            <w:tcW w:w="3543" w:type="dxa"/>
          </w:tcPr>
          <w:p w14:paraId="586C7391" w14:textId="1A88A0C9" w:rsidR="00D3194B" w:rsidRPr="000F533A" w:rsidRDefault="00D3194B" w:rsidP="00D10DDA">
            <w:pPr>
              <w:spacing w:after="0"/>
              <w:rPr>
                <w:color w:val="auto"/>
              </w:rPr>
            </w:pPr>
            <w:r w:rsidRPr="000F533A">
              <w:rPr>
                <w:color w:val="auto"/>
              </w:rPr>
              <w:t xml:space="preserve">Social </w:t>
            </w:r>
            <w:r w:rsidR="00457657" w:rsidRPr="000F533A">
              <w:rPr>
                <w:noProof/>
                <w:color w:val="auto"/>
              </w:rPr>
              <w:t>s</w:t>
            </w:r>
            <w:r w:rsidRPr="000F533A">
              <w:rPr>
                <w:noProof/>
                <w:color w:val="auto"/>
              </w:rPr>
              <w:t>ervices</w:t>
            </w:r>
          </w:p>
        </w:tc>
        <w:tc>
          <w:tcPr>
            <w:tcW w:w="1701" w:type="dxa"/>
          </w:tcPr>
          <w:p w14:paraId="539A7151" w14:textId="77777777" w:rsidR="00D3194B" w:rsidRPr="000F533A" w:rsidRDefault="00D3194B" w:rsidP="008E71F4">
            <w:pPr>
              <w:spacing w:after="0"/>
              <w:rPr>
                <w:color w:val="auto"/>
              </w:rPr>
            </w:pPr>
          </w:p>
        </w:tc>
        <w:tc>
          <w:tcPr>
            <w:tcW w:w="1381" w:type="dxa"/>
          </w:tcPr>
          <w:p w14:paraId="66FA22FD" w14:textId="77777777" w:rsidR="00D3194B" w:rsidRPr="000F533A" w:rsidRDefault="00D3194B" w:rsidP="008E71F4">
            <w:pPr>
              <w:spacing w:after="0"/>
              <w:rPr>
                <w:color w:val="auto"/>
              </w:rPr>
            </w:pPr>
          </w:p>
        </w:tc>
        <w:tc>
          <w:tcPr>
            <w:tcW w:w="1970" w:type="dxa"/>
          </w:tcPr>
          <w:p w14:paraId="251D39B3" w14:textId="77777777" w:rsidR="00D3194B" w:rsidRPr="000F533A" w:rsidRDefault="00D3194B" w:rsidP="008E71F4">
            <w:pPr>
              <w:spacing w:after="0"/>
              <w:rPr>
                <w:color w:val="auto"/>
              </w:rPr>
            </w:pPr>
          </w:p>
        </w:tc>
      </w:tr>
      <w:tr w:rsidR="00843853" w:rsidRPr="000F533A" w14:paraId="446B8A03" w14:textId="77777777" w:rsidTr="002F0FDC">
        <w:tc>
          <w:tcPr>
            <w:tcW w:w="3543" w:type="dxa"/>
          </w:tcPr>
          <w:p w14:paraId="177FF1D8" w14:textId="77777777" w:rsidR="00D3194B" w:rsidRPr="000F533A" w:rsidRDefault="00D3194B" w:rsidP="008E71F4">
            <w:pPr>
              <w:spacing w:after="0"/>
              <w:rPr>
                <w:color w:val="auto"/>
              </w:rPr>
            </w:pPr>
            <w:r w:rsidRPr="000F533A">
              <w:rPr>
                <w:color w:val="auto"/>
              </w:rPr>
              <w:t>Environment</w:t>
            </w:r>
          </w:p>
        </w:tc>
        <w:tc>
          <w:tcPr>
            <w:tcW w:w="1701" w:type="dxa"/>
          </w:tcPr>
          <w:p w14:paraId="226DAC22" w14:textId="77777777" w:rsidR="00D3194B" w:rsidRPr="000F533A" w:rsidRDefault="00D3194B" w:rsidP="008E71F4">
            <w:pPr>
              <w:spacing w:after="0"/>
              <w:rPr>
                <w:color w:val="auto"/>
              </w:rPr>
            </w:pPr>
          </w:p>
        </w:tc>
        <w:tc>
          <w:tcPr>
            <w:tcW w:w="1381" w:type="dxa"/>
          </w:tcPr>
          <w:p w14:paraId="647164D3" w14:textId="77777777" w:rsidR="00D3194B" w:rsidRPr="000F533A" w:rsidRDefault="00D3194B" w:rsidP="008E71F4">
            <w:pPr>
              <w:spacing w:after="0"/>
              <w:rPr>
                <w:color w:val="auto"/>
              </w:rPr>
            </w:pPr>
          </w:p>
        </w:tc>
        <w:tc>
          <w:tcPr>
            <w:tcW w:w="1970" w:type="dxa"/>
          </w:tcPr>
          <w:p w14:paraId="6D35CFA3" w14:textId="77777777" w:rsidR="00D3194B" w:rsidRPr="000F533A" w:rsidRDefault="00D3194B" w:rsidP="008E71F4">
            <w:pPr>
              <w:spacing w:after="0"/>
              <w:rPr>
                <w:color w:val="auto"/>
              </w:rPr>
            </w:pPr>
          </w:p>
        </w:tc>
      </w:tr>
      <w:tr w:rsidR="00843853" w:rsidRPr="000F533A" w14:paraId="3FA79AB1" w14:textId="77777777" w:rsidTr="002F0FDC">
        <w:tc>
          <w:tcPr>
            <w:tcW w:w="3543" w:type="dxa"/>
          </w:tcPr>
          <w:p w14:paraId="6C9A8135" w14:textId="6A8FE92A" w:rsidR="00D3194B" w:rsidRPr="000F533A" w:rsidRDefault="00D3194B" w:rsidP="008E71F4">
            <w:pPr>
              <w:spacing w:after="0"/>
              <w:rPr>
                <w:color w:val="auto"/>
              </w:rPr>
            </w:pPr>
            <w:r w:rsidRPr="000F533A">
              <w:rPr>
                <w:color w:val="auto"/>
              </w:rPr>
              <w:t xml:space="preserve">Development and </w:t>
            </w:r>
            <w:r w:rsidR="00457657" w:rsidRPr="000F533A">
              <w:rPr>
                <w:noProof/>
                <w:color w:val="auto"/>
              </w:rPr>
              <w:t>h</w:t>
            </w:r>
            <w:r w:rsidRPr="000F533A">
              <w:rPr>
                <w:noProof/>
                <w:color w:val="auto"/>
              </w:rPr>
              <w:t>ousing</w:t>
            </w:r>
          </w:p>
        </w:tc>
        <w:tc>
          <w:tcPr>
            <w:tcW w:w="1701" w:type="dxa"/>
          </w:tcPr>
          <w:p w14:paraId="7E5BD293" w14:textId="77777777" w:rsidR="00D3194B" w:rsidRPr="000F533A" w:rsidRDefault="00D3194B" w:rsidP="008E71F4">
            <w:pPr>
              <w:spacing w:after="0"/>
              <w:rPr>
                <w:color w:val="auto"/>
              </w:rPr>
            </w:pPr>
          </w:p>
        </w:tc>
        <w:tc>
          <w:tcPr>
            <w:tcW w:w="1381" w:type="dxa"/>
          </w:tcPr>
          <w:p w14:paraId="23AA4937" w14:textId="77777777" w:rsidR="00D3194B" w:rsidRPr="000F533A" w:rsidRDefault="00D3194B" w:rsidP="008E71F4">
            <w:pPr>
              <w:spacing w:after="0"/>
              <w:rPr>
                <w:color w:val="auto"/>
              </w:rPr>
            </w:pPr>
          </w:p>
        </w:tc>
        <w:tc>
          <w:tcPr>
            <w:tcW w:w="1970" w:type="dxa"/>
          </w:tcPr>
          <w:p w14:paraId="56C7878A" w14:textId="77777777" w:rsidR="00D3194B" w:rsidRPr="000F533A" w:rsidRDefault="00D3194B" w:rsidP="008E71F4">
            <w:pPr>
              <w:spacing w:after="0"/>
              <w:rPr>
                <w:color w:val="auto"/>
              </w:rPr>
            </w:pPr>
          </w:p>
        </w:tc>
      </w:tr>
      <w:tr w:rsidR="00843853" w:rsidRPr="000F533A" w14:paraId="1AD3ACC3" w14:textId="77777777" w:rsidTr="002F0FDC">
        <w:tc>
          <w:tcPr>
            <w:tcW w:w="3543" w:type="dxa"/>
          </w:tcPr>
          <w:p w14:paraId="1BE63ED0" w14:textId="43898F4E" w:rsidR="00D3194B" w:rsidRPr="000F533A" w:rsidRDefault="00D3194B" w:rsidP="008E71F4">
            <w:pPr>
              <w:spacing w:after="0"/>
              <w:rPr>
                <w:color w:val="auto"/>
              </w:rPr>
            </w:pPr>
            <w:r w:rsidRPr="000F533A">
              <w:rPr>
                <w:color w:val="auto"/>
              </w:rPr>
              <w:t xml:space="preserve">Law, </w:t>
            </w:r>
            <w:r w:rsidR="00457657" w:rsidRPr="000F533A">
              <w:rPr>
                <w:noProof/>
                <w:color w:val="auto"/>
              </w:rPr>
              <w:t>a</w:t>
            </w:r>
            <w:r w:rsidRPr="000F533A">
              <w:rPr>
                <w:noProof/>
                <w:color w:val="auto"/>
              </w:rPr>
              <w:t>dvocacy</w:t>
            </w:r>
            <w:r w:rsidRPr="000F533A">
              <w:rPr>
                <w:color w:val="auto"/>
              </w:rPr>
              <w:t xml:space="preserve"> and </w:t>
            </w:r>
            <w:r w:rsidR="00457657" w:rsidRPr="000F533A">
              <w:rPr>
                <w:noProof/>
                <w:color w:val="auto"/>
              </w:rPr>
              <w:t>p</w:t>
            </w:r>
            <w:r w:rsidRPr="000F533A">
              <w:rPr>
                <w:noProof/>
                <w:color w:val="auto"/>
              </w:rPr>
              <w:t>olitics</w:t>
            </w:r>
          </w:p>
        </w:tc>
        <w:tc>
          <w:tcPr>
            <w:tcW w:w="1701" w:type="dxa"/>
          </w:tcPr>
          <w:p w14:paraId="6B04621D" w14:textId="77777777" w:rsidR="00D3194B" w:rsidRPr="000F533A" w:rsidRDefault="00D3194B" w:rsidP="008E71F4">
            <w:pPr>
              <w:spacing w:after="0"/>
              <w:rPr>
                <w:color w:val="auto"/>
              </w:rPr>
            </w:pPr>
          </w:p>
        </w:tc>
        <w:tc>
          <w:tcPr>
            <w:tcW w:w="1381" w:type="dxa"/>
          </w:tcPr>
          <w:p w14:paraId="2234E75A" w14:textId="77777777" w:rsidR="00D3194B" w:rsidRPr="000F533A" w:rsidRDefault="00D3194B" w:rsidP="008E71F4">
            <w:pPr>
              <w:spacing w:after="0"/>
              <w:rPr>
                <w:color w:val="auto"/>
              </w:rPr>
            </w:pPr>
          </w:p>
        </w:tc>
        <w:tc>
          <w:tcPr>
            <w:tcW w:w="1970" w:type="dxa"/>
          </w:tcPr>
          <w:p w14:paraId="629C2210" w14:textId="77777777" w:rsidR="00D3194B" w:rsidRPr="000F533A" w:rsidRDefault="00D3194B" w:rsidP="008E71F4">
            <w:pPr>
              <w:spacing w:after="0"/>
              <w:rPr>
                <w:color w:val="auto"/>
              </w:rPr>
            </w:pPr>
          </w:p>
        </w:tc>
      </w:tr>
      <w:tr w:rsidR="00843853" w:rsidRPr="000F533A" w14:paraId="0C767DE8" w14:textId="77777777" w:rsidTr="002F0FDC">
        <w:tc>
          <w:tcPr>
            <w:tcW w:w="3543" w:type="dxa"/>
          </w:tcPr>
          <w:p w14:paraId="45976C5D" w14:textId="2514250C" w:rsidR="00D3194B" w:rsidRPr="000F533A" w:rsidRDefault="00D3194B" w:rsidP="008E71F4">
            <w:pPr>
              <w:spacing w:after="0"/>
              <w:rPr>
                <w:color w:val="auto"/>
              </w:rPr>
            </w:pPr>
            <w:r w:rsidRPr="000F533A">
              <w:rPr>
                <w:color w:val="auto"/>
              </w:rPr>
              <w:t xml:space="preserve">Philanthropic </w:t>
            </w:r>
            <w:r w:rsidR="00D10DDA" w:rsidRPr="000F533A">
              <w:rPr>
                <w:color w:val="auto"/>
              </w:rPr>
              <w:t>intermediaries</w:t>
            </w:r>
            <w:r w:rsidRPr="000F533A">
              <w:rPr>
                <w:color w:val="auto"/>
              </w:rPr>
              <w:t xml:space="preserve"> and </w:t>
            </w:r>
            <w:r w:rsidR="00457657" w:rsidRPr="000F533A">
              <w:rPr>
                <w:color w:val="auto"/>
              </w:rPr>
              <w:t>v</w:t>
            </w:r>
            <w:r w:rsidRPr="000F533A">
              <w:rPr>
                <w:color w:val="auto"/>
              </w:rPr>
              <w:t xml:space="preserve">oluntarism </w:t>
            </w:r>
            <w:r w:rsidR="00D10DDA" w:rsidRPr="000F533A">
              <w:rPr>
                <w:color w:val="auto"/>
              </w:rPr>
              <w:t>promotion</w:t>
            </w:r>
          </w:p>
        </w:tc>
        <w:tc>
          <w:tcPr>
            <w:tcW w:w="1701" w:type="dxa"/>
          </w:tcPr>
          <w:p w14:paraId="5D24F61D" w14:textId="77777777" w:rsidR="00D3194B" w:rsidRPr="000F533A" w:rsidRDefault="00D3194B" w:rsidP="008E71F4">
            <w:pPr>
              <w:spacing w:after="0"/>
              <w:rPr>
                <w:color w:val="auto"/>
              </w:rPr>
            </w:pPr>
          </w:p>
        </w:tc>
        <w:tc>
          <w:tcPr>
            <w:tcW w:w="1381" w:type="dxa"/>
          </w:tcPr>
          <w:p w14:paraId="6E029791" w14:textId="77777777" w:rsidR="00D3194B" w:rsidRPr="000F533A" w:rsidRDefault="00D3194B" w:rsidP="008E71F4">
            <w:pPr>
              <w:spacing w:after="0"/>
              <w:rPr>
                <w:color w:val="auto"/>
              </w:rPr>
            </w:pPr>
          </w:p>
        </w:tc>
        <w:tc>
          <w:tcPr>
            <w:tcW w:w="1970" w:type="dxa"/>
          </w:tcPr>
          <w:p w14:paraId="747D7821" w14:textId="77777777" w:rsidR="00D3194B" w:rsidRPr="000F533A" w:rsidRDefault="00D3194B" w:rsidP="008E71F4">
            <w:pPr>
              <w:spacing w:after="0"/>
              <w:rPr>
                <w:color w:val="auto"/>
              </w:rPr>
            </w:pPr>
          </w:p>
        </w:tc>
      </w:tr>
      <w:tr w:rsidR="00843853" w:rsidRPr="000F533A" w14:paraId="7801DB14" w14:textId="77777777" w:rsidTr="002F0FDC">
        <w:tc>
          <w:tcPr>
            <w:tcW w:w="3543" w:type="dxa"/>
          </w:tcPr>
          <w:p w14:paraId="38C8E0C2" w14:textId="77777777" w:rsidR="00D3194B" w:rsidRPr="000F533A" w:rsidRDefault="00D3194B" w:rsidP="008E71F4">
            <w:pPr>
              <w:spacing w:after="0"/>
              <w:rPr>
                <w:color w:val="auto"/>
              </w:rPr>
            </w:pPr>
            <w:r w:rsidRPr="000F533A">
              <w:rPr>
                <w:color w:val="auto"/>
              </w:rPr>
              <w:t>International development</w:t>
            </w:r>
          </w:p>
        </w:tc>
        <w:tc>
          <w:tcPr>
            <w:tcW w:w="1701" w:type="dxa"/>
          </w:tcPr>
          <w:p w14:paraId="0D634427" w14:textId="77777777" w:rsidR="00D3194B" w:rsidRPr="000F533A" w:rsidRDefault="00D3194B" w:rsidP="008E71F4">
            <w:pPr>
              <w:spacing w:after="0"/>
              <w:rPr>
                <w:color w:val="auto"/>
              </w:rPr>
            </w:pPr>
          </w:p>
        </w:tc>
        <w:tc>
          <w:tcPr>
            <w:tcW w:w="1381" w:type="dxa"/>
          </w:tcPr>
          <w:p w14:paraId="343A3F32" w14:textId="77777777" w:rsidR="00D3194B" w:rsidRPr="000F533A" w:rsidRDefault="00D3194B" w:rsidP="008E71F4">
            <w:pPr>
              <w:spacing w:after="0"/>
              <w:rPr>
                <w:color w:val="auto"/>
              </w:rPr>
            </w:pPr>
          </w:p>
        </w:tc>
        <w:tc>
          <w:tcPr>
            <w:tcW w:w="1970" w:type="dxa"/>
          </w:tcPr>
          <w:p w14:paraId="39972F64" w14:textId="77777777" w:rsidR="00D3194B" w:rsidRPr="000F533A" w:rsidRDefault="00D3194B" w:rsidP="008E71F4">
            <w:pPr>
              <w:spacing w:after="0"/>
              <w:rPr>
                <w:color w:val="auto"/>
              </w:rPr>
            </w:pPr>
          </w:p>
        </w:tc>
      </w:tr>
      <w:tr w:rsidR="00843853" w:rsidRPr="000F533A" w14:paraId="0E5C4DDA" w14:textId="77777777" w:rsidTr="002F0FDC">
        <w:tc>
          <w:tcPr>
            <w:tcW w:w="3543" w:type="dxa"/>
          </w:tcPr>
          <w:p w14:paraId="7A3E809A" w14:textId="77777777" w:rsidR="00D3194B" w:rsidRPr="000F533A" w:rsidRDefault="00D3194B" w:rsidP="008E71F4">
            <w:pPr>
              <w:spacing w:after="0"/>
              <w:rPr>
                <w:color w:val="auto"/>
              </w:rPr>
            </w:pPr>
            <w:r w:rsidRPr="000F533A">
              <w:rPr>
                <w:color w:val="auto"/>
              </w:rPr>
              <w:t>Religious agencies</w:t>
            </w:r>
          </w:p>
        </w:tc>
        <w:tc>
          <w:tcPr>
            <w:tcW w:w="1701" w:type="dxa"/>
          </w:tcPr>
          <w:p w14:paraId="4AD89B57" w14:textId="77777777" w:rsidR="00D3194B" w:rsidRPr="000F533A" w:rsidRDefault="00D3194B" w:rsidP="008E71F4">
            <w:pPr>
              <w:spacing w:after="0"/>
              <w:rPr>
                <w:color w:val="auto"/>
              </w:rPr>
            </w:pPr>
          </w:p>
        </w:tc>
        <w:tc>
          <w:tcPr>
            <w:tcW w:w="1381" w:type="dxa"/>
          </w:tcPr>
          <w:p w14:paraId="72CC3B22" w14:textId="77777777" w:rsidR="00D3194B" w:rsidRPr="000F533A" w:rsidRDefault="00D3194B" w:rsidP="008E71F4">
            <w:pPr>
              <w:spacing w:after="0"/>
              <w:rPr>
                <w:color w:val="auto"/>
              </w:rPr>
            </w:pPr>
          </w:p>
        </w:tc>
        <w:tc>
          <w:tcPr>
            <w:tcW w:w="1970" w:type="dxa"/>
          </w:tcPr>
          <w:p w14:paraId="20058216" w14:textId="77777777" w:rsidR="00D3194B" w:rsidRPr="000F533A" w:rsidRDefault="00D3194B" w:rsidP="008E71F4">
            <w:pPr>
              <w:spacing w:after="0"/>
              <w:rPr>
                <w:color w:val="auto"/>
              </w:rPr>
            </w:pPr>
          </w:p>
        </w:tc>
      </w:tr>
      <w:tr w:rsidR="00843853" w:rsidRPr="000F533A" w14:paraId="57285FA6" w14:textId="77777777" w:rsidTr="002F0FDC">
        <w:tc>
          <w:tcPr>
            <w:tcW w:w="3543" w:type="dxa"/>
          </w:tcPr>
          <w:p w14:paraId="06235F18" w14:textId="77777777" w:rsidR="00D3194B" w:rsidRPr="000F533A" w:rsidRDefault="00D3194B" w:rsidP="008E71F4">
            <w:pPr>
              <w:spacing w:after="0"/>
              <w:rPr>
                <w:color w:val="auto"/>
              </w:rPr>
            </w:pPr>
            <w:r w:rsidRPr="000F533A">
              <w:rPr>
                <w:color w:val="auto"/>
              </w:rPr>
              <w:t>Business and professional associations, trade unions</w:t>
            </w:r>
          </w:p>
        </w:tc>
        <w:tc>
          <w:tcPr>
            <w:tcW w:w="1701" w:type="dxa"/>
          </w:tcPr>
          <w:p w14:paraId="1603C65B" w14:textId="77777777" w:rsidR="00D3194B" w:rsidRPr="000F533A" w:rsidRDefault="00D3194B" w:rsidP="008E71F4">
            <w:pPr>
              <w:spacing w:after="0"/>
              <w:rPr>
                <w:color w:val="auto"/>
              </w:rPr>
            </w:pPr>
          </w:p>
        </w:tc>
        <w:tc>
          <w:tcPr>
            <w:tcW w:w="1381" w:type="dxa"/>
          </w:tcPr>
          <w:p w14:paraId="29DD5219" w14:textId="77777777" w:rsidR="00D3194B" w:rsidRPr="000F533A" w:rsidRDefault="00D3194B" w:rsidP="008E71F4">
            <w:pPr>
              <w:spacing w:after="0"/>
              <w:rPr>
                <w:color w:val="auto"/>
              </w:rPr>
            </w:pPr>
          </w:p>
        </w:tc>
        <w:tc>
          <w:tcPr>
            <w:tcW w:w="1970" w:type="dxa"/>
          </w:tcPr>
          <w:p w14:paraId="2AA35609" w14:textId="77777777" w:rsidR="00D3194B" w:rsidRPr="000F533A" w:rsidRDefault="00D3194B" w:rsidP="008E71F4">
            <w:pPr>
              <w:spacing w:after="0"/>
              <w:rPr>
                <w:color w:val="auto"/>
              </w:rPr>
            </w:pPr>
          </w:p>
        </w:tc>
      </w:tr>
      <w:tr w:rsidR="00167C51" w:rsidRPr="000F533A" w14:paraId="58D256BA" w14:textId="77777777" w:rsidTr="002F0FDC">
        <w:tc>
          <w:tcPr>
            <w:tcW w:w="3543" w:type="dxa"/>
          </w:tcPr>
          <w:p w14:paraId="42EA4EFA" w14:textId="77777777" w:rsidR="00D3194B" w:rsidRPr="000F533A" w:rsidRDefault="00D3194B" w:rsidP="008E71F4">
            <w:pPr>
              <w:spacing w:after="0"/>
              <w:rPr>
                <w:color w:val="auto"/>
              </w:rPr>
            </w:pPr>
            <w:r w:rsidRPr="000F533A">
              <w:rPr>
                <w:color w:val="auto"/>
              </w:rPr>
              <w:t>Total</w:t>
            </w:r>
          </w:p>
        </w:tc>
        <w:tc>
          <w:tcPr>
            <w:tcW w:w="1701" w:type="dxa"/>
          </w:tcPr>
          <w:p w14:paraId="31E4A756" w14:textId="77777777" w:rsidR="00D3194B" w:rsidRPr="000F533A" w:rsidRDefault="00D3194B" w:rsidP="008E71F4">
            <w:pPr>
              <w:spacing w:after="0"/>
              <w:rPr>
                <w:color w:val="auto"/>
              </w:rPr>
            </w:pPr>
          </w:p>
        </w:tc>
        <w:tc>
          <w:tcPr>
            <w:tcW w:w="1381" w:type="dxa"/>
          </w:tcPr>
          <w:p w14:paraId="2BF451E7" w14:textId="77777777" w:rsidR="00D3194B" w:rsidRPr="000F533A" w:rsidRDefault="00D3194B" w:rsidP="008E71F4">
            <w:pPr>
              <w:spacing w:after="0"/>
              <w:rPr>
                <w:color w:val="auto"/>
              </w:rPr>
            </w:pPr>
          </w:p>
        </w:tc>
        <w:tc>
          <w:tcPr>
            <w:tcW w:w="1970" w:type="dxa"/>
          </w:tcPr>
          <w:p w14:paraId="56F6E595" w14:textId="77777777" w:rsidR="00D3194B" w:rsidRPr="000F533A" w:rsidRDefault="00D3194B" w:rsidP="008E71F4">
            <w:pPr>
              <w:spacing w:after="0"/>
              <w:rPr>
                <w:color w:val="auto"/>
              </w:rPr>
            </w:pPr>
          </w:p>
        </w:tc>
      </w:tr>
    </w:tbl>
    <w:p w14:paraId="33E4B59F" w14:textId="6BEB7FE5" w:rsidR="00B73F0A" w:rsidRPr="000F533A" w:rsidRDefault="00B73F0A">
      <w:pPr>
        <w:spacing w:after="0" w:line="240" w:lineRule="auto"/>
        <w:rPr>
          <w:rFonts w:ascii="Calibri" w:hAnsi="Calibri"/>
          <w:color w:val="auto"/>
        </w:rPr>
      </w:pPr>
    </w:p>
    <w:p w14:paraId="68186023" w14:textId="3243FBAD" w:rsidR="00D3194B" w:rsidRPr="000F533A" w:rsidRDefault="00D3194B" w:rsidP="00E972FF">
      <w:pPr>
        <w:pStyle w:val="ListParagraph"/>
        <w:numPr>
          <w:ilvl w:val="0"/>
          <w:numId w:val="19"/>
        </w:numPr>
        <w:rPr>
          <w:lang w:val="en-AU"/>
        </w:rPr>
      </w:pPr>
      <w:r w:rsidRPr="000F533A">
        <w:rPr>
          <w:lang w:val="en-AU"/>
        </w:rPr>
        <w:t xml:space="preserve">Only if you are unsure of the type of </w:t>
      </w:r>
      <w:proofErr w:type="spellStart"/>
      <w:r w:rsidRPr="000F533A">
        <w:rPr>
          <w:lang w:val="en-AU"/>
        </w:rPr>
        <w:t>nonprofit</w:t>
      </w:r>
      <w:proofErr w:type="spellEnd"/>
      <w:r w:rsidRPr="000F533A">
        <w:rPr>
          <w:lang w:val="en-AU"/>
        </w:rPr>
        <w:t xml:space="preserve"> organisation in the previous question, please specify the organisation below and provide </w:t>
      </w:r>
      <w:r w:rsidR="0035257A" w:rsidRPr="000F533A">
        <w:rPr>
          <w:noProof/>
          <w:lang w:val="en-AU"/>
        </w:rPr>
        <w:t>an</w:t>
      </w:r>
      <w:r w:rsidRPr="000F533A">
        <w:rPr>
          <w:lang w:val="en-AU"/>
        </w:rPr>
        <w:t xml:space="preserve"> estimate of the total amount donated and the market value of any goods or services (including labour) donated. (Whole dollars only)</w:t>
      </w:r>
    </w:p>
    <w:tbl>
      <w:tblPr>
        <w:tblStyle w:val="TableGrid1"/>
        <w:tblW w:w="0" w:type="auto"/>
        <w:tblLook w:val="04A0" w:firstRow="1" w:lastRow="0" w:firstColumn="1" w:lastColumn="0" w:noHBand="0" w:noVBand="1"/>
        <w:tblCaption w:val="Table"/>
      </w:tblPr>
      <w:tblGrid>
        <w:gridCol w:w="2061"/>
        <w:gridCol w:w="1482"/>
        <w:gridCol w:w="1276"/>
        <w:gridCol w:w="1559"/>
        <w:gridCol w:w="2217"/>
      </w:tblGrid>
      <w:tr w:rsidR="00843853" w:rsidRPr="000F533A" w14:paraId="01B6815F" w14:textId="77777777" w:rsidTr="002F0FDC">
        <w:trPr>
          <w:tblHeader/>
        </w:trPr>
        <w:tc>
          <w:tcPr>
            <w:tcW w:w="2061" w:type="dxa"/>
          </w:tcPr>
          <w:p w14:paraId="0A2D1495" w14:textId="77777777" w:rsidR="00D3194B" w:rsidRPr="000F533A" w:rsidRDefault="00D3194B" w:rsidP="008E71F4">
            <w:pPr>
              <w:spacing w:after="0"/>
              <w:rPr>
                <w:color w:val="auto"/>
              </w:rPr>
            </w:pPr>
          </w:p>
        </w:tc>
        <w:tc>
          <w:tcPr>
            <w:tcW w:w="1482" w:type="dxa"/>
          </w:tcPr>
          <w:p w14:paraId="7E7B40E3" w14:textId="77777777" w:rsidR="00D3194B" w:rsidRPr="000F533A" w:rsidRDefault="00D3194B" w:rsidP="008E71F4">
            <w:pPr>
              <w:spacing w:after="0"/>
              <w:rPr>
                <w:color w:val="auto"/>
              </w:rPr>
            </w:pPr>
            <w:r w:rsidRPr="000F533A">
              <w:rPr>
                <w:color w:val="auto"/>
              </w:rPr>
              <w:t>Organisation name</w:t>
            </w:r>
          </w:p>
        </w:tc>
        <w:tc>
          <w:tcPr>
            <w:tcW w:w="1276" w:type="dxa"/>
          </w:tcPr>
          <w:p w14:paraId="59753D79" w14:textId="77777777" w:rsidR="00D3194B" w:rsidRPr="000F533A" w:rsidRDefault="00D3194B" w:rsidP="008E71F4">
            <w:pPr>
              <w:spacing w:after="0"/>
              <w:rPr>
                <w:color w:val="auto"/>
              </w:rPr>
            </w:pPr>
            <w:r w:rsidRPr="000F533A">
              <w:rPr>
                <w:color w:val="auto"/>
              </w:rPr>
              <w:t>Money ($)</w:t>
            </w:r>
          </w:p>
        </w:tc>
        <w:tc>
          <w:tcPr>
            <w:tcW w:w="1559" w:type="dxa"/>
          </w:tcPr>
          <w:p w14:paraId="01C4324A" w14:textId="77777777" w:rsidR="00D3194B" w:rsidRPr="000F533A" w:rsidRDefault="00D3194B" w:rsidP="008E71F4">
            <w:pPr>
              <w:spacing w:after="0"/>
              <w:rPr>
                <w:color w:val="auto"/>
                <w:shd w:val="clear" w:color="auto" w:fill="EDF2F2"/>
              </w:rPr>
            </w:pPr>
            <w:r w:rsidRPr="000F533A">
              <w:rPr>
                <w:color w:val="auto"/>
              </w:rPr>
              <w:t>Money value of goods ($)</w:t>
            </w:r>
          </w:p>
        </w:tc>
        <w:tc>
          <w:tcPr>
            <w:tcW w:w="2217" w:type="dxa"/>
          </w:tcPr>
          <w:p w14:paraId="5EC9E080" w14:textId="77777777" w:rsidR="00D3194B" w:rsidRPr="000F533A" w:rsidRDefault="00D3194B" w:rsidP="008E71F4">
            <w:pPr>
              <w:spacing w:after="0"/>
              <w:rPr>
                <w:color w:val="auto"/>
              </w:rPr>
            </w:pPr>
            <w:r w:rsidRPr="000F533A">
              <w:rPr>
                <w:color w:val="auto"/>
              </w:rPr>
              <w:t>Market value of services (including labour) ($)</w:t>
            </w:r>
          </w:p>
        </w:tc>
      </w:tr>
      <w:tr w:rsidR="00843853" w:rsidRPr="000F533A" w14:paraId="70D8E6BA" w14:textId="77777777" w:rsidTr="002F0FDC">
        <w:tc>
          <w:tcPr>
            <w:tcW w:w="2061" w:type="dxa"/>
          </w:tcPr>
          <w:p w14:paraId="518DCF16" w14:textId="751AE9C5" w:rsidR="00D3194B" w:rsidRPr="000F533A" w:rsidRDefault="00D3194B" w:rsidP="00457657">
            <w:pPr>
              <w:spacing w:after="0"/>
              <w:rPr>
                <w:color w:val="auto"/>
              </w:rPr>
            </w:pPr>
            <w:r w:rsidRPr="000F533A">
              <w:rPr>
                <w:color w:val="auto"/>
              </w:rPr>
              <w:t>Organisation 1</w:t>
            </w:r>
          </w:p>
        </w:tc>
        <w:tc>
          <w:tcPr>
            <w:tcW w:w="1482" w:type="dxa"/>
          </w:tcPr>
          <w:p w14:paraId="484E53F7" w14:textId="77777777" w:rsidR="00D3194B" w:rsidRPr="000F533A" w:rsidRDefault="00D3194B" w:rsidP="008E71F4">
            <w:pPr>
              <w:spacing w:after="0"/>
              <w:rPr>
                <w:color w:val="auto"/>
              </w:rPr>
            </w:pPr>
          </w:p>
        </w:tc>
        <w:tc>
          <w:tcPr>
            <w:tcW w:w="1276" w:type="dxa"/>
          </w:tcPr>
          <w:p w14:paraId="7FF7F475" w14:textId="77777777" w:rsidR="00D3194B" w:rsidRPr="000F533A" w:rsidRDefault="00D3194B" w:rsidP="008E71F4">
            <w:pPr>
              <w:spacing w:after="0"/>
              <w:rPr>
                <w:color w:val="auto"/>
              </w:rPr>
            </w:pPr>
          </w:p>
        </w:tc>
        <w:tc>
          <w:tcPr>
            <w:tcW w:w="1559" w:type="dxa"/>
          </w:tcPr>
          <w:p w14:paraId="666A2284" w14:textId="77777777" w:rsidR="00D3194B" w:rsidRPr="000F533A" w:rsidRDefault="00D3194B" w:rsidP="008E71F4">
            <w:pPr>
              <w:spacing w:after="0"/>
              <w:rPr>
                <w:color w:val="auto"/>
              </w:rPr>
            </w:pPr>
          </w:p>
        </w:tc>
        <w:tc>
          <w:tcPr>
            <w:tcW w:w="2217" w:type="dxa"/>
          </w:tcPr>
          <w:p w14:paraId="10BAFF18" w14:textId="77777777" w:rsidR="00D3194B" w:rsidRPr="000F533A" w:rsidRDefault="00D3194B" w:rsidP="008E71F4">
            <w:pPr>
              <w:spacing w:after="0"/>
              <w:rPr>
                <w:color w:val="auto"/>
              </w:rPr>
            </w:pPr>
            <w:r w:rsidRPr="000F533A">
              <w:rPr>
                <w:color w:val="auto"/>
              </w:rPr>
              <w:t>$</w:t>
            </w:r>
          </w:p>
        </w:tc>
      </w:tr>
      <w:tr w:rsidR="00843853" w:rsidRPr="000F533A" w14:paraId="42CD0A0B" w14:textId="77777777" w:rsidTr="002F0FDC">
        <w:tc>
          <w:tcPr>
            <w:tcW w:w="2061" w:type="dxa"/>
          </w:tcPr>
          <w:p w14:paraId="4C185173" w14:textId="77777777" w:rsidR="00D3194B" w:rsidRPr="000F533A" w:rsidRDefault="00D3194B" w:rsidP="008E71F4">
            <w:pPr>
              <w:spacing w:after="0"/>
              <w:rPr>
                <w:color w:val="auto"/>
              </w:rPr>
            </w:pPr>
            <w:r w:rsidRPr="000F533A">
              <w:rPr>
                <w:color w:val="auto"/>
              </w:rPr>
              <w:t>Organisation 2</w:t>
            </w:r>
          </w:p>
        </w:tc>
        <w:tc>
          <w:tcPr>
            <w:tcW w:w="1482" w:type="dxa"/>
          </w:tcPr>
          <w:p w14:paraId="5BF9878F" w14:textId="77777777" w:rsidR="00D3194B" w:rsidRPr="000F533A" w:rsidRDefault="00D3194B" w:rsidP="008E71F4">
            <w:pPr>
              <w:spacing w:after="0"/>
              <w:rPr>
                <w:color w:val="auto"/>
              </w:rPr>
            </w:pPr>
          </w:p>
        </w:tc>
        <w:tc>
          <w:tcPr>
            <w:tcW w:w="1276" w:type="dxa"/>
          </w:tcPr>
          <w:p w14:paraId="0ED2708A" w14:textId="77777777" w:rsidR="00D3194B" w:rsidRPr="000F533A" w:rsidRDefault="00D3194B" w:rsidP="008E71F4">
            <w:pPr>
              <w:spacing w:after="0"/>
              <w:rPr>
                <w:color w:val="auto"/>
              </w:rPr>
            </w:pPr>
          </w:p>
        </w:tc>
        <w:tc>
          <w:tcPr>
            <w:tcW w:w="1559" w:type="dxa"/>
          </w:tcPr>
          <w:p w14:paraId="3A340DB7" w14:textId="77777777" w:rsidR="00D3194B" w:rsidRPr="000F533A" w:rsidRDefault="00D3194B" w:rsidP="008E71F4">
            <w:pPr>
              <w:spacing w:after="0"/>
              <w:rPr>
                <w:color w:val="auto"/>
              </w:rPr>
            </w:pPr>
          </w:p>
        </w:tc>
        <w:tc>
          <w:tcPr>
            <w:tcW w:w="2217" w:type="dxa"/>
          </w:tcPr>
          <w:p w14:paraId="79FEE611" w14:textId="77777777" w:rsidR="00D3194B" w:rsidRPr="000F533A" w:rsidRDefault="00D3194B" w:rsidP="008E71F4">
            <w:pPr>
              <w:spacing w:after="0"/>
              <w:rPr>
                <w:color w:val="auto"/>
              </w:rPr>
            </w:pPr>
            <w:r w:rsidRPr="000F533A">
              <w:rPr>
                <w:color w:val="auto"/>
              </w:rPr>
              <w:t>$</w:t>
            </w:r>
          </w:p>
        </w:tc>
      </w:tr>
      <w:tr w:rsidR="00843853" w:rsidRPr="000F533A" w14:paraId="50690CF4" w14:textId="77777777" w:rsidTr="002F0FDC">
        <w:tc>
          <w:tcPr>
            <w:tcW w:w="2061" w:type="dxa"/>
          </w:tcPr>
          <w:p w14:paraId="4F07292D" w14:textId="77777777" w:rsidR="00D3194B" w:rsidRPr="000F533A" w:rsidRDefault="00D3194B" w:rsidP="008E71F4">
            <w:pPr>
              <w:spacing w:after="0"/>
              <w:rPr>
                <w:color w:val="auto"/>
              </w:rPr>
            </w:pPr>
            <w:r w:rsidRPr="000F533A">
              <w:rPr>
                <w:color w:val="auto"/>
              </w:rPr>
              <w:t>Organisation 3</w:t>
            </w:r>
          </w:p>
        </w:tc>
        <w:tc>
          <w:tcPr>
            <w:tcW w:w="1482" w:type="dxa"/>
          </w:tcPr>
          <w:p w14:paraId="60C393BD" w14:textId="77777777" w:rsidR="00D3194B" w:rsidRPr="000F533A" w:rsidRDefault="00D3194B" w:rsidP="008E71F4">
            <w:pPr>
              <w:spacing w:after="0"/>
              <w:rPr>
                <w:color w:val="auto"/>
              </w:rPr>
            </w:pPr>
          </w:p>
        </w:tc>
        <w:tc>
          <w:tcPr>
            <w:tcW w:w="1276" w:type="dxa"/>
          </w:tcPr>
          <w:p w14:paraId="4A07A52F" w14:textId="77777777" w:rsidR="00D3194B" w:rsidRPr="000F533A" w:rsidRDefault="00D3194B" w:rsidP="008E71F4">
            <w:pPr>
              <w:spacing w:after="0"/>
              <w:rPr>
                <w:color w:val="auto"/>
              </w:rPr>
            </w:pPr>
          </w:p>
        </w:tc>
        <w:tc>
          <w:tcPr>
            <w:tcW w:w="1559" w:type="dxa"/>
          </w:tcPr>
          <w:p w14:paraId="2258C8A7" w14:textId="77777777" w:rsidR="00D3194B" w:rsidRPr="000F533A" w:rsidRDefault="00D3194B" w:rsidP="008E71F4">
            <w:pPr>
              <w:spacing w:after="0"/>
              <w:rPr>
                <w:color w:val="auto"/>
              </w:rPr>
            </w:pPr>
          </w:p>
        </w:tc>
        <w:tc>
          <w:tcPr>
            <w:tcW w:w="2217" w:type="dxa"/>
          </w:tcPr>
          <w:p w14:paraId="43167A92" w14:textId="77777777" w:rsidR="00D3194B" w:rsidRPr="000F533A" w:rsidRDefault="00D3194B" w:rsidP="008E71F4">
            <w:pPr>
              <w:spacing w:after="0"/>
              <w:rPr>
                <w:color w:val="auto"/>
              </w:rPr>
            </w:pPr>
            <w:r w:rsidRPr="000F533A">
              <w:rPr>
                <w:color w:val="auto"/>
              </w:rPr>
              <w:t>$</w:t>
            </w:r>
          </w:p>
        </w:tc>
      </w:tr>
      <w:tr w:rsidR="00843853" w:rsidRPr="000F533A" w14:paraId="46CC4443" w14:textId="77777777" w:rsidTr="002F0FDC">
        <w:tc>
          <w:tcPr>
            <w:tcW w:w="2061" w:type="dxa"/>
          </w:tcPr>
          <w:p w14:paraId="6922C547" w14:textId="77777777" w:rsidR="00D3194B" w:rsidRPr="000F533A" w:rsidRDefault="00D3194B" w:rsidP="008E71F4">
            <w:pPr>
              <w:spacing w:after="0"/>
              <w:rPr>
                <w:color w:val="auto"/>
              </w:rPr>
            </w:pPr>
            <w:r w:rsidRPr="000F533A">
              <w:rPr>
                <w:color w:val="auto"/>
              </w:rPr>
              <w:t>Organisation 4</w:t>
            </w:r>
          </w:p>
        </w:tc>
        <w:tc>
          <w:tcPr>
            <w:tcW w:w="1482" w:type="dxa"/>
          </w:tcPr>
          <w:p w14:paraId="75F7306C" w14:textId="77777777" w:rsidR="00D3194B" w:rsidRPr="000F533A" w:rsidRDefault="00D3194B" w:rsidP="008E71F4">
            <w:pPr>
              <w:spacing w:after="0"/>
              <w:rPr>
                <w:color w:val="auto"/>
              </w:rPr>
            </w:pPr>
          </w:p>
        </w:tc>
        <w:tc>
          <w:tcPr>
            <w:tcW w:w="1276" w:type="dxa"/>
          </w:tcPr>
          <w:p w14:paraId="27099433" w14:textId="77777777" w:rsidR="00D3194B" w:rsidRPr="000F533A" w:rsidRDefault="00D3194B" w:rsidP="008E71F4">
            <w:pPr>
              <w:spacing w:after="0"/>
              <w:rPr>
                <w:color w:val="auto"/>
              </w:rPr>
            </w:pPr>
          </w:p>
        </w:tc>
        <w:tc>
          <w:tcPr>
            <w:tcW w:w="1559" w:type="dxa"/>
          </w:tcPr>
          <w:p w14:paraId="358730D6" w14:textId="77777777" w:rsidR="00D3194B" w:rsidRPr="000F533A" w:rsidRDefault="00D3194B" w:rsidP="008E71F4">
            <w:pPr>
              <w:spacing w:after="0"/>
              <w:rPr>
                <w:color w:val="auto"/>
              </w:rPr>
            </w:pPr>
          </w:p>
        </w:tc>
        <w:tc>
          <w:tcPr>
            <w:tcW w:w="2217" w:type="dxa"/>
          </w:tcPr>
          <w:p w14:paraId="1E694016" w14:textId="77777777" w:rsidR="00D3194B" w:rsidRPr="000F533A" w:rsidRDefault="00D3194B" w:rsidP="008E71F4">
            <w:pPr>
              <w:spacing w:after="0"/>
              <w:rPr>
                <w:color w:val="auto"/>
              </w:rPr>
            </w:pPr>
            <w:r w:rsidRPr="000F533A">
              <w:rPr>
                <w:color w:val="auto"/>
              </w:rPr>
              <w:t>$</w:t>
            </w:r>
          </w:p>
        </w:tc>
      </w:tr>
      <w:tr w:rsidR="00167C51" w:rsidRPr="000F533A" w14:paraId="67DEC4D9" w14:textId="77777777" w:rsidTr="002F0FDC">
        <w:tc>
          <w:tcPr>
            <w:tcW w:w="2061" w:type="dxa"/>
          </w:tcPr>
          <w:p w14:paraId="2563A7FE" w14:textId="77777777" w:rsidR="00D3194B" w:rsidRPr="000F533A" w:rsidRDefault="00D3194B" w:rsidP="008E71F4">
            <w:pPr>
              <w:spacing w:after="0"/>
              <w:rPr>
                <w:color w:val="auto"/>
              </w:rPr>
            </w:pPr>
            <w:r w:rsidRPr="000F533A">
              <w:rPr>
                <w:color w:val="auto"/>
              </w:rPr>
              <w:t>Organisation 5</w:t>
            </w:r>
          </w:p>
        </w:tc>
        <w:tc>
          <w:tcPr>
            <w:tcW w:w="1482" w:type="dxa"/>
          </w:tcPr>
          <w:p w14:paraId="7B307317" w14:textId="77777777" w:rsidR="00D3194B" w:rsidRPr="000F533A" w:rsidRDefault="00D3194B" w:rsidP="008E71F4">
            <w:pPr>
              <w:spacing w:after="0"/>
              <w:rPr>
                <w:color w:val="auto"/>
              </w:rPr>
            </w:pPr>
          </w:p>
        </w:tc>
        <w:tc>
          <w:tcPr>
            <w:tcW w:w="1276" w:type="dxa"/>
          </w:tcPr>
          <w:p w14:paraId="0CBC45ED" w14:textId="77777777" w:rsidR="00D3194B" w:rsidRPr="000F533A" w:rsidRDefault="00D3194B" w:rsidP="008E71F4">
            <w:pPr>
              <w:spacing w:after="0"/>
              <w:rPr>
                <w:color w:val="auto"/>
              </w:rPr>
            </w:pPr>
          </w:p>
        </w:tc>
        <w:tc>
          <w:tcPr>
            <w:tcW w:w="1559" w:type="dxa"/>
          </w:tcPr>
          <w:p w14:paraId="2DD33F49" w14:textId="77777777" w:rsidR="00D3194B" w:rsidRPr="000F533A" w:rsidRDefault="00D3194B" w:rsidP="008E71F4">
            <w:pPr>
              <w:spacing w:after="0"/>
              <w:rPr>
                <w:color w:val="auto"/>
              </w:rPr>
            </w:pPr>
          </w:p>
        </w:tc>
        <w:tc>
          <w:tcPr>
            <w:tcW w:w="2217" w:type="dxa"/>
          </w:tcPr>
          <w:p w14:paraId="1C2F911D" w14:textId="77777777" w:rsidR="00D3194B" w:rsidRPr="000F533A" w:rsidRDefault="00D3194B" w:rsidP="008E71F4">
            <w:pPr>
              <w:spacing w:after="0"/>
              <w:rPr>
                <w:color w:val="auto"/>
              </w:rPr>
            </w:pPr>
          </w:p>
        </w:tc>
      </w:tr>
    </w:tbl>
    <w:p w14:paraId="3E8CCDA7" w14:textId="77777777" w:rsidR="004270BC" w:rsidRPr="000F533A" w:rsidRDefault="004270BC" w:rsidP="004270BC">
      <w:pPr>
        <w:pStyle w:val="ListParagraph"/>
        <w:ind w:left="360"/>
        <w:rPr>
          <w:lang w:val="en-AU"/>
        </w:rPr>
      </w:pPr>
    </w:p>
    <w:p w14:paraId="1867D4A7" w14:textId="77777777" w:rsidR="004270BC" w:rsidRPr="000F533A" w:rsidRDefault="004270BC">
      <w:pPr>
        <w:spacing w:after="0" w:line="240" w:lineRule="auto"/>
        <w:rPr>
          <w:rFonts w:ascii="Calibri" w:hAnsi="Calibri"/>
          <w:color w:val="auto"/>
        </w:rPr>
      </w:pPr>
      <w:r w:rsidRPr="000F533A">
        <w:rPr>
          <w:color w:val="auto"/>
        </w:rPr>
        <w:br w:type="page"/>
      </w:r>
    </w:p>
    <w:p w14:paraId="6832A553" w14:textId="3ABA4EA5" w:rsidR="00D3194B" w:rsidRPr="000F533A" w:rsidRDefault="00D3194B" w:rsidP="00E972FF">
      <w:pPr>
        <w:pStyle w:val="ListParagraph"/>
        <w:numPr>
          <w:ilvl w:val="0"/>
          <w:numId w:val="19"/>
        </w:numPr>
        <w:rPr>
          <w:lang w:val="en-AU"/>
        </w:rPr>
      </w:pPr>
      <w:r w:rsidRPr="000F533A">
        <w:rPr>
          <w:lang w:val="en-AU"/>
        </w:rPr>
        <w:lastRenderedPageBreak/>
        <w:t>How was your business approached to make unconditional donations of money, goods or services in any of the following ways in your last financial year? (select all that apply )</w:t>
      </w:r>
    </w:p>
    <w:p w14:paraId="79FD61F3" w14:textId="77777777" w:rsidR="00D3194B" w:rsidRPr="000F533A" w:rsidRDefault="00D3194B" w:rsidP="00452FBE">
      <w:pPr>
        <w:pStyle w:val="ListParagraph"/>
        <w:rPr>
          <w:lang w:val="en-AU"/>
        </w:rPr>
      </w:pPr>
      <w:r w:rsidRPr="000F533A">
        <w:rPr>
          <w:lang w:val="en-AU"/>
        </w:rPr>
        <w:t>Unsolicited</w:t>
      </w:r>
    </w:p>
    <w:p w14:paraId="08A3B0B3" w14:textId="77777777" w:rsidR="00D3194B" w:rsidRPr="000F533A" w:rsidRDefault="00D3194B" w:rsidP="00E972FF">
      <w:pPr>
        <w:pStyle w:val="ListParagraph"/>
        <w:numPr>
          <w:ilvl w:val="0"/>
          <w:numId w:val="41"/>
        </w:numPr>
        <w:rPr>
          <w:lang w:val="en-AU"/>
        </w:rPr>
      </w:pPr>
      <w:r w:rsidRPr="000F533A">
        <w:rPr>
          <w:lang w:val="en-AU"/>
        </w:rPr>
        <w:t>Telephone call</w:t>
      </w:r>
    </w:p>
    <w:p w14:paraId="0ABE7B9A" w14:textId="77777777" w:rsidR="00D3194B" w:rsidRPr="000F533A" w:rsidRDefault="00D3194B" w:rsidP="00E972FF">
      <w:pPr>
        <w:pStyle w:val="ListParagraph"/>
        <w:numPr>
          <w:ilvl w:val="0"/>
          <w:numId w:val="41"/>
        </w:numPr>
        <w:rPr>
          <w:lang w:val="en-AU"/>
        </w:rPr>
      </w:pPr>
      <w:r w:rsidRPr="000F533A">
        <w:rPr>
          <w:lang w:val="en-AU"/>
        </w:rPr>
        <w:t>Form or letter</w:t>
      </w:r>
    </w:p>
    <w:p w14:paraId="48987BBE" w14:textId="77777777" w:rsidR="00D3194B" w:rsidRPr="000F533A" w:rsidRDefault="00D3194B" w:rsidP="00E972FF">
      <w:pPr>
        <w:pStyle w:val="ListParagraph"/>
        <w:numPr>
          <w:ilvl w:val="0"/>
          <w:numId w:val="41"/>
        </w:numPr>
        <w:rPr>
          <w:lang w:val="en-AU"/>
        </w:rPr>
      </w:pPr>
      <w:r w:rsidRPr="000F533A">
        <w:rPr>
          <w:lang w:val="en-AU"/>
        </w:rPr>
        <w:t>Form or letter with additional materials such as cards or booklets</w:t>
      </w:r>
    </w:p>
    <w:p w14:paraId="1CCFF5BA" w14:textId="77777777" w:rsidR="00D3194B" w:rsidRPr="000F533A" w:rsidRDefault="00D3194B" w:rsidP="00E972FF">
      <w:pPr>
        <w:pStyle w:val="ListParagraph"/>
        <w:numPr>
          <w:ilvl w:val="0"/>
          <w:numId w:val="41"/>
        </w:numPr>
        <w:rPr>
          <w:lang w:val="en-AU"/>
        </w:rPr>
      </w:pPr>
      <w:r w:rsidRPr="000F533A">
        <w:rPr>
          <w:lang w:val="en-AU"/>
        </w:rPr>
        <w:t>Email</w:t>
      </w:r>
    </w:p>
    <w:p w14:paraId="7112A1E8" w14:textId="77777777" w:rsidR="00D3194B" w:rsidRPr="000F533A" w:rsidRDefault="00D3194B" w:rsidP="00E972FF">
      <w:pPr>
        <w:pStyle w:val="ListParagraph"/>
        <w:numPr>
          <w:ilvl w:val="0"/>
          <w:numId w:val="41"/>
        </w:numPr>
        <w:rPr>
          <w:lang w:val="en-AU"/>
        </w:rPr>
      </w:pPr>
      <w:r w:rsidRPr="000F533A">
        <w:rPr>
          <w:lang w:val="en-AU"/>
        </w:rPr>
        <w:t>Social media</w:t>
      </w:r>
    </w:p>
    <w:p w14:paraId="72DA2A1A" w14:textId="77777777" w:rsidR="00D3194B" w:rsidRPr="000F533A" w:rsidRDefault="00D3194B" w:rsidP="00452FBE">
      <w:pPr>
        <w:pStyle w:val="ListParagraph"/>
        <w:rPr>
          <w:lang w:val="en-AU"/>
        </w:rPr>
      </w:pPr>
      <w:r w:rsidRPr="000F533A">
        <w:rPr>
          <w:lang w:val="en-AU"/>
        </w:rPr>
        <w:t>Invited</w:t>
      </w:r>
    </w:p>
    <w:p w14:paraId="368E2C25" w14:textId="77777777" w:rsidR="00D3194B" w:rsidRPr="000F533A" w:rsidRDefault="00D3194B" w:rsidP="00E972FF">
      <w:pPr>
        <w:pStyle w:val="ListParagraph"/>
        <w:numPr>
          <w:ilvl w:val="0"/>
          <w:numId w:val="41"/>
        </w:numPr>
        <w:rPr>
          <w:lang w:val="en-AU"/>
        </w:rPr>
      </w:pPr>
      <w:r w:rsidRPr="000F533A">
        <w:rPr>
          <w:lang w:val="en-AU"/>
        </w:rPr>
        <w:t>Request from a client or supplier that you already deal with</w:t>
      </w:r>
    </w:p>
    <w:p w14:paraId="0740554C" w14:textId="77777777" w:rsidR="00D3194B" w:rsidRPr="000F533A" w:rsidRDefault="00D3194B" w:rsidP="00E972FF">
      <w:pPr>
        <w:pStyle w:val="ListParagraph"/>
        <w:numPr>
          <w:ilvl w:val="0"/>
          <w:numId w:val="41"/>
        </w:numPr>
        <w:rPr>
          <w:lang w:val="en-AU"/>
        </w:rPr>
      </w:pPr>
      <w:r w:rsidRPr="000F533A">
        <w:rPr>
          <w:lang w:val="en-AU"/>
        </w:rPr>
        <w:t>Request from an employee or Board member of the beneficiary organisation</w:t>
      </w:r>
    </w:p>
    <w:p w14:paraId="4A14ED85" w14:textId="77777777" w:rsidR="00D3194B" w:rsidRPr="000F533A" w:rsidRDefault="00D3194B" w:rsidP="00E972FF">
      <w:pPr>
        <w:pStyle w:val="ListParagraph"/>
        <w:numPr>
          <w:ilvl w:val="0"/>
          <w:numId w:val="41"/>
        </w:numPr>
        <w:rPr>
          <w:lang w:val="en-AU"/>
        </w:rPr>
      </w:pPr>
      <w:r w:rsidRPr="000F533A">
        <w:rPr>
          <w:lang w:val="en-AU"/>
        </w:rPr>
        <w:t xml:space="preserve">From an existing relationship with a </w:t>
      </w:r>
      <w:proofErr w:type="spellStart"/>
      <w:r w:rsidRPr="000F533A">
        <w:rPr>
          <w:lang w:val="en-AU"/>
        </w:rPr>
        <w:t>nonprofit</w:t>
      </w:r>
      <w:proofErr w:type="spellEnd"/>
      <w:r w:rsidRPr="000F533A">
        <w:rPr>
          <w:lang w:val="en-AU"/>
        </w:rPr>
        <w:t xml:space="preserve"> organisation</w:t>
      </w:r>
    </w:p>
    <w:p w14:paraId="1FE8E7E7" w14:textId="77777777" w:rsidR="00D3194B" w:rsidRPr="000F533A" w:rsidRDefault="00D3194B" w:rsidP="00E972FF">
      <w:pPr>
        <w:pStyle w:val="ListParagraph"/>
        <w:numPr>
          <w:ilvl w:val="0"/>
          <w:numId w:val="41"/>
        </w:numPr>
        <w:rPr>
          <w:lang w:val="en-AU"/>
        </w:rPr>
      </w:pPr>
      <w:r w:rsidRPr="000F533A">
        <w:rPr>
          <w:lang w:val="en-AU"/>
        </w:rPr>
        <w:t>Request from a Board member, senior executive or employee of your organisation</w:t>
      </w:r>
    </w:p>
    <w:p w14:paraId="45154190" w14:textId="77777777" w:rsidR="00D3194B" w:rsidRPr="000F533A" w:rsidRDefault="00D3194B" w:rsidP="00452FBE">
      <w:pPr>
        <w:pStyle w:val="ListParagraph"/>
        <w:rPr>
          <w:lang w:val="en-AU"/>
        </w:rPr>
      </w:pPr>
      <w:r w:rsidRPr="000F533A">
        <w:rPr>
          <w:lang w:val="en-AU"/>
        </w:rPr>
        <w:t>Not approached</w:t>
      </w:r>
    </w:p>
    <w:p w14:paraId="5B811770" w14:textId="77777777" w:rsidR="00D3194B" w:rsidRPr="000F533A" w:rsidRDefault="00D3194B" w:rsidP="00E972FF">
      <w:pPr>
        <w:pStyle w:val="ListParagraph"/>
        <w:numPr>
          <w:ilvl w:val="0"/>
          <w:numId w:val="41"/>
        </w:numPr>
        <w:rPr>
          <w:lang w:val="en-AU"/>
        </w:rPr>
      </w:pPr>
      <w:r w:rsidRPr="000F533A">
        <w:rPr>
          <w:lang w:val="en-AU"/>
        </w:rPr>
        <w:t>Not approached last financial year</w:t>
      </w:r>
    </w:p>
    <w:p w14:paraId="026D13A2" w14:textId="77777777" w:rsidR="00D3194B" w:rsidRPr="000F533A" w:rsidRDefault="00D3194B" w:rsidP="00452FBE">
      <w:pPr>
        <w:pStyle w:val="ListParagraph"/>
        <w:rPr>
          <w:lang w:val="en-AU"/>
        </w:rPr>
      </w:pPr>
      <w:r w:rsidRPr="000F533A">
        <w:rPr>
          <w:lang w:val="en-AU"/>
        </w:rPr>
        <w:t>Other</w:t>
      </w:r>
    </w:p>
    <w:p w14:paraId="12714C9F" w14:textId="169FE043" w:rsidR="00AD36E4" w:rsidRPr="000F533A" w:rsidRDefault="00D3194B" w:rsidP="008E71F4">
      <w:pPr>
        <w:pStyle w:val="ListParagraph"/>
        <w:numPr>
          <w:ilvl w:val="0"/>
          <w:numId w:val="41"/>
        </w:numPr>
        <w:rPr>
          <w:lang w:val="en-AU"/>
        </w:rPr>
      </w:pPr>
      <w:r w:rsidRPr="000F533A">
        <w:rPr>
          <w:lang w:val="en-AU"/>
        </w:rPr>
        <w:t>Other (please specify)_________________</w:t>
      </w:r>
    </w:p>
    <w:p w14:paraId="51C10ADC" w14:textId="77777777" w:rsidR="00C27D43" w:rsidRPr="000F533A" w:rsidRDefault="00C27D43" w:rsidP="00C27D43">
      <w:pPr>
        <w:pStyle w:val="ListParagraph"/>
        <w:rPr>
          <w:lang w:val="en-AU"/>
        </w:rPr>
      </w:pPr>
    </w:p>
    <w:p w14:paraId="1F952A0F" w14:textId="77777777" w:rsidR="00D3194B" w:rsidRPr="000F533A" w:rsidRDefault="00D3194B" w:rsidP="00E972FF">
      <w:pPr>
        <w:pStyle w:val="ListParagraph"/>
        <w:numPr>
          <w:ilvl w:val="0"/>
          <w:numId w:val="19"/>
        </w:numPr>
        <w:rPr>
          <w:lang w:val="en-AU"/>
        </w:rPr>
      </w:pPr>
      <w:r w:rsidRPr="000F533A">
        <w:rPr>
          <w:lang w:val="en-AU"/>
        </w:rPr>
        <w:t>Did your organisation make an unconditional donation after being approached by?</w:t>
      </w:r>
    </w:p>
    <w:tbl>
      <w:tblPr>
        <w:tblStyle w:val="TableGrid1"/>
        <w:tblW w:w="9318" w:type="dxa"/>
        <w:tblLook w:val="04A0" w:firstRow="1" w:lastRow="0" w:firstColumn="1" w:lastColumn="0" w:noHBand="0" w:noVBand="1"/>
        <w:tblCaption w:val="Table"/>
      </w:tblPr>
      <w:tblGrid>
        <w:gridCol w:w="7796"/>
        <w:gridCol w:w="709"/>
        <w:gridCol w:w="813"/>
      </w:tblGrid>
      <w:tr w:rsidR="00843853" w:rsidRPr="000F533A" w14:paraId="03902D28" w14:textId="77777777" w:rsidTr="002F0FDC">
        <w:trPr>
          <w:tblHeader/>
        </w:trPr>
        <w:tc>
          <w:tcPr>
            <w:tcW w:w="7796" w:type="dxa"/>
          </w:tcPr>
          <w:p w14:paraId="387B4110" w14:textId="77777777" w:rsidR="00D3194B" w:rsidRPr="000F533A" w:rsidRDefault="00D3194B" w:rsidP="008E71F4">
            <w:pPr>
              <w:spacing w:after="0"/>
              <w:rPr>
                <w:color w:val="auto"/>
              </w:rPr>
            </w:pPr>
          </w:p>
        </w:tc>
        <w:tc>
          <w:tcPr>
            <w:tcW w:w="709" w:type="dxa"/>
          </w:tcPr>
          <w:p w14:paraId="6B7BE4D1" w14:textId="77777777" w:rsidR="00D3194B" w:rsidRPr="000F533A" w:rsidRDefault="00D3194B" w:rsidP="008E71F4">
            <w:pPr>
              <w:spacing w:after="0"/>
              <w:rPr>
                <w:color w:val="auto"/>
              </w:rPr>
            </w:pPr>
            <w:r w:rsidRPr="000F533A">
              <w:rPr>
                <w:color w:val="auto"/>
              </w:rPr>
              <w:t>Yes</w:t>
            </w:r>
          </w:p>
        </w:tc>
        <w:tc>
          <w:tcPr>
            <w:tcW w:w="813" w:type="dxa"/>
          </w:tcPr>
          <w:p w14:paraId="0B06163F" w14:textId="77777777" w:rsidR="00D3194B" w:rsidRPr="000F533A" w:rsidRDefault="00D3194B" w:rsidP="008E71F4">
            <w:pPr>
              <w:spacing w:after="0"/>
              <w:rPr>
                <w:color w:val="auto"/>
              </w:rPr>
            </w:pPr>
            <w:r w:rsidRPr="000F533A">
              <w:rPr>
                <w:color w:val="auto"/>
              </w:rPr>
              <w:t>No</w:t>
            </w:r>
          </w:p>
        </w:tc>
      </w:tr>
      <w:tr w:rsidR="00843853" w:rsidRPr="000F533A" w14:paraId="736CECC2" w14:textId="77777777" w:rsidTr="002F0FDC">
        <w:tc>
          <w:tcPr>
            <w:tcW w:w="7796" w:type="dxa"/>
          </w:tcPr>
          <w:p w14:paraId="4D2108D5" w14:textId="77777777" w:rsidR="00D3194B" w:rsidRPr="000F533A" w:rsidRDefault="00D3194B" w:rsidP="008E71F4">
            <w:pPr>
              <w:spacing w:after="0"/>
              <w:rPr>
                <w:color w:val="auto"/>
              </w:rPr>
            </w:pPr>
            <w:r w:rsidRPr="000F533A">
              <w:rPr>
                <w:color w:val="auto"/>
              </w:rPr>
              <w:t>Unsolicited</w:t>
            </w:r>
          </w:p>
        </w:tc>
        <w:tc>
          <w:tcPr>
            <w:tcW w:w="709" w:type="dxa"/>
          </w:tcPr>
          <w:p w14:paraId="075CC127" w14:textId="77777777" w:rsidR="00D3194B" w:rsidRPr="000F533A" w:rsidRDefault="00D3194B" w:rsidP="008E71F4">
            <w:pPr>
              <w:spacing w:after="0"/>
              <w:rPr>
                <w:color w:val="auto"/>
              </w:rPr>
            </w:pPr>
          </w:p>
        </w:tc>
        <w:tc>
          <w:tcPr>
            <w:tcW w:w="813" w:type="dxa"/>
          </w:tcPr>
          <w:p w14:paraId="0C6AAC9E" w14:textId="77777777" w:rsidR="00D3194B" w:rsidRPr="000F533A" w:rsidRDefault="00D3194B" w:rsidP="008E71F4">
            <w:pPr>
              <w:spacing w:after="0"/>
              <w:rPr>
                <w:color w:val="auto"/>
              </w:rPr>
            </w:pPr>
          </w:p>
        </w:tc>
      </w:tr>
      <w:tr w:rsidR="00843853" w:rsidRPr="000F533A" w14:paraId="0ED1EF96" w14:textId="77777777" w:rsidTr="002F0FDC">
        <w:tc>
          <w:tcPr>
            <w:tcW w:w="7796" w:type="dxa"/>
          </w:tcPr>
          <w:p w14:paraId="34C3B3A1" w14:textId="77777777" w:rsidR="00D3194B" w:rsidRPr="000F533A" w:rsidRDefault="00D3194B" w:rsidP="008E71F4">
            <w:pPr>
              <w:spacing w:after="0"/>
              <w:rPr>
                <w:color w:val="auto"/>
              </w:rPr>
            </w:pPr>
            <w:r w:rsidRPr="000F533A">
              <w:rPr>
                <w:color w:val="auto"/>
              </w:rPr>
              <w:t>Telephone call</w:t>
            </w:r>
          </w:p>
        </w:tc>
        <w:tc>
          <w:tcPr>
            <w:tcW w:w="709" w:type="dxa"/>
          </w:tcPr>
          <w:p w14:paraId="52CF09B8" w14:textId="77777777" w:rsidR="00D3194B" w:rsidRPr="000F533A" w:rsidRDefault="00D3194B" w:rsidP="008E71F4">
            <w:pPr>
              <w:spacing w:after="0"/>
              <w:rPr>
                <w:color w:val="auto"/>
              </w:rPr>
            </w:pPr>
          </w:p>
        </w:tc>
        <w:tc>
          <w:tcPr>
            <w:tcW w:w="813" w:type="dxa"/>
          </w:tcPr>
          <w:p w14:paraId="6BB4B6B3" w14:textId="77777777" w:rsidR="00D3194B" w:rsidRPr="000F533A" w:rsidRDefault="00D3194B" w:rsidP="008E71F4">
            <w:pPr>
              <w:spacing w:after="0"/>
              <w:rPr>
                <w:color w:val="auto"/>
              </w:rPr>
            </w:pPr>
          </w:p>
        </w:tc>
      </w:tr>
      <w:tr w:rsidR="00843853" w:rsidRPr="000F533A" w14:paraId="7022CAF3" w14:textId="77777777" w:rsidTr="002F0FDC">
        <w:tc>
          <w:tcPr>
            <w:tcW w:w="7796" w:type="dxa"/>
          </w:tcPr>
          <w:p w14:paraId="26E0F907" w14:textId="77777777" w:rsidR="00D3194B" w:rsidRPr="000F533A" w:rsidRDefault="00D3194B" w:rsidP="008E71F4">
            <w:pPr>
              <w:spacing w:after="0"/>
              <w:rPr>
                <w:color w:val="auto"/>
              </w:rPr>
            </w:pPr>
            <w:r w:rsidRPr="000F533A">
              <w:rPr>
                <w:color w:val="auto"/>
              </w:rPr>
              <w:t>Form or letter</w:t>
            </w:r>
          </w:p>
        </w:tc>
        <w:tc>
          <w:tcPr>
            <w:tcW w:w="709" w:type="dxa"/>
          </w:tcPr>
          <w:p w14:paraId="1FBE497A" w14:textId="77777777" w:rsidR="00D3194B" w:rsidRPr="000F533A" w:rsidRDefault="00D3194B" w:rsidP="008E71F4">
            <w:pPr>
              <w:spacing w:after="0"/>
              <w:rPr>
                <w:color w:val="auto"/>
              </w:rPr>
            </w:pPr>
          </w:p>
        </w:tc>
        <w:tc>
          <w:tcPr>
            <w:tcW w:w="813" w:type="dxa"/>
          </w:tcPr>
          <w:p w14:paraId="62158F2E" w14:textId="77777777" w:rsidR="00D3194B" w:rsidRPr="000F533A" w:rsidRDefault="00D3194B" w:rsidP="008E71F4">
            <w:pPr>
              <w:spacing w:after="0"/>
              <w:rPr>
                <w:color w:val="auto"/>
              </w:rPr>
            </w:pPr>
          </w:p>
        </w:tc>
      </w:tr>
      <w:tr w:rsidR="00843853" w:rsidRPr="000F533A" w14:paraId="077AB0CC" w14:textId="77777777" w:rsidTr="002F0FDC">
        <w:tc>
          <w:tcPr>
            <w:tcW w:w="7796" w:type="dxa"/>
          </w:tcPr>
          <w:p w14:paraId="01D0B40F" w14:textId="77777777" w:rsidR="00D3194B" w:rsidRPr="000F533A" w:rsidRDefault="00D3194B" w:rsidP="008E71F4">
            <w:pPr>
              <w:spacing w:after="0"/>
              <w:rPr>
                <w:color w:val="auto"/>
              </w:rPr>
            </w:pPr>
            <w:r w:rsidRPr="000F533A">
              <w:rPr>
                <w:color w:val="auto"/>
              </w:rPr>
              <w:t>Form or letter with additional materials such as cards or booklets</w:t>
            </w:r>
          </w:p>
        </w:tc>
        <w:tc>
          <w:tcPr>
            <w:tcW w:w="709" w:type="dxa"/>
          </w:tcPr>
          <w:p w14:paraId="3E984697" w14:textId="77777777" w:rsidR="00D3194B" w:rsidRPr="000F533A" w:rsidRDefault="00D3194B" w:rsidP="008E71F4">
            <w:pPr>
              <w:spacing w:after="0"/>
              <w:rPr>
                <w:color w:val="auto"/>
              </w:rPr>
            </w:pPr>
          </w:p>
        </w:tc>
        <w:tc>
          <w:tcPr>
            <w:tcW w:w="813" w:type="dxa"/>
          </w:tcPr>
          <w:p w14:paraId="72D8EFF6" w14:textId="77777777" w:rsidR="00D3194B" w:rsidRPr="000F533A" w:rsidRDefault="00D3194B" w:rsidP="008E71F4">
            <w:pPr>
              <w:spacing w:after="0"/>
              <w:rPr>
                <w:color w:val="auto"/>
              </w:rPr>
            </w:pPr>
          </w:p>
        </w:tc>
      </w:tr>
      <w:tr w:rsidR="00843853" w:rsidRPr="000F533A" w14:paraId="3E445A68" w14:textId="77777777" w:rsidTr="002F0FDC">
        <w:tc>
          <w:tcPr>
            <w:tcW w:w="7796" w:type="dxa"/>
          </w:tcPr>
          <w:p w14:paraId="08DD427A" w14:textId="77777777" w:rsidR="00D3194B" w:rsidRPr="000F533A" w:rsidRDefault="00D3194B" w:rsidP="008E71F4">
            <w:pPr>
              <w:spacing w:after="0"/>
              <w:rPr>
                <w:color w:val="auto"/>
              </w:rPr>
            </w:pPr>
            <w:r w:rsidRPr="000F533A">
              <w:rPr>
                <w:color w:val="auto"/>
              </w:rPr>
              <w:t>Email</w:t>
            </w:r>
          </w:p>
        </w:tc>
        <w:tc>
          <w:tcPr>
            <w:tcW w:w="709" w:type="dxa"/>
          </w:tcPr>
          <w:p w14:paraId="2B4BF6EC" w14:textId="77777777" w:rsidR="00D3194B" w:rsidRPr="000F533A" w:rsidRDefault="00D3194B" w:rsidP="008E71F4">
            <w:pPr>
              <w:spacing w:after="0"/>
              <w:rPr>
                <w:color w:val="auto"/>
              </w:rPr>
            </w:pPr>
          </w:p>
        </w:tc>
        <w:tc>
          <w:tcPr>
            <w:tcW w:w="813" w:type="dxa"/>
          </w:tcPr>
          <w:p w14:paraId="1C4C82D8" w14:textId="77777777" w:rsidR="00D3194B" w:rsidRPr="000F533A" w:rsidRDefault="00D3194B" w:rsidP="008E71F4">
            <w:pPr>
              <w:spacing w:after="0"/>
              <w:rPr>
                <w:color w:val="auto"/>
              </w:rPr>
            </w:pPr>
          </w:p>
        </w:tc>
      </w:tr>
      <w:tr w:rsidR="00843853" w:rsidRPr="000F533A" w14:paraId="17270B7D" w14:textId="77777777" w:rsidTr="002F0FDC">
        <w:tc>
          <w:tcPr>
            <w:tcW w:w="7796" w:type="dxa"/>
          </w:tcPr>
          <w:p w14:paraId="5F4D1BA0" w14:textId="77777777" w:rsidR="00D3194B" w:rsidRPr="000F533A" w:rsidRDefault="00D3194B" w:rsidP="008E71F4">
            <w:pPr>
              <w:spacing w:after="0"/>
              <w:rPr>
                <w:color w:val="auto"/>
              </w:rPr>
            </w:pPr>
            <w:r w:rsidRPr="000F533A">
              <w:rPr>
                <w:color w:val="auto"/>
              </w:rPr>
              <w:t>Social media</w:t>
            </w:r>
          </w:p>
        </w:tc>
        <w:tc>
          <w:tcPr>
            <w:tcW w:w="709" w:type="dxa"/>
          </w:tcPr>
          <w:p w14:paraId="2C29ACC8" w14:textId="77777777" w:rsidR="00D3194B" w:rsidRPr="000F533A" w:rsidRDefault="00D3194B" w:rsidP="008E71F4">
            <w:pPr>
              <w:spacing w:after="0"/>
              <w:rPr>
                <w:color w:val="auto"/>
              </w:rPr>
            </w:pPr>
          </w:p>
        </w:tc>
        <w:tc>
          <w:tcPr>
            <w:tcW w:w="813" w:type="dxa"/>
          </w:tcPr>
          <w:p w14:paraId="55D63E76" w14:textId="77777777" w:rsidR="00D3194B" w:rsidRPr="000F533A" w:rsidRDefault="00D3194B" w:rsidP="008E71F4">
            <w:pPr>
              <w:spacing w:after="0"/>
              <w:rPr>
                <w:color w:val="auto"/>
              </w:rPr>
            </w:pPr>
          </w:p>
        </w:tc>
      </w:tr>
      <w:tr w:rsidR="00843853" w:rsidRPr="000F533A" w14:paraId="4A3DF69A" w14:textId="77777777" w:rsidTr="002F0FDC">
        <w:tc>
          <w:tcPr>
            <w:tcW w:w="7796" w:type="dxa"/>
          </w:tcPr>
          <w:p w14:paraId="4FF06CFC" w14:textId="77777777" w:rsidR="00D3194B" w:rsidRPr="000F533A" w:rsidRDefault="00D3194B" w:rsidP="008E71F4">
            <w:pPr>
              <w:spacing w:after="0"/>
              <w:rPr>
                <w:color w:val="auto"/>
              </w:rPr>
            </w:pPr>
            <w:r w:rsidRPr="000F533A">
              <w:rPr>
                <w:color w:val="auto"/>
              </w:rPr>
              <w:t>Invited</w:t>
            </w:r>
          </w:p>
        </w:tc>
        <w:tc>
          <w:tcPr>
            <w:tcW w:w="709" w:type="dxa"/>
          </w:tcPr>
          <w:p w14:paraId="5591F0B0" w14:textId="77777777" w:rsidR="00D3194B" w:rsidRPr="000F533A" w:rsidRDefault="00D3194B" w:rsidP="008E71F4">
            <w:pPr>
              <w:spacing w:after="0"/>
              <w:rPr>
                <w:color w:val="auto"/>
              </w:rPr>
            </w:pPr>
          </w:p>
        </w:tc>
        <w:tc>
          <w:tcPr>
            <w:tcW w:w="813" w:type="dxa"/>
          </w:tcPr>
          <w:p w14:paraId="5ACB746A" w14:textId="77777777" w:rsidR="00D3194B" w:rsidRPr="000F533A" w:rsidRDefault="00D3194B" w:rsidP="008E71F4">
            <w:pPr>
              <w:spacing w:after="0"/>
              <w:rPr>
                <w:color w:val="auto"/>
              </w:rPr>
            </w:pPr>
          </w:p>
        </w:tc>
      </w:tr>
      <w:tr w:rsidR="00843853" w:rsidRPr="000F533A" w14:paraId="625622F3" w14:textId="77777777" w:rsidTr="002F0FDC">
        <w:tc>
          <w:tcPr>
            <w:tcW w:w="7796" w:type="dxa"/>
          </w:tcPr>
          <w:p w14:paraId="462A4198" w14:textId="77777777" w:rsidR="00D3194B" w:rsidRPr="000F533A" w:rsidRDefault="00D3194B" w:rsidP="008E71F4">
            <w:pPr>
              <w:spacing w:after="0"/>
              <w:rPr>
                <w:color w:val="auto"/>
              </w:rPr>
            </w:pPr>
            <w:r w:rsidRPr="000F533A">
              <w:rPr>
                <w:color w:val="auto"/>
              </w:rPr>
              <w:t>Request from a client or supplier that you already deal with</w:t>
            </w:r>
          </w:p>
        </w:tc>
        <w:tc>
          <w:tcPr>
            <w:tcW w:w="709" w:type="dxa"/>
          </w:tcPr>
          <w:p w14:paraId="5E234147" w14:textId="77777777" w:rsidR="00D3194B" w:rsidRPr="000F533A" w:rsidRDefault="00D3194B" w:rsidP="008E71F4">
            <w:pPr>
              <w:spacing w:after="0"/>
              <w:rPr>
                <w:color w:val="auto"/>
              </w:rPr>
            </w:pPr>
          </w:p>
        </w:tc>
        <w:tc>
          <w:tcPr>
            <w:tcW w:w="813" w:type="dxa"/>
          </w:tcPr>
          <w:p w14:paraId="098C3190" w14:textId="77777777" w:rsidR="00D3194B" w:rsidRPr="000F533A" w:rsidRDefault="00D3194B" w:rsidP="008E71F4">
            <w:pPr>
              <w:spacing w:after="0"/>
              <w:rPr>
                <w:color w:val="auto"/>
              </w:rPr>
            </w:pPr>
          </w:p>
        </w:tc>
      </w:tr>
      <w:tr w:rsidR="00843853" w:rsidRPr="000F533A" w14:paraId="5DF78E6D" w14:textId="77777777" w:rsidTr="002F0FDC">
        <w:tc>
          <w:tcPr>
            <w:tcW w:w="7796" w:type="dxa"/>
          </w:tcPr>
          <w:p w14:paraId="1D87A29D" w14:textId="77777777" w:rsidR="00D3194B" w:rsidRPr="000F533A" w:rsidRDefault="00D3194B" w:rsidP="008E71F4">
            <w:pPr>
              <w:spacing w:after="0"/>
              <w:rPr>
                <w:color w:val="auto"/>
              </w:rPr>
            </w:pPr>
            <w:r w:rsidRPr="000F533A">
              <w:rPr>
                <w:color w:val="auto"/>
              </w:rPr>
              <w:t>Request from an employee or Board member of the beneficiary organisation</w:t>
            </w:r>
          </w:p>
        </w:tc>
        <w:tc>
          <w:tcPr>
            <w:tcW w:w="709" w:type="dxa"/>
          </w:tcPr>
          <w:p w14:paraId="77762ECF" w14:textId="77777777" w:rsidR="00D3194B" w:rsidRPr="000F533A" w:rsidRDefault="00D3194B" w:rsidP="008E71F4">
            <w:pPr>
              <w:spacing w:after="0"/>
              <w:rPr>
                <w:color w:val="auto"/>
              </w:rPr>
            </w:pPr>
          </w:p>
        </w:tc>
        <w:tc>
          <w:tcPr>
            <w:tcW w:w="813" w:type="dxa"/>
          </w:tcPr>
          <w:p w14:paraId="0BEEA9DF" w14:textId="77777777" w:rsidR="00D3194B" w:rsidRPr="000F533A" w:rsidRDefault="00D3194B" w:rsidP="008E71F4">
            <w:pPr>
              <w:spacing w:after="0"/>
              <w:rPr>
                <w:color w:val="auto"/>
              </w:rPr>
            </w:pPr>
          </w:p>
        </w:tc>
      </w:tr>
      <w:tr w:rsidR="00843853" w:rsidRPr="000F533A" w14:paraId="1B2BA67F" w14:textId="77777777" w:rsidTr="002F0FDC">
        <w:tc>
          <w:tcPr>
            <w:tcW w:w="7796" w:type="dxa"/>
          </w:tcPr>
          <w:p w14:paraId="7D1FD132" w14:textId="77777777" w:rsidR="00D3194B" w:rsidRPr="000F533A" w:rsidRDefault="00D3194B" w:rsidP="008E71F4">
            <w:pPr>
              <w:spacing w:after="0"/>
              <w:rPr>
                <w:color w:val="auto"/>
              </w:rPr>
            </w:pPr>
            <w:r w:rsidRPr="000F533A">
              <w:rPr>
                <w:color w:val="auto"/>
              </w:rPr>
              <w:t xml:space="preserve">From an existing relationship with a </w:t>
            </w:r>
            <w:proofErr w:type="spellStart"/>
            <w:r w:rsidRPr="000F533A">
              <w:rPr>
                <w:color w:val="auto"/>
              </w:rPr>
              <w:t>nonprofit</w:t>
            </w:r>
            <w:proofErr w:type="spellEnd"/>
            <w:r w:rsidRPr="000F533A">
              <w:rPr>
                <w:color w:val="auto"/>
              </w:rPr>
              <w:t xml:space="preserve"> organisation</w:t>
            </w:r>
          </w:p>
        </w:tc>
        <w:tc>
          <w:tcPr>
            <w:tcW w:w="709" w:type="dxa"/>
          </w:tcPr>
          <w:p w14:paraId="48A9770E" w14:textId="77777777" w:rsidR="00D3194B" w:rsidRPr="000F533A" w:rsidRDefault="00D3194B" w:rsidP="008E71F4">
            <w:pPr>
              <w:spacing w:after="0"/>
              <w:rPr>
                <w:color w:val="auto"/>
              </w:rPr>
            </w:pPr>
          </w:p>
        </w:tc>
        <w:tc>
          <w:tcPr>
            <w:tcW w:w="813" w:type="dxa"/>
          </w:tcPr>
          <w:p w14:paraId="284932B9" w14:textId="77777777" w:rsidR="00D3194B" w:rsidRPr="000F533A" w:rsidRDefault="00D3194B" w:rsidP="008E71F4">
            <w:pPr>
              <w:spacing w:after="0"/>
              <w:rPr>
                <w:color w:val="auto"/>
              </w:rPr>
            </w:pPr>
          </w:p>
        </w:tc>
      </w:tr>
      <w:tr w:rsidR="00D3194B" w:rsidRPr="000F533A" w14:paraId="647C3F6D" w14:textId="77777777" w:rsidTr="002F0FDC">
        <w:tc>
          <w:tcPr>
            <w:tcW w:w="7796" w:type="dxa"/>
          </w:tcPr>
          <w:p w14:paraId="749F0DF5" w14:textId="77777777" w:rsidR="00D3194B" w:rsidRPr="000F533A" w:rsidRDefault="00D3194B" w:rsidP="008E71F4">
            <w:pPr>
              <w:spacing w:after="0"/>
              <w:rPr>
                <w:color w:val="auto"/>
              </w:rPr>
            </w:pPr>
            <w:r w:rsidRPr="000F533A">
              <w:rPr>
                <w:color w:val="auto"/>
              </w:rPr>
              <w:t>Request from a Board member, senior executive or employee of your organisation</w:t>
            </w:r>
          </w:p>
        </w:tc>
        <w:tc>
          <w:tcPr>
            <w:tcW w:w="709" w:type="dxa"/>
          </w:tcPr>
          <w:p w14:paraId="14E75636" w14:textId="77777777" w:rsidR="00D3194B" w:rsidRPr="000F533A" w:rsidRDefault="00D3194B" w:rsidP="008E71F4">
            <w:pPr>
              <w:spacing w:after="0"/>
              <w:rPr>
                <w:color w:val="auto"/>
              </w:rPr>
            </w:pPr>
          </w:p>
        </w:tc>
        <w:tc>
          <w:tcPr>
            <w:tcW w:w="813" w:type="dxa"/>
          </w:tcPr>
          <w:p w14:paraId="09E2FFCE" w14:textId="77777777" w:rsidR="00D3194B" w:rsidRPr="000F533A" w:rsidRDefault="00D3194B" w:rsidP="008E71F4">
            <w:pPr>
              <w:spacing w:after="0"/>
              <w:rPr>
                <w:color w:val="auto"/>
              </w:rPr>
            </w:pPr>
          </w:p>
        </w:tc>
      </w:tr>
    </w:tbl>
    <w:p w14:paraId="75CA8990" w14:textId="77777777" w:rsidR="00C27D43" w:rsidRPr="000F533A" w:rsidRDefault="00C27D43" w:rsidP="00C27D43">
      <w:pPr>
        <w:pStyle w:val="ListParagraph"/>
        <w:ind w:left="360"/>
        <w:rPr>
          <w:lang w:val="en-AU"/>
        </w:rPr>
      </w:pPr>
    </w:p>
    <w:p w14:paraId="0D9A1E47" w14:textId="77777777" w:rsidR="00D3194B" w:rsidRPr="000F533A" w:rsidRDefault="00D3194B" w:rsidP="00E972FF">
      <w:pPr>
        <w:pStyle w:val="ListParagraph"/>
        <w:numPr>
          <w:ilvl w:val="0"/>
          <w:numId w:val="19"/>
        </w:numPr>
        <w:rPr>
          <w:lang w:val="en-AU"/>
        </w:rPr>
      </w:pPr>
      <w:r w:rsidRPr="000F533A">
        <w:rPr>
          <w:lang w:val="en-AU"/>
        </w:rPr>
        <w:t>What is your organisation's preferred method of contact for unsolicited donations? (select one)</w:t>
      </w:r>
    </w:p>
    <w:p w14:paraId="6C884FEC" w14:textId="77777777" w:rsidR="00D3194B" w:rsidRPr="000F533A" w:rsidRDefault="00D3194B" w:rsidP="00E972FF">
      <w:pPr>
        <w:pStyle w:val="ListParagraph"/>
        <w:numPr>
          <w:ilvl w:val="0"/>
          <w:numId w:val="42"/>
        </w:numPr>
        <w:rPr>
          <w:lang w:val="en-AU"/>
        </w:rPr>
      </w:pPr>
      <w:r w:rsidRPr="000F533A">
        <w:rPr>
          <w:lang w:val="en-AU"/>
        </w:rPr>
        <w:t>Telephone call</w:t>
      </w:r>
    </w:p>
    <w:p w14:paraId="446F1189" w14:textId="77777777" w:rsidR="00D3194B" w:rsidRPr="000F533A" w:rsidRDefault="00D3194B" w:rsidP="00E972FF">
      <w:pPr>
        <w:pStyle w:val="ListParagraph"/>
        <w:numPr>
          <w:ilvl w:val="0"/>
          <w:numId w:val="42"/>
        </w:numPr>
        <w:rPr>
          <w:lang w:val="en-AU"/>
        </w:rPr>
      </w:pPr>
      <w:r w:rsidRPr="000F533A">
        <w:rPr>
          <w:lang w:val="en-AU"/>
        </w:rPr>
        <w:t>Form or letter</w:t>
      </w:r>
    </w:p>
    <w:p w14:paraId="740097E6" w14:textId="77777777" w:rsidR="00D3194B" w:rsidRPr="000F533A" w:rsidRDefault="00D3194B" w:rsidP="00E972FF">
      <w:pPr>
        <w:pStyle w:val="ListParagraph"/>
        <w:numPr>
          <w:ilvl w:val="0"/>
          <w:numId w:val="42"/>
        </w:numPr>
        <w:rPr>
          <w:lang w:val="en-AU"/>
        </w:rPr>
      </w:pPr>
      <w:r w:rsidRPr="000F533A">
        <w:rPr>
          <w:lang w:val="en-AU"/>
        </w:rPr>
        <w:t>Form or letter with additional materials such as cards or booklet</w:t>
      </w:r>
    </w:p>
    <w:p w14:paraId="55D0384E" w14:textId="77777777" w:rsidR="00D3194B" w:rsidRPr="000F533A" w:rsidRDefault="00D3194B" w:rsidP="00E972FF">
      <w:pPr>
        <w:pStyle w:val="ListParagraph"/>
        <w:numPr>
          <w:ilvl w:val="0"/>
          <w:numId w:val="42"/>
        </w:numPr>
        <w:rPr>
          <w:lang w:val="en-AU"/>
        </w:rPr>
      </w:pPr>
      <w:r w:rsidRPr="000F533A">
        <w:rPr>
          <w:lang w:val="en-AU"/>
        </w:rPr>
        <w:t>Email</w:t>
      </w:r>
    </w:p>
    <w:p w14:paraId="300CFBF4" w14:textId="77777777" w:rsidR="00D3194B" w:rsidRPr="000F533A" w:rsidRDefault="00D3194B" w:rsidP="00E972FF">
      <w:pPr>
        <w:pStyle w:val="ListParagraph"/>
        <w:numPr>
          <w:ilvl w:val="0"/>
          <w:numId w:val="42"/>
        </w:numPr>
        <w:rPr>
          <w:lang w:val="en-AU"/>
        </w:rPr>
      </w:pPr>
      <w:r w:rsidRPr="000F533A">
        <w:rPr>
          <w:lang w:val="en-AU"/>
        </w:rPr>
        <w:t>Social media</w:t>
      </w:r>
    </w:p>
    <w:p w14:paraId="7D2A7D87" w14:textId="77777777" w:rsidR="00D3194B" w:rsidRPr="000F533A" w:rsidRDefault="00D3194B" w:rsidP="00E972FF">
      <w:pPr>
        <w:pStyle w:val="ListParagraph"/>
        <w:numPr>
          <w:ilvl w:val="0"/>
          <w:numId w:val="42"/>
        </w:numPr>
        <w:rPr>
          <w:lang w:val="en-AU"/>
        </w:rPr>
      </w:pPr>
      <w:r w:rsidRPr="000F533A">
        <w:rPr>
          <w:lang w:val="en-AU"/>
        </w:rPr>
        <w:t>We do not accept unsolicited requests for donations</w:t>
      </w:r>
    </w:p>
    <w:p w14:paraId="621EA598" w14:textId="77777777" w:rsidR="00D3194B" w:rsidRPr="000F533A" w:rsidRDefault="00D3194B" w:rsidP="00E972FF">
      <w:pPr>
        <w:pStyle w:val="ListParagraph"/>
        <w:numPr>
          <w:ilvl w:val="0"/>
          <w:numId w:val="42"/>
        </w:numPr>
        <w:rPr>
          <w:lang w:val="en-AU"/>
        </w:rPr>
      </w:pPr>
      <w:r w:rsidRPr="000F533A">
        <w:rPr>
          <w:lang w:val="en-AU"/>
        </w:rPr>
        <w:t>Other (Please specify)____________________</w:t>
      </w:r>
    </w:p>
    <w:p w14:paraId="061D573F" w14:textId="77777777" w:rsidR="009917EB" w:rsidRPr="000F533A" w:rsidRDefault="009917EB" w:rsidP="008E71F4">
      <w:pPr>
        <w:rPr>
          <w:color w:val="auto"/>
        </w:rPr>
      </w:pPr>
    </w:p>
    <w:tbl>
      <w:tblPr>
        <w:tblStyle w:val="TableGrid1"/>
        <w:tblW w:w="9744" w:type="dxa"/>
        <w:tblLook w:val="04A0" w:firstRow="1" w:lastRow="0" w:firstColumn="1" w:lastColumn="0" w:noHBand="0" w:noVBand="1"/>
        <w:tblCaption w:val="Table"/>
      </w:tblPr>
      <w:tblGrid>
        <w:gridCol w:w="8222"/>
        <w:gridCol w:w="709"/>
        <w:gridCol w:w="813"/>
      </w:tblGrid>
      <w:tr w:rsidR="00843853" w:rsidRPr="000F533A" w14:paraId="53D20058" w14:textId="77777777" w:rsidTr="002F0FDC">
        <w:trPr>
          <w:tblHeader/>
        </w:trPr>
        <w:tc>
          <w:tcPr>
            <w:tcW w:w="8222" w:type="dxa"/>
          </w:tcPr>
          <w:p w14:paraId="2EA8B65F" w14:textId="77777777" w:rsidR="00D3194B" w:rsidRPr="000F533A" w:rsidRDefault="00D3194B" w:rsidP="008E71F4">
            <w:pPr>
              <w:spacing w:after="0"/>
              <w:rPr>
                <w:color w:val="auto"/>
              </w:rPr>
            </w:pPr>
            <w:r w:rsidRPr="000F533A">
              <w:rPr>
                <w:color w:val="auto"/>
              </w:rPr>
              <w:lastRenderedPageBreak/>
              <w:t>Are you aware that there are tax concessions for the following?</w:t>
            </w:r>
          </w:p>
          <w:p w14:paraId="196933FB" w14:textId="77777777" w:rsidR="00D3194B" w:rsidRPr="000F533A" w:rsidRDefault="00D3194B" w:rsidP="008E71F4">
            <w:pPr>
              <w:spacing w:after="0"/>
              <w:rPr>
                <w:color w:val="auto"/>
              </w:rPr>
            </w:pPr>
          </w:p>
        </w:tc>
        <w:tc>
          <w:tcPr>
            <w:tcW w:w="709" w:type="dxa"/>
          </w:tcPr>
          <w:p w14:paraId="73FBD303" w14:textId="77777777" w:rsidR="00D3194B" w:rsidRPr="000F533A" w:rsidRDefault="00D3194B" w:rsidP="008E71F4">
            <w:pPr>
              <w:spacing w:after="0"/>
              <w:rPr>
                <w:color w:val="auto"/>
              </w:rPr>
            </w:pPr>
            <w:r w:rsidRPr="000F533A">
              <w:rPr>
                <w:color w:val="auto"/>
              </w:rPr>
              <w:t>Yes</w:t>
            </w:r>
          </w:p>
        </w:tc>
        <w:tc>
          <w:tcPr>
            <w:tcW w:w="813" w:type="dxa"/>
          </w:tcPr>
          <w:p w14:paraId="1EDB0816" w14:textId="77777777" w:rsidR="00D3194B" w:rsidRPr="000F533A" w:rsidRDefault="00D3194B" w:rsidP="008E71F4">
            <w:pPr>
              <w:spacing w:after="0"/>
              <w:rPr>
                <w:color w:val="auto"/>
              </w:rPr>
            </w:pPr>
            <w:r w:rsidRPr="000F533A">
              <w:rPr>
                <w:color w:val="auto"/>
              </w:rPr>
              <w:t>No</w:t>
            </w:r>
          </w:p>
        </w:tc>
      </w:tr>
      <w:tr w:rsidR="00843853" w:rsidRPr="000F533A" w14:paraId="066ADE2D" w14:textId="77777777" w:rsidTr="002F0FDC">
        <w:tc>
          <w:tcPr>
            <w:tcW w:w="8222" w:type="dxa"/>
          </w:tcPr>
          <w:p w14:paraId="3A640D54" w14:textId="58CE592C" w:rsidR="00D3194B" w:rsidRPr="000F533A" w:rsidRDefault="00D3194B" w:rsidP="00E972FF">
            <w:pPr>
              <w:pStyle w:val="ListParagraph"/>
              <w:numPr>
                <w:ilvl w:val="0"/>
                <w:numId w:val="19"/>
              </w:numPr>
              <w:spacing w:after="0"/>
              <w:rPr>
                <w:lang w:val="en-AU"/>
              </w:rPr>
            </w:pPr>
            <w:r w:rsidRPr="000F533A">
              <w:rPr>
                <w:lang w:val="en-AU"/>
              </w:rPr>
              <w:t xml:space="preserve">Payroll deductions by staff to </w:t>
            </w:r>
            <w:r w:rsidR="00CA49EE" w:rsidRPr="000F533A">
              <w:rPr>
                <w:lang w:val="en-AU"/>
              </w:rPr>
              <w:t>D</w:t>
            </w:r>
            <w:r w:rsidRPr="000F533A">
              <w:rPr>
                <w:lang w:val="en-AU"/>
              </w:rPr>
              <w:t xml:space="preserve">eductible </w:t>
            </w:r>
            <w:r w:rsidR="00CA49EE" w:rsidRPr="000F533A">
              <w:rPr>
                <w:lang w:val="en-AU"/>
              </w:rPr>
              <w:t>G</w:t>
            </w:r>
            <w:r w:rsidRPr="000F533A">
              <w:rPr>
                <w:lang w:val="en-AU"/>
              </w:rPr>
              <w:t xml:space="preserve">ift </w:t>
            </w:r>
            <w:r w:rsidR="00CA49EE" w:rsidRPr="000F533A">
              <w:rPr>
                <w:lang w:val="en-AU"/>
              </w:rPr>
              <w:t>R</w:t>
            </w:r>
            <w:r w:rsidRPr="000F533A">
              <w:rPr>
                <w:lang w:val="en-AU"/>
              </w:rPr>
              <w:t>ecipient</w:t>
            </w:r>
            <w:r w:rsidR="00D10DDA" w:rsidRPr="000F533A">
              <w:rPr>
                <w:lang w:val="en-AU"/>
              </w:rPr>
              <w:t xml:space="preserve"> (</w:t>
            </w:r>
            <w:r w:rsidR="00CA49EE" w:rsidRPr="000F533A">
              <w:rPr>
                <w:lang w:val="en-AU"/>
              </w:rPr>
              <w:t>DGR</w:t>
            </w:r>
            <w:r w:rsidR="00D10DDA" w:rsidRPr="000F533A">
              <w:rPr>
                <w:lang w:val="en-AU"/>
              </w:rPr>
              <w:t>)</w:t>
            </w:r>
            <w:r w:rsidRPr="000F533A">
              <w:rPr>
                <w:lang w:val="en-AU"/>
              </w:rPr>
              <w:t xml:space="preserve"> organisations</w:t>
            </w:r>
          </w:p>
        </w:tc>
        <w:tc>
          <w:tcPr>
            <w:tcW w:w="709" w:type="dxa"/>
          </w:tcPr>
          <w:p w14:paraId="2B6035CB" w14:textId="77777777" w:rsidR="00D3194B" w:rsidRPr="000F533A" w:rsidRDefault="00D3194B" w:rsidP="008E71F4">
            <w:pPr>
              <w:spacing w:after="0"/>
              <w:rPr>
                <w:color w:val="auto"/>
              </w:rPr>
            </w:pPr>
          </w:p>
        </w:tc>
        <w:tc>
          <w:tcPr>
            <w:tcW w:w="813" w:type="dxa"/>
          </w:tcPr>
          <w:p w14:paraId="24FC8444" w14:textId="77777777" w:rsidR="00D3194B" w:rsidRPr="000F533A" w:rsidRDefault="00D3194B" w:rsidP="008E71F4">
            <w:pPr>
              <w:spacing w:after="0"/>
              <w:rPr>
                <w:color w:val="auto"/>
              </w:rPr>
            </w:pPr>
          </w:p>
        </w:tc>
      </w:tr>
      <w:tr w:rsidR="00843853" w:rsidRPr="000F533A" w14:paraId="598C9BC5" w14:textId="77777777" w:rsidTr="002F0FDC">
        <w:tc>
          <w:tcPr>
            <w:tcW w:w="8222" w:type="dxa"/>
          </w:tcPr>
          <w:p w14:paraId="4CDA2409" w14:textId="77777777" w:rsidR="00D3194B" w:rsidRPr="000F533A" w:rsidRDefault="00D3194B" w:rsidP="00E972FF">
            <w:pPr>
              <w:pStyle w:val="ListParagraph"/>
              <w:numPr>
                <w:ilvl w:val="0"/>
                <w:numId w:val="19"/>
              </w:numPr>
              <w:spacing w:after="0"/>
              <w:rPr>
                <w:lang w:val="en-AU"/>
              </w:rPr>
            </w:pPr>
            <w:r w:rsidRPr="000F533A">
              <w:rPr>
                <w:lang w:val="en-AU"/>
              </w:rPr>
              <w:t>Establishing a private foundation/trust for the purpose of making donations</w:t>
            </w:r>
          </w:p>
        </w:tc>
        <w:tc>
          <w:tcPr>
            <w:tcW w:w="709" w:type="dxa"/>
          </w:tcPr>
          <w:p w14:paraId="67A5563E" w14:textId="77777777" w:rsidR="00D3194B" w:rsidRPr="000F533A" w:rsidRDefault="00D3194B" w:rsidP="008E71F4">
            <w:pPr>
              <w:spacing w:after="0"/>
              <w:rPr>
                <w:color w:val="auto"/>
              </w:rPr>
            </w:pPr>
          </w:p>
        </w:tc>
        <w:tc>
          <w:tcPr>
            <w:tcW w:w="813" w:type="dxa"/>
          </w:tcPr>
          <w:p w14:paraId="4CEA74B8" w14:textId="77777777" w:rsidR="00D3194B" w:rsidRPr="000F533A" w:rsidRDefault="00D3194B" w:rsidP="008E71F4">
            <w:pPr>
              <w:spacing w:after="0"/>
              <w:rPr>
                <w:color w:val="auto"/>
              </w:rPr>
            </w:pPr>
          </w:p>
        </w:tc>
      </w:tr>
    </w:tbl>
    <w:p w14:paraId="760C4BE0" w14:textId="77777777" w:rsidR="00C27D43" w:rsidRPr="000F533A" w:rsidRDefault="00C27D43" w:rsidP="00C27D43">
      <w:pPr>
        <w:pStyle w:val="ListParagraph"/>
        <w:ind w:left="360"/>
        <w:rPr>
          <w:lang w:val="en-AU"/>
        </w:rPr>
      </w:pPr>
    </w:p>
    <w:p w14:paraId="0240C81C" w14:textId="77777777" w:rsidR="00D3194B" w:rsidRPr="000F533A" w:rsidRDefault="00D3194B" w:rsidP="00E972FF">
      <w:pPr>
        <w:pStyle w:val="ListParagraph"/>
        <w:numPr>
          <w:ilvl w:val="0"/>
          <w:numId w:val="19"/>
        </w:numPr>
        <w:rPr>
          <w:lang w:val="en-AU"/>
        </w:rPr>
      </w:pPr>
      <w:r w:rsidRPr="000F533A">
        <w:rPr>
          <w:lang w:val="en-AU"/>
        </w:rPr>
        <w:t>Compared to 10 years ago, is your business allocating more resources (including funding and management time) to unconditional donations? (select one)</w:t>
      </w:r>
    </w:p>
    <w:p w14:paraId="0A499119" w14:textId="77777777" w:rsidR="00D3194B" w:rsidRPr="000F533A" w:rsidRDefault="00D3194B" w:rsidP="00E972FF">
      <w:pPr>
        <w:pStyle w:val="ListParagraph"/>
        <w:numPr>
          <w:ilvl w:val="0"/>
          <w:numId w:val="43"/>
        </w:numPr>
        <w:rPr>
          <w:lang w:val="en-AU"/>
        </w:rPr>
      </w:pPr>
      <w:r w:rsidRPr="000F533A">
        <w:rPr>
          <w:lang w:val="en-AU"/>
        </w:rPr>
        <w:t>Yes</w:t>
      </w:r>
    </w:p>
    <w:p w14:paraId="43502508" w14:textId="77777777" w:rsidR="00D3194B" w:rsidRPr="000F533A" w:rsidRDefault="00D3194B" w:rsidP="00E972FF">
      <w:pPr>
        <w:pStyle w:val="ListParagraph"/>
        <w:numPr>
          <w:ilvl w:val="0"/>
          <w:numId w:val="43"/>
        </w:numPr>
        <w:rPr>
          <w:lang w:val="en-AU"/>
        </w:rPr>
      </w:pPr>
      <w:r w:rsidRPr="000F533A">
        <w:rPr>
          <w:lang w:val="en-AU"/>
        </w:rPr>
        <w:t>No</w:t>
      </w:r>
    </w:p>
    <w:p w14:paraId="74A9702C" w14:textId="77777777" w:rsidR="00D3194B" w:rsidRPr="000F533A" w:rsidRDefault="00D3194B" w:rsidP="00E972FF">
      <w:pPr>
        <w:pStyle w:val="ListParagraph"/>
        <w:numPr>
          <w:ilvl w:val="0"/>
          <w:numId w:val="43"/>
        </w:numPr>
        <w:rPr>
          <w:lang w:val="en-AU"/>
        </w:rPr>
      </w:pPr>
      <w:r w:rsidRPr="000F533A">
        <w:rPr>
          <w:lang w:val="en-AU"/>
        </w:rPr>
        <w:t>Unsure</w:t>
      </w:r>
    </w:p>
    <w:p w14:paraId="23413575" w14:textId="7F3FE11F" w:rsidR="00D3194B" w:rsidRPr="000F533A" w:rsidRDefault="00D3194B" w:rsidP="00452FBE">
      <w:pPr>
        <w:rPr>
          <w:b/>
          <w:color w:val="auto"/>
        </w:rPr>
      </w:pPr>
      <w:r w:rsidRPr="000F533A">
        <w:rPr>
          <w:b/>
          <w:color w:val="auto"/>
        </w:rPr>
        <w:t>Part 5— Business and community partnerships</w:t>
      </w:r>
    </w:p>
    <w:p w14:paraId="17AC8B85" w14:textId="77777777" w:rsidR="00D3194B" w:rsidRPr="000F533A" w:rsidRDefault="00D3194B" w:rsidP="008E71F4">
      <w:pPr>
        <w:rPr>
          <w:i/>
          <w:color w:val="auto"/>
          <w:lang w:eastAsia="en-GB"/>
        </w:rPr>
      </w:pPr>
      <w:r w:rsidRPr="000F533A">
        <w:rPr>
          <w:i/>
          <w:color w:val="auto"/>
          <w:lang w:eastAsia="en-GB"/>
        </w:rPr>
        <w:t>This section asks you about the business and community partnerships your business undertakes. A business and community partnership is a collaborative arrangement (formal or informal) between a business and non-related community organisations, institutions, government bodies or individuals for mutually beneficial outcomes and social impact. Such an arrangement involves the voluntary transfer of money, goods or services in exchange for strategic business benefits, such as improved staff expertise, wider networking, enhanced community reputation and/or other quantifiable benefits.</w:t>
      </w:r>
    </w:p>
    <w:p w14:paraId="517121C4" w14:textId="77777777" w:rsidR="00D3194B" w:rsidRPr="000F533A" w:rsidRDefault="00D3194B" w:rsidP="008E71F4">
      <w:pPr>
        <w:rPr>
          <w:i/>
          <w:color w:val="auto"/>
          <w:lang w:eastAsia="en-GB"/>
        </w:rPr>
      </w:pPr>
      <w:r w:rsidRPr="000F533A">
        <w:rPr>
          <w:i/>
          <w:color w:val="auto"/>
          <w:lang w:eastAsia="en-GB"/>
        </w:rPr>
        <w:t xml:space="preserve">Sponsorship information related to the direct marketing of your business via a </w:t>
      </w:r>
      <w:proofErr w:type="spellStart"/>
      <w:r w:rsidRPr="000F533A">
        <w:rPr>
          <w:i/>
          <w:color w:val="auto"/>
          <w:lang w:eastAsia="en-GB"/>
        </w:rPr>
        <w:t>nonprofit</w:t>
      </w:r>
      <w:proofErr w:type="spellEnd"/>
      <w:r w:rsidRPr="000F533A">
        <w:rPr>
          <w:i/>
          <w:color w:val="auto"/>
          <w:lang w:eastAsia="en-GB"/>
        </w:rPr>
        <w:t xml:space="preserve"> organisation is </w:t>
      </w:r>
      <w:r w:rsidRPr="000F533A">
        <w:rPr>
          <w:i/>
          <w:color w:val="auto"/>
          <w:u w:val="single"/>
          <w:lang w:eastAsia="en-GB"/>
        </w:rPr>
        <w:t>not</w:t>
      </w:r>
      <w:r w:rsidRPr="000F533A">
        <w:rPr>
          <w:i/>
          <w:color w:val="auto"/>
          <w:lang w:eastAsia="en-GB"/>
        </w:rPr>
        <w:t> to be included in Part 5 of this survey. Sponsorship is where the sponsor pays a fee for the right to associate itself with the activity sponsored (e.g. signage, branding, logo) and the marketing of the association by the sponsor.</w:t>
      </w:r>
    </w:p>
    <w:p w14:paraId="7C293BBC" w14:textId="77777777" w:rsidR="00D3194B" w:rsidRPr="000F533A" w:rsidRDefault="00D3194B" w:rsidP="00E972FF">
      <w:pPr>
        <w:pStyle w:val="ListParagraph"/>
        <w:numPr>
          <w:ilvl w:val="0"/>
          <w:numId w:val="19"/>
        </w:numPr>
        <w:rPr>
          <w:lang w:val="en-AU"/>
        </w:rPr>
      </w:pPr>
      <w:r w:rsidRPr="000F533A">
        <w:rPr>
          <w:lang w:val="en-AU"/>
        </w:rPr>
        <w:t xml:space="preserve">Was your business involved in any partnerships with </w:t>
      </w:r>
      <w:proofErr w:type="spellStart"/>
      <w:r w:rsidRPr="000F533A">
        <w:rPr>
          <w:lang w:val="en-AU"/>
        </w:rPr>
        <w:t>nonprofit</w:t>
      </w:r>
      <w:proofErr w:type="spellEnd"/>
      <w:r w:rsidRPr="000F533A">
        <w:rPr>
          <w:lang w:val="en-AU"/>
        </w:rPr>
        <w:t xml:space="preserve"> organisations during your last financial (Select one)</w:t>
      </w:r>
    </w:p>
    <w:p w14:paraId="54E58BD7" w14:textId="77777777" w:rsidR="00D3194B" w:rsidRPr="000F533A" w:rsidRDefault="00D3194B" w:rsidP="00E972FF">
      <w:pPr>
        <w:pStyle w:val="ListParagraph"/>
        <w:numPr>
          <w:ilvl w:val="0"/>
          <w:numId w:val="12"/>
        </w:numPr>
        <w:rPr>
          <w:lang w:val="en-AU"/>
        </w:rPr>
      </w:pPr>
      <w:r w:rsidRPr="000F533A">
        <w:rPr>
          <w:lang w:val="en-AU"/>
        </w:rPr>
        <w:t>Yes – Go to question 50</w:t>
      </w:r>
    </w:p>
    <w:p w14:paraId="05328A5B" w14:textId="50AC50EE" w:rsidR="00D3194B" w:rsidRPr="000F533A" w:rsidRDefault="00D3194B" w:rsidP="00E972FF">
      <w:pPr>
        <w:pStyle w:val="ListParagraph"/>
        <w:numPr>
          <w:ilvl w:val="0"/>
          <w:numId w:val="12"/>
        </w:numPr>
        <w:rPr>
          <w:lang w:val="en-AU"/>
        </w:rPr>
      </w:pPr>
      <w:r w:rsidRPr="000F533A">
        <w:rPr>
          <w:lang w:val="en-AU"/>
        </w:rPr>
        <w:t>No</w:t>
      </w:r>
    </w:p>
    <w:p w14:paraId="50C7C63D" w14:textId="77777777" w:rsidR="00C27D43" w:rsidRPr="000F533A" w:rsidRDefault="00C27D43" w:rsidP="00C27D43">
      <w:pPr>
        <w:pStyle w:val="ListParagraph"/>
        <w:rPr>
          <w:lang w:val="en-AU"/>
        </w:rPr>
      </w:pPr>
    </w:p>
    <w:p w14:paraId="7EF270F7" w14:textId="77777777" w:rsidR="00D3194B" w:rsidRPr="000F533A" w:rsidRDefault="00D3194B" w:rsidP="00E972FF">
      <w:pPr>
        <w:pStyle w:val="ListParagraph"/>
        <w:numPr>
          <w:ilvl w:val="0"/>
          <w:numId w:val="19"/>
        </w:numPr>
        <w:rPr>
          <w:lang w:val="en-AU"/>
        </w:rPr>
      </w:pPr>
      <w:r w:rsidRPr="000F533A">
        <w:rPr>
          <w:lang w:val="en-AU"/>
        </w:rPr>
        <w:t xml:space="preserve">Why was your business not involved in partnerships with </w:t>
      </w:r>
      <w:proofErr w:type="spellStart"/>
      <w:r w:rsidRPr="000F533A">
        <w:rPr>
          <w:lang w:val="en-AU"/>
        </w:rPr>
        <w:t>nonprofit</w:t>
      </w:r>
      <w:proofErr w:type="spellEnd"/>
      <w:r w:rsidRPr="000F533A">
        <w:rPr>
          <w:lang w:val="en-AU"/>
        </w:rPr>
        <w:t xml:space="preserve"> organisations during your last financial year? (select all that apply)</w:t>
      </w:r>
    </w:p>
    <w:p w14:paraId="35E49E81" w14:textId="77777777" w:rsidR="00D3194B" w:rsidRPr="000F533A" w:rsidRDefault="00D3194B" w:rsidP="00E972FF">
      <w:pPr>
        <w:pStyle w:val="ListParagraph"/>
        <w:numPr>
          <w:ilvl w:val="0"/>
          <w:numId w:val="44"/>
        </w:numPr>
        <w:rPr>
          <w:lang w:val="en-AU"/>
        </w:rPr>
      </w:pPr>
      <w:r w:rsidRPr="000F533A">
        <w:rPr>
          <w:lang w:val="en-AU"/>
        </w:rPr>
        <w:t>Managing partnerships is not aligned to our corporate strategy</w:t>
      </w:r>
    </w:p>
    <w:p w14:paraId="1EA18E8F" w14:textId="77777777" w:rsidR="00D3194B" w:rsidRPr="000F533A" w:rsidRDefault="00D3194B" w:rsidP="00E972FF">
      <w:pPr>
        <w:pStyle w:val="ListParagraph"/>
        <w:numPr>
          <w:ilvl w:val="0"/>
          <w:numId w:val="44"/>
        </w:numPr>
        <w:rPr>
          <w:lang w:val="en-AU"/>
        </w:rPr>
      </w:pPr>
      <w:r w:rsidRPr="000F533A">
        <w:rPr>
          <w:lang w:val="en-AU"/>
        </w:rPr>
        <w:t>Too difficult to organise</w:t>
      </w:r>
    </w:p>
    <w:p w14:paraId="36E6D9AB" w14:textId="77777777" w:rsidR="00D3194B" w:rsidRPr="000F533A" w:rsidRDefault="00D3194B" w:rsidP="00E972FF">
      <w:pPr>
        <w:pStyle w:val="ListParagraph"/>
        <w:numPr>
          <w:ilvl w:val="0"/>
          <w:numId w:val="44"/>
        </w:numPr>
        <w:rPr>
          <w:lang w:val="en-AU"/>
        </w:rPr>
      </w:pPr>
      <w:r w:rsidRPr="000F533A">
        <w:rPr>
          <w:lang w:val="en-AU"/>
        </w:rPr>
        <w:t>Too busy</w:t>
      </w:r>
    </w:p>
    <w:p w14:paraId="5139472B" w14:textId="77777777" w:rsidR="00D3194B" w:rsidRPr="000F533A" w:rsidRDefault="00D3194B" w:rsidP="00E972FF">
      <w:pPr>
        <w:pStyle w:val="ListParagraph"/>
        <w:numPr>
          <w:ilvl w:val="0"/>
          <w:numId w:val="44"/>
        </w:numPr>
        <w:rPr>
          <w:lang w:val="en-AU"/>
        </w:rPr>
      </w:pPr>
      <w:r w:rsidRPr="000F533A">
        <w:rPr>
          <w:lang w:val="en-AU"/>
        </w:rPr>
        <w:t>Insufficient budget</w:t>
      </w:r>
    </w:p>
    <w:p w14:paraId="1D6C127E" w14:textId="77777777" w:rsidR="00D3194B" w:rsidRPr="000F533A" w:rsidRDefault="00D3194B" w:rsidP="00E972FF">
      <w:pPr>
        <w:pStyle w:val="ListParagraph"/>
        <w:numPr>
          <w:ilvl w:val="0"/>
          <w:numId w:val="44"/>
        </w:numPr>
        <w:rPr>
          <w:lang w:val="en-AU"/>
        </w:rPr>
      </w:pPr>
      <w:r w:rsidRPr="000F533A">
        <w:rPr>
          <w:lang w:val="en-AU"/>
        </w:rPr>
        <w:t>Unable to establish a mutually beneficial partnership</w:t>
      </w:r>
    </w:p>
    <w:p w14:paraId="560E2564" w14:textId="77777777" w:rsidR="00D3194B" w:rsidRPr="000F533A" w:rsidRDefault="00D3194B" w:rsidP="00E972FF">
      <w:pPr>
        <w:pStyle w:val="ListParagraph"/>
        <w:numPr>
          <w:ilvl w:val="0"/>
          <w:numId w:val="44"/>
        </w:numPr>
        <w:rPr>
          <w:lang w:val="en-AU"/>
        </w:rPr>
      </w:pPr>
      <w:r w:rsidRPr="000F533A">
        <w:rPr>
          <w:lang w:val="en-AU"/>
        </w:rPr>
        <w:t xml:space="preserve">No experience working with </w:t>
      </w:r>
      <w:proofErr w:type="spellStart"/>
      <w:r w:rsidRPr="000F533A">
        <w:rPr>
          <w:lang w:val="en-AU"/>
        </w:rPr>
        <w:t>nonprofit</w:t>
      </w:r>
      <w:proofErr w:type="spellEnd"/>
      <w:r w:rsidRPr="000F533A">
        <w:rPr>
          <w:lang w:val="en-AU"/>
        </w:rPr>
        <w:t xml:space="preserve"> organisations</w:t>
      </w:r>
    </w:p>
    <w:p w14:paraId="77BD6150" w14:textId="77777777" w:rsidR="00D3194B" w:rsidRPr="000F533A" w:rsidRDefault="00D3194B" w:rsidP="00E972FF">
      <w:pPr>
        <w:pStyle w:val="ListParagraph"/>
        <w:numPr>
          <w:ilvl w:val="0"/>
          <w:numId w:val="44"/>
        </w:numPr>
        <w:rPr>
          <w:lang w:val="en-AU"/>
        </w:rPr>
      </w:pPr>
      <w:r w:rsidRPr="000F533A">
        <w:rPr>
          <w:lang w:val="en-AU"/>
        </w:rPr>
        <w:t>A previous partnership was unsuccessful</w:t>
      </w:r>
    </w:p>
    <w:p w14:paraId="374B4129" w14:textId="77777777" w:rsidR="00D3194B" w:rsidRPr="000F533A" w:rsidRDefault="00D3194B" w:rsidP="00E972FF">
      <w:pPr>
        <w:pStyle w:val="ListParagraph"/>
        <w:numPr>
          <w:ilvl w:val="0"/>
          <w:numId w:val="44"/>
        </w:numPr>
        <w:rPr>
          <w:lang w:val="en-AU"/>
        </w:rPr>
      </w:pPr>
      <w:r w:rsidRPr="000F533A">
        <w:rPr>
          <w:lang w:val="en-AU"/>
        </w:rPr>
        <w:t>We did not consider entering into such arrangements</w:t>
      </w:r>
    </w:p>
    <w:p w14:paraId="5D0F888D" w14:textId="77777777" w:rsidR="00D3194B" w:rsidRPr="000F533A" w:rsidRDefault="00D3194B" w:rsidP="00E972FF">
      <w:pPr>
        <w:pStyle w:val="ListParagraph"/>
        <w:numPr>
          <w:ilvl w:val="0"/>
          <w:numId w:val="44"/>
        </w:numPr>
        <w:rPr>
          <w:lang w:val="en-AU"/>
        </w:rPr>
      </w:pPr>
      <w:r w:rsidRPr="000F533A">
        <w:rPr>
          <w:lang w:val="en-AU"/>
        </w:rPr>
        <w:t>The business was not approached by anyone wishing to enter into such arrangements</w:t>
      </w:r>
    </w:p>
    <w:p w14:paraId="37F66E14" w14:textId="77777777" w:rsidR="00D3194B" w:rsidRPr="000F533A" w:rsidRDefault="00D3194B" w:rsidP="00E972FF">
      <w:pPr>
        <w:pStyle w:val="ListParagraph"/>
        <w:numPr>
          <w:ilvl w:val="0"/>
          <w:numId w:val="44"/>
        </w:numPr>
        <w:rPr>
          <w:lang w:val="en-AU"/>
        </w:rPr>
      </w:pPr>
      <w:r w:rsidRPr="000F533A">
        <w:rPr>
          <w:lang w:val="en-AU"/>
        </w:rPr>
        <w:t>No reason</w:t>
      </w:r>
    </w:p>
    <w:p w14:paraId="03E9BB7A" w14:textId="77777777" w:rsidR="00D3194B" w:rsidRPr="000F533A" w:rsidRDefault="00D3194B" w:rsidP="00E972FF">
      <w:pPr>
        <w:pStyle w:val="ListParagraph"/>
        <w:numPr>
          <w:ilvl w:val="0"/>
          <w:numId w:val="44"/>
        </w:numPr>
        <w:rPr>
          <w:lang w:val="en-AU"/>
        </w:rPr>
      </w:pPr>
      <w:r w:rsidRPr="000F533A">
        <w:rPr>
          <w:lang w:val="en-AU"/>
        </w:rPr>
        <w:t>Other (Please specify)_______________</w:t>
      </w:r>
    </w:p>
    <w:p w14:paraId="38C9F25D" w14:textId="77777777" w:rsidR="00D3194B" w:rsidRPr="000F533A" w:rsidRDefault="00D3194B" w:rsidP="008E71F4">
      <w:pPr>
        <w:rPr>
          <w:color w:val="auto"/>
        </w:rPr>
      </w:pPr>
      <w:r w:rsidRPr="000F533A">
        <w:rPr>
          <w:color w:val="auto"/>
        </w:rPr>
        <w:t>– Go to question 66</w:t>
      </w:r>
    </w:p>
    <w:p w14:paraId="3663B8B8" w14:textId="7F6C8B48" w:rsidR="00D3194B" w:rsidRPr="000F533A" w:rsidRDefault="00D3194B" w:rsidP="00E972FF">
      <w:pPr>
        <w:pStyle w:val="ListParagraph"/>
        <w:numPr>
          <w:ilvl w:val="0"/>
          <w:numId w:val="19"/>
        </w:numPr>
        <w:rPr>
          <w:lang w:val="en-AU"/>
        </w:rPr>
      </w:pPr>
      <w:r w:rsidRPr="000F533A">
        <w:rPr>
          <w:lang w:val="en-AU"/>
        </w:rPr>
        <w:lastRenderedPageBreak/>
        <w:t xml:space="preserve">How many partnerships does your business currently have with </w:t>
      </w:r>
      <w:proofErr w:type="spellStart"/>
      <w:r w:rsidRPr="000F533A">
        <w:rPr>
          <w:lang w:val="en-AU"/>
        </w:rPr>
        <w:t>nonprofit</w:t>
      </w:r>
      <w:proofErr w:type="spellEnd"/>
      <w:r w:rsidRPr="000F533A">
        <w:rPr>
          <w:lang w:val="en-AU"/>
        </w:rPr>
        <w:t xml:space="preserve"> organisations?</w:t>
      </w:r>
    </w:p>
    <w:p w14:paraId="2AB24A01" w14:textId="77777777" w:rsidR="00D3194B" w:rsidRPr="000F533A" w:rsidRDefault="00D3194B" w:rsidP="00E972FF">
      <w:pPr>
        <w:pStyle w:val="ListParagraph"/>
        <w:numPr>
          <w:ilvl w:val="0"/>
          <w:numId w:val="15"/>
        </w:numPr>
        <w:rPr>
          <w:lang w:val="en-AU"/>
        </w:rPr>
      </w:pPr>
      <w:r w:rsidRPr="000F533A">
        <w:rPr>
          <w:lang w:val="en-AU"/>
        </w:rPr>
        <w:t xml:space="preserve"> 1</w:t>
      </w:r>
    </w:p>
    <w:p w14:paraId="14CDD611" w14:textId="77777777" w:rsidR="00D3194B" w:rsidRPr="000F533A" w:rsidRDefault="00D3194B" w:rsidP="00E972FF">
      <w:pPr>
        <w:pStyle w:val="ListParagraph"/>
        <w:numPr>
          <w:ilvl w:val="0"/>
          <w:numId w:val="15"/>
        </w:numPr>
        <w:rPr>
          <w:lang w:val="en-AU"/>
        </w:rPr>
      </w:pPr>
      <w:r w:rsidRPr="000F533A">
        <w:rPr>
          <w:lang w:val="en-AU"/>
        </w:rPr>
        <w:t>2-5</w:t>
      </w:r>
    </w:p>
    <w:p w14:paraId="379A0B84" w14:textId="77777777" w:rsidR="00D3194B" w:rsidRPr="000F533A" w:rsidRDefault="00D3194B" w:rsidP="00E972FF">
      <w:pPr>
        <w:pStyle w:val="ListParagraph"/>
        <w:numPr>
          <w:ilvl w:val="0"/>
          <w:numId w:val="15"/>
        </w:numPr>
        <w:rPr>
          <w:lang w:val="en-AU"/>
        </w:rPr>
      </w:pPr>
      <w:r w:rsidRPr="000F533A">
        <w:rPr>
          <w:lang w:val="en-AU"/>
        </w:rPr>
        <w:t>More than 5</w:t>
      </w:r>
    </w:p>
    <w:p w14:paraId="582E6009" w14:textId="77777777" w:rsidR="00C27D43" w:rsidRPr="000F533A" w:rsidRDefault="00C27D43" w:rsidP="00C27D43">
      <w:pPr>
        <w:pStyle w:val="ListParagraph"/>
        <w:rPr>
          <w:lang w:val="en-AU"/>
        </w:rPr>
      </w:pPr>
    </w:p>
    <w:p w14:paraId="2BB8896B" w14:textId="77777777" w:rsidR="00D3194B" w:rsidRPr="000F533A" w:rsidRDefault="00D3194B" w:rsidP="00E972FF">
      <w:pPr>
        <w:pStyle w:val="ListParagraph"/>
        <w:numPr>
          <w:ilvl w:val="0"/>
          <w:numId w:val="19"/>
        </w:numPr>
        <w:rPr>
          <w:lang w:val="en-AU"/>
        </w:rPr>
      </w:pPr>
      <w:r w:rsidRPr="000F533A">
        <w:rPr>
          <w:lang w:val="en-AU"/>
        </w:rPr>
        <w:t xml:space="preserve">How long has your business had partnerships with any </w:t>
      </w:r>
      <w:proofErr w:type="spellStart"/>
      <w:r w:rsidRPr="000F533A">
        <w:rPr>
          <w:lang w:val="en-AU"/>
        </w:rPr>
        <w:t>nonprofit</w:t>
      </w:r>
      <w:proofErr w:type="spellEnd"/>
      <w:r w:rsidRPr="000F533A">
        <w:rPr>
          <w:lang w:val="en-AU"/>
        </w:rPr>
        <w:t xml:space="preserve"> organisation?</w:t>
      </w:r>
    </w:p>
    <w:p w14:paraId="617C85C4" w14:textId="77777777" w:rsidR="00D3194B" w:rsidRPr="000F533A" w:rsidRDefault="00D3194B" w:rsidP="00E972FF">
      <w:pPr>
        <w:pStyle w:val="ListParagraph"/>
        <w:numPr>
          <w:ilvl w:val="0"/>
          <w:numId w:val="45"/>
        </w:numPr>
        <w:rPr>
          <w:lang w:val="en-AU"/>
        </w:rPr>
      </w:pPr>
      <w:r w:rsidRPr="000F533A">
        <w:rPr>
          <w:lang w:val="en-AU"/>
        </w:rPr>
        <w:t>Less than 1 year</w:t>
      </w:r>
    </w:p>
    <w:p w14:paraId="01249D61" w14:textId="77777777" w:rsidR="00D3194B" w:rsidRPr="000F533A" w:rsidRDefault="00D3194B" w:rsidP="00E972FF">
      <w:pPr>
        <w:pStyle w:val="ListParagraph"/>
        <w:numPr>
          <w:ilvl w:val="0"/>
          <w:numId w:val="45"/>
        </w:numPr>
        <w:rPr>
          <w:lang w:val="en-AU"/>
        </w:rPr>
      </w:pPr>
      <w:r w:rsidRPr="000F533A">
        <w:rPr>
          <w:lang w:val="en-AU"/>
        </w:rPr>
        <w:t>1-2 years</w:t>
      </w:r>
    </w:p>
    <w:p w14:paraId="74B6384D" w14:textId="77777777" w:rsidR="00D3194B" w:rsidRPr="000F533A" w:rsidRDefault="00D3194B" w:rsidP="00E972FF">
      <w:pPr>
        <w:pStyle w:val="ListParagraph"/>
        <w:numPr>
          <w:ilvl w:val="0"/>
          <w:numId w:val="45"/>
        </w:numPr>
        <w:rPr>
          <w:lang w:val="en-AU"/>
        </w:rPr>
      </w:pPr>
      <w:r w:rsidRPr="000F533A">
        <w:rPr>
          <w:lang w:val="en-AU"/>
        </w:rPr>
        <w:t>3-5 years</w:t>
      </w:r>
    </w:p>
    <w:p w14:paraId="0D9AC64E" w14:textId="77777777" w:rsidR="00D3194B" w:rsidRPr="000F533A" w:rsidRDefault="00D3194B" w:rsidP="00E972FF">
      <w:pPr>
        <w:pStyle w:val="ListParagraph"/>
        <w:numPr>
          <w:ilvl w:val="0"/>
          <w:numId w:val="45"/>
        </w:numPr>
        <w:rPr>
          <w:lang w:val="en-AU"/>
        </w:rPr>
      </w:pPr>
      <w:r w:rsidRPr="000F533A">
        <w:rPr>
          <w:lang w:val="en-AU"/>
        </w:rPr>
        <w:t>More than 5 years</w:t>
      </w:r>
    </w:p>
    <w:p w14:paraId="06271C67" w14:textId="77777777" w:rsidR="00C27D43" w:rsidRPr="000F533A" w:rsidRDefault="00C27D43" w:rsidP="00C27D43">
      <w:pPr>
        <w:pStyle w:val="ListParagraph"/>
        <w:rPr>
          <w:lang w:val="en-AU"/>
        </w:rPr>
      </w:pPr>
    </w:p>
    <w:p w14:paraId="05B665BF" w14:textId="77777777" w:rsidR="00D3194B" w:rsidRPr="000F533A" w:rsidRDefault="00D3194B" w:rsidP="00E972FF">
      <w:pPr>
        <w:pStyle w:val="ListParagraph"/>
        <w:numPr>
          <w:ilvl w:val="0"/>
          <w:numId w:val="19"/>
        </w:numPr>
        <w:rPr>
          <w:lang w:val="en-AU"/>
        </w:rPr>
      </w:pPr>
      <w:r w:rsidRPr="000F533A">
        <w:rPr>
          <w:lang w:val="en-AU"/>
        </w:rPr>
        <w:t xml:space="preserve">Why has your business chosen to partner with your selected </w:t>
      </w:r>
      <w:proofErr w:type="spellStart"/>
      <w:r w:rsidRPr="000F533A">
        <w:rPr>
          <w:lang w:val="en-AU"/>
        </w:rPr>
        <w:t>nonprofit</w:t>
      </w:r>
      <w:proofErr w:type="spellEnd"/>
      <w:r w:rsidRPr="000F533A">
        <w:rPr>
          <w:lang w:val="en-AU"/>
        </w:rPr>
        <w:t xml:space="preserve"> organisation/s? (select all that apply)</w:t>
      </w:r>
    </w:p>
    <w:p w14:paraId="416A07D5" w14:textId="77777777" w:rsidR="00D3194B" w:rsidRPr="000F533A" w:rsidRDefault="00D3194B" w:rsidP="00E972FF">
      <w:pPr>
        <w:pStyle w:val="ListParagraph"/>
        <w:numPr>
          <w:ilvl w:val="0"/>
          <w:numId w:val="46"/>
        </w:numPr>
        <w:rPr>
          <w:lang w:val="en-AU"/>
        </w:rPr>
      </w:pPr>
      <w:r w:rsidRPr="000F533A">
        <w:rPr>
          <w:lang w:val="en-AU"/>
        </w:rPr>
        <w:t>Corporate social responsibility</w:t>
      </w:r>
    </w:p>
    <w:p w14:paraId="1BBB601B" w14:textId="77777777" w:rsidR="00D3194B" w:rsidRPr="000F533A" w:rsidRDefault="00D3194B" w:rsidP="00E972FF">
      <w:pPr>
        <w:pStyle w:val="ListParagraph"/>
        <w:numPr>
          <w:ilvl w:val="0"/>
          <w:numId w:val="46"/>
        </w:numPr>
        <w:rPr>
          <w:lang w:val="en-AU"/>
        </w:rPr>
      </w:pPr>
      <w:r w:rsidRPr="000F533A">
        <w:rPr>
          <w:lang w:val="en-AU"/>
        </w:rPr>
        <w:t>Part of our corporate strategy</w:t>
      </w:r>
    </w:p>
    <w:p w14:paraId="7E62AA98" w14:textId="77777777" w:rsidR="00D3194B" w:rsidRPr="000F533A" w:rsidRDefault="00D3194B" w:rsidP="00E972FF">
      <w:pPr>
        <w:pStyle w:val="ListParagraph"/>
        <w:numPr>
          <w:ilvl w:val="0"/>
          <w:numId w:val="46"/>
        </w:numPr>
        <w:rPr>
          <w:lang w:val="en-AU"/>
        </w:rPr>
      </w:pPr>
      <w:r w:rsidRPr="000F533A">
        <w:rPr>
          <w:lang w:val="en-AU"/>
        </w:rPr>
        <w:t>Social impact</w:t>
      </w:r>
    </w:p>
    <w:p w14:paraId="2A3791AA" w14:textId="77777777" w:rsidR="00D3194B" w:rsidRPr="000F533A" w:rsidRDefault="00D3194B" w:rsidP="00E972FF">
      <w:pPr>
        <w:pStyle w:val="ListParagraph"/>
        <w:numPr>
          <w:ilvl w:val="0"/>
          <w:numId w:val="46"/>
        </w:numPr>
        <w:rPr>
          <w:lang w:val="en-AU"/>
        </w:rPr>
      </w:pPr>
      <w:r w:rsidRPr="000F533A">
        <w:rPr>
          <w:lang w:val="en-AU"/>
        </w:rPr>
        <w:t>Favourable publicity</w:t>
      </w:r>
    </w:p>
    <w:p w14:paraId="30DBF7C2" w14:textId="77777777" w:rsidR="00D3194B" w:rsidRPr="000F533A" w:rsidRDefault="00D3194B" w:rsidP="00E972FF">
      <w:pPr>
        <w:pStyle w:val="ListParagraph"/>
        <w:numPr>
          <w:ilvl w:val="0"/>
          <w:numId w:val="46"/>
        </w:numPr>
        <w:rPr>
          <w:lang w:val="en-AU"/>
        </w:rPr>
      </w:pPr>
      <w:r w:rsidRPr="000F533A">
        <w:rPr>
          <w:lang w:val="en-AU"/>
        </w:rPr>
        <w:t>Enhanced public goodwill</w:t>
      </w:r>
    </w:p>
    <w:p w14:paraId="01BC8E85" w14:textId="77777777" w:rsidR="00D3194B" w:rsidRPr="000F533A" w:rsidRDefault="00D3194B" w:rsidP="00E972FF">
      <w:pPr>
        <w:pStyle w:val="ListParagraph"/>
        <w:numPr>
          <w:ilvl w:val="0"/>
          <w:numId w:val="46"/>
        </w:numPr>
        <w:rPr>
          <w:lang w:val="en-AU"/>
        </w:rPr>
      </w:pPr>
      <w:r w:rsidRPr="000F533A">
        <w:rPr>
          <w:lang w:val="en-AU"/>
        </w:rPr>
        <w:t>Greater public awareness of brand</w:t>
      </w:r>
    </w:p>
    <w:p w14:paraId="39B42AE8" w14:textId="77777777" w:rsidR="00D3194B" w:rsidRPr="000F533A" w:rsidRDefault="00D3194B" w:rsidP="00E972FF">
      <w:pPr>
        <w:pStyle w:val="ListParagraph"/>
        <w:numPr>
          <w:ilvl w:val="0"/>
          <w:numId w:val="46"/>
        </w:numPr>
        <w:rPr>
          <w:lang w:val="en-AU"/>
        </w:rPr>
      </w:pPr>
      <w:r w:rsidRPr="000F533A">
        <w:rPr>
          <w:lang w:val="en-AU"/>
        </w:rPr>
        <w:t>To attract and retain employees</w:t>
      </w:r>
    </w:p>
    <w:p w14:paraId="4FDECEAA" w14:textId="77777777" w:rsidR="00D3194B" w:rsidRPr="000F533A" w:rsidRDefault="00D3194B" w:rsidP="00E972FF">
      <w:pPr>
        <w:pStyle w:val="ListParagraph"/>
        <w:numPr>
          <w:ilvl w:val="0"/>
          <w:numId w:val="46"/>
        </w:numPr>
        <w:rPr>
          <w:lang w:val="en-AU"/>
        </w:rPr>
      </w:pPr>
      <w:r w:rsidRPr="000F533A">
        <w:rPr>
          <w:lang w:val="en-AU"/>
        </w:rPr>
        <w:t>Our target market cares about the cause/s</w:t>
      </w:r>
    </w:p>
    <w:p w14:paraId="31AB2C12" w14:textId="77777777" w:rsidR="00D3194B" w:rsidRPr="000F533A" w:rsidRDefault="00D3194B" w:rsidP="00E972FF">
      <w:pPr>
        <w:pStyle w:val="ListParagraph"/>
        <w:numPr>
          <w:ilvl w:val="0"/>
          <w:numId w:val="46"/>
        </w:numPr>
        <w:rPr>
          <w:lang w:val="en-AU"/>
        </w:rPr>
      </w:pPr>
      <w:r w:rsidRPr="000F533A">
        <w:rPr>
          <w:lang w:val="en-AU"/>
        </w:rPr>
        <w:t>The cause aligns with our organisation's product or service</w:t>
      </w:r>
    </w:p>
    <w:p w14:paraId="0EC67FFD" w14:textId="77777777" w:rsidR="00D3194B" w:rsidRPr="000F533A" w:rsidRDefault="00D3194B" w:rsidP="00E972FF">
      <w:pPr>
        <w:pStyle w:val="ListParagraph"/>
        <w:numPr>
          <w:ilvl w:val="0"/>
          <w:numId w:val="46"/>
        </w:numPr>
        <w:rPr>
          <w:lang w:val="en-AU"/>
        </w:rPr>
      </w:pPr>
      <w:r w:rsidRPr="000F533A">
        <w:rPr>
          <w:lang w:val="en-AU"/>
        </w:rPr>
        <w:t xml:space="preserve">The aims of the </w:t>
      </w:r>
      <w:proofErr w:type="spellStart"/>
      <w:r w:rsidRPr="000F533A">
        <w:rPr>
          <w:lang w:val="en-AU"/>
        </w:rPr>
        <w:t>nonprofit</w:t>
      </w:r>
      <w:proofErr w:type="spellEnd"/>
      <w:r w:rsidRPr="000F533A">
        <w:rPr>
          <w:lang w:val="en-AU"/>
        </w:rPr>
        <w:t xml:space="preserve"> organisation align with our organisation's mission</w:t>
      </w:r>
    </w:p>
    <w:p w14:paraId="7028D164" w14:textId="77777777" w:rsidR="00D3194B" w:rsidRPr="000F533A" w:rsidRDefault="00D3194B" w:rsidP="00E972FF">
      <w:pPr>
        <w:pStyle w:val="ListParagraph"/>
        <w:numPr>
          <w:ilvl w:val="0"/>
          <w:numId w:val="46"/>
        </w:numPr>
        <w:rPr>
          <w:lang w:val="en-AU"/>
        </w:rPr>
      </w:pPr>
      <w:r w:rsidRPr="000F533A">
        <w:rPr>
          <w:lang w:val="en-AU"/>
        </w:rPr>
        <w:t xml:space="preserve">The </w:t>
      </w:r>
      <w:proofErr w:type="spellStart"/>
      <w:r w:rsidRPr="000F533A">
        <w:rPr>
          <w:lang w:val="en-AU"/>
        </w:rPr>
        <w:t>nonprofit</w:t>
      </w:r>
      <w:proofErr w:type="spellEnd"/>
      <w:r w:rsidRPr="000F533A">
        <w:rPr>
          <w:lang w:val="en-AU"/>
        </w:rPr>
        <w:t xml:space="preserve"> organisation was suggested by a senior leader within our organisation</w:t>
      </w:r>
    </w:p>
    <w:p w14:paraId="68F5EA47" w14:textId="77777777" w:rsidR="00D3194B" w:rsidRPr="000F533A" w:rsidRDefault="00D3194B" w:rsidP="00E972FF">
      <w:pPr>
        <w:pStyle w:val="ListParagraph"/>
        <w:numPr>
          <w:ilvl w:val="0"/>
          <w:numId w:val="46"/>
        </w:numPr>
        <w:rPr>
          <w:lang w:val="en-AU"/>
        </w:rPr>
      </w:pPr>
      <w:r w:rsidRPr="000F533A">
        <w:rPr>
          <w:lang w:val="en-AU"/>
        </w:rPr>
        <w:t xml:space="preserve">We were approached by the </w:t>
      </w:r>
      <w:proofErr w:type="spellStart"/>
      <w:r w:rsidRPr="000F533A">
        <w:rPr>
          <w:lang w:val="en-AU"/>
        </w:rPr>
        <w:t>nonprofit</w:t>
      </w:r>
      <w:proofErr w:type="spellEnd"/>
      <w:r w:rsidRPr="000F533A">
        <w:rPr>
          <w:lang w:val="en-AU"/>
        </w:rPr>
        <w:t xml:space="preserve"> organisation</w:t>
      </w:r>
    </w:p>
    <w:p w14:paraId="3D2996DC" w14:textId="77777777" w:rsidR="00D3194B" w:rsidRPr="000F533A" w:rsidRDefault="00D3194B" w:rsidP="00E972FF">
      <w:pPr>
        <w:pStyle w:val="ListParagraph"/>
        <w:numPr>
          <w:ilvl w:val="0"/>
          <w:numId w:val="46"/>
        </w:numPr>
        <w:rPr>
          <w:lang w:val="en-AU"/>
        </w:rPr>
      </w:pPr>
      <w:r w:rsidRPr="000F533A">
        <w:rPr>
          <w:lang w:val="en-AU"/>
        </w:rPr>
        <w:t>Other (please specify)_______________</w:t>
      </w:r>
    </w:p>
    <w:p w14:paraId="25795ACF" w14:textId="77777777" w:rsidR="00C27D43" w:rsidRPr="000F533A" w:rsidRDefault="00C27D43" w:rsidP="00C27D43">
      <w:pPr>
        <w:pStyle w:val="ListParagraph"/>
        <w:rPr>
          <w:lang w:val="en-AU"/>
        </w:rPr>
      </w:pPr>
    </w:p>
    <w:p w14:paraId="7F8D536E" w14:textId="77777777" w:rsidR="00D3194B" w:rsidRPr="000F533A" w:rsidRDefault="00D3194B" w:rsidP="00E972FF">
      <w:pPr>
        <w:pStyle w:val="ListParagraph"/>
        <w:numPr>
          <w:ilvl w:val="0"/>
          <w:numId w:val="19"/>
        </w:numPr>
        <w:rPr>
          <w:lang w:val="en-AU"/>
        </w:rPr>
      </w:pPr>
      <w:r w:rsidRPr="000F533A">
        <w:rPr>
          <w:lang w:val="en-AU"/>
        </w:rPr>
        <w:t xml:space="preserve">Does your business have formalised partnerships with </w:t>
      </w:r>
      <w:proofErr w:type="spellStart"/>
      <w:r w:rsidRPr="000F533A">
        <w:rPr>
          <w:lang w:val="en-AU"/>
        </w:rPr>
        <w:t>nonprofit</w:t>
      </w:r>
      <w:proofErr w:type="spellEnd"/>
      <w:r w:rsidRPr="000F533A">
        <w:rPr>
          <w:lang w:val="en-AU"/>
        </w:rPr>
        <w:t xml:space="preserve"> organisations?</w:t>
      </w:r>
    </w:p>
    <w:p w14:paraId="6BC6972C" w14:textId="7DA99F3C" w:rsidR="00D3194B" w:rsidRPr="000F533A" w:rsidRDefault="00D3194B" w:rsidP="00E972FF">
      <w:pPr>
        <w:pStyle w:val="ListParagraph"/>
        <w:numPr>
          <w:ilvl w:val="0"/>
          <w:numId w:val="47"/>
        </w:numPr>
        <w:rPr>
          <w:lang w:val="en-AU"/>
        </w:rPr>
      </w:pPr>
      <w:r w:rsidRPr="000F533A">
        <w:rPr>
          <w:lang w:val="en-AU"/>
        </w:rPr>
        <w:t>Yes</w:t>
      </w:r>
    </w:p>
    <w:p w14:paraId="3CA268B2" w14:textId="77777777" w:rsidR="00D3194B" w:rsidRPr="000F533A" w:rsidRDefault="00D3194B" w:rsidP="00E972FF">
      <w:pPr>
        <w:pStyle w:val="ListParagraph"/>
        <w:numPr>
          <w:ilvl w:val="0"/>
          <w:numId w:val="47"/>
        </w:numPr>
        <w:rPr>
          <w:lang w:val="en-AU"/>
        </w:rPr>
      </w:pPr>
      <w:r w:rsidRPr="000F533A">
        <w:rPr>
          <w:lang w:val="en-AU"/>
        </w:rPr>
        <w:t>No</w:t>
      </w:r>
    </w:p>
    <w:p w14:paraId="3D975C4A" w14:textId="6F4ECCC3" w:rsidR="00D3194B" w:rsidRPr="000F533A" w:rsidRDefault="00D3194B" w:rsidP="00E972FF">
      <w:pPr>
        <w:pStyle w:val="ListParagraph"/>
        <w:numPr>
          <w:ilvl w:val="0"/>
          <w:numId w:val="47"/>
        </w:numPr>
        <w:rPr>
          <w:lang w:val="en-AU"/>
        </w:rPr>
      </w:pPr>
      <w:r w:rsidRPr="000F533A">
        <w:rPr>
          <w:lang w:val="en-AU"/>
        </w:rPr>
        <w:t>Unsure</w:t>
      </w:r>
    </w:p>
    <w:p w14:paraId="3B9D844D" w14:textId="77777777" w:rsidR="00C27D43" w:rsidRPr="000F533A" w:rsidRDefault="00C27D43" w:rsidP="00C27D43">
      <w:pPr>
        <w:pStyle w:val="ListParagraph"/>
        <w:rPr>
          <w:lang w:val="en-AU"/>
        </w:rPr>
      </w:pPr>
    </w:p>
    <w:p w14:paraId="72BC64BD" w14:textId="77777777" w:rsidR="00D3194B" w:rsidRPr="000F533A" w:rsidRDefault="00D3194B" w:rsidP="00E972FF">
      <w:pPr>
        <w:pStyle w:val="ListParagraph"/>
        <w:numPr>
          <w:ilvl w:val="0"/>
          <w:numId w:val="19"/>
        </w:numPr>
        <w:rPr>
          <w:lang w:val="en-AU"/>
        </w:rPr>
      </w:pPr>
      <w:r w:rsidRPr="000F533A">
        <w:rPr>
          <w:lang w:val="en-AU"/>
        </w:rPr>
        <w:t xml:space="preserve">Is your business actively involved in the governance of the partnership/s with </w:t>
      </w:r>
      <w:proofErr w:type="spellStart"/>
      <w:r w:rsidRPr="000F533A">
        <w:rPr>
          <w:lang w:val="en-AU"/>
        </w:rPr>
        <w:t>nonprofit</w:t>
      </w:r>
      <w:proofErr w:type="spellEnd"/>
      <w:r w:rsidRPr="000F533A">
        <w:rPr>
          <w:lang w:val="en-AU"/>
        </w:rPr>
        <w:t xml:space="preserve"> organisations?</w:t>
      </w:r>
    </w:p>
    <w:p w14:paraId="4071890B" w14:textId="3D123A5E" w:rsidR="00D3194B" w:rsidRPr="000F533A" w:rsidRDefault="00D3194B" w:rsidP="00E972FF">
      <w:pPr>
        <w:pStyle w:val="ListParagraph"/>
        <w:numPr>
          <w:ilvl w:val="0"/>
          <w:numId w:val="48"/>
        </w:numPr>
        <w:rPr>
          <w:lang w:val="en-AU"/>
        </w:rPr>
      </w:pPr>
      <w:r w:rsidRPr="000F533A">
        <w:rPr>
          <w:lang w:val="en-AU"/>
        </w:rPr>
        <w:t>Yes</w:t>
      </w:r>
    </w:p>
    <w:p w14:paraId="5EA33181" w14:textId="77777777" w:rsidR="00D3194B" w:rsidRPr="000F533A" w:rsidRDefault="00D3194B" w:rsidP="00E972FF">
      <w:pPr>
        <w:pStyle w:val="ListParagraph"/>
        <w:numPr>
          <w:ilvl w:val="0"/>
          <w:numId w:val="48"/>
        </w:numPr>
        <w:rPr>
          <w:lang w:val="en-AU"/>
        </w:rPr>
      </w:pPr>
      <w:r w:rsidRPr="000F533A">
        <w:rPr>
          <w:lang w:val="en-AU"/>
        </w:rPr>
        <w:t>No</w:t>
      </w:r>
    </w:p>
    <w:p w14:paraId="35AEF8C8" w14:textId="7F5606C8" w:rsidR="00D3194B" w:rsidRPr="000F533A" w:rsidRDefault="00D3194B" w:rsidP="00E972FF">
      <w:pPr>
        <w:pStyle w:val="ListParagraph"/>
        <w:numPr>
          <w:ilvl w:val="0"/>
          <w:numId w:val="48"/>
        </w:numPr>
        <w:rPr>
          <w:lang w:val="en-AU"/>
        </w:rPr>
      </w:pPr>
      <w:r w:rsidRPr="000F533A">
        <w:rPr>
          <w:lang w:val="en-AU"/>
        </w:rPr>
        <w:t>Unsure</w:t>
      </w:r>
    </w:p>
    <w:p w14:paraId="127CBE31" w14:textId="77777777" w:rsidR="00C27D43" w:rsidRPr="000F533A" w:rsidRDefault="00C27D43" w:rsidP="00C27D43">
      <w:pPr>
        <w:pStyle w:val="ListParagraph"/>
        <w:rPr>
          <w:lang w:val="en-AU"/>
        </w:rPr>
      </w:pPr>
    </w:p>
    <w:p w14:paraId="148ADF1C" w14:textId="77777777" w:rsidR="00D3194B" w:rsidRPr="000F533A" w:rsidRDefault="00D3194B" w:rsidP="00E972FF">
      <w:pPr>
        <w:pStyle w:val="ListParagraph"/>
        <w:numPr>
          <w:ilvl w:val="0"/>
          <w:numId w:val="19"/>
        </w:numPr>
        <w:rPr>
          <w:lang w:val="en-AU"/>
        </w:rPr>
      </w:pPr>
      <w:r w:rsidRPr="000F533A">
        <w:rPr>
          <w:lang w:val="en-AU"/>
        </w:rPr>
        <w:t xml:space="preserve">Do you have a manager to oversee the transfer of money, goods, and services to your partner </w:t>
      </w:r>
      <w:proofErr w:type="spellStart"/>
      <w:r w:rsidRPr="000F533A">
        <w:rPr>
          <w:lang w:val="en-AU"/>
        </w:rPr>
        <w:t>nonprofit</w:t>
      </w:r>
      <w:proofErr w:type="spellEnd"/>
      <w:r w:rsidRPr="000F533A">
        <w:rPr>
          <w:lang w:val="en-AU"/>
        </w:rPr>
        <w:t xml:space="preserve"> organisation/s?</w:t>
      </w:r>
    </w:p>
    <w:p w14:paraId="2E9DEF78" w14:textId="224F104F" w:rsidR="00D3194B" w:rsidRPr="000F533A" w:rsidRDefault="00D3194B" w:rsidP="00E972FF">
      <w:pPr>
        <w:pStyle w:val="ListParagraph"/>
        <w:numPr>
          <w:ilvl w:val="0"/>
          <w:numId w:val="49"/>
        </w:numPr>
        <w:rPr>
          <w:lang w:val="en-AU"/>
        </w:rPr>
      </w:pPr>
      <w:r w:rsidRPr="000F533A">
        <w:rPr>
          <w:lang w:val="en-AU"/>
        </w:rPr>
        <w:t>Yes</w:t>
      </w:r>
    </w:p>
    <w:p w14:paraId="7BF88E34" w14:textId="77777777" w:rsidR="00D3194B" w:rsidRPr="000F533A" w:rsidRDefault="00D3194B" w:rsidP="00E972FF">
      <w:pPr>
        <w:pStyle w:val="ListParagraph"/>
        <w:numPr>
          <w:ilvl w:val="0"/>
          <w:numId w:val="49"/>
        </w:numPr>
        <w:rPr>
          <w:lang w:val="en-AU"/>
        </w:rPr>
      </w:pPr>
      <w:r w:rsidRPr="000F533A">
        <w:rPr>
          <w:lang w:val="en-AU"/>
        </w:rPr>
        <w:t>No</w:t>
      </w:r>
    </w:p>
    <w:p w14:paraId="09746944" w14:textId="4E315EAC" w:rsidR="00D3194B" w:rsidRPr="000F533A" w:rsidRDefault="00D3194B" w:rsidP="00E972FF">
      <w:pPr>
        <w:pStyle w:val="ListParagraph"/>
        <w:numPr>
          <w:ilvl w:val="0"/>
          <w:numId w:val="49"/>
        </w:numPr>
        <w:rPr>
          <w:lang w:val="en-AU"/>
        </w:rPr>
      </w:pPr>
      <w:r w:rsidRPr="000F533A">
        <w:rPr>
          <w:lang w:val="en-AU"/>
        </w:rPr>
        <w:t>Unsure</w:t>
      </w:r>
    </w:p>
    <w:p w14:paraId="51F6F94B" w14:textId="77777777" w:rsidR="00D3194B" w:rsidRPr="000F533A" w:rsidRDefault="00D3194B" w:rsidP="00E972FF">
      <w:pPr>
        <w:pStyle w:val="ListParagraph"/>
        <w:numPr>
          <w:ilvl w:val="0"/>
          <w:numId w:val="19"/>
        </w:numPr>
        <w:rPr>
          <w:lang w:val="en-AU"/>
        </w:rPr>
      </w:pPr>
      <w:r w:rsidRPr="000F533A">
        <w:rPr>
          <w:lang w:val="en-AU"/>
        </w:rPr>
        <w:lastRenderedPageBreak/>
        <w:t>In your last financial year</w:t>
      </w:r>
      <w:r w:rsidR="00B73F0A" w:rsidRPr="000F533A">
        <w:rPr>
          <w:lang w:val="en-AU"/>
        </w:rPr>
        <w:t>,</w:t>
      </w:r>
      <w:r w:rsidRPr="000F533A">
        <w:rPr>
          <w:lang w:val="en-AU"/>
        </w:rPr>
        <w:t xml:space="preserve"> what type of resources did your business contribute as part of partnerships with </w:t>
      </w:r>
      <w:proofErr w:type="spellStart"/>
      <w:r w:rsidRPr="000F533A">
        <w:rPr>
          <w:lang w:val="en-AU"/>
        </w:rPr>
        <w:t>nonprofit</w:t>
      </w:r>
      <w:proofErr w:type="spellEnd"/>
      <w:r w:rsidRPr="000F533A">
        <w:rPr>
          <w:lang w:val="en-AU"/>
        </w:rPr>
        <w:t xml:space="preserve"> organisations? (Select all that apply)</w:t>
      </w:r>
    </w:p>
    <w:p w14:paraId="0AC696CE" w14:textId="77777777" w:rsidR="00D3194B" w:rsidRPr="000F533A" w:rsidRDefault="00D3194B" w:rsidP="00E972FF">
      <w:pPr>
        <w:pStyle w:val="ListParagraph"/>
        <w:numPr>
          <w:ilvl w:val="0"/>
          <w:numId w:val="50"/>
        </w:numPr>
        <w:rPr>
          <w:lang w:val="en-AU"/>
        </w:rPr>
      </w:pPr>
      <w:r w:rsidRPr="000F533A">
        <w:rPr>
          <w:lang w:val="en-AU"/>
        </w:rPr>
        <w:t>Money</w:t>
      </w:r>
    </w:p>
    <w:p w14:paraId="7F94072B" w14:textId="77777777" w:rsidR="00D3194B" w:rsidRPr="000F533A" w:rsidRDefault="00D3194B" w:rsidP="00452FBE">
      <w:pPr>
        <w:pStyle w:val="ListParagraph"/>
        <w:rPr>
          <w:lang w:val="en-AU"/>
        </w:rPr>
      </w:pPr>
      <w:r w:rsidRPr="000F533A">
        <w:rPr>
          <w:lang w:val="en-AU"/>
        </w:rPr>
        <w:t>Goods</w:t>
      </w:r>
    </w:p>
    <w:p w14:paraId="6CE3EE82" w14:textId="77777777" w:rsidR="00D3194B" w:rsidRPr="000F533A" w:rsidRDefault="00D3194B" w:rsidP="00E972FF">
      <w:pPr>
        <w:pStyle w:val="ListParagraph"/>
        <w:numPr>
          <w:ilvl w:val="0"/>
          <w:numId w:val="50"/>
        </w:numPr>
        <w:rPr>
          <w:lang w:val="en-AU"/>
        </w:rPr>
      </w:pPr>
      <w:r w:rsidRPr="000F533A">
        <w:rPr>
          <w:lang w:val="en-AU"/>
        </w:rPr>
        <w:t>Company products</w:t>
      </w:r>
    </w:p>
    <w:p w14:paraId="7F41F506" w14:textId="77777777" w:rsidR="00D3194B" w:rsidRPr="000F533A" w:rsidRDefault="00D3194B" w:rsidP="00E972FF">
      <w:pPr>
        <w:pStyle w:val="ListParagraph"/>
        <w:numPr>
          <w:ilvl w:val="0"/>
          <w:numId w:val="50"/>
        </w:numPr>
        <w:rPr>
          <w:lang w:val="en-AU"/>
        </w:rPr>
      </w:pPr>
      <w:r w:rsidRPr="000F533A">
        <w:rPr>
          <w:lang w:val="en-AU"/>
        </w:rPr>
        <w:t>Promotional merchandise</w:t>
      </w:r>
    </w:p>
    <w:p w14:paraId="2061D481" w14:textId="77777777" w:rsidR="00D3194B" w:rsidRPr="000F533A" w:rsidRDefault="00D3194B" w:rsidP="00E972FF">
      <w:pPr>
        <w:pStyle w:val="ListParagraph"/>
        <w:numPr>
          <w:ilvl w:val="0"/>
          <w:numId w:val="50"/>
        </w:numPr>
        <w:rPr>
          <w:lang w:val="en-AU"/>
        </w:rPr>
      </w:pPr>
      <w:r w:rsidRPr="000F533A">
        <w:rPr>
          <w:lang w:val="en-AU"/>
        </w:rPr>
        <w:t>Equipment</w:t>
      </w:r>
    </w:p>
    <w:p w14:paraId="64220CF0" w14:textId="77777777" w:rsidR="00D3194B" w:rsidRPr="000F533A" w:rsidRDefault="00D3194B" w:rsidP="00E972FF">
      <w:pPr>
        <w:pStyle w:val="ListParagraph"/>
        <w:numPr>
          <w:ilvl w:val="0"/>
          <w:numId w:val="50"/>
        </w:numPr>
        <w:rPr>
          <w:lang w:val="en-AU"/>
        </w:rPr>
      </w:pPr>
      <w:r w:rsidRPr="000F533A">
        <w:rPr>
          <w:lang w:val="en-AU"/>
        </w:rPr>
        <w:t>Office space</w:t>
      </w:r>
    </w:p>
    <w:p w14:paraId="0957363F" w14:textId="77777777" w:rsidR="00D3194B" w:rsidRPr="000F533A" w:rsidRDefault="00D3194B" w:rsidP="00E972FF">
      <w:pPr>
        <w:pStyle w:val="ListParagraph"/>
        <w:numPr>
          <w:ilvl w:val="0"/>
          <w:numId w:val="50"/>
        </w:numPr>
        <w:rPr>
          <w:lang w:val="en-AU"/>
        </w:rPr>
      </w:pPr>
      <w:r w:rsidRPr="000F533A">
        <w:rPr>
          <w:lang w:val="en-AU"/>
        </w:rPr>
        <w:t>Land</w:t>
      </w:r>
    </w:p>
    <w:p w14:paraId="71C8C74E" w14:textId="77777777" w:rsidR="00D3194B" w:rsidRPr="000F533A" w:rsidRDefault="00D3194B" w:rsidP="00E972FF">
      <w:pPr>
        <w:pStyle w:val="ListParagraph"/>
        <w:numPr>
          <w:ilvl w:val="0"/>
          <w:numId w:val="50"/>
        </w:numPr>
        <w:rPr>
          <w:lang w:val="en-AU"/>
        </w:rPr>
      </w:pPr>
      <w:r w:rsidRPr="000F533A">
        <w:rPr>
          <w:lang w:val="en-AU"/>
        </w:rPr>
        <w:t>Motor vehicles</w:t>
      </w:r>
    </w:p>
    <w:p w14:paraId="3E92F2EC" w14:textId="77777777" w:rsidR="00D3194B" w:rsidRPr="000F533A" w:rsidRDefault="00D3194B" w:rsidP="00E972FF">
      <w:pPr>
        <w:pStyle w:val="ListParagraph"/>
        <w:numPr>
          <w:ilvl w:val="0"/>
          <w:numId w:val="50"/>
        </w:numPr>
        <w:rPr>
          <w:lang w:val="en-AU"/>
        </w:rPr>
      </w:pPr>
      <w:r w:rsidRPr="000F533A">
        <w:rPr>
          <w:lang w:val="en-AU"/>
        </w:rPr>
        <w:t>Media/advertising space/time</w:t>
      </w:r>
    </w:p>
    <w:p w14:paraId="267E1DAE" w14:textId="77777777" w:rsidR="00D3194B" w:rsidRPr="000F533A" w:rsidRDefault="00D3194B" w:rsidP="00E972FF">
      <w:pPr>
        <w:pStyle w:val="ListParagraph"/>
        <w:numPr>
          <w:ilvl w:val="0"/>
          <w:numId w:val="50"/>
        </w:numPr>
        <w:rPr>
          <w:lang w:val="en-AU"/>
        </w:rPr>
      </w:pPr>
      <w:r w:rsidRPr="000F533A">
        <w:rPr>
          <w:lang w:val="en-AU"/>
        </w:rPr>
        <w:t>Travel</w:t>
      </w:r>
    </w:p>
    <w:p w14:paraId="4F455CCC" w14:textId="77777777" w:rsidR="00D3194B" w:rsidRPr="000F533A" w:rsidRDefault="00D3194B" w:rsidP="00E972FF">
      <w:pPr>
        <w:pStyle w:val="ListParagraph"/>
        <w:numPr>
          <w:ilvl w:val="0"/>
          <w:numId w:val="50"/>
        </w:numPr>
        <w:rPr>
          <w:lang w:val="en-AU"/>
        </w:rPr>
      </w:pPr>
      <w:r w:rsidRPr="000F533A">
        <w:rPr>
          <w:lang w:val="en-AU"/>
        </w:rPr>
        <w:t>Accommodation</w:t>
      </w:r>
    </w:p>
    <w:p w14:paraId="3305EDFA" w14:textId="77777777" w:rsidR="00D3194B" w:rsidRPr="000F533A" w:rsidRDefault="00D3194B" w:rsidP="00452FBE">
      <w:pPr>
        <w:pStyle w:val="ListParagraph"/>
        <w:rPr>
          <w:lang w:val="en-AU"/>
        </w:rPr>
      </w:pPr>
      <w:r w:rsidRPr="000F533A">
        <w:rPr>
          <w:lang w:val="en-AU"/>
        </w:rPr>
        <w:t>Services</w:t>
      </w:r>
    </w:p>
    <w:p w14:paraId="058770EE" w14:textId="77777777" w:rsidR="00D3194B" w:rsidRPr="000F533A" w:rsidRDefault="00D3194B" w:rsidP="00E972FF">
      <w:pPr>
        <w:pStyle w:val="ListParagraph"/>
        <w:numPr>
          <w:ilvl w:val="0"/>
          <w:numId w:val="50"/>
        </w:numPr>
        <w:rPr>
          <w:lang w:val="en-AU"/>
        </w:rPr>
      </w:pPr>
      <w:r w:rsidRPr="000F533A">
        <w:rPr>
          <w:lang w:val="en-AU"/>
        </w:rPr>
        <w:t>Administrative support (e.g. printing)</w:t>
      </w:r>
    </w:p>
    <w:p w14:paraId="38041D86" w14:textId="77777777" w:rsidR="00D3194B" w:rsidRPr="000F533A" w:rsidRDefault="00D3194B" w:rsidP="00E972FF">
      <w:pPr>
        <w:pStyle w:val="ListParagraph"/>
        <w:numPr>
          <w:ilvl w:val="0"/>
          <w:numId w:val="50"/>
        </w:numPr>
        <w:rPr>
          <w:lang w:val="en-AU"/>
        </w:rPr>
      </w:pPr>
      <w:r w:rsidRPr="000F533A">
        <w:rPr>
          <w:lang w:val="en-AU"/>
        </w:rPr>
        <w:t>Public relations/communications/marketing/market research support</w:t>
      </w:r>
    </w:p>
    <w:p w14:paraId="10ED66F6" w14:textId="77777777" w:rsidR="00D3194B" w:rsidRPr="000F533A" w:rsidRDefault="00D3194B" w:rsidP="00E972FF">
      <w:pPr>
        <w:pStyle w:val="ListParagraph"/>
        <w:numPr>
          <w:ilvl w:val="0"/>
          <w:numId w:val="50"/>
        </w:numPr>
        <w:rPr>
          <w:lang w:val="en-AU"/>
        </w:rPr>
      </w:pPr>
      <w:r w:rsidRPr="000F533A">
        <w:rPr>
          <w:lang w:val="en-AU"/>
        </w:rPr>
        <w:t xml:space="preserve">IT </w:t>
      </w:r>
      <w:r w:rsidRPr="000F533A">
        <w:rPr>
          <w:noProof/>
          <w:lang w:val="en-AU"/>
        </w:rPr>
        <w:t>advice</w:t>
      </w:r>
      <w:r w:rsidRPr="000F533A">
        <w:rPr>
          <w:lang w:val="en-AU"/>
        </w:rPr>
        <w:t>/support</w:t>
      </w:r>
    </w:p>
    <w:p w14:paraId="7E93B791" w14:textId="77777777" w:rsidR="00D3194B" w:rsidRPr="000F533A" w:rsidRDefault="00D3194B" w:rsidP="00E972FF">
      <w:pPr>
        <w:pStyle w:val="ListParagraph"/>
        <w:numPr>
          <w:ilvl w:val="0"/>
          <w:numId w:val="50"/>
        </w:numPr>
        <w:rPr>
          <w:lang w:val="en-AU"/>
        </w:rPr>
      </w:pPr>
      <w:r w:rsidRPr="000F533A">
        <w:rPr>
          <w:lang w:val="en-AU"/>
        </w:rPr>
        <w:t>Strategic planning/management advice</w:t>
      </w:r>
    </w:p>
    <w:p w14:paraId="03F62B78" w14:textId="77777777" w:rsidR="00D3194B" w:rsidRPr="000F533A" w:rsidRDefault="00D3194B" w:rsidP="00E972FF">
      <w:pPr>
        <w:pStyle w:val="ListParagraph"/>
        <w:numPr>
          <w:ilvl w:val="0"/>
          <w:numId w:val="50"/>
        </w:numPr>
        <w:rPr>
          <w:lang w:val="en-AU"/>
        </w:rPr>
      </w:pPr>
      <w:r w:rsidRPr="000F533A">
        <w:rPr>
          <w:lang w:val="en-AU"/>
        </w:rPr>
        <w:t>Financial advice</w:t>
      </w:r>
    </w:p>
    <w:p w14:paraId="15EE3C64" w14:textId="77777777" w:rsidR="00D3194B" w:rsidRPr="000F533A" w:rsidRDefault="00D3194B" w:rsidP="00E972FF">
      <w:pPr>
        <w:pStyle w:val="ListParagraph"/>
        <w:numPr>
          <w:ilvl w:val="0"/>
          <w:numId w:val="50"/>
        </w:numPr>
        <w:rPr>
          <w:lang w:val="en-AU"/>
        </w:rPr>
      </w:pPr>
      <w:r w:rsidRPr="000F533A">
        <w:rPr>
          <w:lang w:val="en-AU"/>
        </w:rPr>
        <w:t>Legal advice</w:t>
      </w:r>
    </w:p>
    <w:p w14:paraId="6F8F78BB" w14:textId="77777777" w:rsidR="00D3194B" w:rsidRPr="000F533A" w:rsidRDefault="00D3194B" w:rsidP="00E972FF">
      <w:pPr>
        <w:pStyle w:val="ListParagraph"/>
        <w:numPr>
          <w:ilvl w:val="0"/>
          <w:numId w:val="50"/>
        </w:numPr>
        <w:rPr>
          <w:lang w:val="en-AU"/>
        </w:rPr>
      </w:pPr>
      <w:r w:rsidRPr="000F533A">
        <w:rPr>
          <w:lang w:val="en-AU"/>
        </w:rPr>
        <w:t>Staff training</w:t>
      </w:r>
    </w:p>
    <w:p w14:paraId="6E1784CF" w14:textId="77777777" w:rsidR="00D3194B" w:rsidRPr="000F533A" w:rsidRDefault="00D3194B" w:rsidP="00E972FF">
      <w:pPr>
        <w:pStyle w:val="ListParagraph"/>
        <w:numPr>
          <w:ilvl w:val="0"/>
          <w:numId w:val="50"/>
        </w:numPr>
        <w:rPr>
          <w:lang w:val="en-AU"/>
        </w:rPr>
      </w:pPr>
      <w:r w:rsidRPr="000F533A">
        <w:rPr>
          <w:lang w:val="en-AU"/>
        </w:rPr>
        <w:t>Graphics and media production</w:t>
      </w:r>
    </w:p>
    <w:p w14:paraId="174EE22D" w14:textId="77777777" w:rsidR="00D3194B" w:rsidRPr="000F533A" w:rsidRDefault="00D3194B" w:rsidP="00E972FF">
      <w:pPr>
        <w:pStyle w:val="ListParagraph"/>
        <w:numPr>
          <w:ilvl w:val="0"/>
          <w:numId w:val="50"/>
        </w:numPr>
        <w:rPr>
          <w:lang w:val="en-AU"/>
        </w:rPr>
      </w:pPr>
      <w:r w:rsidRPr="000F533A">
        <w:rPr>
          <w:lang w:val="en-AU"/>
        </w:rPr>
        <w:t>Loaned executives</w:t>
      </w:r>
    </w:p>
    <w:p w14:paraId="48479E41" w14:textId="77777777" w:rsidR="00D3194B" w:rsidRPr="000F533A" w:rsidRDefault="00D3194B" w:rsidP="00E972FF">
      <w:pPr>
        <w:pStyle w:val="ListParagraph"/>
        <w:numPr>
          <w:ilvl w:val="0"/>
          <w:numId w:val="50"/>
        </w:numPr>
        <w:rPr>
          <w:lang w:val="en-AU"/>
        </w:rPr>
      </w:pPr>
      <w:r w:rsidRPr="000F533A">
        <w:rPr>
          <w:lang w:val="en-AU"/>
        </w:rPr>
        <w:t xml:space="preserve">People to serve on </w:t>
      </w:r>
      <w:proofErr w:type="spellStart"/>
      <w:r w:rsidRPr="000F533A">
        <w:rPr>
          <w:lang w:val="en-AU"/>
        </w:rPr>
        <w:t>nonprofit</w:t>
      </w:r>
      <w:proofErr w:type="spellEnd"/>
      <w:r w:rsidRPr="000F533A">
        <w:rPr>
          <w:lang w:val="en-AU"/>
        </w:rPr>
        <w:t xml:space="preserve"> board</w:t>
      </w:r>
    </w:p>
    <w:p w14:paraId="7E8F0F82" w14:textId="77777777" w:rsidR="00D3194B" w:rsidRPr="000F533A" w:rsidRDefault="00D3194B" w:rsidP="00E972FF">
      <w:pPr>
        <w:pStyle w:val="ListParagraph"/>
        <w:numPr>
          <w:ilvl w:val="0"/>
          <w:numId w:val="50"/>
        </w:numPr>
        <w:rPr>
          <w:lang w:val="en-AU"/>
        </w:rPr>
      </w:pPr>
      <w:r w:rsidRPr="000F533A">
        <w:rPr>
          <w:lang w:val="en-AU"/>
        </w:rPr>
        <w:t>Employee volunteers</w:t>
      </w:r>
    </w:p>
    <w:p w14:paraId="5152DDA5" w14:textId="77777777" w:rsidR="00D3194B" w:rsidRPr="000F533A" w:rsidRDefault="00D3194B" w:rsidP="00E972FF">
      <w:pPr>
        <w:pStyle w:val="ListParagraph"/>
        <w:numPr>
          <w:ilvl w:val="0"/>
          <w:numId w:val="50"/>
        </w:numPr>
        <w:rPr>
          <w:lang w:val="en-AU"/>
        </w:rPr>
      </w:pPr>
      <w:r w:rsidRPr="000F533A">
        <w:rPr>
          <w:lang w:val="en-AU"/>
        </w:rPr>
        <w:t xml:space="preserve">Employees seconded to a charity or </w:t>
      </w:r>
      <w:proofErr w:type="spellStart"/>
      <w:r w:rsidRPr="000F533A">
        <w:rPr>
          <w:lang w:val="en-AU"/>
        </w:rPr>
        <w:t>nonprofit</w:t>
      </w:r>
      <w:proofErr w:type="spellEnd"/>
      <w:r w:rsidRPr="000F533A">
        <w:rPr>
          <w:lang w:val="en-AU"/>
        </w:rPr>
        <w:t xml:space="preserve"> organisation</w:t>
      </w:r>
    </w:p>
    <w:p w14:paraId="730DE0AD" w14:textId="77777777" w:rsidR="00D3194B" w:rsidRPr="000F533A" w:rsidRDefault="00D3194B" w:rsidP="00E972FF">
      <w:pPr>
        <w:pStyle w:val="ListParagraph"/>
        <w:numPr>
          <w:ilvl w:val="0"/>
          <w:numId w:val="50"/>
        </w:numPr>
        <w:rPr>
          <w:lang w:val="en-AU"/>
        </w:rPr>
      </w:pPr>
      <w:r w:rsidRPr="000F533A">
        <w:rPr>
          <w:lang w:val="en-AU"/>
        </w:rPr>
        <w:t>Other (Please specify)__________</w:t>
      </w:r>
    </w:p>
    <w:p w14:paraId="56992249" w14:textId="77777777" w:rsidR="00C27D43" w:rsidRPr="000F533A" w:rsidRDefault="00C27D43" w:rsidP="00C27D43">
      <w:pPr>
        <w:pStyle w:val="ListParagraph"/>
        <w:rPr>
          <w:lang w:val="en-AU"/>
        </w:rPr>
      </w:pPr>
    </w:p>
    <w:p w14:paraId="76712F9A" w14:textId="77777777" w:rsidR="00D3194B" w:rsidRPr="000F533A" w:rsidRDefault="00D3194B" w:rsidP="00E972FF">
      <w:pPr>
        <w:pStyle w:val="ListParagraph"/>
        <w:numPr>
          <w:ilvl w:val="0"/>
          <w:numId w:val="19"/>
        </w:numPr>
        <w:rPr>
          <w:lang w:val="en-AU"/>
        </w:rPr>
      </w:pPr>
      <w:r w:rsidRPr="000F533A">
        <w:rPr>
          <w:lang w:val="en-AU"/>
        </w:rPr>
        <w:t xml:space="preserve">What was the total value of your business’ partnerships with </w:t>
      </w:r>
      <w:proofErr w:type="spellStart"/>
      <w:r w:rsidRPr="000F533A">
        <w:rPr>
          <w:lang w:val="en-AU"/>
        </w:rPr>
        <w:t>nonprofit</w:t>
      </w:r>
      <w:proofErr w:type="spellEnd"/>
      <w:r w:rsidRPr="000F533A">
        <w:rPr>
          <w:lang w:val="en-AU"/>
        </w:rPr>
        <w:t xml:space="preserve"> organisations in the last financial year? Please provide an estimate of the total amount of money and the market value of any goods or services (including salaries) contributed as part of partnerships with </w:t>
      </w:r>
      <w:proofErr w:type="spellStart"/>
      <w:r w:rsidRPr="000F533A">
        <w:rPr>
          <w:lang w:val="en-AU"/>
        </w:rPr>
        <w:t>nonprofit</w:t>
      </w:r>
      <w:proofErr w:type="spellEnd"/>
      <w:r w:rsidRPr="000F533A">
        <w:rPr>
          <w:lang w:val="en-AU"/>
        </w:rPr>
        <w:t xml:space="preserve"> organisations. Please include money and services (including salaries) if your business has a foundation. (Whole dollars only)</w:t>
      </w:r>
    </w:p>
    <w:tbl>
      <w:tblPr>
        <w:tblStyle w:val="TableGrid1"/>
        <w:tblW w:w="0" w:type="auto"/>
        <w:tblLook w:val="04A0" w:firstRow="1" w:lastRow="0" w:firstColumn="1" w:lastColumn="0" w:noHBand="0" w:noVBand="1"/>
        <w:tblCaption w:val="Table"/>
      </w:tblPr>
      <w:tblGrid>
        <w:gridCol w:w="4087"/>
        <w:gridCol w:w="4508"/>
      </w:tblGrid>
      <w:tr w:rsidR="00843853" w:rsidRPr="000F533A" w14:paraId="14B578E6" w14:textId="77777777" w:rsidTr="002F0FDC">
        <w:trPr>
          <w:tblHeader/>
        </w:trPr>
        <w:tc>
          <w:tcPr>
            <w:tcW w:w="4087" w:type="dxa"/>
          </w:tcPr>
          <w:p w14:paraId="6F3C105E" w14:textId="77777777" w:rsidR="00D3194B" w:rsidRPr="000F533A" w:rsidRDefault="00D3194B" w:rsidP="008E71F4">
            <w:pPr>
              <w:spacing w:after="0"/>
              <w:rPr>
                <w:color w:val="auto"/>
              </w:rPr>
            </w:pPr>
            <w:r w:rsidRPr="000F533A">
              <w:rPr>
                <w:color w:val="auto"/>
              </w:rPr>
              <w:t>Money</w:t>
            </w:r>
          </w:p>
        </w:tc>
        <w:tc>
          <w:tcPr>
            <w:tcW w:w="4508" w:type="dxa"/>
          </w:tcPr>
          <w:p w14:paraId="6E4CD5DD" w14:textId="77777777" w:rsidR="00D3194B" w:rsidRPr="000F533A" w:rsidRDefault="00D3194B" w:rsidP="008E71F4">
            <w:pPr>
              <w:spacing w:after="0"/>
              <w:rPr>
                <w:color w:val="auto"/>
              </w:rPr>
            </w:pPr>
            <w:r w:rsidRPr="000F533A">
              <w:rPr>
                <w:color w:val="auto"/>
              </w:rPr>
              <w:t>$</w:t>
            </w:r>
          </w:p>
        </w:tc>
      </w:tr>
      <w:tr w:rsidR="00843853" w:rsidRPr="000F533A" w14:paraId="45643917" w14:textId="77777777" w:rsidTr="002F0FDC">
        <w:tc>
          <w:tcPr>
            <w:tcW w:w="4087" w:type="dxa"/>
          </w:tcPr>
          <w:p w14:paraId="10EBBB8A" w14:textId="77777777" w:rsidR="00D3194B" w:rsidRPr="000F533A" w:rsidRDefault="00D3194B" w:rsidP="008E71F4">
            <w:pPr>
              <w:spacing w:after="0"/>
              <w:rPr>
                <w:color w:val="auto"/>
              </w:rPr>
            </w:pPr>
            <w:r w:rsidRPr="000F533A">
              <w:rPr>
                <w:color w:val="auto"/>
              </w:rPr>
              <w:t>Goods (market value)</w:t>
            </w:r>
          </w:p>
        </w:tc>
        <w:tc>
          <w:tcPr>
            <w:tcW w:w="4508" w:type="dxa"/>
          </w:tcPr>
          <w:p w14:paraId="3E866883" w14:textId="77777777" w:rsidR="00D3194B" w:rsidRPr="000F533A" w:rsidRDefault="00D3194B" w:rsidP="008E71F4">
            <w:pPr>
              <w:spacing w:after="0"/>
              <w:rPr>
                <w:color w:val="auto"/>
              </w:rPr>
            </w:pPr>
            <w:r w:rsidRPr="000F533A">
              <w:rPr>
                <w:color w:val="auto"/>
              </w:rPr>
              <w:t>$</w:t>
            </w:r>
          </w:p>
        </w:tc>
      </w:tr>
      <w:tr w:rsidR="00843853" w:rsidRPr="000F533A" w14:paraId="7A5740C3" w14:textId="77777777" w:rsidTr="002F0FDC">
        <w:tc>
          <w:tcPr>
            <w:tcW w:w="4087" w:type="dxa"/>
          </w:tcPr>
          <w:p w14:paraId="30EEF67B" w14:textId="77777777" w:rsidR="00D3194B" w:rsidRPr="000F533A" w:rsidRDefault="00D3194B" w:rsidP="008E71F4">
            <w:pPr>
              <w:spacing w:after="0"/>
              <w:rPr>
                <w:color w:val="auto"/>
              </w:rPr>
            </w:pPr>
            <w:r w:rsidRPr="000F533A">
              <w:rPr>
                <w:color w:val="auto"/>
              </w:rPr>
              <w:t>Services (market value)</w:t>
            </w:r>
          </w:p>
        </w:tc>
        <w:tc>
          <w:tcPr>
            <w:tcW w:w="4508" w:type="dxa"/>
          </w:tcPr>
          <w:p w14:paraId="5A729F54" w14:textId="77777777" w:rsidR="00D3194B" w:rsidRPr="000F533A" w:rsidRDefault="00D3194B" w:rsidP="008E71F4">
            <w:pPr>
              <w:spacing w:after="0"/>
              <w:rPr>
                <w:color w:val="auto"/>
              </w:rPr>
            </w:pPr>
            <w:r w:rsidRPr="000F533A">
              <w:rPr>
                <w:color w:val="auto"/>
              </w:rPr>
              <w:t>$</w:t>
            </w:r>
          </w:p>
        </w:tc>
      </w:tr>
      <w:tr w:rsidR="00D3194B" w:rsidRPr="000F533A" w14:paraId="4060488C" w14:textId="77777777" w:rsidTr="002F0FDC">
        <w:tc>
          <w:tcPr>
            <w:tcW w:w="4087" w:type="dxa"/>
          </w:tcPr>
          <w:p w14:paraId="005C8496" w14:textId="77777777" w:rsidR="00D3194B" w:rsidRPr="000F533A" w:rsidRDefault="00D3194B" w:rsidP="008E71F4">
            <w:pPr>
              <w:spacing w:after="0"/>
              <w:rPr>
                <w:color w:val="auto"/>
              </w:rPr>
            </w:pPr>
            <w:r w:rsidRPr="000F533A">
              <w:rPr>
                <w:color w:val="auto"/>
              </w:rPr>
              <w:t>Total</w:t>
            </w:r>
          </w:p>
        </w:tc>
        <w:tc>
          <w:tcPr>
            <w:tcW w:w="4508" w:type="dxa"/>
          </w:tcPr>
          <w:p w14:paraId="785718D3" w14:textId="77777777" w:rsidR="00D3194B" w:rsidRPr="000F533A" w:rsidRDefault="00D3194B" w:rsidP="008E71F4">
            <w:pPr>
              <w:spacing w:after="0"/>
              <w:rPr>
                <w:color w:val="auto"/>
              </w:rPr>
            </w:pPr>
            <w:r w:rsidRPr="000F533A">
              <w:rPr>
                <w:color w:val="auto"/>
              </w:rPr>
              <w:t>$</w:t>
            </w:r>
          </w:p>
        </w:tc>
      </w:tr>
    </w:tbl>
    <w:p w14:paraId="652D6DCC" w14:textId="77777777" w:rsidR="00C27D43" w:rsidRPr="000F533A" w:rsidRDefault="00C27D43" w:rsidP="00BB551E">
      <w:pPr>
        <w:pStyle w:val="ListParagraph"/>
        <w:ind w:left="360"/>
        <w:rPr>
          <w:lang w:val="en-AU"/>
        </w:rPr>
      </w:pPr>
    </w:p>
    <w:p w14:paraId="3E3DF36D" w14:textId="77777777" w:rsidR="00C27D43" w:rsidRPr="000F533A" w:rsidRDefault="00C27D43">
      <w:pPr>
        <w:spacing w:after="0" w:line="240" w:lineRule="auto"/>
        <w:rPr>
          <w:rFonts w:ascii="Calibri" w:hAnsi="Calibri"/>
          <w:color w:val="auto"/>
        </w:rPr>
      </w:pPr>
      <w:r w:rsidRPr="000F533A">
        <w:rPr>
          <w:color w:val="auto"/>
        </w:rPr>
        <w:br w:type="page"/>
      </w:r>
    </w:p>
    <w:p w14:paraId="48CBE851" w14:textId="1ADA2804" w:rsidR="00D3194B" w:rsidRPr="000F533A" w:rsidRDefault="00D3194B" w:rsidP="00E972FF">
      <w:pPr>
        <w:pStyle w:val="ListParagraph"/>
        <w:numPr>
          <w:ilvl w:val="0"/>
          <w:numId w:val="19"/>
        </w:numPr>
        <w:rPr>
          <w:lang w:val="en-AU"/>
        </w:rPr>
      </w:pPr>
      <w:r w:rsidRPr="000F533A">
        <w:rPr>
          <w:lang w:val="en-AU"/>
        </w:rPr>
        <w:lastRenderedPageBreak/>
        <w:t xml:space="preserve">Please provide an estimate of the value of your business’ partnerships provided to the following types of </w:t>
      </w:r>
      <w:proofErr w:type="spellStart"/>
      <w:r w:rsidRPr="000F533A">
        <w:rPr>
          <w:lang w:val="en-AU"/>
        </w:rPr>
        <w:t>nonprofit</w:t>
      </w:r>
      <w:proofErr w:type="spellEnd"/>
      <w:r w:rsidRPr="000F533A">
        <w:rPr>
          <w:lang w:val="en-AU"/>
        </w:rPr>
        <w:t xml:space="preserve"> organisations (whole dollars only). Click here for category definitions. If you are unsure of the specific category, you may enter the specific </w:t>
      </w:r>
      <w:proofErr w:type="spellStart"/>
      <w:r w:rsidRPr="000F533A">
        <w:rPr>
          <w:lang w:val="en-AU"/>
        </w:rPr>
        <w:t>nonprofit</w:t>
      </w:r>
      <w:proofErr w:type="spellEnd"/>
      <w:r w:rsidRPr="000F533A">
        <w:rPr>
          <w:lang w:val="en-AU"/>
        </w:rPr>
        <w:t xml:space="preserve"> organisation in the following question.</w:t>
      </w:r>
    </w:p>
    <w:tbl>
      <w:tblPr>
        <w:tblStyle w:val="TableGrid1"/>
        <w:tblW w:w="8595" w:type="dxa"/>
        <w:tblLook w:val="04A0" w:firstRow="1" w:lastRow="0" w:firstColumn="1" w:lastColumn="0" w:noHBand="0" w:noVBand="1"/>
        <w:tblCaption w:val="Table"/>
      </w:tblPr>
      <w:tblGrid>
        <w:gridCol w:w="3543"/>
        <w:gridCol w:w="1701"/>
        <w:gridCol w:w="1381"/>
        <w:gridCol w:w="1970"/>
      </w:tblGrid>
      <w:tr w:rsidR="00843853" w:rsidRPr="000F533A" w14:paraId="57CB442B" w14:textId="77777777" w:rsidTr="002F0FDC">
        <w:trPr>
          <w:tblHeader/>
        </w:trPr>
        <w:tc>
          <w:tcPr>
            <w:tcW w:w="3543" w:type="dxa"/>
          </w:tcPr>
          <w:p w14:paraId="519C53E0" w14:textId="77777777" w:rsidR="00D3194B" w:rsidRPr="000F533A" w:rsidRDefault="00D3194B" w:rsidP="008E71F4">
            <w:pPr>
              <w:spacing w:after="0"/>
              <w:rPr>
                <w:color w:val="auto"/>
              </w:rPr>
            </w:pPr>
          </w:p>
        </w:tc>
        <w:tc>
          <w:tcPr>
            <w:tcW w:w="1701" w:type="dxa"/>
          </w:tcPr>
          <w:p w14:paraId="754A9A27" w14:textId="77777777" w:rsidR="00D3194B" w:rsidRPr="000F533A" w:rsidRDefault="00D3194B" w:rsidP="008E71F4">
            <w:pPr>
              <w:spacing w:after="0"/>
              <w:rPr>
                <w:color w:val="auto"/>
              </w:rPr>
            </w:pPr>
            <w:r w:rsidRPr="000F533A">
              <w:rPr>
                <w:color w:val="auto"/>
              </w:rPr>
              <w:t>Money ($)</w:t>
            </w:r>
          </w:p>
        </w:tc>
        <w:tc>
          <w:tcPr>
            <w:tcW w:w="1381" w:type="dxa"/>
          </w:tcPr>
          <w:p w14:paraId="4A08CBF2" w14:textId="77777777" w:rsidR="00D3194B" w:rsidRPr="000F533A" w:rsidRDefault="00D3194B" w:rsidP="008E71F4">
            <w:pPr>
              <w:spacing w:after="0"/>
              <w:rPr>
                <w:color w:val="auto"/>
              </w:rPr>
            </w:pPr>
            <w:r w:rsidRPr="000F533A">
              <w:rPr>
                <w:color w:val="auto"/>
              </w:rPr>
              <w:t>Market value of goods ($)</w:t>
            </w:r>
          </w:p>
        </w:tc>
        <w:tc>
          <w:tcPr>
            <w:tcW w:w="1970" w:type="dxa"/>
          </w:tcPr>
          <w:p w14:paraId="4E84CD78" w14:textId="77777777" w:rsidR="00D3194B" w:rsidRPr="000F533A" w:rsidRDefault="00D3194B" w:rsidP="008E71F4">
            <w:pPr>
              <w:spacing w:after="0"/>
              <w:rPr>
                <w:color w:val="auto"/>
              </w:rPr>
            </w:pPr>
            <w:r w:rsidRPr="000F533A">
              <w:rPr>
                <w:color w:val="auto"/>
              </w:rPr>
              <w:t>Market value of services (including labour) ($)</w:t>
            </w:r>
          </w:p>
        </w:tc>
      </w:tr>
      <w:tr w:rsidR="00843853" w:rsidRPr="000F533A" w14:paraId="31E547BC" w14:textId="77777777" w:rsidTr="002F0FDC">
        <w:tc>
          <w:tcPr>
            <w:tcW w:w="3543" w:type="dxa"/>
          </w:tcPr>
          <w:p w14:paraId="2C02FBB7" w14:textId="2B3B64A6" w:rsidR="00D3194B" w:rsidRPr="000F533A" w:rsidRDefault="00D3194B" w:rsidP="008E71F4">
            <w:pPr>
              <w:spacing w:after="0"/>
              <w:rPr>
                <w:color w:val="auto"/>
              </w:rPr>
            </w:pPr>
            <w:r w:rsidRPr="000F533A">
              <w:rPr>
                <w:color w:val="auto"/>
              </w:rPr>
              <w:t xml:space="preserve">Culture and </w:t>
            </w:r>
            <w:r w:rsidR="00457657" w:rsidRPr="000F533A">
              <w:rPr>
                <w:noProof/>
                <w:color w:val="auto"/>
              </w:rPr>
              <w:t>r</w:t>
            </w:r>
            <w:r w:rsidRPr="000F533A">
              <w:rPr>
                <w:noProof/>
                <w:color w:val="auto"/>
              </w:rPr>
              <w:t>ecreation</w:t>
            </w:r>
          </w:p>
        </w:tc>
        <w:tc>
          <w:tcPr>
            <w:tcW w:w="1701" w:type="dxa"/>
          </w:tcPr>
          <w:p w14:paraId="097F6A02" w14:textId="77777777" w:rsidR="00D3194B" w:rsidRPr="000F533A" w:rsidRDefault="00D3194B" w:rsidP="008E71F4">
            <w:pPr>
              <w:spacing w:after="0"/>
              <w:rPr>
                <w:color w:val="auto"/>
              </w:rPr>
            </w:pPr>
          </w:p>
        </w:tc>
        <w:tc>
          <w:tcPr>
            <w:tcW w:w="1381" w:type="dxa"/>
          </w:tcPr>
          <w:p w14:paraId="78128FFC" w14:textId="77777777" w:rsidR="00D3194B" w:rsidRPr="000F533A" w:rsidRDefault="00D3194B" w:rsidP="008E71F4">
            <w:pPr>
              <w:spacing w:after="0"/>
              <w:rPr>
                <w:color w:val="auto"/>
              </w:rPr>
            </w:pPr>
          </w:p>
        </w:tc>
        <w:tc>
          <w:tcPr>
            <w:tcW w:w="1970" w:type="dxa"/>
          </w:tcPr>
          <w:p w14:paraId="7B2ABEC3" w14:textId="77777777" w:rsidR="00D3194B" w:rsidRPr="000F533A" w:rsidRDefault="00D3194B" w:rsidP="008E71F4">
            <w:pPr>
              <w:spacing w:after="0"/>
              <w:rPr>
                <w:color w:val="auto"/>
              </w:rPr>
            </w:pPr>
          </w:p>
        </w:tc>
      </w:tr>
      <w:tr w:rsidR="00843853" w:rsidRPr="000F533A" w14:paraId="62576E93" w14:textId="77777777" w:rsidTr="002F0FDC">
        <w:tc>
          <w:tcPr>
            <w:tcW w:w="3543" w:type="dxa"/>
          </w:tcPr>
          <w:p w14:paraId="43FDCBBE" w14:textId="73B98293" w:rsidR="00D3194B" w:rsidRPr="000F533A" w:rsidRDefault="00D3194B" w:rsidP="008E71F4">
            <w:pPr>
              <w:spacing w:after="0"/>
              <w:rPr>
                <w:color w:val="auto"/>
              </w:rPr>
            </w:pPr>
            <w:r w:rsidRPr="000F533A">
              <w:rPr>
                <w:color w:val="auto"/>
              </w:rPr>
              <w:t xml:space="preserve">Education and </w:t>
            </w:r>
            <w:r w:rsidR="00457657" w:rsidRPr="000F533A">
              <w:rPr>
                <w:noProof/>
                <w:color w:val="auto"/>
              </w:rPr>
              <w:t>r</w:t>
            </w:r>
            <w:r w:rsidRPr="000F533A">
              <w:rPr>
                <w:noProof/>
                <w:color w:val="auto"/>
              </w:rPr>
              <w:t>esearch</w:t>
            </w:r>
          </w:p>
        </w:tc>
        <w:tc>
          <w:tcPr>
            <w:tcW w:w="1701" w:type="dxa"/>
          </w:tcPr>
          <w:p w14:paraId="7A7E06B2" w14:textId="77777777" w:rsidR="00D3194B" w:rsidRPr="000F533A" w:rsidRDefault="00D3194B" w:rsidP="008E71F4">
            <w:pPr>
              <w:spacing w:after="0"/>
              <w:rPr>
                <w:color w:val="auto"/>
              </w:rPr>
            </w:pPr>
          </w:p>
        </w:tc>
        <w:tc>
          <w:tcPr>
            <w:tcW w:w="1381" w:type="dxa"/>
          </w:tcPr>
          <w:p w14:paraId="4FD3D03A" w14:textId="77777777" w:rsidR="00D3194B" w:rsidRPr="000F533A" w:rsidRDefault="00D3194B" w:rsidP="008E71F4">
            <w:pPr>
              <w:spacing w:after="0"/>
              <w:rPr>
                <w:color w:val="auto"/>
              </w:rPr>
            </w:pPr>
          </w:p>
        </w:tc>
        <w:tc>
          <w:tcPr>
            <w:tcW w:w="1970" w:type="dxa"/>
          </w:tcPr>
          <w:p w14:paraId="0BE81AC3" w14:textId="77777777" w:rsidR="00D3194B" w:rsidRPr="000F533A" w:rsidRDefault="00D3194B" w:rsidP="008E71F4">
            <w:pPr>
              <w:spacing w:after="0"/>
              <w:rPr>
                <w:color w:val="auto"/>
              </w:rPr>
            </w:pPr>
          </w:p>
        </w:tc>
      </w:tr>
      <w:tr w:rsidR="00843853" w:rsidRPr="000F533A" w14:paraId="1C415890" w14:textId="77777777" w:rsidTr="002F0FDC">
        <w:tc>
          <w:tcPr>
            <w:tcW w:w="3543" w:type="dxa"/>
          </w:tcPr>
          <w:p w14:paraId="4F39DF09" w14:textId="77777777" w:rsidR="00D3194B" w:rsidRPr="000F533A" w:rsidRDefault="00D3194B" w:rsidP="008E71F4">
            <w:pPr>
              <w:spacing w:after="0"/>
              <w:rPr>
                <w:color w:val="auto"/>
              </w:rPr>
            </w:pPr>
            <w:r w:rsidRPr="000F533A">
              <w:rPr>
                <w:color w:val="auto"/>
              </w:rPr>
              <w:t>Health</w:t>
            </w:r>
          </w:p>
        </w:tc>
        <w:tc>
          <w:tcPr>
            <w:tcW w:w="1701" w:type="dxa"/>
          </w:tcPr>
          <w:p w14:paraId="7A2E29BE" w14:textId="77777777" w:rsidR="00D3194B" w:rsidRPr="000F533A" w:rsidRDefault="00D3194B" w:rsidP="008E71F4">
            <w:pPr>
              <w:spacing w:after="0"/>
              <w:rPr>
                <w:color w:val="auto"/>
              </w:rPr>
            </w:pPr>
          </w:p>
        </w:tc>
        <w:tc>
          <w:tcPr>
            <w:tcW w:w="1381" w:type="dxa"/>
          </w:tcPr>
          <w:p w14:paraId="5804572E" w14:textId="77777777" w:rsidR="00D3194B" w:rsidRPr="000F533A" w:rsidRDefault="00D3194B" w:rsidP="008E71F4">
            <w:pPr>
              <w:spacing w:after="0"/>
              <w:rPr>
                <w:color w:val="auto"/>
              </w:rPr>
            </w:pPr>
          </w:p>
        </w:tc>
        <w:tc>
          <w:tcPr>
            <w:tcW w:w="1970" w:type="dxa"/>
          </w:tcPr>
          <w:p w14:paraId="399174F9" w14:textId="77777777" w:rsidR="00D3194B" w:rsidRPr="000F533A" w:rsidRDefault="00D3194B" w:rsidP="008E71F4">
            <w:pPr>
              <w:spacing w:after="0"/>
              <w:rPr>
                <w:color w:val="auto"/>
              </w:rPr>
            </w:pPr>
          </w:p>
        </w:tc>
      </w:tr>
      <w:tr w:rsidR="00843853" w:rsidRPr="000F533A" w14:paraId="3DB30F8C" w14:textId="77777777" w:rsidTr="002F0FDC">
        <w:tc>
          <w:tcPr>
            <w:tcW w:w="3543" w:type="dxa"/>
          </w:tcPr>
          <w:p w14:paraId="11EF5991" w14:textId="6202BD39" w:rsidR="00D3194B" w:rsidRPr="000F533A" w:rsidRDefault="00D3194B" w:rsidP="00457657">
            <w:pPr>
              <w:spacing w:after="0"/>
              <w:rPr>
                <w:color w:val="auto"/>
              </w:rPr>
            </w:pPr>
            <w:r w:rsidRPr="000F533A">
              <w:rPr>
                <w:color w:val="auto"/>
              </w:rPr>
              <w:t xml:space="preserve">Social </w:t>
            </w:r>
            <w:r w:rsidR="00457657" w:rsidRPr="000F533A">
              <w:rPr>
                <w:noProof/>
                <w:color w:val="auto"/>
              </w:rPr>
              <w:t>s</w:t>
            </w:r>
            <w:r w:rsidRPr="000F533A">
              <w:rPr>
                <w:noProof/>
                <w:color w:val="auto"/>
              </w:rPr>
              <w:t>ervice</w:t>
            </w:r>
            <w:r w:rsidR="00457657" w:rsidRPr="000F533A">
              <w:rPr>
                <w:noProof/>
                <w:color w:val="auto"/>
              </w:rPr>
              <w:t>s</w:t>
            </w:r>
          </w:p>
        </w:tc>
        <w:tc>
          <w:tcPr>
            <w:tcW w:w="1701" w:type="dxa"/>
          </w:tcPr>
          <w:p w14:paraId="264BCD92" w14:textId="77777777" w:rsidR="00D3194B" w:rsidRPr="000F533A" w:rsidRDefault="00D3194B" w:rsidP="008E71F4">
            <w:pPr>
              <w:spacing w:after="0"/>
              <w:rPr>
                <w:color w:val="auto"/>
              </w:rPr>
            </w:pPr>
          </w:p>
        </w:tc>
        <w:tc>
          <w:tcPr>
            <w:tcW w:w="1381" w:type="dxa"/>
          </w:tcPr>
          <w:p w14:paraId="451A0EDD" w14:textId="77777777" w:rsidR="00D3194B" w:rsidRPr="000F533A" w:rsidRDefault="00D3194B" w:rsidP="008E71F4">
            <w:pPr>
              <w:spacing w:after="0"/>
              <w:rPr>
                <w:color w:val="auto"/>
              </w:rPr>
            </w:pPr>
          </w:p>
        </w:tc>
        <w:tc>
          <w:tcPr>
            <w:tcW w:w="1970" w:type="dxa"/>
          </w:tcPr>
          <w:p w14:paraId="13B9104D" w14:textId="77777777" w:rsidR="00D3194B" w:rsidRPr="000F533A" w:rsidRDefault="00D3194B" w:rsidP="008E71F4">
            <w:pPr>
              <w:spacing w:after="0"/>
              <w:rPr>
                <w:color w:val="auto"/>
              </w:rPr>
            </w:pPr>
          </w:p>
        </w:tc>
      </w:tr>
      <w:tr w:rsidR="00843853" w:rsidRPr="000F533A" w14:paraId="3C592DDA" w14:textId="77777777" w:rsidTr="002F0FDC">
        <w:tc>
          <w:tcPr>
            <w:tcW w:w="3543" w:type="dxa"/>
          </w:tcPr>
          <w:p w14:paraId="196842D5" w14:textId="77777777" w:rsidR="00D3194B" w:rsidRPr="000F533A" w:rsidRDefault="00D3194B" w:rsidP="008E71F4">
            <w:pPr>
              <w:spacing w:after="0"/>
              <w:rPr>
                <w:color w:val="auto"/>
              </w:rPr>
            </w:pPr>
            <w:r w:rsidRPr="000F533A">
              <w:rPr>
                <w:color w:val="auto"/>
              </w:rPr>
              <w:t>Environment</w:t>
            </w:r>
          </w:p>
        </w:tc>
        <w:tc>
          <w:tcPr>
            <w:tcW w:w="1701" w:type="dxa"/>
          </w:tcPr>
          <w:p w14:paraId="4FD8981B" w14:textId="77777777" w:rsidR="00D3194B" w:rsidRPr="000F533A" w:rsidRDefault="00D3194B" w:rsidP="008E71F4">
            <w:pPr>
              <w:spacing w:after="0"/>
              <w:rPr>
                <w:color w:val="auto"/>
              </w:rPr>
            </w:pPr>
          </w:p>
        </w:tc>
        <w:tc>
          <w:tcPr>
            <w:tcW w:w="1381" w:type="dxa"/>
          </w:tcPr>
          <w:p w14:paraId="43501C86" w14:textId="77777777" w:rsidR="00D3194B" w:rsidRPr="000F533A" w:rsidRDefault="00D3194B" w:rsidP="008E71F4">
            <w:pPr>
              <w:spacing w:after="0"/>
              <w:rPr>
                <w:color w:val="auto"/>
              </w:rPr>
            </w:pPr>
          </w:p>
        </w:tc>
        <w:tc>
          <w:tcPr>
            <w:tcW w:w="1970" w:type="dxa"/>
          </w:tcPr>
          <w:p w14:paraId="73631CEA" w14:textId="77777777" w:rsidR="00D3194B" w:rsidRPr="000F533A" w:rsidRDefault="00D3194B" w:rsidP="008E71F4">
            <w:pPr>
              <w:spacing w:after="0"/>
              <w:rPr>
                <w:color w:val="auto"/>
              </w:rPr>
            </w:pPr>
          </w:p>
        </w:tc>
      </w:tr>
      <w:tr w:rsidR="00843853" w:rsidRPr="000F533A" w14:paraId="28FF62EB" w14:textId="77777777" w:rsidTr="002F0FDC">
        <w:tc>
          <w:tcPr>
            <w:tcW w:w="3543" w:type="dxa"/>
          </w:tcPr>
          <w:p w14:paraId="4440CCF3" w14:textId="1E936153" w:rsidR="00D3194B" w:rsidRPr="000F533A" w:rsidRDefault="00D3194B" w:rsidP="008E71F4">
            <w:pPr>
              <w:spacing w:after="0"/>
              <w:rPr>
                <w:color w:val="auto"/>
              </w:rPr>
            </w:pPr>
            <w:r w:rsidRPr="000F533A">
              <w:rPr>
                <w:color w:val="auto"/>
              </w:rPr>
              <w:t xml:space="preserve">Development and </w:t>
            </w:r>
            <w:r w:rsidR="00457657" w:rsidRPr="000F533A">
              <w:rPr>
                <w:noProof/>
                <w:color w:val="auto"/>
              </w:rPr>
              <w:t>h</w:t>
            </w:r>
            <w:r w:rsidRPr="000F533A">
              <w:rPr>
                <w:noProof/>
                <w:color w:val="auto"/>
              </w:rPr>
              <w:t>ousing</w:t>
            </w:r>
          </w:p>
        </w:tc>
        <w:tc>
          <w:tcPr>
            <w:tcW w:w="1701" w:type="dxa"/>
          </w:tcPr>
          <w:p w14:paraId="05036E6E" w14:textId="77777777" w:rsidR="00D3194B" w:rsidRPr="000F533A" w:rsidRDefault="00D3194B" w:rsidP="008E71F4">
            <w:pPr>
              <w:spacing w:after="0"/>
              <w:rPr>
                <w:color w:val="auto"/>
              </w:rPr>
            </w:pPr>
          </w:p>
        </w:tc>
        <w:tc>
          <w:tcPr>
            <w:tcW w:w="1381" w:type="dxa"/>
          </w:tcPr>
          <w:p w14:paraId="6FB037DE" w14:textId="77777777" w:rsidR="00D3194B" w:rsidRPr="000F533A" w:rsidRDefault="00D3194B" w:rsidP="008E71F4">
            <w:pPr>
              <w:spacing w:after="0"/>
              <w:rPr>
                <w:color w:val="auto"/>
              </w:rPr>
            </w:pPr>
          </w:p>
        </w:tc>
        <w:tc>
          <w:tcPr>
            <w:tcW w:w="1970" w:type="dxa"/>
          </w:tcPr>
          <w:p w14:paraId="565C2B8B" w14:textId="77777777" w:rsidR="00D3194B" w:rsidRPr="000F533A" w:rsidRDefault="00D3194B" w:rsidP="008E71F4">
            <w:pPr>
              <w:spacing w:after="0"/>
              <w:rPr>
                <w:color w:val="auto"/>
              </w:rPr>
            </w:pPr>
          </w:p>
        </w:tc>
      </w:tr>
      <w:tr w:rsidR="00843853" w:rsidRPr="000F533A" w14:paraId="2800FAAE" w14:textId="77777777" w:rsidTr="002F0FDC">
        <w:tc>
          <w:tcPr>
            <w:tcW w:w="3543" w:type="dxa"/>
          </w:tcPr>
          <w:p w14:paraId="688288AB" w14:textId="35D67D6B" w:rsidR="00D3194B" w:rsidRPr="000F533A" w:rsidRDefault="00D3194B" w:rsidP="008E71F4">
            <w:pPr>
              <w:spacing w:after="0"/>
              <w:rPr>
                <w:color w:val="auto"/>
              </w:rPr>
            </w:pPr>
            <w:r w:rsidRPr="000F533A">
              <w:rPr>
                <w:color w:val="auto"/>
              </w:rPr>
              <w:t xml:space="preserve">Law, </w:t>
            </w:r>
            <w:r w:rsidR="00457657" w:rsidRPr="000F533A">
              <w:rPr>
                <w:noProof/>
                <w:color w:val="auto"/>
              </w:rPr>
              <w:t>a</w:t>
            </w:r>
            <w:r w:rsidRPr="000F533A">
              <w:rPr>
                <w:noProof/>
                <w:color w:val="auto"/>
              </w:rPr>
              <w:t>dvocacy</w:t>
            </w:r>
            <w:r w:rsidRPr="000F533A">
              <w:rPr>
                <w:color w:val="auto"/>
              </w:rPr>
              <w:t xml:space="preserve"> and </w:t>
            </w:r>
            <w:r w:rsidR="00457657" w:rsidRPr="000F533A">
              <w:rPr>
                <w:noProof/>
                <w:color w:val="auto"/>
              </w:rPr>
              <w:t>p</w:t>
            </w:r>
            <w:r w:rsidRPr="000F533A">
              <w:rPr>
                <w:noProof/>
                <w:color w:val="auto"/>
              </w:rPr>
              <w:t>olitics</w:t>
            </w:r>
          </w:p>
        </w:tc>
        <w:tc>
          <w:tcPr>
            <w:tcW w:w="1701" w:type="dxa"/>
          </w:tcPr>
          <w:p w14:paraId="72C1E3E8" w14:textId="77777777" w:rsidR="00D3194B" w:rsidRPr="000F533A" w:rsidRDefault="00D3194B" w:rsidP="008E71F4">
            <w:pPr>
              <w:spacing w:after="0"/>
              <w:rPr>
                <w:color w:val="auto"/>
              </w:rPr>
            </w:pPr>
          </w:p>
        </w:tc>
        <w:tc>
          <w:tcPr>
            <w:tcW w:w="1381" w:type="dxa"/>
          </w:tcPr>
          <w:p w14:paraId="135128AE" w14:textId="77777777" w:rsidR="00D3194B" w:rsidRPr="000F533A" w:rsidRDefault="00D3194B" w:rsidP="008E71F4">
            <w:pPr>
              <w:spacing w:after="0"/>
              <w:rPr>
                <w:color w:val="auto"/>
              </w:rPr>
            </w:pPr>
          </w:p>
        </w:tc>
        <w:tc>
          <w:tcPr>
            <w:tcW w:w="1970" w:type="dxa"/>
          </w:tcPr>
          <w:p w14:paraId="2B92562E" w14:textId="77777777" w:rsidR="00D3194B" w:rsidRPr="000F533A" w:rsidRDefault="00D3194B" w:rsidP="008E71F4">
            <w:pPr>
              <w:spacing w:after="0"/>
              <w:rPr>
                <w:color w:val="auto"/>
              </w:rPr>
            </w:pPr>
          </w:p>
        </w:tc>
      </w:tr>
      <w:tr w:rsidR="00843853" w:rsidRPr="000F533A" w14:paraId="0296C6E2" w14:textId="77777777" w:rsidTr="002F0FDC">
        <w:tc>
          <w:tcPr>
            <w:tcW w:w="3543" w:type="dxa"/>
          </w:tcPr>
          <w:p w14:paraId="489DA221" w14:textId="57629A86" w:rsidR="00D3194B" w:rsidRPr="000F533A" w:rsidRDefault="00D3194B" w:rsidP="008E71F4">
            <w:pPr>
              <w:spacing w:after="0"/>
              <w:rPr>
                <w:color w:val="auto"/>
              </w:rPr>
            </w:pPr>
            <w:r w:rsidRPr="000F533A">
              <w:rPr>
                <w:color w:val="auto"/>
              </w:rPr>
              <w:t xml:space="preserve">Philanthropic </w:t>
            </w:r>
            <w:r w:rsidR="00D10DDA" w:rsidRPr="000F533A">
              <w:rPr>
                <w:color w:val="auto"/>
              </w:rPr>
              <w:t>intermediaries</w:t>
            </w:r>
            <w:r w:rsidRPr="000F533A">
              <w:rPr>
                <w:color w:val="auto"/>
              </w:rPr>
              <w:t xml:space="preserve"> and </w:t>
            </w:r>
            <w:r w:rsidR="00457657" w:rsidRPr="000F533A">
              <w:rPr>
                <w:color w:val="auto"/>
              </w:rPr>
              <w:t>v</w:t>
            </w:r>
            <w:r w:rsidRPr="000F533A">
              <w:rPr>
                <w:color w:val="auto"/>
              </w:rPr>
              <w:t xml:space="preserve">oluntarism </w:t>
            </w:r>
            <w:r w:rsidR="00D10DDA" w:rsidRPr="000F533A">
              <w:rPr>
                <w:color w:val="auto"/>
              </w:rPr>
              <w:t>promotion</w:t>
            </w:r>
          </w:p>
        </w:tc>
        <w:tc>
          <w:tcPr>
            <w:tcW w:w="1701" w:type="dxa"/>
          </w:tcPr>
          <w:p w14:paraId="62619950" w14:textId="77777777" w:rsidR="00D3194B" w:rsidRPr="000F533A" w:rsidRDefault="00D3194B" w:rsidP="008E71F4">
            <w:pPr>
              <w:spacing w:after="0"/>
              <w:rPr>
                <w:color w:val="auto"/>
              </w:rPr>
            </w:pPr>
          </w:p>
        </w:tc>
        <w:tc>
          <w:tcPr>
            <w:tcW w:w="1381" w:type="dxa"/>
          </w:tcPr>
          <w:p w14:paraId="55437D49" w14:textId="77777777" w:rsidR="00D3194B" w:rsidRPr="000F533A" w:rsidRDefault="00D3194B" w:rsidP="008E71F4">
            <w:pPr>
              <w:spacing w:after="0"/>
              <w:rPr>
                <w:color w:val="auto"/>
              </w:rPr>
            </w:pPr>
          </w:p>
        </w:tc>
        <w:tc>
          <w:tcPr>
            <w:tcW w:w="1970" w:type="dxa"/>
          </w:tcPr>
          <w:p w14:paraId="192A3097" w14:textId="77777777" w:rsidR="00D3194B" w:rsidRPr="000F533A" w:rsidRDefault="00D3194B" w:rsidP="008E71F4">
            <w:pPr>
              <w:spacing w:after="0"/>
              <w:rPr>
                <w:color w:val="auto"/>
              </w:rPr>
            </w:pPr>
          </w:p>
        </w:tc>
      </w:tr>
      <w:tr w:rsidR="00843853" w:rsidRPr="000F533A" w14:paraId="5DECE2D1" w14:textId="77777777" w:rsidTr="002F0FDC">
        <w:tc>
          <w:tcPr>
            <w:tcW w:w="3543" w:type="dxa"/>
          </w:tcPr>
          <w:p w14:paraId="6D587E27" w14:textId="77777777" w:rsidR="00D3194B" w:rsidRPr="000F533A" w:rsidRDefault="00D3194B" w:rsidP="008E71F4">
            <w:pPr>
              <w:spacing w:after="0"/>
              <w:rPr>
                <w:color w:val="auto"/>
              </w:rPr>
            </w:pPr>
            <w:r w:rsidRPr="000F533A">
              <w:rPr>
                <w:color w:val="auto"/>
              </w:rPr>
              <w:t>International development</w:t>
            </w:r>
          </w:p>
        </w:tc>
        <w:tc>
          <w:tcPr>
            <w:tcW w:w="1701" w:type="dxa"/>
          </w:tcPr>
          <w:p w14:paraId="76EC84E5" w14:textId="77777777" w:rsidR="00D3194B" w:rsidRPr="000F533A" w:rsidRDefault="00D3194B" w:rsidP="008E71F4">
            <w:pPr>
              <w:spacing w:after="0"/>
              <w:rPr>
                <w:color w:val="auto"/>
              </w:rPr>
            </w:pPr>
          </w:p>
        </w:tc>
        <w:tc>
          <w:tcPr>
            <w:tcW w:w="1381" w:type="dxa"/>
          </w:tcPr>
          <w:p w14:paraId="6AB33728" w14:textId="77777777" w:rsidR="00D3194B" w:rsidRPr="000F533A" w:rsidRDefault="00D3194B" w:rsidP="008E71F4">
            <w:pPr>
              <w:spacing w:after="0"/>
              <w:rPr>
                <w:color w:val="auto"/>
              </w:rPr>
            </w:pPr>
          </w:p>
        </w:tc>
        <w:tc>
          <w:tcPr>
            <w:tcW w:w="1970" w:type="dxa"/>
          </w:tcPr>
          <w:p w14:paraId="7857DE02" w14:textId="77777777" w:rsidR="00D3194B" w:rsidRPr="000F533A" w:rsidRDefault="00D3194B" w:rsidP="008E71F4">
            <w:pPr>
              <w:spacing w:after="0"/>
              <w:rPr>
                <w:color w:val="auto"/>
              </w:rPr>
            </w:pPr>
          </w:p>
        </w:tc>
      </w:tr>
      <w:tr w:rsidR="00843853" w:rsidRPr="000F533A" w14:paraId="12017275" w14:textId="77777777" w:rsidTr="002F0FDC">
        <w:tc>
          <w:tcPr>
            <w:tcW w:w="3543" w:type="dxa"/>
          </w:tcPr>
          <w:p w14:paraId="63C661F0" w14:textId="77777777" w:rsidR="00D3194B" w:rsidRPr="000F533A" w:rsidRDefault="00D3194B" w:rsidP="008E71F4">
            <w:pPr>
              <w:spacing w:after="0"/>
              <w:rPr>
                <w:color w:val="auto"/>
              </w:rPr>
            </w:pPr>
            <w:r w:rsidRPr="000F533A">
              <w:rPr>
                <w:color w:val="auto"/>
              </w:rPr>
              <w:t>Religion</w:t>
            </w:r>
          </w:p>
        </w:tc>
        <w:tc>
          <w:tcPr>
            <w:tcW w:w="1701" w:type="dxa"/>
          </w:tcPr>
          <w:p w14:paraId="4CA8113F" w14:textId="77777777" w:rsidR="00D3194B" w:rsidRPr="000F533A" w:rsidRDefault="00D3194B" w:rsidP="008E71F4">
            <w:pPr>
              <w:spacing w:after="0"/>
              <w:rPr>
                <w:color w:val="auto"/>
              </w:rPr>
            </w:pPr>
          </w:p>
        </w:tc>
        <w:tc>
          <w:tcPr>
            <w:tcW w:w="1381" w:type="dxa"/>
          </w:tcPr>
          <w:p w14:paraId="66AA8EA7" w14:textId="77777777" w:rsidR="00D3194B" w:rsidRPr="000F533A" w:rsidRDefault="00D3194B" w:rsidP="008E71F4">
            <w:pPr>
              <w:spacing w:after="0"/>
              <w:rPr>
                <w:color w:val="auto"/>
              </w:rPr>
            </w:pPr>
          </w:p>
        </w:tc>
        <w:tc>
          <w:tcPr>
            <w:tcW w:w="1970" w:type="dxa"/>
          </w:tcPr>
          <w:p w14:paraId="382F84AB" w14:textId="77777777" w:rsidR="00D3194B" w:rsidRPr="000F533A" w:rsidRDefault="00D3194B" w:rsidP="008E71F4">
            <w:pPr>
              <w:spacing w:after="0"/>
              <w:rPr>
                <w:color w:val="auto"/>
              </w:rPr>
            </w:pPr>
          </w:p>
        </w:tc>
      </w:tr>
      <w:tr w:rsidR="00843853" w:rsidRPr="000F533A" w14:paraId="409B1822" w14:textId="77777777" w:rsidTr="002F0FDC">
        <w:tc>
          <w:tcPr>
            <w:tcW w:w="3543" w:type="dxa"/>
          </w:tcPr>
          <w:p w14:paraId="5C90C047" w14:textId="77777777" w:rsidR="00D3194B" w:rsidRPr="000F533A" w:rsidRDefault="00D3194B" w:rsidP="008E71F4">
            <w:pPr>
              <w:spacing w:after="0"/>
              <w:rPr>
                <w:color w:val="auto"/>
              </w:rPr>
            </w:pPr>
            <w:r w:rsidRPr="000F533A">
              <w:rPr>
                <w:color w:val="auto"/>
              </w:rPr>
              <w:t>Business and professional associations, trade unions</w:t>
            </w:r>
          </w:p>
        </w:tc>
        <w:tc>
          <w:tcPr>
            <w:tcW w:w="1701" w:type="dxa"/>
          </w:tcPr>
          <w:p w14:paraId="382D5276" w14:textId="77777777" w:rsidR="00D3194B" w:rsidRPr="000F533A" w:rsidRDefault="00D3194B" w:rsidP="008E71F4">
            <w:pPr>
              <w:spacing w:after="0"/>
              <w:rPr>
                <w:color w:val="auto"/>
              </w:rPr>
            </w:pPr>
          </w:p>
        </w:tc>
        <w:tc>
          <w:tcPr>
            <w:tcW w:w="1381" w:type="dxa"/>
          </w:tcPr>
          <w:p w14:paraId="3DC15D92" w14:textId="77777777" w:rsidR="00D3194B" w:rsidRPr="000F533A" w:rsidRDefault="00D3194B" w:rsidP="008E71F4">
            <w:pPr>
              <w:spacing w:after="0"/>
              <w:rPr>
                <w:color w:val="auto"/>
              </w:rPr>
            </w:pPr>
          </w:p>
        </w:tc>
        <w:tc>
          <w:tcPr>
            <w:tcW w:w="1970" w:type="dxa"/>
          </w:tcPr>
          <w:p w14:paraId="3E2F88AD" w14:textId="77777777" w:rsidR="00D3194B" w:rsidRPr="000F533A" w:rsidRDefault="00D3194B" w:rsidP="008E71F4">
            <w:pPr>
              <w:spacing w:after="0"/>
              <w:rPr>
                <w:color w:val="auto"/>
              </w:rPr>
            </w:pPr>
          </w:p>
        </w:tc>
      </w:tr>
      <w:tr w:rsidR="00167C51" w:rsidRPr="000F533A" w14:paraId="6EB2C31A" w14:textId="77777777" w:rsidTr="002F0FDC">
        <w:tc>
          <w:tcPr>
            <w:tcW w:w="3543" w:type="dxa"/>
          </w:tcPr>
          <w:p w14:paraId="18F9AE8A" w14:textId="77777777" w:rsidR="00D3194B" w:rsidRPr="000F533A" w:rsidRDefault="00D3194B" w:rsidP="008E71F4">
            <w:pPr>
              <w:spacing w:after="0"/>
              <w:rPr>
                <w:color w:val="auto"/>
              </w:rPr>
            </w:pPr>
            <w:r w:rsidRPr="000F533A">
              <w:rPr>
                <w:color w:val="auto"/>
              </w:rPr>
              <w:t>Total</w:t>
            </w:r>
          </w:p>
        </w:tc>
        <w:tc>
          <w:tcPr>
            <w:tcW w:w="1701" w:type="dxa"/>
          </w:tcPr>
          <w:p w14:paraId="3DA9A3F9" w14:textId="77777777" w:rsidR="00D3194B" w:rsidRPr="000F533A" w:rsidRDefault="00D3194B" w:rsidP="008E71F4">
            <w:pPr>
              <w:spacing w:after="0"/>
              <w:rPr>
                <w:color w:val="auto"/>
              </w:rPr>
            </w:pPr>
          </w:p>
        </w:tc>
        <w:tc>
          <w:tcPr>
            <w:tcW w:w="1381" w:type="dxa"/>
          </w:tcPr>
          <w:p w14:paraId="30045802" w14:textId="77777777" w:rsidR="00D3194B" w:rsidRPr="000F533A" w:rsidRDefault="00D3194B" w:rsidP="008E71F4">
            <w:pPr>
              <w:spacing w:after="0"/>
              <w:rPr>
                <w:color w:val="auto"/>
              </w:rPr>
            </w:pPr>
          </w:p>
        </w:tc>
        <w:tc>
          <w:tcPr>
            <w:tcW w:w="1970" w:type="dxa"/>
          </w:tcPr>
          <w:p w14:paraId="31B10252" w14:textId="77777777" w:rsidR="00D3194B" w:rsidRPr="000F533A" w:rsidRDefault="00D3194B" w:rsidP="008E71F4">
            <w:pPr>
              <w:spacing w:after="0"/>
              <w:rPr>
                <w:color w:val="auto"/>
              </w:rPr>
            </w:pPr>
          </w:p>
        </w:tc>
      </w:tr>
    </w:tbl>
    <w:p w14:paraId="50A4FFFD" w14:textId="2B26B14F" w:rsidR="00B73F0A" w:rsidRPr="000F533A" w:rsidRDefault="00B73F0A">
      <w:pPr>
        <w:spacing w:after="0" w:line="240" w:lineRule="auto"/>
        <w:rPr>
          <w:rFonts w:ascii="Calibri" w:hAnsi="Calibri"/>
          <w:color w:val="auto"/>
        </w:rPr>
      </w:pPr>
    </w:p>
    <w:p w14:paraId="64FD6FF7" w14:textId="29D2859C" w:rsidR="00D3194B" w:rsidRPr="000F533A" w:rsidRDefault="00D3194B" w:rsidP="00E972FF">
      <w:pPr>
        <w:pStyle w:val="ListParagraph"/>
        <w:numPr>
          <w:ilvl w:val="0"/>
          <w:numId w:val="19"/>
        </w:numPr>
        <w:rPr>
          <w:lang w:val="en-AU"/>
        </w:rPr>
      </w:pPr>
      <w:r w:rsidRPr="000F533A">
        <w:rPr>
          <w:lang w:val="en-AU"/>
        </w:rPr>
        <w:t xml:space="preserve">Only if you are unsure of the type of </w:t>
      </w:r>
      <w:proofErr w:type="spellStart"/>
      <w:r w:rsidRPr="000F533A">
        <w:rPr>
          <w:lang w:val="en-AU"/>
        </w:rPr>
        <w:t>nonprofit</w:t>
      </w:r>
      <w:proofErr w:type="spellEnd"/>
      <w:r w:rsidRPr="000F533A">
        <w:rPr>
          <w:lang w:val="en-AU"/>
        </w:rPr>
        <w:t xml:space="preserve"> organisation in the previous question, please specify the organisation below and provide </w:t>
      </w:r>
      <w:r w:rsidR="0035257A" w:rsidRPr="000F533A">
        <w:rPr>
          <w:noProof/>
          <w:lang w:val="en-AU"/>
        </w:rPr>
        <w:t>an</w:t>
      </w:r>
      <w:r w:rsidRPr="000F533A">
        <w:rPr>
          <w:lang w:val="en-AU"/>
        </w:rPr>
        <w:t xml:space="preserve"> estimate of the total amount donated and the market value of any goods or services (including labour) donated. (Whole dollars only)</w:t>
      </w:r>
    </w:p>
    <w:tbl>
      <w:tblPr>
        <w:tblStyle w:val="TableGrid1"/>
        <w:tblW w:w="0" w:type="auto"/>
        <w:tblLook w:val="04A0" w:firstRow="1" w:lastRow="0" w:firstColumn="1" w:lastColumn="0" w:noHBand="0" w:noVBand="1"/>
        <w:tblCaption w:val="Table"/>
      </w:tblPr>
      <w:tblGrid>
        <w:gridCol w:w="2061"/>
        <w:gridCol w:w="1482"/>
        <w:gridCol w:w="1276"/>
        <w:gridCol w:w="1559"/>
        <w:gridCol w:w="2217"/>
      </w:tblGrid>
      <w:tr w:rsidR="00843853" w:rsidRPr="000F533A" w14:paraId="70C66411" w14:textId="77777777" w:rsidTr="002F0FDC">
        <w:trPr>
          <w:tblHeader/>
        </w:trPr>
        <w:tc>
          <w:tcPr>
            <w:tcW w:w="2061" w:type="dxa"/>
          </w:tcPr>
          <w:p w14:paraId="69BD3583" w14:textId="77777777" w:rsidR="00D3194B" w:rsidRPr="000F533A" w:rsidRDefault="00D3194B" w:rsidP="008E71F4">
            <w:pPr>
              <w:spacing w:after="0"/>
              <w:rPr>
                <w:color w:val="auto"/>
              </w:rPr>
            </w:pPr>
          </w:p>
        </w:tc>
        <w:tc>
          <w:tcPr>
            <w:tcW w:w="1482" w:type="dxa"/>
          </w:tcPr>
          <w:p w14:paraId="1ABADA2E" w14:textId="77777777" w:rsidR="00D3194B" w:rsidRPr="000F533A" w:rsidRDefault="00D3194B" w:rsidP="008E71F4">
            <w:pPr>
              <w:spacing w:after="0"/>
              <w:rPr>
                <w:color w:val="auto"/>
              </w:rPr>
            </w:pPr>
            <w:r w:rsidRPr="000F533A">
              <w:rPr>
                <w:color w:val="auto"/>
              </w:rPr>
              <w:t>Organisation name</w:t>
            </w:r>
          </w:p>
        </w:tc>
        <w:tc>
          <w:tcPr>
            <w:tcW w:w="1276" w:type="dxa"/>
          </w:tcPr>
          <w:p w14:paraId="0D50C64B" w14:textId="77777777" w:rsidR="00D3194B" w:rsidRPr="000F533A" w:rsidRDefault="00D3194B" w:rsidP="008E71F4">
            <w:pPr>
              <w:spacing w:after="0"/>
              <w:rPr>
                <w:color w:val="auto"/>
              </w:rPr>
            </w:pPr>
            <w:r w:rsidRPr="000F533A">
              <w:rPr>
                <w:color w:val="auto"/>
              </w:rPr>
              <w:t>Money ($)</w:t>
            </w:r>
          </w:p>
        </w:tc>
        <w:tc>
          <w:tcPr>
            <w:tcW w:w="1559" w:type="dxa"/>
          </w:tcPr>
          <w:p w14:paraId="6ED3EBD5" w14:textId="77777777" w:rsidR="00D3194B" w:rsidRPr="000F533A" w:rsidRDefault="00D3194B" w:rsidP="008E71F4">
            <w:pPr>
              <w:spacing w:after="0"/>
              <w:rPr>
                <w:color w:val="auto"/>
                <w:shd w:val="clear" w:color="auto" w:fill="EDF2F2"/>
              </w:rPr>
            </w:pPr>
            <w:r w:rsidRPr="000F533A">
              <w:rPr>
                <w:color w:val="auto"/>
              </w:rPr>
              <w:t>Money value of goods ($)</w:t>
            </w:r>
          </w:p>
        </w:tc>
        <w:tc>
          <w:tcPr>
            <w:tcW w:w="2217" w:type="dxa"/>
          </w:tcPr>
          <w:p w14:paraId="530B3A3F" w14:textId="77777777" w:rsidR="00D3194B" w:rsidRPr="000F533A" w:rsidRDefault="00D3194B" w:rsidP="008E71F4">
            <w:pPr>
              <w:spacing w:after="0"/>
              <w:rPr>
                <w:color w:val="auto"/>
              </w:rPr>
            </w:pPr>
            <w:r w:rsidRPr="000F533A">
              <w:rPr>
                <w:color w:val="auto"/>
              </w:rPr>
              <w:t>Market value of services (including labour) ($)</w:t>
            </w:r>
          </w:p>
        </w:tc>
      </w:tr>
      <w:tr w:rsidR="00843853" w:rsidRPr="000F533A" w14:paraId="5D1FA57E" w14:textId="77777777" w:rsidTr="002F0FDC">
        <w:tc>
          <w:tcPr>
            <w:tcW w:w="2061" w:type="dxa"/>
          </w:tcPr>
          <w:p w14:paraId="05F9D092" w14:textId="0C5C6826" w:rsidR="00D3194B" w:rsidRPr="000F533A" w:rsidRDefault="00D3194B" w:rsidP="008E71F4">
            <w:pPr>
              <w:spacing w:after="0"/>
              <w:rPr>
                <w:color w:val="auto"/>
              </w:rPr>
            </w:pPr>
            <w:r w:rsidRPr="000F533A">
              <w:rPr>
                <w:color w:val="auto"/>
              </w:rPr>
              <w:t xml:space="preserve">Organisation </w:t>
            </w:r>
            <w:r w:rsidR="00457657" w:rsidRPr="000F533A">
              <w:rPr>
                <w:color w:val="auto"/>
              </w:rPr>
              <w:t>11</w:t>
            </w:r>
          </w:p>
        </w:tc>
        <w:tc>
          <w:tcPr>
            <w:tcW w:w="1482" w:type="dxa"/>
          </w:tcPr>
          <w:p w14:paraId="5BC33632" w14:textId="77777777" w:rsidR="00D3194B" w:rsidRPr="000F533A" w:rsidRDefault="00D3194B" w:rsidP="008E71F4">
            <w:pPr>
              <w:spacing w:after="0"/>
              <w:rPr>
                <w:color w:val="auto"/>
              </w:rPr>
            </w:pPr>
          </w:p>
        </w:tc>
        <w:tc>
          <w:tcPr>
            <w:tcW w:w="1276" w:type="dxa"/>
          </w:tcPr>
          <w:p w14:paraId="6B030F1A" w14:textId="77777777" w:rsidR="00D3194B" w:rsidRPr="000F533A" w:rsidRDefault="00D3194B" w:rsidP="008E71F4">
            <w:pPr>
              <w:spacing w:after="0"/>
              <w:rPr>
                <w:color w:val="auto"/>
              </w:rPr>
            </w:pPr>
          </w:p>
        </w:tc>
        <w:tc>
          <w:tcPr>
            <w:tcW w:w="1559" w:type="dxa"/>
          </w:tcPr>
          <w:p w14:paraId="6F674AB5" w14:textId="77777777" w:rsidR="00D3194B" w:rsidRPr="000F533A" w:rsidRDefault="00D3194B" w:rsidP="008E71F4">
            <w:pPr>
              <w:spacing w:after="0"/>
              <w:rPr>
                <w:color w:val="auto"/>
              </w:rPr>
            </w:pPr>
          </w:p>
        </w:tc>
        <w:tc>
          <w:tcPr>
            <w:tcW w:w="2217" w:type="dxa"/>
          </w:tcPr>
          <w:p w14:paraId="68AA021B" w14:textId="77777777" w:rsidR="00D3194B" w:rsidRPr="000F533A" w:rsidRDefault="00D3194B" w:rsidP="008E71F4">
            <w:pPr>
              <w:spacing w:after="0"/>
              <w:rPr>
                <w:color w:val="auto"/>
              </w:rPr>
            </w:pPr>
            <w:r w:rsidRPr="000F533A">
              <w:rPr>
                <w:color w:val="auto"/>
              </w:rPr>
              <w:t>$</w:t>
            </w:r>
          </w:p>
        </w:tc>
      </w:tr>
      <w:tr w:rsidR="00843853" w:rsidRPr="000F533A" w14:paraId="2F310B81" w14:textId="77777777" w:rsidTr="002F0FDC">
        <w:tc>
          <w:tcPr>
            <w:tcW w:w="2061" w:type="dxa"/>
          </w:tcPr>
          <w:p w14:paraId="221CAAE4" w14:textId="77777777" w:rsidR="00D3194B" w:rsidRPr="000F533A" w:rsidRDefault="00D3194B" w:rsidP="008E71F4">
            <w:pPr>
              <w:spacing w:after="0"/>
              <w:rPr>
                <w:color w:val="auto"/>
              </w:rPr>
            </w:pPr>
            <w:r w:rsidRPr="000F533A">
              <w:rPr>
                <w:color w:val="auto"/>
              </w:rPr>
              <w:t>Organisation 2</w:t>
            </w:r>
          </w:p>
        </w:tc>
        <w:tc>
          <w:tcPr>
            <w:tcW w:w="1482" w:type="dxa"/>
          </w:tcPr>
          <w:p w14:paraId="40D4B7AF" w14:textId="77777777" w:rsidR="00D3194B" w:rsidRPr="000F533A" w:rsidRDefault="00D3194B" w:rsidP="008E71F4">
            <w:pPr>
              <w:spacing w:after="0"/>
              <w:rPr>
                <w:color w:val="auto"/>
              </w:rPr>
            </w:pPr>
          </w:p>
        </w:tc>
        <w:tc>
          <w:tcPr>
            <w:tcW w:w="1276" w:type="dxa"/>
          </w:tcPr>
          <w:p w14:paraId="3B9779A9" w14:textId="77777777" w:rsidR="00D3194B" w:rsidRPr="000F533A" w:rsidRDefault="00D3194B" w:rsidP="008E71F4">
            <w:pPr>
              <w:spacing w:after="0"/>
              <w:rPr>
                <w:color w:val="auto"/>
              </w:rPr>
            </w:pPr>
          </w:p>
        </w:tc>
        <w:tc>
          <w:tcPr>
            <w:tcW w:w="1559" w:type="dxa"/>
          </w:tcPr>
          <w:p w14:paraId="3D230E01" w14:textId="77777777" w:rsidR="00D3194B" w:rsidRPr="000F533A" w:rsidRDefault="00D3194B" w:rsidP="008E71F4">
            <w:pPr>
              <w:spacing w:after="0"/>
              <w:rPr>
                <w:color w:val="auto"/>
              </w:rPr>
            </w:pPr>
          </w:p>
        </w:tc>
        <w:tc>
          <w:tcPr>
            <w:tcW w:w="2217" w:type="dxa"/>
          </w:tcPr>
          <w:p w14:paraId="04DD0C64" w14:textId="77777777" w:rsidR="00D3194B" w:rsidRPr="000F533A" w:rsidRDefault="00D3194B" w:rsidP="008E71F4">
            <w:pPr>
              <w:spacing w:after="0"/>
              <w:rPr>
                <w:color w:val="auto"/>
              </w:rPr>
            </w:pPr>
            <w:r w:rsidRPr="000F533A">
              <w:rPr>
                <w:color w:val="auto"/>
              </w:rPr>
              <w:t>$</w:t>
            </w:r>
          </w:p>
        </w:tc>
      </w:tr>
      <w:tr w:rsidR="00843853" w:rsidRPr="000F533A" w14:paraId="7EE78EE4" w14:textId="77777777" w:rsidTr="002F0FDC">
        <w:tc>
          <w:tcPr>
            <w:tcW w:w="2061" w:type="dxa"/>
          </w:tcPr>
          <w:p w14:paraId="07933007" w14:textId="77777777" w:rsidR="00D3194B" w:rsidRPr="000F533A" w:rsidRDefault="00D3194B" w:rsidP="008E71F4">
            <w:pPr>
              <w:spacing w:after="0"/>
              <w:rPr>
                <w:color w:val="auto"/>
              </w:rPr>
            </w:pPr>
            <w:r w:rsidRPr="000F533A">
              <w:rPr>
                <w:color w:val="auto"/>
              </w:rPr>
              <w:t>Organisation 3</w:t>
            </w:r>
          </w:p>
        </w:tc>
        <w:tc>
          <w:tcPr>
            <w:tcW w:w="1482" w:type="dxa"/>
          </w:tcPr>
          <w:p w14:paraId="34A6400E" w14:textId="77777777" w:rsidR="00D3194B" w:rsidRPr="000F533A" w:rsidRDefault="00D3194B" w:rsidP="008E71F4">
            <w:pPr>
              <w:spacing w:after="0"/>
              <w:rPr>
                <w:color w:val="auto"/>
              </w:rPr>
            </w:pPr>
          </w:p>
        </w:tc>
        <w:tc>
          <w:tcPr>
            <w:tcW w:w="1276" w:type="dxa"/>
          </w:tcPr>
          <w:p w14:paraId="68F425CF" w14:textId="77777777" w:rsidR="00D3194B" w:rsidRPr="000F533A" w:rsidRDefault="00D3194B" w:rsidP="008E71F4">
            <w:pPr>
              <w:spacing w:after="0"/>
              <w:rPr>
                <w:color w:val="auto"/>
              </w:rPr>
            </w:pPr>
          </w:p>
        </w:tc>
        <w:tc>
          <w:tcPr>
            <w:tcW w:w="1559" w:type="dxa"/>
          </w:tcPr>
          <w:p w14:paraId="795B7666" w14:textId="77777777" w:rsidR="00D3194B" w:rsidRPr="000F533A" w:rsidRDefault="00D3194B" w:rsidP="008E71F4">
            <w:pPr>
              <w:spacing w:after="0"/>
              <w:rPr>
                <w:color w:val="auto"/>
              </w:rPr>
            </w:pPr>
          </w:p>
        </w:tc>
        <w:tc>
          <w:tcPr>
            <w:tcW w:w="2217" w:type="dxa"/>
          </w:tcPr>
          <w:p w14:paraId="44DA1F17" w14:textId="77777777" w:rsidR="00D3194B" w:rsidRPr="000F533A" w:rsidRDefault="00D3194B" w:rsidP="008E71F4">
            <w:pPr>
              <w:spacing w:after="0"/>
              <w:rPr>
                <w:color w:val="auto"/>
              </w:rPr>
            </w:pPr>
            <w:r w:rsidRPr="000F533A">
              <w:rPr>
                <w:color w:val="auto"/>
              </w:rPr>
              <w:t>$</w:t>
            </w:r>
          </w:p>
        </w:tc>
      </w:tr>
      <w:tr w:rsidR="00843853" w:rsidRPr="000F533A" w14:paraId="12B15240" w14:textId="77777777" w:rsidTr="002F0FDC">
        <w:tc>
          <w:tcPr>
            <w:tcW w:w="2061" w:type="dxa"/>
          </w:tcPr>
          <w:p w14:paraId="1461C35B" w14:textId="77777777" w:rsidR="00D3194B" w:rsidRPr="000F533A" w:rsidRDefault="00D3194B" w:rsidP="008E71F4">
            <w:pPr>
              <w:spacing w:after="0"/>
              <w:rPr>
                <w:color w:val="auto"/>
              </w:rPr>
            </w:pPr>
            <w:r w:rsidRPr="000F533A">
              <w:rPr>
                <w:color w:val="auto"/>
              </w:rPr>
              <w:t>Organisation 4</w:t>
            </w:r>
          </w:p>
        </w:tc>
        <w:tc>
          <w:tcPr>
            <w:tcW w:w="1482" w:type="dxa"/>
          </w:tcPr>
          <w:p w14:paraId="05903DB9" w14:textId="77777777" w:rsidR="00D3194B" w:rsidRPr="000F533A" w:rsidRDefault="00D3194B" w:rsidP="008E71F4">
            <w:pPr>
              <w:spacing w:after="0"/>
              <w:rPr>
                <w:color w:val="auto"/>
              </w:rPr>
            </w:pPr>
          </w:p>
        </w:tc>
        <w:tc>
          <w:tcPr>
            <w:tcW w:w="1276" w:type="dxa"/>
          </w:tcPr>
          <w:p w14:paraId="099C9683" w14:textId="77777777" w:rsidR="00D3194B" w:rsidRPr="000F533A" w:rsidRDefault="00D3194B" w:rsidP="008E71F4">
            <w:pPr>
              <w:spacing w:after="0"/>
              <w:rPr>
                <w:color w:val="auto"/>
              </w:rPr>
            </w:pPr>
          </w:p>
        </w:tc>
        <w:tc>
          <w:tcPr>
            <w:tcW w:w="1559" w:type="dxa"/>
          </w:tcPr>
          <w:p w14:paraId="5746CAD3" w14:textId="77777777" w:rsidR="00D3194B" w:rsidRPr="000F533A" w:rsidRDefault="00D3194B" w:rsidP="008E71F4">
            <w:pPr>
              <w:spacing w:after="0"/>
              <w:rPr>
                <w:color w:val="auto"/>
              </w:rPr>
            </w:pPr>
          </w:p>
        </w:tc>
        <w:tc>
          <w:tcPr>
            <w:tcW w:w="2217" w:type="dxa"/>
          </w:tcPr>
          <w:p w14:paraId="51DFD313" w14:textId="77777777" w:rsidR="00D3194B" w:rsidRPr="000F533A" w:rsidRDefault="00D3194B" w:rsidP="008E71F4">
            <w:pPr>
              <w:spacing w:after="0"/>
              <w:rPr>
                <w:color w:val="auto"/>
              </w:rPr>
            </w:pPr>
            <w:r w:rsidRPr="000F533A">
              <w:rPr>
                <w:color w:val="auto"/>
              </w:rPr>
              <w:t>$</w:t>
            </w:r>
          </w:p>
        </w:tc>
      </w:tr>
      <w:tr w:rsidR="00167C51" w:rsidRPr="000F533A" w14:paraId="0BAA1C5C" w14:textId="77777777" w:rsidTr="002F0FDC">
        <w:tc>
          <w:tcPr>
            <w:tcW w:w="2061" w:type="dxa"/>
          </w:tcPr>
          <w:p w14:paraId="37AD2CA1" w14:textId="77777777" w:rsidR="00D3194B" w:rsidRPr="000F533A" w:rsidRDefault="00D3194B" w:rsidP="008E71F4">
            <w:pPr>
              <w:spacing w:after="0"/>
              <w:rPr>
                <w:color w:val="auto"/>
              </w:rPr>
            </w:pPr>
            <w:r w:rsidRPr="000F533A">
              <w:rPr>
                <w:color w:val="auto"/>
              </w:rPr>
              <w:t>Organisation 5</w:t>
            </w:r>
          </w:p>
        </w:tc>
        <w:tc>
          <w:tcPr>
            <w:tcW w:w="1482" w:type="dxa"/>
          </w:tcPr>
          <w:p w14:paraId="0995EBFE" w14:textId="77777777" w:rsidR="00D3194B" w:rsidRPr="000F533A" w:rsidRDefault="00D3194B" w:rsidP="008E71F4">
            <w:pPr>
              <w:spacing w:after="0"/>
              <w:rPr>
                <w:color w:val="auto"/>
              </w:rPr>
            </w:pPr>
          </w:p>
        </w:tc>
        <w:tc>
          <w:tcPr>
            <w:tcW w:w="1276" w:type="dxa"/>
          </w:tcPr>
          <w:p w14:paraId="578B1809" w14:textId="77777777" w:rsidR="00D3194B" w:rsidRPr="000F533A" w:rsidRDefault="00D3194B" w:rsidP="008E71F4">
            <w:pPr>
              <w:spacing w:after="0"/>
              <w:rPr>
                <w:color w:val="auto"/>
              </w:rPr>
            </w:pPr>
          </w:p>
        </w:tc>
        <w:tc>
          <w:tcPr>
            <w:tcW w:w="1559" w:type="dxa"/>
          </w:tcPr>
          <w:p w14:paraId="0E25E3EB" w14:textId="77777777" w:rsidR="00D3194B" w:rsidRPr="000F533A" w:rsidRDefault="00D3194B" w:rsidP="008E71F4">
            <w:pPr>
              <w:spacing w:after="0"/>
              <w:rPr>
                <w:color w:val="auto"/>
              </w:rPr>
            </w:pPr>
          </w:p>
        </w:tc>
        <w:tc>
          <w:tcPr>
            <w:tcW w:w="2217" w:type="dxa"/>
          </w:tcPr>
          <w:p w14:paraId="5EA56F42" w14:textId="77777777" w:rsidR="00D3194B" w:rsidRPr="000F533A" w:rsidRDefault="00D3194B" w:rsidP="008E71F4">
            <w:pPr>
              <w:spacing w:after="0"/>
              <w:rPr>
                <w:color w:val="auto"/>
              </w:rPr>
            </w:pPr>
          </w:p>
        </w:tc>
      </w:tr>
    </w:tbl>
    <w:p w14:paraId="69B06B7F" w14:textId="77777777" w:rsidR="00C27D43" w:rsidRPr="000F533A" w:rsidRDefault="00C27D43" w:rsidP="00C27D43">
      <w:pPr>
        <w:pStyle w:val="ListParagraph"/>
        <w:ind w:left="360"/>
        <w:rPr>
          <w:lang w:val="en-AU"/>
        </w:rPr>
      </w:pPr>
    </w:p>
    <w:p w14:paraId="180E9FAF" w14:textId="77777777" w:rsidR="00D3194B" w:rsidRPr="000F533A" w:rsidRDefault="00D3194B" w:rsidP="00E972FF">
      <w:pPr>
        <w:pStyle w:val="ListParagraph"/>
        <w:numPr>
          <w:ilvl w:val="0"/>
          <w:numId w:val="19"/>
        </w:numPr>
        <w:rPr>
          <w:lang w:val="en-AU"/>
        </w:rPr>
      </w:pPr>
      <w:r w:rsidRPr="000F533A">
        <w:rPr>
          <w:lang w:val="en-AU"/>
        </w:rPr>
        <w:t xml:space="preserve">How effective is the collaboration between your business and </w:t>
      </w:r>
      <w:proofErr w:type="spellStart"/>
      <w:r w:rsidRPr="000F533A">
        <w:rPr>
          <w:lang w:val="en-AU"/>
        </w:rPr>
        <w:t>nonprofit</w:t>
      </w:r>
      <w:proofErr w:type="spellEnd"/>
      <w:r w:rsidRPr="000F533A">
        <w:rPr>
          <w:lang w:val="en-AU"/>
        </w:rPr>
        <w:t xml:space="preserve"> community partners? (If there is variance in collaboration effectiveness across your partnerships please choose an average across them)</w:t>
      </w:r>
    </w:p>
    <w:tbl>
      <w:tblPr>
        <w:tblStyle w:val="TableGrid1"/>
        <w:tblW w:w="4732" w:type="pct"/>
        <w:tblLook w:val="04A0" w:firstRow="1" w:lastRow="0" w:firstColumn="1" w:lastColumn="0" w:noHBand="0" w:noVBand="1"/>
        <w:tblCaption w:val="Table"/>
      </w:tblPr>
      <w:tblGrid>
        <w:gridCol w:w="1802"/>
        <w:gridCol w:w="1825"/>
        <w:gridCol w:w="1811"/>
        <w:gridCol w:w="1811"/>
        <w:gridCol w:w="1344"/>
      </w:tblGrid>
      <w:tr w:rsidR="00843853" w:rsidRPr="000F533A" w14:paraId="530213B5" w14:textId="77777777" w:rsidTr="002F0FDC">
        <w:trPr>
          <w:tblHeader/>
        </w:trPr>
        <w:tc>
          <w:tcPr>
            <w:tcW w:w="1048" w:type="pct"/>
          </w:tcPr>
          <w:p w14:paraId="0410C123" w14:textId="77777777" w:rsidR="00D3194B" w:rsidRPr="000F533A" w:rsidRDefault="00D3194B" w:rsidP="008E71F4">
            <w:pPr>
              <w:pStyle w:val="ListParagraph"/>
              <w:spacing w:after="0"/>
              <w:ind w:left="0"/>
              <w:rPr>
                <w:lang w:val="en-AU"/>
              </w:rPr>
            </w:pPr>
            <w:r w:rsidRPr="000F533A">
              <w:rPr>
                <w:lang w:val="en-AU"/>
              </w:rPr>
              <w:t>Not effective Slightly effective</w:t>
            </w:r>
          </w:p>
        </w:tc>
        <w:tc>
          <w:tcPr>
            <w:tcW w:w="1062" w:type="pct"/>
          </w:tcPr>
          <w:p w14:paraId="11CE16E9" w14:textId="77777777" w:rsidR="00D3194B" w:rsidRPr="000F533A" w:rsidRDefault="00D3194B" w:rsidP="008E71F4">
            <w:pPr>
              <w:pStyle w:val="ListParagraph"/>
              <w:spacing w:after="0"/>
              <w:ind w:left="0"/>
              <w:rPr>
                <w:lang w:val="en-AU"/>
              </w:rPr>
            </w:pPr>
            <w:r w:rsidRPr="000F533A">
              <w:rPr>
                <w:lang w:val="en-AU"/>
              </w:rPr>
              <w:t>Not effective Slightly effective</w:t>
            </w:r>
          </w:p>
        </w:tc>
        <w:tc>
          <w:tcPr>
            <w:tcW w:w="1054" w:type="pct"/>
          </w:tcPr>
          <w:p w14:paraId="2A51AF27" w14:textId="77777777" w:rsidR="00D3194B" w:rsidRPr="000F533A" w:rsidRDefault="00D3194B" w:rsidP="008E71F4">
            <w:pPr>
              <w:pStyle w:val="ListParagraph"/>
              <w:spacing w:after="0"/>
              <w:ind w:left="0"/>
              <w:rPr>
                <w:lang w:val="en-AU"/>
              </w:rPr>
            </w:pPr>
            <w:r w:rsidRPr="000F533A">
              <w:rPr>
                <w:lang w:val="en-AU"/>
              </w:rPr>
              <w:t>Not effective Slightly effective</w:t>
            </w:r>
          </w:p>
        </w:tc>
        <w:tc>
          <w:tcPr>
            <w:tcW w:w="1054" w:type="pct"/>
          </w:tcPr>
          <w:p w14:paraId="1AB94216" w14:textId="77777777" w:rsidR="00D3194B" w:rsidRPr="000F533A" w:rsidRDefault="00D3194B" w:rsidP="008E71F4">
            <w:pPr>
              <w:pStyle w:val="ListParagraph"/>
              <w:spacing w:after="0"/>
              <w:ind w:left="0"/>
              <w:rPr>
                <w:lang w:val="en-AU"/>
              </w:rPr>
            </w:pPr>
            <w:r w:rsidRPr="000F533A">
              <w:rPr>
                <w:lang w:val="en-AU"/>
              </w:rPr>
              <w:t>Not effective Slightly effective</w:t>
            </w:r>
          </w:p>
        </w:tc>
        <w:tc>
          <w:tcPr>
            <w:tcW w:w="783" w:type="pct"/>
          </w:tcPr>
          <w:p w14:paraId="50291471" w14:textId="77777777" w:rsidR="00D3194B" w:rsidRPr="000F533A" w:rsidRDefault="00D3194B" w:rsidP="008E71F4">
            <w:pPr>
              <w:pStyle w:val="ListParagraph"/>
              <w:spacing w:after="0"/>
              <w:ind w:left="0"/>
              <w:rPr>
                <w:lang w:val="en-AU"/>
              </w:rPr>
            </w:pPr>
            <w:r w:rsidRPr="000F533A">
              <w:rPr>
                <w:lang w:val="en-AU"/>
              </w:rPr>
              <w:t>Not effective Slightly effective</w:t>
            </w:r>
          </w:p>
        </w:tc>
      </w:tr>
      <w:tr w:rsidR="00843853" w:rsidRPr="000F533A" w14:paraId="1453D892" w14:textId="77777777" w:rsidTr="002F0FDC">
        <w:tc>
          <w:tcPr>
            <w:tcW w:w="1048" w:type="pct"/>
          </w:tcPr>
          <w:p w14:paraId="11BAECBC" w14:textId="77777777" w:rsidR="00D3194B" w:rsidRPr="000F533A" w:rsidRDefault="00D3194B" w:rsidP="008E71F4">
            <w:pPr>
              <w:pStyle w:val="ListParagraph"/>
              <w:spacing w:after="0"/>
              <w:rPr>
                <w:lang w:val="en-AU"/>
              </w:rPr>
            </w:pPr>
          </w:p>
        </w:tc>
        <w:tc>
          <w:tcPr>
            <w:tcW w:w="1062" w:type="pct"/>
          </w:tcPr>
          <w:p w14:paraId="4B18A3F0" w14:textId="77777777" w:rsidR="00D3194B" w:rsidRPr="000F533A" w:rsidRDefault="00D3194B" w:rsidP="008E71F4">
            <w:pPr>
              <w:pStyle w:val="ListParagraph"/>
              <w:spacing w:after="0"/>
              <w:rPr>
                <w:lang w:val="en-AU"/>
              </w:rPr>
            </w:pPr>
          </w:p>
        </w:tc>
        <w:tc>
          <w:tcPr>
            <w:tcW w:w="1054" w:type="pct"/>
          </w:tcPr>
          <w:p w14:paraId="0B561E82" w14:textId="77777777" w:rsidR="00D3194B" w:rsidRPr="000F533A" w:rsidRDefault="00D3194B" w:rsidP="008E71F4">
            <w:pPr>
              <w:pStyle w:val="ListParagraph"/>
              <w:spacing w:after="0"/>
              <w:rPr>
                <w:lang w:val="en-AU"/>
              </w:rPr>
            </w:pPr>
          </w:p>
        </w:tc>
        <w:tc>
          <w:tcPr>
            <w:tcW w:w="1054" w:type="pct"/>
          </w:tcPr>
          <w:p w14:paraId="01DD1F6C" w14:textId="77777777" w:rsidR="00D3194B" w:rsidRPr="000F533A" w:rsidRDefault="00D3194B" w:rsidP="008E71F4">
            <w:pPr>
              <w:pStyle w:val="ListParagraph"/>
              <w:spacing w:after="0"/>
              <w:rPr>
                <w:lang w:val="en-AU"/>
              </w:rPr>
            </w:pPr>
          </w:p>
        </w:tc>
        <w:tc>
          <w:tcPr>
            <w:tcW w:w="783" w:type="pct"/>
          </w:tcPr>
          <w:p w14:paraId="1B0B1C92" w14:textId="77777777" w:rsidR="00D3194B" w:rsidRPr="000F533A" w:rsidRDefault="00D3194B" w:rsidP="008E71F4">
            <w:pPr>
              <w:pStyle w:val="ListParagraph"/>
              <w:spacing w:after="0"/>
              <w:rPr>
                <w:lang w:val="en-AU"/>
              </w:rPr>
            </w:pPr>
          </w:p>
        </w:tc>
      </w:tr>
    </w:tbl>
    <w:p w14:paraId="20F167B7" w14:textId="77777777" w:rsidR="00D3194B" w:rsidRPr="000F533A" w:rsidRDefault="00D3194B" w:rsidP="00E972FF">
      <w:pPr>
        <w:pStyle w:val="ListParagraph"/>
        <w:numPr>
          <w:ilvl w:val="0"/>
          <w:numId w:val="19"/>
        </w:numPr>
        <w:rPr>
          <w:lang w:val="en-AU"/>
        </w:rPr>
      </w:pPr>
      <w:r w:rsidRPr="000F533A">
        <w:rPr>
          <w:lang w:val="en-AU"/>
        </w:rPr>
        <w:lastRenderedPageBreak/>
        <w:t xml:space="preserve">How confident are you that your partnership/s with </w:t>
      </w:r>
      <w:proofErr w:type="spellStart"/>
      <w:r w:rsidRPr="000F533A">
        <w:rPr>
          <w:lang w:val="en-AU"/>
        </w:rPr>
        <w:t>nonprofit</w:t>
      </w:r>
      <w:proofErr w:type="spellEnd"/>
      <w:r w:rsidRPr="000F533A">
        <w:rPr>
          <w:lang w:val="en-AU"/>
        </w:rPr>
        <w:t xml:space="preserve"> organisations </w:t>
      </w:r>
      <w:proofErr w:type="gramStart"/>
      <w:r w:rsidRPr="000F533A">
        <w:rPr>
          <w:lang w:val="en-AU"/>
        </w:rPr>
        <w:t>are</w:t>
      </w:r>
      <w:proofErr w:type="gramEnd"/>
      <w:r w:rsidRPr="000F533A">
        <w:rPr>
          <w:lang w:val="en-AU"/>
        </w:rPr>
        <w:t xml:space="preserve"> having </w:t>
      </w:r>
      <w:r w:rsidR="00B73F0A" w:rsidRPr="000F533A">
        <w:rPr>
          <w:lang w:val="en-AU"/>
        </w:rPr>
        <w:t xml:space="preserve">a </w:t>
      </w:r>
      <w:r w:rsidRPr="000F533A">
        <w:rPr>
          <w:lang w:val="en-AU"/>
        </w:rPr>
        <w:t>social impact on the community? (If there is variance in social impact across your partnerships please choose an average across them)</w:t>
      </w:r>
    </w:p>
    <w:p w14:paraId="6824ABC6" w14:textId="77777777" w:rsidR="00B73F0A" w:rsidRPr="000F533A" w:rsidRDefault="00B73F0A" w:rsidP="00C27D43">
      <w:pPr>
        <w:pStyle w:val="ListParagraph"/>
        <w:ind w:left="360"/>
        <w:rPr>
          <w:lang w:val="en-AU"/>
        </w:rPr>
      </w:pPr>
    </w:p>
    <w:tbl>
      <w:tblPr>
        <w:tblStyle w:val="TableGrid1"/>
        <w:tblW w:w="0" w:type="auto"/>
        <w:tblLayout w:type="fixed"/>
        <w:tblLook w:val="04A0" w:firstRow="1" w:lastRow="0" w:firstColumn="1" w:lastColumn="0" w:noHBand="0" w:noVBand="1"/>
        <w:tblCaption w:val="Table"/>
      </w:tblPr>
      <w:tblGrid>
        <w:gridCol w:w="1785"/>
        <w:gridCol w:w="1785"/>
        <w:gridCol w:w="1785"/>
        <w:gridCol w:w="1785"/>
        <w:gridCol w:w="1786"/>
      </w:tblGrid>
      <w:tr w:rsidR="00843853" w:rsidRPr="000F533A" w14:paraId="0B156DD4" w14:textId="77777777" w:rsidTr="002F0FDC">
        <w:trPr>
          <w:tblHeader/>
        </w:trPr>
        <w:tc>
          <w:tcPr>
            <w:tcW w:w="1785" w:type="dxa"/>
          </w:tcPr>
          <w:p w14:paraId="61DEB207" w14:textId="6A73A108" w:rsidR="00D3194B" w:rsidRPr="000F533A" w:rsidRDefault="00D3194B" w:rsidP="008E71F4">
            <w:pPr>
              <w:pStyle w:val="ListParagraph"/>
              <w:spacing w:after="0"/>
              <w:ind w:left="0"/>
              <w:rPr>
                <w:lang w:val="en-AU"/>
              </w:rPr>
            </w:pPr>
            <w:r w:rsidRPr="000F533A">
              <w:rPr>
                <w:lang w:val="en-AU"/>
              </w:rPr>
              <w:t>Not</w:t>
            </w:r>
            <w:r w:rsidR="00B73F0A" w:rsidRPr="000F533A">
              <w:rPr>
                <w:lang w:val="en-AU"/>
              </w:rPr>
              <w:t xml:space="preserve"> confident</w:t>
            </w:r>
          </w:p>
        </w:tc>
        <w:tc>
          <w:tcPr>
            <w:tcW w:w="1785" w:type="dxa"/>
          </w:tcPr>
          <w:p w14:paraId="3760B459" w14:textId="17C349C6" w:rsidR="00D3194B" w:rsidRPr="000F533A" w:rsidRDefault="00B73F0A" w:rsidP="008E71F4">
            <w:pPr>
              <w:pStyle w:val="ListParagraph"/>
              <w:spacing w:after="0"/>
              <w:ind w:left="0"/>
              <w:rPr>
                <w:lang w:val="en-AU"/>
              </w:rPr>
            </w:pPr>
            <w:r w:rsidRPr="000F533A">
              <w:rPr>
                <w:lang w:val="en-AU"/>
              </w:rPr>
              <w:t>Slightly confident</w:t>
            </w:r>
          </w:p>
        </w:tc>
        <w:tc>
          <w:tcPr>
            <w:tcW w:w="1785" w:type="dxa"/>
          </w:tcPr>
          <w:p w14:paraId="13F39333" w14:textId="39F20287" w:rsidR="00D3194B" w:rsidRPr="000F533A" w:rsidRDefault="00B73F0A" w:rsidP="008E71F4">
            <w:pPr>
              <w:pStyle w:val="ListParagraph"/>
              <w:spacing w:after="0"/>
              <w:ind w:left="0"/>
              <w:rPr>
                <w:lang w:val="en-AU"/>
              </w:rPr>
            </w:pPr>
            <w:r w:rsidRPr="000F533A">
              <w:rPr>
                <w:lang w:val="en-AU"/>
              </w:rPr>
              <w:t>Moderately confident</w:t>
            </w:r>
          </w:p>
        </w:tc>
        <w:tc>
          <w:tcPr>
            <w:tcW w:w="1785" w:type="dxa"/>
          </w:tcPr>
          <w:p w14:paraId="0262CF57" w14:textId="1457C778" w:rsidR="00D3194B" w:rsidRPr="000F533A" w:rsidRDefault="00B73F0A" w:rsidP="008E71F4">
            <w:pPr>
              <w:pStyle w:val="ListParagraph"/>
              <w:spacing w:after="0"/>
              <w:ind w:left="0"/>
              <w:rPr>
                <w:lang w:val="en-AU"/>
              </w:rPr>
            </w:pPr>
            <w:r w:rsidRPr="000F533A">
              <w:rPr>
                <w:lang w:val="en-AU"/>
              </w:rPr>
              <w:t>Very confident</w:t>
            </w:r>
          </w:p>
        </w:tc>
        <w:tc>
          <w:tcPr>
            <w:tcW w:w="1786" w:type="dxa"/>
          </w:tcPr>
          <w:p w14:paraId="23B8FED8" w14:textId="068BF295" w:rsidR="00D3194B" w:rsidRPr="000F533A" w:rsidRDefault="00B73F0A" w:rsidP="008E71F4">
            <w:pPr>
              <w:pStyle w:val="ListParagraph"/>
              <w:spacing w:after="0"/>
              <w:ind w:left="0"/>
              <w:rPr>
                <w:lang w:val="en-AU"/>
              </w:rPr>
            </w:pPr>
            <w:r w:rsidRPr="000F533A">
              <w:rPr>
                <w:lang w:val="en-AU"/>
              </w:rPr>
              <w:t>Extremely confident</w:t>
            </w:r>
          </w:p>
        </w:tc>
      </w:tr>
      <w:tr w:rsidR="00B73F0A" w:rsidRPr="000F533A" w14:paraId="45AB124C" w14:textId="77777777" w:rsidTr="002F0FDC">
        <w:tc>
          <w:tcPr>
            <w:tcW w:w="1785" w:type="dxa"/>
          </w:tcPr>
          <w:p w14:paraId="502321D3" w14:textId="77777777" w:rsidR="00D3194B" w:rsidRPr="000F533A" w:rsidRDefault="00D3194B" w:rsidP="008E71F4">
            <w:pPr>
              <w:pStyle w:val="ListParagraph"/>
              <w:spacing w:after="0"/>
              <w:rPr>
                <w:lang w:val="en-AU"/>
              </w:rPr>
            </w:pPr>
          </w:p>
        </w:tc>
        <w:tc>
          <w:tcPr>
            <w:tcW w:w="1785" w:type="dxa"/>
          </w:tcPr>
          <w:p w14:paraId="6ED58440" w14:textId="77777777" w:rsidR="00D3194B" w:rsidRPr="000F533A" w:rsidRDefault="00D3194B" w:rsidP="008E71F4">
            <w:pPr>
              <w:pStyle w:val="ListParagraph"/>
              <w:spacing w:after="0"/>
              <w:rPr>
                <w:lang w:val="en-AU"/>
              </w:rPr>
            </w:pPr>
          </w:p>
        </w:tc>
        <w:tc>
          <w:tcPr>
            <w:tcW w:w="1785" w:type="dxa"/>
          </w:tcPr>
          <w:p w14:paraId="103F7AF9" w14:textId="77777777" w:rsidR="00D3194B" w:rsidRPr="000F533A" w:rsidRDefault="00D3194B" w:rsidP="008E71F4">
            <w:pPr>
              <w:pStyle w:val="ListParagraph"/>
              <w:spacing w:after="0"/>
              <w:rPr>
                <w:lang w:val="en-AU"/>
              </w:rPr>
            </w:pPr>
          </w:p>
        </w:tc>
        <w:tc>
          <w:tcPr>
            <w:tcW w:w="1785" w:type="dxa"/>
          </w:tcPr>
          <w:p w14:paraId="6E5D4F56" w14:textId="77777777" w:rsidR="00D3194B" w:rsidRPr="000F533A" w:rsidRDefault="00D3194B" w:rsidP="008E71F4">
            <w:pPr>
              <w:pStyle w:val="ListParagraph"/>
              <w:spacing w:after="0"/>
              <w:rPr>
                <w:lang w:val="en-AU"/>
              </w:rPr>
            </w:pPr>
          </w:p>
        </w:tc>
        <w:tc>
          <w:tcPr>
            <w:tcW w:w="1786" w:type="dxa"/>
          </w:tcPr>
          <w:p w14:paraId="0CB98EE1" w14:textId="77777777" w:rsidR="00D3194B" w:rsidRPr="000F533A" w:rsidRDefault="00D3194B" w:rsidP="008E71F4">
            <w:pPr>
              <w:pStyle w:val="ListParagraph"/>
              <w:spacing w:after="0"/>
              <w:rPr>
                <w:lang w:val="en-AU"/>
              </w:rPr>
            </w:pPr>
          </w:p>
        </w:tc>
      </w:tr>
    </w:tbl>
    <w:p w14:paraId="4EE9CF2A" w14:textId="77777777" w:rsidR="00D3194B" w:rsidRPr="000F533A" w:rsidRDefault="00D3194B" w:rsidP="008E71F4">
      <w:pPr>
        <w:pStyle w:val="ListParagraph"/>
        <w:rPr>
          <w:lang w:val="en-AU"/>
        </w:rPr>
      </w:pPr>
    </w:p>
    <w:p w14:paraId="7ABD6B20" w14:textId="77777777" w:rsidR="00D3194B" w:rsidRPr="000F533A" w:rsidRDefault="00D3194B" w:rsidP="00E972FF">
      <w:pPr>
        <w:pStyle w:val="ListParagraph"/>
        <w:numPr>
          <w:ilvl w:val="0"/>
          <w:numId w:val="19"/>
        </w:numPr>
        <w:rPr>
          <w:lang w:val="en-AU"/>
        </w:rPr>
      </w:pPr>
      <w:r w:rsidRPr="000F533A">
        <w:rPr>
          <w:lang w:val="en-AU"/>
        </w:rPr>
        <w:t xml:space="preserve">How committed is your business to partnerships with </w:t>
      </w:r>
      <w:proofErr w:type="spellStart"/>
      <w:r w:rsidRPr="000F533A">
        <w:rPr>
          <w:lang w:val="en-AU"/>
        </w:rPr>
        <w:t>nonprofit</w:t>
      </w:r>
      <w:proofErr w:type="spellEnd"/>
      <w:r w:rsidRPr="000F533A">
        <w:rPr>
          <w:lang w:val="en-AU"/>
        </w:rPr>
        <w:t xml:space="preserve"> organisations?</w:t>
      </w:r>
    </w:p>
    <w:tbl>
      <w:tblPr>
        <w:tblStyle w:val="TableGrid1"/>
        <w:tblW w:w="4790" w:type="pct"/>
        <w:tblLayout w:type="fixed"/>
        <w:tblLook w:val="04A0" w:firstRow="1" w:lastRow="0" w:firstColumn="1" w:lastColumn="0" w:noHBand="0" w:noVBand="1"/>
        <w:tblCaption w:val="Table"/>
      </w:tblPr>
      <w:tblGrid>
        <w:gridCol w:w="1739"/>
        <w:gridCol w:w="1740"/>
        <w:gridCol w:w="1740"/>
        <w:gridCol w:w="1740"/>
        <w:gridCol w:w="1740"/>
      </w:tblGrid>
      <w:tr w:rsidR="00843853" w:rsidRPr="000F533A" w14:paraId="4F7899EB" w14:textId="77777777" w:rsidTr="002F0FDC">
        <w:trPr>
          <w:tblHeader/>
        </w:trPr>
        <w:tc>
          <w:tcPr>
            <w:tcW w:w="1000" w:type="pct"/>
          </w:tcPr>
          <w:p w14:paraId="4FC3A7E8" w14:textId="77777777" w:rsidR="00B73F0A" w:rsidRPr="000F533A" w:rsidRDefault="00B73F0A" w:rsidP="00925895">
            <w:pPr>
              <w:pStyle w:val="ListParagraph"/>
              <w:spacing w:after="0"/>
              <w:ind w:left="0"/>
              <w:rPr>
                <w:lang w:val="en-AU"/>
              </w:rPr>
            </w:pPr>
            <w:r w:rsidRPr="000F533A">
              <w:rPr>
                <w:lang w:val="en-AU"/>
              </w:rPr>
              <w:t>Not committed</w:t>
            </w:r>
          </w:p>
        </w:tc>
        <w:tc>
          <w:tcPr>
            <w:tcW w:w="1000" w:type="pct"/>
          </w:tcPr>
          <w:p w14:paraId="200D3DBC" w14:textId="77777777" w:rsidR="00B73F0A" w:rsidRPr="000F533A" w:rsidRDefault="00B73F0A" w:rsidP="00925895">
            <w:pPr>
              <w:pStyle w:val="ListParagraph"/>
              <w:spacing w:after="0"/>
              <w:ind w:left="0"/>
              <w:rPr>
                <w:lang w:val="en-AU"/>
              </w:rPr>
            </w:pPr>
            <w:r w:rsidRPr="000F533A">
              <w:rPr>
                <w:lang w:val="en-AU"/>
              </w:rPr>
              <w:t>Slightly committed</w:t>
            </w:r>
          </w:p>
        </w:tc>
        <w:tc>
          <w:tcPr>
            <w:tcW w:w="1000" w:type="pct"/>
          </w:tcPr>
          <w:p w14:paraId="37060F98" w14:textId="77777777" w:rsidR="00B73F0A" w:rsidRPr="000F533A" w:rsidRDefault="00B73F0A" w:rsidP="00925895">
            <w:pPr>
              <w:pStyle w:val="ListParagraph"/>
              <w:spacing w:after="0"/>
              <w:ind w:left="0"/>
              <w:rPr>
                <w:lang w:val="en-AU"/>
              </w:rPr>
            </w:pPr>
            <w:r w:rsidRPr="000F533A">
              <w:rPr>
                <w:lang w:val="en-AU"/>
              </w:rPr>
              <w:t>Moderately committed</w:t>
            </w:r>
          </w:p>
        </w:tc>
        <w:tc>
          <w:tcPr>
            <w:tcW w:w="1000" w:type="pct"/>
          </w:tcPr>
          <w:p w14:paraId="7E90F9D4" w14:textId="77777777" w:rsidR="00B73F0A" w:rsidRPr="000F533A" w:rsidRDefault="00B73F0A">
            <w:pPr>
              <w:pStyle w:val="ListParagraph"/>
              <w:spacing w:after="0"/>
              <w:ind w:left="0"/>
              <w:rPr>
                <w:lang w:val="en-AU"/>
              </w:rPr>
            </w:pPr>
            <w:r w:rsidRPr="000F533A">
              <w:rPr>
                <w:lang w:val="en-AU"/>
              </w:rPr>
              <w:t>Very committed</w:t>
            </w:r>
          </w:p>
        </w:tc>
        <w:tc>
          <w:tcPr>
            <w:tcW w:w="1000" w:type="pct"/>
          </w:tcPr>
          <w:p w14:paraId="1ACD4263" w14:textId="7006F0FA" w:rsidR="00B73F0A" w:rsidRPr="000F533A" w:rsidRDefault="00B73F0A">
            <w:pPr>
              <w:pStyle w:val="ListParagraph"/>
              <w:spacing w:after="0"/>
              <w:ind w:left="0"/>
              <w:rPr>
                <w:lang w:val="en-AU"/>
              </w:rPr>
            </w:pPr>
            <w:r w:rsidRPr="000F533A">
              <w:rPr>
                <w:lang w:val="en-AU"/>
              </w:rPr>
              <w:t>Extremely</w:t>
            </w:r>
            <w:r w:rsidR="00D60B0A" w:rsidRPr="000F533A">
              <w:rPr>
                <w:lang w:val="en-AU"/>
              </w:rPr>
              <w:t xml:space="preserve"> </w:t>
            </w:r>
            <w:r w:rsidRPr="000F533A">
              <w:rPr>
                <w:lang w:val="en-AU"/>
              </w:rPr>
              <w:t>committed</w:t>
            </w:r>
          </w:p>
        </w:tc>
      </w:tr>
      <w:tr w:rsidR="00B73F0A" w:rsidRPr="000F533A" w14:paraId="6941BB2B" w14:textId="77777777" w:rsidTr="002F0FDC">
        <w:tc>
          <w:tcPr>
            <w:tcW w:w="1000" w:type="pct"/>
          </w:tcPr>
          <w:p w14:paraId="5741909C" w14:textId="77777777" w:rsidR="00D3194B" w:rsidRPr="000F533A" w:rsidRDefault="00D3194B" w:rsidP="008E71F4">
            <w:pPr>
              <w:pStyle w:val="ListParagraph"/>
              <w:spacing w:after="0"/>
              <w:rPr>
                <w:lang w:val="en-AU"/>
              </w:rPr>
            </w:pPr>
          </w:p>
        </w:tc>
        <w:tc>
          <w:tcPr>
            <w:tcW w:w="1000" w:type="pct"/>
          </w:tcPr>
          <w:p w14:paraId="09558A37" w14:textId="77777777" w:rsidR="00D3194B" w:rsidRPr="000F533A" w:rsidRDefault="00D3194B" w:rsidP="008E71F4">
            <w:pPr>
              <w:pStyle w:val="ListParagraph"/>
              <w:spacing w:after="0"/>
              <w:rPr>
                <w:lang w:val="en-AU"/>
              </w:rPr>
            </w:pPr>
          </w:p>
        </w:tc>
        <w:tc>
          <w:tcPr>
            <w:tcW w:w="1000" w:type="pct"/>
          </w:tcPr>
          <w:p w14:paraId="31A415C8" w14:textId="77777777" w:rsidR="00D3194B" w:rsidRPr="000F533A" w:rsidRDefault="00D3194B" w:rsidP="008E71F4">
            <w:pPr>
              <w:pStyle w:val="ListParagraph"/>
              <w:spacing w:after="0"/>
              <w:rPr>
                <w:lang w:val="en-AU"/>
              </w:rPr>
            </w:pPr>
          </w:p>
        </w:tc>
        <w:tc>
          <w:tcPr>
            <w:tcW w:w="1000" w:type="pct"/>
          </w:tcPr>
          <w:p w14:paraId="7EE45D2A" w14:textId="77777777" w:rsidR="00D3194B" w:rsidRPr="000F533A" w:rsidRDefault="00D3194B" w:rsidP="008E71F4">
            <w:pPr>
              <w:pStyle w:val="ListParagraph"/>
              <w:spacing w:after="0"/>
              <w:rPr>
                <w:lang w:val="en-AU"/>
              </w:rPr>
            </w:pPr>
          </w:p>
        </w:tc>
        <w:tc>
          <w:tcPr>
            <w:tcW w:w="1000" w:type="pct"/>
          </w:tcPr>
          <w:p w14:paraId="19D7075A" w14:textId="77777777" w:rsidR="00D3194B" w:rsidRPr="000F533A" w:rsidRDefault="00D3194B" w:rsidP="008E71F4">
            <w:pPr>
              <w:pStyle w:val="ListParagraph"/>
              <w:spacing w:after="0"/>
              <w:rPr>
                <w:lang w:val="en-AU"/>
              </w:rPr>
            </w:pPr>
          </w:p>
        </w:tc>
      </w:tr>
    </w:tbl>
    <w:p w14:paraId="066CF933" w14:textId="77777777" w:rsidR="006B4B92" w:rsidRPr="000F533A" w:rsidRDefault="006B4B92" w:rsidP="006B4B92">
      <w:pPr>
        <w:pStyle w:val="ListParagraph"/>
        <w:ind w:left="360"/>
        <w:rPr>
          <w:lang w:val="en-AU"/>
        </w:rPr>
      </w:pPr>
    </w:p>
    <w:p w14:paraId="19B658A9" w14:textId="77777777" w:rsidR="00D3194B" w:rsidRPr="000F533A" w:rsidRDefault="00D3194B" w:rsidP="00E972FF">
      <w:pPr>
        <w:pStyle w:val="ListParagraph"/>
        <w:numPr>
          <w:ilvl w:val="0"/>
          <w:numId w:val="19"/>
        </w:numPr>
        <w:rPr>
          <w:lang w:val="en-AU"/>
        </w:rPr>
      </w:pPr>
      <w:r w:rsidRPr="000F533A">
        <w:rPr>
          <w:lang w:val="en-AU"/>
        </w:rPr>
        <w:t xml:space="preserve">Has your business ever exited a partnership/s with a </w:t>
      </w:r>
      <w:proofErr w:type="spellStart"/>
      <w:r w:rsidRPr="000F533A">
        <w:rPr>
          <w:lang w:val="en-AU"/>
        </w:rPr>
        <w:t>nonprofit</w:t>
      </w:r>
      <w:proofErr w:type="spellEnd"/>
      <w:r w:rsidRPr="000F533A">
        <w:rPr>
          <w:lang w:val="en-AU"/>
        </w:rPr>
        <w:t xml:space="preserve"> organisation?</w:t>
      </w:r>
    </w:p>
    <w:p w14:paraId="0373FE6D" w14:textId="77777777" w:rsidR="00D3194B" w:rsidRPr="000F533A" w:rsidRDefault="00D3194B" w:rsidP="00E972FF">
      <w:pPr>
        <w:pStyle w:val="ListParagraph"/>
        <w:numPr>
          <w:ilvl w:val="0"/>
          <w:numId w:val="51"/>
        </w:numPr>
        <w:rPr>
          <w:lang w:val="en-AU"/>
        </w:rPr>
      </w:pPr>
      <w:r w:rsidRPr="000F533A">
        <w:rPr>
          <w:lang w:val="en-AU"/>
        </w:rPr>
        <w:t>Yes</w:t>
      </w:r>
    </w:p>
    <w:p w14:paraId="13F44376" w14:textId="77777777" w:rsidR="00D3194B" w:rsidRPr="000F533A" w:rsidRDefault="00D3194B" w:rsidP="00E972FF">
      <w:pPr>
        <w:pStyle w:val="ListParagraph"/>
        <w:numPr>
          <w:ilvl w:val="0"/>
          <w:numId w:val="51"/>
        </w:numPr>
        <w:rPr>
          <w:lang w:val="en-AU"/>
        </w:rPr>
      </w:pPr>
      <w:r w:rsidRPr="000F533A">
        <w:rPr>
          <w:lang w:val="en-AU"/>
        </w:rPr>
        <w:t>No</w:t>
      </w:r>
    </w:p>
    <w:p w14:paraId="3018CB3E" w14:textId="77777777" w:rsidR="00C27D43" w:rsidRPr="000F533A" w:rsidRDefault="00C27D43" w:rsidP="00C27D43">
      <w:pPr>
        <w:pStyle w:val="ListParagraph"/>
        <w:rPr>
          <w:lang w:val="en-AU"/>
        </w:rPr>
      </w:pPr>
    </w:p>
    <w:p w14:paraId="1CCCD19F" w14:textId="77777777" w:rsidR="00D3194B" w:rsidRPr="000F533A" w:rsidRDefault="00D3194B" w:rsidP="00E972FF">
      <w:pPr>
        <w:pStyle w:val="ListParagraph"/>
        <w:numPr>
          <w:ilvl w:val="0"/>
          <w:numId w:val="19"/>
        </w:numPr>
        <w:rPr>
          <w:lang w:val="en-AU"/>
        </w:rPr>
      </w:pPr>
      <w:r w:rsidRPr="000F533A">
        <w:rPr>
          <w:lang w:val="en-AU"/>
        </w:rPr>
        <w:t xml:space="preserve">Why did your business exit a partnership/s with a </w:t>
      </w:r>
      <w:proofErr w:type="spellStart"/>
      <w:r w:rsidRPr="000F533A">
        <w:rPr>
          <w:lang w:val="en-AU"/>
        </w:rPr>
        <w:t>nonprofit</w:t>
      </w:r>
      <w:proofErr w:type="spellEnd"/>
      <w:r w:rsidRPr="000F533A">
        <w:rPr>
          <w:lang w:val="en-AU"/>
        </w:rPr>
        <w:t xml:space="preserve"> organisation?</w:t>
      </w:r>
    </w:p>
    <w:p w14:paraId="78928CBC" w14:textId="77777777" w:rsidR="00D3194B" w:rsidRPr="000F533A" w:rsidRDefault="00D3194B" w:rsidP="00E972FF">
      <w:pPr>
        <w:pStyle w:val="ListParagraph"/>
        <w:numPr>
          <w:ilvl w:val="0"/>
          <w:numId w:val="52"/>
        </w:numPr>
        <w:rPr>
          <w:lang w:val="en-AU"/>
        </w:rPr>
      </w:pPr>
      <w:r w:rsidRPr="000F533A">
        <w:rPr>
          <w:lang w:val="en-AU"/>
        </w:rPr>
        <w:t>Purpose of the partnership was achieved</w:t>
      </w:r>
    </w:p>
    <w:p w14:paraId="292E0F8B" w14:textId="77777777" w:rsidR="00D3194B" w:rsidRPr="000F533A" w:rsidRDefault="00D3194B" w:rsidP="00E972FF">
      <w:pPr>
        <w:pStyle w:val="ListParagraph"/>
        <w:numPr>
          <w:ilvl w:val="0"/>
          <w:numId w:val="52"/>
        </w:numPr>
        <w:rPr>
          <w:lang w:val="en-AU"/>
        </w:rPr>
      </w:pPr>
      <w:r w:rsidRPr="000F533A">
        <w:rPr>
          <w:lang w:val="en-AU"/>
        </w:rPr>
        <w:t>Term of the partnership expired</w:t>
      </w:r>
    </w:p>
    <w:p w14:paraId="67171C17" w14:textId="77777777" w:rsidR="00D3194B" w:rsidRPr="000F533A" w:rsidRDefault="00D3194B" w:rsidP="00E972FF">
      <w:pPr>
        <w:pStyle w:val="ListParagraph"/>
        <w:numPr>
          <w:ilvl w:val="0"/>
          <w:numId w:val="52"/>
        </w:numPr>
        <w:rPr>
          <w:lang w:val="en-AU"/>
        </w:rPr>
      </w:pPr>
      <w:r w:rsidRPr="000F533A">
        <w:rPr>
          <w:lang w:val="en-AU"/>
        </w:rPr>
        <w:t>Insufficient budget</w:t>
      </w:r>
    </w:p>
    <w:p w14:paraId="7C9D7AF7" w14:textId="77777777" w:rsidR="00D3194B" w:rsidRPr="000F533A" w:rsidRDefault="00D3194B" w:rsidP="00E972FF">
      <w:pPr>
        <w:pStyle w:val="ListParagraph"/>
        <w:numPr>
          <w:ilvl w:val="0"/>
          <w:numId w:val="52"/>
        </w:numPr>
        <w:rPr>
          <w:lang w:val="en-AU"/>
        </w:rPr>
      </w:pPr>
      <w:r w:rsidRPr="000F533A">
        <w:rPr>
          <w:lang w:val="en-AU"/>
        </w:rPr>
        <w:t>Insufficient human resources</w:t>
      </w:r>
    </w:p>
    <w:p w14:paraId="4083430D" w14:textId="77777777" w:rsidR="00D3194B" w:rsidRPr="000F533A" w:rsidRDefault="00D3194B" w:rsidP="00E972FF">
      <w:pPr>
        <w:pStyle w:val="ListParagraph"/>
        <w:numPr>
          <w:ilvl w:val="0"/>
          <w:numId w:val="52"/>
        </w:numPr>
        <w:rPr>
          <w:lang w:val="en-AU"/>
        </w:rPr>
      </w:pPr>
      <w:r w:rsidRPr="000F533A">
        <w:rPr>
          <w:lang w:val="en-AU"/>
        </w:rPr>
        <w:t>Too busy</w:t>
      </w:r>
    </w:p>
    <w:p w14:paraId="06B0242A" w14:textId="77777777" w:rsidR="00D3194B" w:rsidRPr="000F533A" w:rsidRDefault="00D3194B" w:rsidP="00E972FF">
      <w:pPr>
        <w:pStyle w:val="ListParagraph"/>
        <w:numPr>
          <w:ilvl w:val="0"/>
          <w:numId w:val="52"/>
        </w:numPr>
        <w:rPr>
          <w:lang w:val="en-AU"/>
        </w:rPr>
      </w:pPr>
      <w:r w:rsidRPr="000F533A">
        <w:rPr>
          <w:lang w:val="en-AU"/>
        </w:rPr>
        <w:t>Could not maintain a shared vision for the partnership</w:t>
      </w:r>
    </w:p>
    <w:p w14:paraId="2E681BF3" w14:textId="77777777" w:rsidR="00D3194B" w:rsidRPr="000F533A" w:rsidRDefault="00D3194B" w:rsidP="00E972FF">
      <w:pPr>
        <w:pStyle w:val="ListParagraph"/>
        <w:numPr>
          <w:ilvl w:val="0"/>
          <w:numId w:val="52"/>
        </w:numPr>
        <w:rPr>
          <w:lang w:val="en-AU"/>
        </w:rPr>
      </w:pPr>
      <w:r w:rsidRPr="000F533A">
        <w:rPr>
          <w:lang w:val="en-AU"/>
        </w:rPr>
        <w:t>Change of personnel leading the partnership</w:t>
      </w:r>
    </w:p>
    <w:p w14:paraId="6B05180F" w14:textId="77777777" w:rsidR="00D3194B" w:rsidRPr="000F533A" w:rsidRDefault="00D3194B" w:rsidP="00E972FF">
      <w:pPr>
        <w:pStyle w:val="ListParagraph"/>
        <w:numPr>
          <w:ilvl w:val="0"/>
          <w:numId w:val="52"/>
        </w:numPr>
        <w:rPr>
          <w:lang w:val="en-AU"/>
        </w:rPr>
      </w:pPr>
      <w:r w:rsidRPr="000F533A">
        <w:rPr>
          <w:lang w:val="en-AU"/>
        </w:rPr>
        <w:t>Objectives of the partnership were not being achieved</w:t>
      </w:r>
    </w:p>
    <w:p w14:paraId="3D78EF09" w14:textId="77777777" w:rsidR="00D3194B" w:rsidRPr="000F533A" w:rsidRDefault="00D3194B" w:rsidP="00E972FF">
      <w:pPr>
        <w:pStyle w:val="ListParagraph"/>
        <w:numPr>
          <w:ilvl w:val="0"/>
          <w:numId w:val="52"/>
        </w:numPr>
        <w:rPr>
          <w:lang w:val="en-AU"/>
        </w:rPr>
      </w:pPr>
      <w:r w:rsidRPr="000F533A">
        <w:rPr>
          <w:lang w:val="en-AU"/>
        </w:rPr>
        <w:t>Other __________________</w:t>
      </w:r>
    </w:p>
    <w:p w14:paraId="4239D6C6" w14:textId="77777777" w:rsidR="00C27D43" w:rsidRPr="000F533A" w:rsidRDefault="00C27D43" w:rsidP="00C27D43">
      <w:pPr>
        <w:pStyle w:val="ListParagraph"/>
        <w:rPr>
          <w:lang w:val="en-AU"/>
        </w:rPr>
      </w:pPr>
    </w:p>
    <w:p w14:paraId="63770236" w14:textId="77777777" w:rsidR="00D3194B" w:rsidRPr="000F533A" w:rsidRDefault="00D3194B" w:rsidP="00E972FF">
      <w:pPr>
        <w:pStyle w:val="ListParagraph"/>
        <w:numPr>
          <w:ilvl w:val="0"/>
          <w:numId w:val="19"/>
        </w:numPr>
        <w:rPr>
          <w:lang w:val="en-AU"/>
        </w:rPr>
      </w:pPr>
      <w:r w:rsidRPr="000F533A">
        <w:rPr>
          <w:lang w:val="en-AU"/>
        </w:rPr>
        <w:t xml:space="preserve">To what extent do you believe the following groups are responsible </w:t>
      </w:r>
      <w:r w:rsidRPr="000F533A">
        <w:rPr>
          <w:noProof/>
          <w:lang w:val="en-AU"/>
        </w:rPr>
        <w:t>to invest</w:t>
      </w:r>
      <w:r w:rsidRPr="000F533A">
        <w:rPr>
          <w:lang w:val="en-AU"/>
        </w:rPr>
        <w:t xml:space="preserve"> in community projects and partnerships? (tick)</w:t>
      </w:r>
    </w:p>
    <w:tbl>
      <w:tblPr>
        <w:tblStyle w:val="TableGrid1"/>
        <w:tblW w:w="5207" w:type="pct"/>
        <w:tblLayout w:type="fixed"/>
        <w:tblLook w:val="04A0" w:firstRow="1" w:lastRow="0" w:firstColumn="1" w:lastColumn="0" w:noHBand="0" w:noVBand="1"/>
        <w:tblCaption w:val="Table"/>
      </w:tblPr>
      <w:tblGrid>
        <w:gridCol w:w="2128"/>
        <w:gridCol w:w="1466"/>
        <w:gridCol w:w="1466"/>
        <w:gridCol w:w="1466"/>
        <w:gridCol w:w="1466"/>
        <w:gridCol w:w="1464"/>
      </w:tblGrid>
      <w:tr w:rsidR="00843853" w:rsidRPr="000F533A" w14:paraId="46D82E23" w14:textId="77777777" w:rsidTr="002F0FDC">
        <w:trPr>
          <w:tblHeader/>
        </w:trPr>
        <w:tc>
          <w:tcPr>
            <w:tcW w:w="1126" w:type="pct"/>
          </w:tcPr>
          <w:p w14:paraId="679CB891" w14:textId="77777777" w:rsidR="00B73F0A" w:rsidRPr="000F533A" w:rsidRDefault="00B73F0A" w:rsidP="00625374">
            <w:pPr>
              <w:pStyle w:val="ListParagraph"/>
              <w:spacing w:after="0" w:line="240" w:lineRule="auto"/>
              <w:rPr>
                <w:lang w:val="en-AU"/>
              </w:rPr>
            </w:pPr>
          </w:p>
        </w:tc>
        <w:tc>
          <w:tcPr>
            <w:tcW w:w="775" w:type="pct"/>
          </w:tcPr>
          <w:p w14:paraId="0261828C" w14:textId="41E5E325" w:rsidR="00B73F0A" w:rsidRPr="000F533A" w:rsidRDefault="00B73F0A" w:rsidP="00625374">
            <w:pPr>
              <w:pStyle w:val="ListParagraph"/>
              <w:spacing w:after="0" w:line="240" w:lineRule="auto"/>
              <w:ind w:left="0"/>
              <w:rPr>
                <w:lang w:val="en-AU"/>
              </w:rPr>
            </w:pPr>
            <w:r w:rsidRPr="000F533A">
              <w:rPr>
                <w:lang w:val="en-AU"/>
              </w:rPr>
              <w:t>Not responsible at all</w:t>
            </w:r>
          </w:p>
        </w:tc>
        <w:tc>
          <w:tcPr>
            <w:tcW w:w="775" w:type="pct"/>
          </w:tcPr>
          <w:p w14:paraId="71D9EF9A" w14:textId="7D4DD9AC" w:rsidR="00B73F0A" w:rsidRPr="000F533A" w:rsidRDefault="00B73F0A" w:rsidP="00625374">
            <w:pPr>
              <w:pStyle w:val="ListParagraph"/>
              <w:spacing w:after="0" w:line="240" w:lineRule="auto"/>
              <w:ind w:left="0"/>
              <w:rPr>
                <w:lang w:val="en-AU"/>
              </w:rPr>
            </w:pPr>
            <w:r w:rsidRPr="000F533A">
              <w:rPr>
                <w:lang w:val="en-AU"/>
              </w:rPr>
              <w:t>Slightly responsible</w:t>
            </w:r>
          </w:p>
        </w:tc>
        <w:tc>
          <w:tcPr>
            <w:tcW w:w="775" w:type="pct"/>
          </w:tcPr>
          <w:p w14:paraId="50C9D05F" w14:textId="2EA4947F" w:rsidR="00B73F0A" w:rsidRPr="000F533A" w:rsidRDefault="00B73F0A" w:rsidP="00625374">
            <w:pPr>
              <w:pStyle w:val="ListParagraph"/>
              <w:spacing w:after="0" w:line="240" w:lineRule="auto"/>
              <w:ind w:left="0"/>
              <w:rPr>
                <w:lang w:val="en-AU"/>
              </w:rPr>
            </w:pPr>
            <w:r w:rsidRPr="000F533A">
              <w:rPr>
                <w:lang w:val="en-AU"/>
              </w:rPr>
              <w:t>Moderately responsible</w:t>
            </w:r>
          </w:p>
        </w:tc>
        <w:tc>
          <w:tcPr>
            <w:tcW w:w="775" w:type="pct"/>
          </w:tcPr>
          <w:p w14:paraId="694BACCB" w14:textId="7AE18D19" w:rsidR="00B73F0A" w:rsidRPr="000F533A" w:rsidRDefault="00B73F0A" w:rsidP="00625374">
            <w:pPr>
              <w:pStyle w:val="ListParagraph"/>
              <w:spacing w:after="0" w:line="240" w:lineRule="auto"/>
              <w:ind w:left="0"/>
              <w:rPr>
                <w:lang w:val="en-AU"/>
              </w:rPr>
            </w:pPr>
            <w:r w:rsidRPr="000F533A">
              <w:rPr>
                <w:lang w:val="en-AU"/>
              </w:rPr>
              <w:t>Very responsible</w:t>
            </w:r>
          </w:p>
        </w:tc>
        <w:tc>
          <w:tcPr>
            <w:tcW w:w="775" w:type="pct"/>
          </w:tcPr>
          <w:p w14:paraId="1730D13F" w14:textId="77777777" w:rsidR="00B73F0A" w:rsidRPr="000F533A" w:rsidRDefault="00B73F0A" w:rsidP="00625374">
            <w:pPr>
              <w:pStyle w:val="ListParagraph"/>
              <w:spacing w:after="0" w:line="240" w:lineRule="auto"/>
              <w:ind w:left="0"/>
              <w:rPr>
                <w:lang w:val="en-AU"/>
              </w:rPr>
            </w:pPr>
            <w:r w:rsidRPr="000F533A">
              <w:rPr>
                <w:lang w:val="en-AU"/>
              </w:rPr>
              <w:t>Extremely responsible</w:t>
            </w:r>
          </w:p>
        </w:tc>
      </w:tr>
      <w:tr w:rsidR="00843853" w:rsidRPr="000F533A" w14:paraId="08A986E1" w14:textId="77777777" w:rsidTr="002F0FDC">
        <w:tc>
          <w:tcPr>
            <w:tcW w:w="1126" w:type="pct"/>
          </w:tcPr>
          <w:p w14:paraId="6E6EBCCB" w14:textId="77777777" w:rsidR="00B73F0A" w:rsidRPr="000F533A" w:rsidRDefault="00B73F0A" w:rsidP="00625374">
            <w:pPr>
              <w:pStyle w:val="ListParagraph"/>
              <w:spacing w:after="0" w:line="240" w:lineRule="auto"/>
              <w:ind w:left="0"/>
              <w:rPr>
                <w:lang w:val="en-AU"/>
              </w:rPr>
            </w:pPr>
            <w:r w:rsidRPr="000F533A">
              <w:rPr>
                <w:lang w:val="en-AU"/>
              </w:rPr>
              <w:t>Government</w:t>
            </w:r>
          </w:p>
        </w:tc>
        <w:tc>
          <w:tcPr>
            <w:tcW w:w="775" w:type="pct"/>
          </w:tcPr>
          <w:p w14:paraId="294DADE9" w14:textId="77777777" w:rsidR="00B73F0A" w:rsidRPr="000F533A" w:rsidRDefault="00B73F0A" w:rsidP="00625374">
            <w:pPr>
              <w:pStyle w:val="ListParagraph"/>
              <w:spacing w:after="0" w:line="240" w:lineRule="auto"/>
              <w:rPr>
                <w:lang w:val="en-AU"/>
              </w:rPr>
            </w:pPr>
          </w:p>
        </w:tc>
        <w:tc>
          <w:tcPr>
            <w:tcW w:w="775" w:type="pct"/>
          </w:tcPr>
          <w:p w14:paraId="2415885B" w14:textId="77777777" w:rsidR="00B73F0A" w:rsidRPr="000F533A" w:rsidRDefault="00B73F0A" w:rsidP="00625374">
            <w:pPr>
              <w:pStyle w:val="ListParagraph"/>
              <w:spacing w:after="0" w:line="240" w:lineRule="auto"/>
              <w:rPr>
                <w:lang w:val="en-AU"/>
              </w:rPr>
            </w:pPr>
          </w:p>
        </w:tc>
        <w:tc>
          <w:tcPr>
            <w:tcW w:w="775" w:type="pct"/>
          </w:tcPr>
          <w:p w14:paraId="691CD430" w14:textId="77777777" w:rsidR="00B73F0A" w:rsidRPr="000F533A" w:rsidRDefault="00B73F0A" w:rsidP="00625374">
            <w:pPr>
              <w:pStyle w:val="ListParagraph"/>
              <w:spacing w:after="0" w:line="240" w:lineRule="auto"/>
              <w:rPr>
                <w:lang w:val="en-AU"/>
              </w:rPr>
            </w:pPr>
          </w:p>
        </w:tc>
        <w:tc>
          <w:tcPr>
            <w:tcW w:w="775" w:type="pct"/>
          </w:tcPr>
          <w:p w14:paraId="12051A12" w14:textId="77777777" w:rsidR="00B73F0A" w:rsidRPr="000F533A" w:rsidRDefault="00B73F0A" w:rsidP="00625374">
            <w:pPr>
              <w:pStyle w:val="ListParagraph"/>
              <w:spacing w:after="0" w:line="240" w:lineRule="auto"/>
              <w:rPr>
                <w:lang w:val="en-AU"/>
              </w:rPr>
            </w:pPr>
          </w:p>
        </w:tc>
        <w:tc>
          <w:tcPr>
            <w:tcW w:w="775" w:type="pct"/>
          </w:tcPr>
          <w:p w14:paraId="68C5D5D7" w14:textId="77777777" w:rsidR="00B73F0A" w:rsidRPr="000F533A" w:rsidRDefault="00B73F0A" w:rsidP="00625374">
            <w:pPr>
              <w:pStyle w:val="ListParagraph"/>
              <w:spacing w:after="0" w:line="240" w:lineRule="auto"/>
              <w:rPr>
                <w:lang w:val="en-AU"/>
              </w:rPr>
            </w:pPr>
          </w:p>
        </w:tc>
      </w:tr>
      <w:tr w:rsidR="00843853" w:rsidRPr="000F533A" w14:paraId="1398F6CE" w14:textId="77777777" w:rsidTr="002F0FDC">
        <w:tc>
          <w:tcPr>
            <w:tcW w:w="1126" w:type="pct"/>
          </w:tcPr>
          <w:p w14:paraId="6AA81D2F" w14:textId="77777777" w:rsidR="00B73F0A" w:rsidRPr="000F533A" w:rsidRDefault="00B73F0A" w:rsidP="00625374">
            <w:pPr>
              <w:pStyle w:val="ListParagraph"/>
              <w:spacing w:after="0" w:line="240" w:lineRule="auto"/>
              <w:ind w:left="0"/>
              <w:rPr>
                <w:lang w:val="en-AU"/>
              </w:rPr>
            </w:pPr>
            <w:r w:rsidRPr="000F533A">
              <w:rPr>
                <w:lang w:val="en-AU"/>
              </w:rPr>
              <w:t>Large businesses</w:t>
            </w:r>
          </w:p>
        </w:tc>
        <w:tc>
          <w:tcPr>
            <w:tcW w:w="775" w:type="pct"/>
          </w:tcPr>
          <w:p w14:paraId="4E747DCC" w14:textId="77777777" w:rsidR="00B73F0A" w:rsidRPr="000F533A" w:rsidRDefault="00B73F0A" w:rsidP="00625374">
            <w:pPr>
              <w:pStyle w:val="ListParagraph"/>
              <w:spacing w:after="0" w:line="240" w:lineRule="auto"/>
              <w:rPr>
                <w:lang w:val="en-AU"/>
              </w:rPr>
            </w:pPr>
          </w:p>
        </w:tc>
        <w:tc>
          <w:tcPr>
            <w:tcW w:w="775" w:type="pct"/>
          </w:tcPr>
          <w:p w14:paraId="660AE043" w14:textId="77777777" w:rsidR="00B73F0A" w:rsidRPr="000F533A" w:rsidRDefault="00B73F0A" w:rsidP="00625374">
            <w:pPr>
              <w:pStyle w:val="ListParagraph"/>
              <w:spacing w:after="0" w:line="240" w:lineRule="auto"/>
              <w:rPr>
                <w:lang w:val="en-AU"/>
              </w:rPr>
            </w:pPr>
          </w:p>
        </w:tc>
        <w:tc>
          <w:tcPr>
            <w:tcW w:w="775" w:type="pct"/>
          </w:tcPr>
          <w:p w14:paraId="4A4A4C6C" w14:textId="77777777" w:rsidR="00B73F0A" w:rsidRPr="000F533A" w:rsidRDefault="00B73F0A" w:rsidP="00625374">
            <w:pPr>
              <w:pStyle w:val="ListParagraph"/>
              <w:spacing w:after="0" w:line="240" w:lineRule="auto"/>
              <w:rPr>
                <w:lang w:val="en-AU"/>
              </w:rPr>
            </w:pPr>
          </w:p>
        </w:tc>
        <w:tc>
          <w:tcPr>
            <w:tcW w:w="775" w:type="pct"/>
          </w:tcPr>
          <w:p w14:paraId="1F629C29" w14:textId="77777777" w:rsidR="00B73F0A" w:rsidRPr="000F533A" w:rsidRDefault="00B73F0A" w:rsidP="00625374">
            <w:pPr>
              <w:pStyle w:val="ListParagraph"/>
              <w:spacing w:after="0" w:line="240" w:lineRule="auto"/>
              <w:rPr>
                <w:lang w:val="en-AU"/>
              </w:rPr>
            </w:pPr>
          </w:p>
        </w:tc>
        <w:tc>
          <w:tcPr>
            <w:tcW w:w="775" w:type="pct"/>
          </w:tcPr>
          <w:p w14:paraId="250D8AF7" w14:textId="77777777" w:rsidR="00B73F0A" w:rsidRPr="000F533A" w:rsidRDefault="00B73F0A" w:rsidP="00625374">
            <w:pPr>
              <w:pStyle w:val="ListParagraph"/>
              <w:spacing w:after="0" w:line="240" w:lineRule="auto"/>
              <w:rPr>
                <w:lang w:val="en-AU"/>
              </w:rPr>
            </w:pPr>
          </w:p>
        </w:tc>
      </w:tr>
      <w:tr w:rsidR="00843853" w:rsidRPr="000F533A" w14:paraId="09312A62" w14:textId="77777777" w:rsidTr="002F0FDC">
        <w:tc>
          <w:tcPr>
            <w:tcW w:w="1126" w:type="pct"/>
          </w:tcPr>
          <w:p w14:paraId="6E4104D7" w14:textId="77777777" w:rsidR="00B73F0A" w:rsidRPr="000F533A" w:rsidRDefault="00B73F0A" w:rsidP="00625374">
            <w:pPr>
              <w:pStyle w:val="ListParagraph"/>
              <w:spacing w:after="0" w:line="240" w:lineRule="auto"/>
              <w:ind w:left="0"/>
              <w:rPr>
                <w:lang w:val="en-AU"/>
              </w:rPr>
            </w:pPr>
            <w:r w:rsidRPr="000F533A">
              <w:rPr>
                <w:lang w:val="en-AU"/>
              </w:rPr>
              <w:t>Small and medium businesses</w:t>
            </w:r>
          </w:p>
        </w:tc>
        <w:tc>
          <w:tcPr>
            <w:tcW w:w="775" w:type="pct"/>
          </w:tcPr>
          <w:p w14:paraId="4F639B4C" w14:textId="77777777" w:rsidR="00B73F0A" w:rsidRPr="000F533A" w:rsidRDefault="00B73F0A" w:rsidP="00625374">
            <w:pPr>
              <w:pStyle w:val="ListParagraph"/>
              <w:spacing w:after="0" w:line="240" w:lineRule="auto"/>
              <w:rPr>
                <w:lang w:val="en-AU"/>
              </w:rPr>
            </w:pPr>
          </w:p>
        </w:tc>
        <w:tc>
          <w:tcPr>
            <w:tcW w:w="775" w:type="pct"/>
          </w:tcPr>
          <w:p w14:paraId="3B49A1BB" w14:textId="77777777" w:rsidR="00B73F0A" w:rsidRPr="000F533A" w:rsidRDefault="00B73F0A" w:rsidP="00625374">
            <w:pPr>
              <w:pStyle w:val="ListParagraph"/>
              <w:spacing w:after="0" w:line="240" w:lineRule="auto"/>
              <w:rPr>
                <w:lang w:val="en-AU"/>
              </w:rPr>
            </w:pPr>
          </w:p>
        </w:tc>
        <w:tc>
          <w:tcPr>
            <w:tcW w:w="775" w:type="pct"/>
          </w:tcPr>
          <w:p w14:paraId="12CE44B9" w14:textId="77777777" w:rsidR="00B73F0A" w:rsidRPr="000F533A" w:rsidRDefault="00B73F0A" w:rsidP="00625374">
            <w:pPr>
              <w:pStyle w:val="ListParagraph"/>
              <w:spacing w:after="0" w:line="240" w:lineRule="auto"/>
              <w:rPr>
                <w:lang w:val="en-AU"/>
              </w:rPr>
            </w:pPr>
          </w:p>
        </w:tc>
        <w:tc>
          <w:tcPr>
            <w:tcW w:w="775" w:type="pct"/>
          </w:tcPr>
          <w:p w14:paraId="0E2F331E" w14:textId="77777777" w:rsidR="00B73F0A" w:rsidRPr="000F533A" w:rsidRDefault="00B73F0A" w:rsidP="00625374">
            <w:pPr>
              <w:pStyle w:val="ListParagraph"/>
              <w:spacing w:after="0" w:line="240" w:lineRule="auto"/>
              <w:rPr>
                <w:lang w:val="en-AU"/>
              </w:rPr>
            </w:pPr>
          </w:p>
        </w:tc>
        <w:tc>
          <w:tcPr>
            <w:tcW w:w="775" w:type="pct"/>
          </w:tcPr>
          <w:p w14:paraId="43C8CB6F" w14:textId="77777777" w:rsidR="00B73F0A" w:rsidRPr="000F533A" w:rsidRDefault="00B73F0A" w:rsidP="00625374">
            <w:pPr>
              <w:pStyle w:val="ListParagraph"/>
              <w:spacing w:after="0" w:line="240" w:lineRule="auto"/>
              <w:rPr>
                <w:lang w:val="en-AU"/>
              </w:rPr>
            </w:pPr>
          </w:p>
        </w:tc>
      </w:tr>
      <w:tr w:rsidR="00B73F0A" w:rsidRPr="000F533A" w14:paraId="6D84AF13" w14:textId="77777777" w:rsidTr="002F0FDC">
        <w:tc>
          <w:tcPr>
            <w:tcW w:w="1126" w:type="pct"/>
          </w:tcPr>
          <w:p w14:paraId="3E33A8E6" w14:textId="77777777" w:rsidR="00B73F0A" w:rsidRPr="000F533A" w:rsidRDefault="00B73F0A" w:rsidP="00625374">
            <w:pPr>
              <w:pStyle w:val="ListParagraph"/>
              <w:spacing w:after="0" w:line="240" w:lineRule="auto"/>
              <w:ind w:left="0"/>
              <w:rPr>
                <w:lang w:val="en-AU"/>
              </w:rPr>
            </w:pPr>
            <w:r w:rsidRPr="000F533A">
              <w:rPr>
                <w:lang w:val="en-AU"/>
              </w:rPr>
              <w:t>High-net-worth individuals</w:t>
            </w:r>
          </w:p>
        </w:tc>
        <w:tc>
          <w:tcPr>
            <w:tcW w:w="775" w:type="pct"/>
          </w:tcPr>
          <w:p w14:paraId="5EE35B57" w14:textId="77777777" w:rsidR="00B73F0A" w:rsidRPr="000F533A" w:rsidRDefault="00B73F0A" w:rsidP="00625374">
            <w:pPr>
              <w:pStyle w:val="ListParagraph"/>
              <w:spacing w:after="0" w:line="240" w:lineRule="auto"/>
              <w:rPr>
                <w:lang w:val="en-AU"/>
              </w:rPr>
            </w:pPr>
          </w:p>
        </w:tc>
        <w:tc>
          <w:tcPr>
            <w:tcW w:w="775" w:type="pct"/>
          </w:tcPr>
          <w:p w14:paraId="53340600" w14:textId="77777777" w:rsidR="00B73F0A" w:rsidRPr="000F533A" w:rsidRDefault="00B73F0A" w:rsidP="00625374">
            <w:pPr>
              <w:pStyle w:val="ListParagraph"/>
              <w:spacing w:after="0" w:line="240" w:lineRule="auto"/>
              <w:rPr>
                <w:lang w:val="en-AU"/>
              </w:rPr>
            </w:pPr>
          </w:p>
        </w:tc>
        <w:tc>
          <w:tcPr>
            <w:tcW w:w="775" w:type="pct"/>
          </w:tcPr>
          <w:p w14:paraId="0DD70F56" w14:textId="77777777" w:rsidR="00B73F0A" w:rsidRPr="000F533A" w:rsidRDefault="00B73F0A" w:rsidP="00625374">
            <w:pPr>
              <w:pStyle w:val="ListParagraph"/>
              <w:spacing w:after="0" w:line="240" w:lineRule="auto"/>
              <w:rPr>
                <w:lang w:val="en-AU"/>
              </w:rPr>
            </w:pPr>
          </w:p>
        </w:tc>
        <w:tc>
          <w:tcPr>
            <w:tcW w:w="775" w:type="pct"/>
          </w:tcPr>
          <w:p w14:paraId="0E7407D9" w14:textId="77777777" w:rsidR="00B73F0A" w:rsidRPr="000F533A" w:rsidRDefault="00B73F0A" w:rsidP="00625374">
            <w:pPr>
              <w:pStyle w:val="ListParagraph"/>
              <w:spacing w:after="0" w:line="240" w:lineRule="auto"/>
              <w:rPr>
                <w:lang w:val="en-AU"/>
              </w:rPr>
            </w:pPr>
          </w:p>
        </w:tc>
        <w:tc>
          <w:tcPr>
            <w:tcW w:w="775" w:type="pct"/>
          </w:tcPr>
          <w:p w14:paraId="145DCCC0" w14:textId="77777777" w:rsidR="00B73F0A" w:rsidRPr="000F533A" w:rsidRDefault="00B73F0A" w:rsidP="00625374">
            <w:pPr>
              <w:pStyle w:val="ListParagraph"/>
              <w:spacing w:after="0" w:line="240" w:lineRule="auto"/>
              <w:rPr>
                <w:lang w:val="en-AU"/>
              </w:rPr>
            </w:pPr>
          </w:p>
        </w:tc>
      </w:tr>
    </w:tbl>
    <w:p w14:paraId="163D5721" w14:textId="77777777" w:rsidR="00D3194B" w:rsidRPr="000F533A" w:rsidRDefault="00D3194B" w:rsidP="008E71F4">
      <w:pPr>
        <w:rPr>
          <w:color w:val="auto"/>
        </w:rPr>
      </w:pPr>
    </w:p>
    <w:p w14:paraId="27513C44" w14:textId="77777777" w:rsidR="00C27D43" w:rsidRPr="000F533A" w:rsidRDefault="00C27D43">
      <w:pPr>
        <w:spacing w:after="0" w:line="240" w:lineRule="auto"/>
        <w:rPr>
          <w:color w:val="auto"/>
        </w:rPr>
      </w:pPr>
      <w:r w:rsidRPr="000F533A">
        <w:rPr>
          <w:color w:val="auto"/>
        </w:rPr>
        <w:br w:type="page"/>
      </w:r>
    </w:p>
    <w:p w14:paraId="4A443DC4" w14:textId="3FF14E2F" w:rsidR="00D3194B" w:rsidRPr="000F533A" w:rsidRDefault="00D3194B" w:rsidP="008E71F4">
      <w:pPr>
        <w:rPr>
          <w:b/>
          <w:color w:val="auto"/>
        </w:rPr>
      </w:pPr>
      <w:r w:rsidRPr="000F533A">
        <w:rPr>
          <w:b/>
          <w:color w:val="auto"/>
        </w:rPr>
        <w:lastRenderedPageBreak/>
        <w:t>Part 6 —Future developments and final comments</w:t>
      </w:r>
    </w:p>
    <w:p w14:paraId="37026B8F" w14:textId="39EEE46E" w:rsidR="00D3194B" w:rsidRPr="000F533A" w:rsidRDefault="00D3194B" w:rsidP="00E972FF">
      <w:pPr>
        <w:pStyle w:val="ListParagraph"/>
        <w:numPr>
          <w:ilvl w:val="0"/>
          <w:numId w:val="19"/>
        </w:numPr>
        <w:rPr>
          <w:lang w:val="en-AU"/>
        </w:rPr>
      </w:pPr>
      <w:r w:rsidRPr="000F533A">
        <w:rPr>
          <w:lang w:val="en-AU"/>
        </w:rPr>
        <w:t>Compared to ten years ago, is your business allocating more resources (including funding and management time) to social enterprises?</w:t>
      </w:r>
    </w:p>
    <w:p w14:paraId="72E5213E" w14:textId="77777777" w:rsidR="00D3194B" w:rsidRPr="000F533A" w:rsidRDefault="00D3194B" w:rsidP="00E972FF">
      <w:pPr>
        <w:pStyle w:val="ListParagraph"/>
        <w:numPr>
          <w:ilvl w:val="0"/>
          <w:numId w:val="53"/>
        </w:numPr>
        <w:rPr>
          <w:lang w:val="en-AU"/>
        </w:rPr>
      </w:pPr>
      <w:r w:rsidRPr="000F533A">
        <w:rPr>
          <w:lang w:val="en-AU"/>
        </w:rPr>
        <w:t>Yes</w:t>
      </w:r>
    </w:p>
    <w:p w14:paraId="5B392EA0" w14:textId="77777777" w:rsidR="00D3194B" w:rsidRPr="000F533A" w:rsidRDefault="00D3194B" w:rsidP="00E972FF">
      <w:pPr>
        <w:pStyle w:val="ListParagraph"/>
        <w:numPr>
          <w:ilvl w:val="0"/>
          <w:numId w:val="53"/>
        </w:numPr>
        <w:rPr>
          <w:lang w:val="en-AU"/>
        </w:rPr>
      </w:pPr>
      <w:r w:rsidRPr="000F533A">
        <w:rPr>
          <w:lang w:val="en-AU"/>
        </w:rPr>
        <w:t>No</w:t>
      </w:r>
    </w:p>
    <w:p w14:paraId="3BBE8791" w14:textId="77777777" w:rsidR="00D3194B" w:rsidRPr="000F533A" w:rsidRDefault="00D3194B" w:rsidP="00E972FF">
      <w:pPr>
        <w:pStyle w:val="ListParagraph"/>
        <w:numPr>
          <w:ilvl w:val="0"/>
          <w:numId w:val="53"/>
        </w:numPr>
        <w:rPr>
          <w:lang w:val="en-AU"/>
        </w:rPr>
      </w:pPr>
      <w:r w:rsidRPr="000F533A">
        <w:rPr>
          <w:lang w:val="en-AU"/>
        </w:rPr>
        <w:t>Unsure</w:t>
      </w:r>
    </w:p>
    <w:p w14:paraId="17639E8B" w14:textId="77777777" w:rsidR="00D3194B" w:rsidRPr="000F533A" w:rsidRDefault="00D3194B" w:rsidP="00E972FF">
      <w:pPr>
        <w:pStyle w:val="ListParagraph"/>
        <w:numPr>
          <w:ilvl w:val="0"/>
          <w:numId w:val="19"/>
        </w:numPr>
        <w:rPr>
          <w:lang w:val="en-AU"/>
        </w:rPr>
      </w:pPr>
      <w:r w:rsidRPr="000F533A">
        <w:rPr>
          <w:lang w:val="en-AU"/>
        </w:rPr>
        <w:t>. What do you see as the three most important corporate giving and community investment issues in the mid to long-term for your company?</w:t>
      </w:r>
    </w:p>
    <w:p w14:paraId="63C5FE4E" w14:textId="77777777" w:rsidR="00D3194B" w:rsidRPr="000F533A" w:rsidRDefault="00D3194B" w:rsidP="008E71F4">
      <w:pPr>
        <w:pStyle w:val="ListParagraph"/>
        <w:rPr>
          <w:lang w:val="en-AU"/>
        </w:rPr>
      </w:pPr>
      <w:r w:rsidRPr="000F533A">
        <w:rPr>
          <w:lang w:val="en-AU"/>
        </w:rPr>
        <w:t>_________________________________</w:t>
      </w:r>
    </w:p>
    <w:p w14:paraId="3DB9DEF0" w14:textId="77777777" w:rsidR="00D3194B" w:rsidRPr="000F533A" w:rsidRDefault="00D3194B" w:rsidP="00E972FF">
      <w:pPr>
        <w:pStyle w:val="ListParagraph"/>
        <w:numPr>
          <w:ilvl w:val="0"/>
          <w:numId w:val="19"/>
        </w:numPr>
        <w:rPr>
          <w:lang w:val="en-AU"/>
        </w:rPr>
      </w:pPr>
      <w:r w:rsidRPr="000F533A">
        <w:rPr>
          <w:lang w:val="en-AU"/>
        </w:rPr>
        <w:t>Please provide any comments on the allocated space below</w:t>
      </w:r>
    </w:p>
    <w:p w14:paraId="1EAA668B" w14:textId="77777777" w:rsidR="00D3194B" w:rsidRPr="000F533A" w:rsidRDefault="00D3194B" w:rsidP="00E972FF">
      <w:pPr>
        <w:pStyle w:val="ListParagraph"/>
        <w:numPr>
          <w:ilvl w:val="0"/>
          <w:numId w:val="17"/>
        </w:numPr>
        <w:rPr>
          <w:lang w:val="en-AU"/>
        </w:rPr>
      </w:pPr>
      <w:r w:rsidRPr="000F533A">
        <w:rPr>
          <w:lang w:val="en-AU"/>
        </w:rPr>
        <w:t>On any of the information you have supplied on this form</w:t>
      </w:r>
    </w:p>
    <w:p w14:paraId="0A2CB5AC" w14:textId="77777777" w:rsidR="00D3194B" w:rsidRPr="000F533A" w:rsidRDefault="00D3194B" w:rsidP="00E972FF">
      <w:pPr>
        <w:pStyle w:val="ListParagraph"/>
        <w:numPr>
          <w:ilvl w:val="0"/>
          <w:numId w:val="17"/>
        </w:numPr>
        <w:rPr>
          <w:lang w:val="en-AU"/>
        </w:rPr>
      </w:pPr>
      <w:r w:rsidRPr="000F533A">
        <w:rPr>
          <w:lang w:val="en-AU"/>
        </w:rPr>
        <w:t>On any questions which caused problems</w:t>
      </w:r>
    </w:p>
    <w:p w14:paraId="70422C6C" w14:textId="77777777" w:rsidR="00D3194B" w:rsidRPr="000F533A" w:rsidRDefault="00D3194B" w:rsidP="00E972FF">
      <w:pPr>
        <w:pStyle w:val="ListParagraph"/>
        <w:numPr>
          <w:ilvl w:val="0"/>
          <w:numId w:val="17"/>
        </w:numPr>
        <w:rPr>
          <w:lang w:val="en-AU"/>
        </w:rPr>
      </w:pPr>
      <w:r w:rsidRPr="000F533A">
        <w:rPr>
          <w:lang w:val="en-AU"/>
        </w:rPr>
        <w:t>If you would like to suggest improvements to this form</w:t>
      </w:r>
    </w:p>
    <w:p w14:paraId="35AF1A21" w14:textId="77777777" w:rsidR="00D3194B" w:rsidRPr="000F533A" w:rsidRDefault="00D3194B" w:rsidP="008E71F4">
      <w:pPr>
        <w:rPr>
          <w:color w:val="auto"/>
        </w:rPr>
      </w:pPr>
      <w:r w:rsidRPr="000F533A">
        <w:rPr>
          <w:color w:val="auto"/>
        </w:rPr>
        <w:t>_________________________________</w:t>
      </w:r>
    </w:p>
    <w:p w14:paraId="56470C4E" w14:textId="3A51BEB7" w:rsidR="00AD36E4" w:rsidRPr="000F533A" w:rsidRDefault="00D3194B" w:rsidP="008E71F4">
      <w:pPr>
        <w:rPr>
          <w:b/>
          <w:color w:val="auto"/>
        </w:rPr>
      </w:pPr>
      <w:r w:rsidRPr="000F533A">
        <w:rPr>
          <w:color w:val="auto"/>
        </w:rPr>
        <w:t>Thank you for taking part in this important research.</w:t>
      </w:r>
    </w:p>
    <w:p w14:paraId="06B49889" w14:textId="77777777" w:rsidR="0045200E" w:rsidRPr="000F533A" w:rsidRDefault="0045200E">
      <w:pPr>
        <w:spacing w:after="0" w:line="240" w:lineRule="auto"/>
        <w:rPr>
          <w:rFonts w:ascii="Century Gothic" w:hAnsi="Century Gothic"/>
          <w:color w:val="auto"/>
          <w:sz w:val="36"/>
        </w:rPr>
      </w:pPr>
      <w:bookmarkStart w:id="653" w:name="_Toc481994265"/>
      <w:bookmarkStart w:id="654" w:name="_Ref482019823"/>
      <w:r w:rsidRPr="000F533A">
        <w:rPr>
          <w:color w:val="auto"/>
        </w:rPr>
        <w:br w:type="page"/>
      </w:r>
    </w:p>
    <w:p w14:paraId="7EAFE280" w14:textId="0A456F76" w:rsidR="009F6DB6" w:rsidRPr="000F533A" w:rsidRDefault="00C3586A" w:rsidP="00D42CCF">
      <w:pPr>
        <w:pStyle w:val="Heading2"/>
      </w:pPr>
      <w:bookmarkStart w:id="655" w:name="_10.2_Appendix_2:"/>
      <w:bookmarkStart w:id="656" w:name="_Toc482712719"/>
      <w:bookmarkStart w:id="657" w:name="_Ref482945058"/>
      <w:bookmarkStart w:id="658" w:name="_Toc483219409"/>
      <w:bookmarkStart w:id="659" w:name="_Toc483313982"/>
      <w:bookmarkEnd w:id="655"/>
      <w:r>
        <w:lastRenderedPageBreak/>
        <w:t>10.2</w:t>
      </w:r>
      <w:r>
        <w:tab/>
      </w:r>
      <w:r w:rsidR="009F6DB6" w:rsidRPr="000F533A">
        <w:t xml:space="preserve">Appendix </w:t>
      </w:r>
      <w:r w:rsidR="00452FBE" w:rsidRPr="000F533A">
        <w:t>2</w:t>
      </w:r>
      <w:r w:rsidR="009F6DB6" w:rsidRPr="000F533A">
        <w:t>:</w:t>
      </w:r>
      <w:r w:rsidR="00F559BA" w:rsidRPr="000F533A">
        <w:t xml:space="preserve"> </w:t>
      </w:r>
      <w:r w:rsidR="009F6DB6" w:rsidRPr="000F533A">
        <w:t xml:space="preserve">SME </w:t>
      </w:r>
      <w:r w:rsidR="00425612" w:rsidRPr="000F533A">
        <w:t xml:space="preserve">online </w:t>
      </w:r>
      <w:r w:rsidR="009F6DB6" w:rsidRPr="000F533A">
        <w:t>survey</w:t>
      </w:r>
      <w:r w:rsidR="00D4457D" w:rsidRPr="000F533A">
        <w:t xml:space="preserve"> questions</w:t>
      </w:r>
      <w:bookmarkEnd w:id="653"/>
      <w:bookmarkEnd w:id="654"/>
      <w:bookmarkEnd w:id="656"/>
      <w:bookmarkEnd w:id="657"/>
      <w:bookmarkEnd w:id="658"/>
      <w:bookmarkEnd w:id="659"/>
    </w:p>
    <w:p w14:paraId="3C91445B" w14:textId="77777777" w:rsidR="00A0500D" w:rsidRPr="000F533A" w:rsidRDefault="00A0500D" w:rsidP="00452FBE">
      <w:pPr>
        <w:rPr>
          <w:b/>
          <w:color w:val="auto"/>
        </w:rPr>
      </w:pPr>
      <w:r w:rsidRPr="000F533A">
        <w:rPr>
          <w:b/>
          <w:color w:val="auto"/>
        </w:rPr>
        <w:t>Part 1 — General Information</w:t>
      </w:r>
    </w:p>
    <w:p w14:paraId="2BF83AA4" w14:textId="77777777" w:rsidR="00A0500D" w:rsidRPr="000F533A" w:rsidRDefault="00A0500D" w:rsidP="00A00D76">
      <w:pPr>
        <w:rPr>
          <w:i/>
          <w:color w:val="auto"/>
        </w:rPr>
      </w:pPr>
      <w:r w:rsidRPr="000F533A">
        <w:rPr>
          <w:i/>
          <w:color w:val="auto"/>
        </w:rPr>
        <w:t>We would first like to ask you some general questions about your business, to help with our analysis</w:t>
      </w:r>
    </w:p>
    <w:p w14:paraId="6CEE6869" w14:textId="77777777" w:rsidR="00A0500D" w:rsidRPr="000F533A" w:rsidRDefault="00A0500D" w:rsidP="00E972FF">
      <w:pPr>
        <w:pStyle w:val="ListParagraph"/>
        <w:numPr>
          <w:ilvl w:val="0"/>
          <w:numId w:val="55"/>
        </w:numPr>
        <w:rPr>
          <w:lang w:val="en-AU"/>
        </w:rPr>
      </w:pPr>
      <w:r w:rsidRPr="000F533A">
        <w:rPr>
          <w:lang w:val="en-AU"/>
        </w:rPr>
        <w:t xml:space="preserve">How many people are employed full time and part time in your business in Australia? </w:t>
      </w:r>
      <w:r w:rsidRPr="000F533A">
        <w:rPr>
          <w:i/>
          <w:lang w:val="en-AU"/>
        </w:rPr>
        <w:t>(Select one)</w:t>
      </w:r>
    </w:p>
    <w:p w14:paraId="11288540" w14:textId="72EDD6DC" w:rsidR="00A0500D" w:rsidRPr="000F533A" w:rsidRDefault="00A0500D" w:rsidP="00E972FF">
      <w:pPr>
        <w:pStyle w:val="ListParagraph"/>
        <w:numPr>
          <w:ilvl w:val="0"/>
          <w:numId w:val="69"/>
        </w:numPr>
        <w:rPr>
          <w:lang w:val="en-AU"/>
        </w:rPr>
      </w:pPr>
      <w:r w:rsidRPr="000F533A">
        <w:rPr>
          <w:lang w:val="en-AU"/>
        </w:rPr>
        <w:t>One—just yourself</w:t>
      </w:r>
    </w:p>
    <w:p w14:paraId="5A8C9A87" w14:textId="77777777" w:rsidR="00A0500D" w:rsidRPr="000F533A" w:rsidRDefault="00A0500D" w:rsidP="00E972FF">
      <w:pPr>
        <w:pStyle w:val="ListParagraph"/>
        <w:numPr>
          <w:ilvl w:val="0"/>
          <w:numId w:val="69"/>
        </w:numPr>
        <w:rPr>
          <w:lang w:val="en-AU"/>
        </w:rPr>
      </w:pPr>
      <w:r w:rsidRPr="000F533A">
        <w:rPr>
          <w:lang w:val="en-AU"/>
        </w:rPr>
        <w:t>2-5 employees</w:t>
      </w:r>
    </w:p>
    <w:p w14:paraId="5F11024F" w14:textId="2958B886" w:rsidR="00A0500D" w:rsidRPr="000F533A" w:rsidRDefault="00A0500D" w:rsidP="00E972FF">
      <w:pPr>
        <w:pStyle w:val="ListParagraph"/>
        <w:numPr>
          <w:ilvl w:val="0"/>
          <w:numId w:val="69"/>
        </w:numPr>
        <w:rPr>
          <w:lang w:val="en-AU"/>
        </w:rPr>
      </w:pPr>
      <w:r w:rsidRPr="000F533A">
        <w:rPr>
          <w:lang w:val="en-AU"/>
        </w:rPr>
        <w:t>6-10 employees</w:t>
      </w:r>
    </w:p>
    <w:p w14:paraId="2A9285AA" w14:textId="77777777" w:rsidR="00A0500D" w:rsidRPr="000F533A" w:rsidRDefault="00A0500D" w:rsidP="00E972FF">
      <w:pPr>
        <w:pStyle w:val="ListParagraph"/>
        <w:numPr>
          <w:ilvl w:val="0"/>
          <w:numId w:val="69"/>
        </w:numPr>
        <w:rPr>
          <w:lang w:val="en-AU"/>
        </w:rPr>
      </w:pPr>
      <w:r w:rsidRPr="000F533A">
        <w:rPr>
          <w:lang w:val="en-AU"/>
        </w:rPr>
        <w:t>11-20 employees</w:t>
      </w:r>
    </w:p>
    <w:p w14:paraId="521E92FD" w14:textId="4BABB73C" w:rsidR="00A0500D" w:rsidRPr="000F533A" w:rsidRDefault="00A0500D" w:rsidP="00E972FF">
      <w:pPr>
        <w:pStyle w:val="ListParagraph"/>
        <w:numPr>
          <w:ilvl w:val="0"/>
          <w:numId w:val="69"/>
        </w:numPr>
        <w:rPr>
          <w:lang w:val="en-AU"/>
        </w:rPr>
      </w:pPr>
      <w:r w:rsidRPr="000F533A">
        <w:rPr>
          <w:lang w:val="en-AU"/>
        </w:rPr>
        <w:t>21-50 employees</w:t>
      </w:r>
    </w:p>
    <w:p w14:paraId="79F9D1A4" w14:textId="15A14860" w:rsidR="00A0500D" w:rsidRPr="000F533A" w:rsidRDefault="00A0500D" w:rsidP="00E972FF">
      <w:pPr>
        <w:pStyle w:val="ListParagraph"/>
        <w:numPr>
          <w:ilvl w:val="0"/>
          <w:numId w:val="69"/>
        </w:numPr>
        <w:rPr>
          <w:lang w:val="en-AU"/>
        </w:rPr>
      </w:pPr>
      <w:r w:rsidRPr="000F533A">
        <w:rPr>
          <w:lang w:val="en-AU"/>
        </w:rPr>
        <w:t>51-100 employees</w:t>
      </w:r>
    </w:p>
    <w:p w14:paraId="7FEC89B1" w14:textId="67623A9A" w:rsidR="00A0500D" w:rsidRPr="000F533A" w:rsidRDefault="00A0500D" w:rsidP="00E972FF">
      <w:pPr>
        <w:pStyle w:val="ListParagraph"/>
        <w:numPr>
          <w:ilvl w:val="0"/>
          <w:numId w:val="69"/>
        </w:numPr>
        <w:rPr>
          <w:lang w:val="en-AU"/>
        </w:rPr>
      </w:pPr>
      <w:r w:rsidRPr="000F533A">
        <w:rPr>
          <w:lang w:val="en-AU"/>
        </w:rPr>
        <w:t>101-200 employees</w:t>
      </w:r>
    </w:p>
    <w:p w14:paraId="306B5B17" w14:textId="77777777" w:rsidR="00A0500D" w:rsidRPr="000F533A" w:rsidRDefault="00A0500D" w:rsidP="00E972FF">
      <w:pPr>
        <w:pStyle w:val="ListParagraph"/>
        <w:numPr>
          <w:ilvl w:val="0"/>
          <w:numId w:val="69"/>
        </w:numPr>
        <w:rPr>
          <w:lang w:val="en-AU"/>
        </w:rPr>
      </w:pPr>
      <w:r w:rsidRPr="000F533A">
        <w:rPr>
          <w:lang w:val="en-AU"/>
        </w:rPr>
        <w:t xml:space="preserve">More than 200 employees </w:t>
      </w:r>
      <w:r w:rsidRPr="000F533A">
        <w:rPr>
          <w:b/>
          <w:lang w:val="en-AU"/>
        </w:rPr>
        <w:t>[End survey]</w:t>
      </w:r>
    </w:p>
    <w:p w14:paraId="21924AB6" w14:textId="77777777" w:rsidR="00A0500D" w:rsidRPr="000F533A" w:rsidRDefault="00A0500D" w:rsidP="008E71F4">
      <w:pPr>
        <w:rPr>
          <w:i/>
          <w:color w:val="auto"/>
        </w:rPr>
      </w:pPr>
      <w:r w:rsidRPr="000F533A">
        <w:rPr>
          <w:i/>
          <w:color w:val="auto"/>
        </w:rPr>
        <w:t xml:space="preserve">End of survey message for these respondents: Thank you for your participation in the Giving Australia 2016 project. </w:t>
      </w:r>
      <w:r w:rsidRPr="000F533A">
        <w:rPr>
          <w:i/>
          <w:noProof/>
          <w:color w:val="auto"/>
        </w:rPr>
        <w:t>Unfortunately</w:t>
      </w:r>
      <w:r w:rsidR="00B73F0A" w:rsidRPr="000F533A">
        <w:rPr>
          <w:i/>
          <w:noProof/>
          <w:color w:val="auto"/>
        </w:rPr>
        <w:t>,</w:t>
      </w:r>
      <w:r w:rsidRPr="000F533A">
        <w:rPr>
          <w:i/>
          <w:color w:val="auto"/>
        </w:rPr>
        <w:t xml:space="preserve"> you do not meet requirements for this particular survey. Please click next to end the survey.</w:t>
      </w:r>
    </w:p>
    <w:p w14:paraId="0448FB4B" w14:textId="3E6F1AD5" w:rsidR="00A0500D" w:rsidRPr="000F533A" w:rsidRDefault="00A0500D" w:rsidP="00E972FF">
      <w:pPr>
        <w:pStyle w:val="ListParagraph"/>
        <w:numPr>
          <w:ilvl w:val="0"/>
          <w:numId w:val="55"/>
        </w:numPr>
        <w:rPr>
          <w:lang w:val="en-AU"/>
        </w:rPr>
      </w:pPr>
      <w:r w:rsidRPr="000F533A">
        <w:rPr>
          <w:lang w:val="en-AU"/>
        </w:rPr>
        <w:t>Was the last financial year for your business for which you have complete records 1 July 2014 to 30 June 2015?</w:t>
      </w:r>
    </w:p>
    <w:p w14:paraId="7EDD112F" w14:textId="77777777" w:rsidR="00A0500D" w:rsidRPr="000F533A" w:rsidRDefault="00A0500D" w:rsidP="00E972FF">
      <w:pPr>
        <w:pStyle w:val="ListParagraph"/>
        <w:numPr>
          <w:ilvl w:val="0"/>
          <w:numId w:val="68"/>
        </w:numPr>
        <w:rPr>
          <w:lang w:val="en-AU"/>
        </w:rPr>
      </w:pPr>
      <w:r w:rsidRPr="000F533A">
        <w:rPr>
          <w:lang w:val="en-AU"/>
        </w:rPr>
        <w:t>Yes (go to Q4)</w:t>
      </w:r>
    </w:p>
    <w:p w14:paraId="01E926F9" w14:textId="77777777" w:rsidR="00A0500D" w:rsidRPr="000F533A" w:rsidRDefault="00A0500D" w:rsidP="00E972FF">
      <w:pPr>
        <w:pStyle w:val="ListParagraph"/>
        <w:numPr>
          <w:ilvl w:val="0"/>
          <w:numId w:val="68"/>
        </w:numPr>
        <w:rPr>
          <w:lang w:val="en-AU"/>
        </w:rPr>
      </w:pPr>
      <w:r w:rsidRPr="000F533A">
        <w:rPr>
          <w:lang w:val="en-AU"/>
        </w:rPr>
        <w:t>No (go to Q3)</w:t>
      </w:r>
    </w:p>
    <w:p w14:paraId="6888CB56" w14:textId="77777777" w:rsidR="00A0500D" w:rsidRPr="000F533A" w:rsidRDefault="00A0500D" w:rsidP="00452FBE">
      <w:pPr>
        <w:pStyle w:val="ListParagraph"/>
        <w:rPr>
          <w:lang w:val="en-AU"/>
        </w:rPr>
      </w:pPr>
    </w:p>
    <w:p w14:paraId="62ED9AE1" w14:textId="77777777" w:rsidR="00A0500D" w:rsidRPr="000F533A" w:rsidRDefault="00A0500D" w:rsidP="00E972FF">
      <w:pPr>
        <w:pStyle w:val="ListParagraph"/>
        <w:numPr>
          <w:ilvl w:val="0"/>
          <w:numId w:val="55"/>
        </w:numPr>
        <w:rPr>
          <w:lang w:val="en-AU"/>
        </w:rPr>
      </w:pPr>
      <w:r w:rsidRPr="000F533A">
        <w:rPr>
          <w:lang w:val="en-AU"/>
        </w:rPr>
        <w:t>What was the end date of the last year for which you have complete records? (e.g. for a calendar year, enter 31/12/2015)</w:t>
      </w:r>
    </w:p>
    <w:p w14:paraId="505B8526" w14:textId="77777777" w:rsidR="00A0500D" w:rsidRPr="000F533A" w:rsidRDefault="00A0500D" w:rsidP="00452FBE">
      <w:pPr>
        <w:pStyle w:val="ListParagraph"/>
        <w:rPr>
          <w:lang w:val="en-AU"/>
        </w:rPr>
      </w:pPr>
      <w:r w:rsidRPr="000F533A">
        <w:rPr>
          <w:lang w:val="en-AU"/>
        </w:rPr>
        <w:t>_____________________</w:t>
      </w:r>
    </w:p>
    <w:p w14:paraId="620FF3B8" w14:textId="77777777" w:rsidR="00A0500D" w:rsidRPr="000F533A" w:rsidRDefault="00A0500D" w:rsidP="00452FBE">
      <w:pPr>
        <w:pStyle w:val="ListParagraph"/>
        <w:rPr>
          <w:lang w:val="en-AU"/>
        </w:rPr>
      </w:pPr>
    </w:p>
    <w:p w14:paraId="1905CFC9" w14:textId="77777777" w:rsidR="00A0500D" w:rsidRPr="000F533A" w:rsidRDefault="00A0500D" w:rsidP="00E972FF">
      <w:pPr>
        <w:pStyle w:val="ListParagraph"/>
        <w:numPr>
          <w:ilvl w:val="0"/>
          <w:numId w:val="55"/>
        </w:numPr>
        <w:rPr>
          <w:lang w:val="en-AU"/>
        </w:rPr>
      </w:pPr>
      <w:r w:rsidRPr="000F533A">
        <w:rPr>
          <w:lang w:val="en-AU"/>
        </w:rPr>
        <w:t xml:space="preserve">What was the total revenue in $AUD for your business before tax, from all sources for your last financial year? </w:t>
      </w:r>
      <w:r w:rsidRPr="000F533A">
        <w:rPr>
          <w:i/>
          <w:lang w:val="en-AU"/>
        </w:rPr>
        <w:t>(Select one)</w:t>
      </w:r>
    </w:p>
    <w:p w14:paraId="0F0101C1" w14:textId="77777777" w:rsidR="00A0500D" w:rsidRPr="000F533A" w:rsidRDefault="00A0500D" w:rsidP="00E972FF">
      <w:pPr>
        <w:pStyle w:val="ListParagraph"/>
        <w:numPr>
          <w:ilvl w:val="0"/>
          <w:numId w:val="67"/>
        </w:numPr>
        <w:rPr>
          <w:lang w:val="en-AU"/>
        </w:rPr>
      </w:pPr>
      <w:r w:rsidRPr="000F533A">
        <w:rPr>
          <w:lang w:val="en-AU"/>
        </w:rPr>
        <w:t>Less than $50,000</w:t>
      </w:r>
    </w:p>
    <w:p w14:paraId="34ACF147" w14:textId="77777777" w:rsidR="00A0500D" w:rsidRPr="000F533A" w:rsidRDefault="00A0500D" w:rsidP="00E972FF">
      <w:pPr>
        <w:pStyle w:val="ListParagraph"/>
        <w:numPr>
          <w:ilvl w:val="0"/>
          <w:numId w:val="67"/>
        </w:numPr>
        <w:rPr>
          <w:lang w:val="en-AU"/>
        </w:rPr>
      </w:pPr>
      <w:r w:rsidRPr="000F533A">
        <w:rPr>
          <w:lang w:val="en-AU"/>
        </w:rPr>
        <w:t>$50,000 - $100,000</w:t>
      </w:r>
    </w:p>
    <w:p w14:paraId="69B0F20E" w14:textId="77777777" w:rsidR="00A0500D" w:rsidRPr="000F533A" w:rsidRDefault="00A0500D" w:rsidP="00E972FF">
      <w:pPr>
        <w:pStyle w:val="ListParagraph"/>
        <w:numPr>
          <w:ilvl w:val="0"/>
          <w:numId w:val="67"/>
        </w:numPr>
        <w:rPr>
          <w:lang w:val="en-AU"/>
        </w:rPr>
      </w:pPr>
      <w:r w:rsidRPr="000F533A">
        <w:rPr>
          <w:lang w:val="en-AU"/>
        </w:rPr>
        <w:t>More than $100,000 - $250,000</w:t>
      </w:r>
    </w:p>
    <w:p w14:paraId="4442E4F1" w14:textId="77777777" w:rsidR="00A0500D" w:rsidRPr="000F533A" w:rsidRDefault="00A0500D" w:rsidP="00E972FF">
      <w:pPr>
        <w:pStyle w:val="ListParagraph"/>
        <w:numPr>
          <w:ilvl w:val="0"/>
          <w:numId w:val="67"/>
        </w:numPr>
        <w:rPr>
          <w:lang w:val="en-AU"/>
        </w:rPr>
      </w:pPr>
      <w:r w:rsidRPr="000F533A">
        <w:rPr>
          <w:lang w:val="en-AU"/>
        </w:rPr>
        <w:t>More than $250,000 - $500,000</w:t>
      </w:r>
    </w:p>
    <w:p w14:paraId="5555D3EE" w14:textId="77777777" w:rsidR="00A0500D" w:rsidRPr="000F533A" w:rsidRDefault="00A0500D" w:rsidP="00E972FF">
      <w:pPr>
        <w:pStyle w:val="ListParagraph"/>
        <w:numPr>
          <w:ilvl w:val="0"/>
          <w:numId w:val="67"/>
        </w:numPr>
        <w:rPr>
          <w:lang w:val="en-AU"/>
        </w:rPr>
      </w:pPr>
      <w:r w:rsidRPr="000F533A">
        <w:rPr>
          <w:lang w:val="en-AU"/>
        </w:rPr>
        <w:t>More than $500,000 - $1 million</w:t>
      </w:r>
    </w:p>
    <w:p w14:paraId="58B03E41" w14:textId="77777777" w:rsidR="00A0500D" w:rsidRPr="000F533A" w:rsidRDefault="00A0500D" w:rsidP="00E972FF">
      <w:pPr>
        <w:pStyle w:val="ListParagraph"/>
        <w:numPr>
          <w:ilvl w:val="0"/>
          <w:numId w:val="67"/>
        </w:numPr>
        <w:rPr>
          <w:lang w:val="en-AU"/>
        </w:rPr>
      </w:pPr>
      <w:r w:rsidRPr="000F533A">
        <w:rPr>
          <w:lang w:val="en-AU"/>
        </w:rPr>
        <w:t>More than $1 million - $5 million</w:t>
      </w:r>
    </w:p>
    <w:p w14:paraId="7C5139EC" w14:textId="77777777" w:rsidR="00A0500D" w:rsidRPr="000F533A" w:rsidRDefault="00A0500D" w:rsidP="00E972FF">
      <w:pPr>
        <w:pStyle w:val="ListParagraph"/>
        <w:numPr>
          <w:ilvl w:val="0"/>
          <w:numId w:val="67"/>
        </w:numPr>
        <w:rPr>
          <w:lang w:val="en-AU"/>
        </w:rPr>
      </w:pPr>
      <w:r w:rsidRPr="000F533A">
        <w:rPr>
          <w:lang w:val="en-AU"/>
        </w:rPr>
        <w:t>More than $5 million - $10 million</w:t>
      </w:r>
    </w:p>
    <w:p w14:paraId="53280BAB" w14:textId="77777777" w:rsidR="00A0500D" w:rsidRPr="000F533A" w:rsidRDefault="00A0500D" w:rsidP="00E972FF">
      <w:pPr>
        <w:pStyle w:val="ListParagraph"/>
        <w:numPr>
          <w:ilvl w:val="0"/>
          <w:numId w:val="67"/>
        </w:numPr>
        <w:rPr>
          <w:lang w:val="en-AU"/>
        </w:rPr>
      </w:pPr>
      <w:r w:rsidRPr="000F533A">
        <w:rPr>
          <w:lang w:val="en-AU"/>
        </w:rPr>
        <w:t>More than $10 million - $25 million</w:t>
      </w:r>
    </w:p>
    <w:p w14:paraId="42547F8E" w14:textId="77777777" w:rsidR="00A0500D" w:rsidRPr="000F533A" w:rsidRDefault="00A0500D" w:rsidP="00E972FF">
      <w:pPr>
        <w:pStyle w:val="ListParagraph"/>
        <w:numPr>
          <w:ilvl w:val="0"/>
          <w:numId w:val="67"/>
        </w:numPr>
        <w:rPr>
          <w:lang w:val="en-AU"/>
        </w:rPr>
      </w:pPr>
      <w:r w:rsidRPr="000F533A">
        <w:rPr>
          <w:lang w:val="en-AU"/>
        </w:rPr>
        <w:t>More than $25 million - $50 million</w:t>
      </w:r>
    </w:p>
    <w:p w14:paraId="3EAE3BA9" w14:textId="77777777" w:rsidR="00A0500D" w:rsidRPr="000F533A" w:rsidRDefault="00A0500D" w:rsidP="00E972FF">
      <w:pPr>
        <w:pStyle w:val="ListParagraph"/>
        <w:numPr>
          <w:ilvl w:val="0"/>
          <w:numId w:val="67"/>
        </w:numPr>
        <w:rPr>
          <w:lang w:val="en-AU"/>
        </w:rPr>
      </w:pPr>
      <w:r w:rsidRPr="000F533A">
        <w:rPr>
          <w:lang w:val="en-AU"/>
        </w:rPr>
        <w:t>More than $50 million - $100 million</w:t>
      </w:r>
    </w:p>
    <w:p w14:paraId="3D338A67" w14:textId="47654501" w:rsidR="00A0500D" w:rsidRPr="000F533A" w:rsidRDefault="00A0500D" w:rsidP="00E972FF">
      <w:pPr>
        <w:pStyle w:val="ListParagraph"/>
        <w:numPr>
          <w:ilvl w:val="0"/>
          <w:numId w:val="67"/>
        </w:numPr>
        <w:rPr>
          <w:lang w:val="en-AU"/>
        </w:rPr>
      </w:pPr>
      <w:r w:rsidRPr="000F533A">
        <w:rPr>
          <w:lang w:val="en-AU"/>
        </w:rPr>
        <w:t>More than $100 million</w:t>
      </w:r>
    </w:p>
    <w:p w14:paraId="7281B259" w14:textId="77777777" w:rsidR="00C27D43" w:rsidRPr="000F533A" w:rsidRDefault="00C27D43" w:rsidP="00C27D43">
      <w:pPr>
        <w:pStyle w:val="ListParagraph"/>
        <w:rPr>
          <w:lang w:val="en-AU"/>
        </w:rPr>
      </w:pPr>
    </w:p>
    <w:p w14:paraId="655955B6" w14:textId="77777777" w:rsidR="00C27D43" w:rsidRPr="000F533A" w:rsidRDefault="00C27D43" w:rsidP="00C27D43">
      <w:pPr>
        <w:pStyle w:val="ListParagraph"/>
        <w:rPr>
          <w:lang w:val="en-AU"/>
        </w:rPr>
      </w:pPr>
    </w:p>
    <w:p w14:paraId="7D515A3F" w14:textId="74A402A1" w:rsidR="00A0500D" w:rsidRPr="000F533A" w:rsidRDefault="00A0500D" w:rsidP="00E972FF">
      <w:pPr>
        <w:pStyle w:val="ListParagraph"/>
        <w:numPr>
          <w:ilvl w:val="0"/>
          <w:numId w:val="55"/>
        </w:numPr>
        <w:rPr>
          <w:lang w:val="en-AU"/>
        </w:rPr>
      </w:pPr>
      <w:r w:rsidRPr="000F533A">
        <w:rPr>
          <w:lang w:val="en-AU"/>
        </w:rPr>
        <w:lastRenderedPageBreak/>
        <w:t xml:space="preserve">Where </w:t>
      </w:r>
      <w:proofErr w:type="gramStart"/>
      <w:r w:rsidRPr="000F533A">
        <w:rPr>
          <w:lang w:val="en-AU"/>
        </w:rPr>
        <w:t>are</w:t>
      </w:r>
      <w:proofErr w:type="gramEnd"/>
      <w:r w:rsidRPr="000F533A">
        <w:rPr>
          <w:lang w:val="en-AU"/>
        </w:rPr>
        <w:t xml:space="preserve"> your business operations located primarily?</w:t>
      </w:r>
    </w:p>
    <w:p w14:paraId="35001202" w14:textId="2BEE033B" w:rsidR="00A0500D" w:rsidRPr="000F533A" w:rsidRDefault="00A0500D" w:rsidP="00E972FF">
      <w:pPr>
        <w:pStyle w:val="ListParagraph"/>
        <w:numPr>
          <w:ilvl w:val="0"/>
          <w:numId w:val="66"/>
        </w:numPr>
        <w:rPr>
          <w:lang w:val="en-AU"/>
        </w:rPr>
      </w:pPr>
      <w:r w:rsidRPr="000F533A">
        <w:rPr>
          <w:lang w:val="en-AU"/>
        </w:rPr>
        <w:t>Capital City</w:t>
      </w:r>
    </w:p>
    <w:p w14:paraId="5EBF9896" w14:textId="13151939" w:rsidR="00A0500D" w:rsidRPr="000F533A" w:rsidRDefault="00A0500D" w:rsidP="00E972FF">
      <w:pPr>
        <w:pStyle w:val="ListParagraph"/>
        <w:numPr>
          <w:ilvl w:val="0"/>
          <w:numId w:val="66"/>
        </w:numPr>
        <w:rPr>
          <w:lang w:val="en-AU"/>
        </w:rPr>
      </w:pPr>
      <w:r w:rsidRPr="000F533A">
        <w:rPr>
          <w:lang w:val="en-AU"/>
        </w:rPr>
        <w:t>Non</w:t>
      </w:r>
      <w:r w:rsidR="00B73F0A" w:rsidRPr="000F533A">
        <w:rPr>
          <w:lang w:val="en-AU"/>
        </w:rPr>
        <w:t>-</w:t>
      </w:r>
      <w:r w:rsidRPr="000F533A">
        <w:rPr>
          <w:lang w:val="en-AU"/>
        </w:rPr>
        <w:t>Capital City</w:t>
      </w:r>
    </w:p>
    <w:p w14:paraId="2F3A25F9" w14:textId="77777777" w:rsidR="00C27D43" w:rsidRPr="000F533A" w:rsidRDefault="00C27D43" w:rsidP="00C27D43">
      <w:pPr>
        <w:pStyle w:val="ListParagraph"/>
        <w:rPr>
          <w:lang w:val="en-AU"/>
        </w:rPr>
      </w:pPr>
    </w:p>
    <w:p w14:paraId="78DBDEB5" w14:textId="77777777" w:rsidR="00A0500D" w:rsidRPr="000F533A" w:rsidRDefault="00A0500D" w:rsidP="00E972FF">
      <w:pPr>
        <w:pStyle w:val="ListParagraph"/>
        <w:numPr>
          <w:ilvl w:val="0"/>
          <w:numId w:val="55"/>
        </w:numPr>
        <w:rPr>
          <w:i/>
          <w:lang w:val="en-AU"/>
        </w:rPr>
      </w:pPr>
      <w:r w:rsidRPr="000F533A">
        <w:rPr>
          <w:lang w:val="en-AU"/>
        </w:rPr>
        <w:t xml:space="preserve">Which of the following best describes how your business operates? </w:t>
      </w:r>
      <w:r w:rsidRPr="000F533A">
        <w:rPr>
          <w:i/>
          <w:lang w:val="en-AU"/>
        </w:rPr>
        <w:t>(Select one)</w:t>
      </w:r>
    </w:p>
    <w:p w14:paraId="25FBB5A0" w14:textId="2B755BBA" w:rsidR="00A0500D" w:rsidRPr="000F533A" w:rsidRDefault="00A0500D" w:rsidP="00E972FF">
      <w:pPr>
        <w:pStyle w:val="ListParagraph"/>
        <w:numPr>
          <w:ilvl w:val="0"/>
          <w:numId w:val="65"/>
        </w:numPr>
        <w:rPr>
          <w:lang w:val="en-AU"/>
        </w:rPr>
      </w:pPr>
      <w:r w:rsidRPr="000F533A">
        <w:rPr>
          <w:lang w:val="en-AU"/>
        </w:rPr>
        <w:t>Is focused on domestic markets and national value chains</w:t>
      </w:r>
    </w:p>
    <w:p w14:paraId="447375F2" w14:textId="77777777" w:rsidR="00A0500D" w:rsidRPr="000F533A" w:rsidRDefault="00A0500D" w:rsidP="00E972FF">
      <w:pPr>
        <w:pStyle w:val="ListParagraph"/>
        <w:numPr>
          <w:ilvl w:val="0"/>
          <w:numId w:val="65"/>
        </w:numPr>
        <w:rPr>
          <w:lang w:val="en-AU"/>
        </w:rPr>
      </w:pPr>
      <w:r w:rsidRPr="000F533A">
        <w:rPr>
          <w:lang w:val="en-AU"/>
        </w:rPr>
        <w:t>Is focused on international markets</w:t>
      </w:r>
    </w:p>
    <w:p w14:paraId="1C808EF2" w14:textId="504CB501" w:rsidR="00A0500D" w:rsidRPr="000F533A" w:rsidRDefault="00A0500D" w:rsidP="00E972FF">
      <w:pPr>
        <w:pStyle w:val="ListParagraph"/>
        <w:numPr>
          <w:ilvl w:val="0"/>
          <w:numId w:val="65"/>
        </w:numPr>
        <w:rPr>
          <w:lang w:val="en-AU"/>
        </w:rPr>
      </w:pPr>
      <w:r w:rsidRPr="000F533A">
        <w:rPr>
          <w:lang w:val="en-AU"/>
        </w:rPr>
        <w:t>Is focused on being a sub</w:t>
      </w:r>
      <w:r w:rsidR="00025012" w:rsidRPr="000F533A">
        <w:rPr>
          <w:lang w:val="en-AU"/>
        </w:rPr>
        <w:t>-contractor</w:t>
      </w:r>
      <w:r w:rsidRPr="000F533A">
        <w:rPr>
          <w:lang w:val="en-AU"/>
        </w:rPr>
        <w:t xml:space="preserve"> to companies operating in international markets</w:t>
      </w:r>
    </w:p>
    <w:p w14:paraId="0AF89F14" w14:textId="77777777" w:rsidR="00A0500D" w:rsidRPr="000F533A" w:rsidRDefault="00A0500D" w:rsidP="00452FBE">
      <w:pPr>
        <w:pStyle w:val="ListParagraph"/>
        <w:rPr>
          <w:lang w:val="en-AU"/>
        </w:rPr>
      </w:pPr>
    </w:p>
    <w:p w14:paraId="7EFB687A" w14:textId="77777777" w:rsidR="00A0500D" w:rsidRPr="000F533A" w:rsidRDefault="00A0500D" w:rsidP="00E972FF">
      <w:pPr>
        <w:pStyle w:val="ListParagraph"/>
        <w:numPr>
          <w:ilvl w:val="0"/>
          <w:numId w:val="55"/>
        </w:numPr>
        <w:rPr>
          <w:i/>
          <w:lang w:val="en-AU"/>
        </w:rPr>
      </w:pPr>
      <w:r w:rsidRPr="000F533A">
        <w:rPr>
          <w:lang w:val="en-AU"/>
        </w:rPr>
        <w:t xml:space="preserve">In which of these industry groups does the business operate? </w:t>
      </w:r>
      <w:r w:rsidRPr="000F533A">
        <w:rPr>
          <w:i/>
          <w:lang w:val="en-AU"/>
        </w:rPr>
        <w:t>(Select one)</w:t>
      </w:r>
    </w:p>
    <w:p w14:paraId="0DE40297" w14:textId="7F548D39" w:rsidR="00A0500D" w:rsidRPr="000F533A" w:rsidRDefault="00A0500D" w:rsidP="00452FBE">
      <w:pPr>
        <w:rPr>
          <w:rStyle w:val="Hyperlink"/>
          <w:color w:val="auto"/>
        </w:rPr>
      </w:pPr>
      <w:r w:rsidRPr="000F533A">
        <w:rPr>
          <w:color w:val="auto"/>
        </w:rPr>
        <w:t xml:space="preserve">NB: Industry groups are based on the Australia Bureau of Statistics’ Australian and New Zealand Standard Industrial Classification (ABS ANZSIC) divisions. Division definitions can be found </w:t>
      </w:r>
      <w:r w:rsidRPr="000F533A">
        <w:rPr>
          <w:noProof/>
          <w:color w:val="auto"/>
        </w:rPr>
        <w:t>at</w:t>
      </w:r>
      <w:r w:rsidRPr="000F533A">
        <w:rPr>
          <w:color w:val="auto"/>
        </w:rPr>
        <w:t xml:space="preserve"> http://www.abs.gov.au/ausstats/abs@.nsf/Previousproducts/AF04F89CEE4E54D6CA25711F00146D76?opendocument</w:t>
      </w:r>
      <w:r w:rsidR="00D60B0A" w:rsidRPr="000F533A">
        <w:rPr>
          <w:rStyle w:val="Hyperlink"/>
          <w:color w:val="auto"/>
        </w:rPr>
        <w:t>.</w:t>
      </w:r>
    </w:p>
    <w:p w14:paraId="7F440E7A" w14:textId="77777777" w:rsidR="00A0500D" w:rsidRPr="000F533A" w:rsidRDefault="00A0500D" w:rsidP="00E972FF">
      <w:pPr>
        <w:pStyle w:val="ListParagraph"/>
        <w:numPr>
          <w:ilvl w:val="0"/>
          <w:numId w:val="64"/>
        </w:numPr>
        <w:rPr>
          <w:lang w:val="en-AU"/>
        </w:rPr>
      </w:pPr>
      <w:r w:rsidRPr="000F533A">
        <w:rPr>
          <w:lang w:val="en-AU"/>
        </w:rPr>
        <w:t>Agriculture, Forestry and Fishing (ANZSIC Division A)</w:t>
      </w:r>
    </w:p>
    <w:p w14:paraId="70EC644A" w14:textId="77777777" w:rsidR="00A0500D" w:rsidRPr="000F533A" w:rsidRDefault="00A0500D" w:rsidP="00E972FF">
      <w:pPr>
        <w:pStyle w:val="ListParagraph"/>
        <w:numPr>
          <w:ilvl w:val="0"/>
          <w:numId w:val="64"/>
        </w:numPr>
        <w:rPr>
          <w:lang w:val="en-AU"/>
        </w:rPr>
      </w:pPr>
      <w:r w:rsidRPr="000F533A">
        <w:rPr>
          <w:lang w:val="en-AU"/>
        </w:rPr>
        <w:t>Mining (ANZSIC Division B)</w:t>
      </w:r>
    </w:p>
    <w:p w14:paraId="37D06265" w14:textId="77777777" w:rsidR="00A0500D" w:rsidRPr="000F533A" w:rsidRDefault="00A0500D" w:rsidP="00E972FF">
      <w:pPr>
        <w:pStyle w:val="ListParagraph"/>
        <w:numPr>
          <w:ilvl w:val="0"/>
          <w:numId w:val="64"/>
        </w:numPr>
        <w:rPr>
          <w:lang w:val="en-AU"/>
        </w:rPr>
      </w:pPr>
      <w:r w:rsidRPr="000F533A">
        <w:rPr>
          <w:lang w:val="en-AU"/>
        </w:rPr>
        <w:t>Manufacturing</w:t>
      </w:r>
      <w:r w:rsidR="00F559BA" w:rsidRPr="000F533A">
        <w:rPr>
          <w:lang w:val="en-AU"/>
        </w:rPr>
        <w:t xml:space="preserve"> </w:t>
      </w:r>
      <w:r w:rsidRPr="000F533A">
        <w:rPr>
          <w:lang w:val="en-AU"/>
        </w:rPr>
        <w:t>(ANZSIC Division C)</w:t>
      </w:r>
    </w:p>
    <w:p w14:paraId="505B8BBD" w14:textId="77777777" w:rsidR="00A0500D" w:rsidRPr="000F533A" w:rsidRDefault="00A0500D" w:rsidP="00E972FF">
      <w:pPr>
        <w:pStyle w:val="ListParagraph"/>
        <w:numPr>
          <w:ilvl w:val="0"/>
          <w:numId w:val="64"/>
        </w:numPr>
        <w:rPr>
          <w:lang w:val="en-AU"/>
        </w:rPr>
      </w:pPr>
      <w:r w:rsidRPr="000F533A">
        <w:rPr>
          <w:lang w:val="en-AU"/>
        </w:rPr>
        <w:t>Electricity, Gas, Water and Waste Services (ANZSIC Division D)</w:t>
      </w:r>
    </w:p>
    <w:p w14:paraId="630CC3B3" w14:textId="77777777" w:rsidR="00A0500D" w:rsidRPr="000F533A" w:rsidRDefault="00A0500D" w:rsidP="00E972FF">
      <w:pPr>
        <w:pStyle w:val="ListParagraph"/>
        <w:numPr>
          <w:ilvl w:val="0"/>
          <w:numId w:val="64"/>
        </w:numPr>
        <w:rPr>
          <w:lang w:val="en-AU"/>
        </w:rPr>
      </w:pPr>
      <w:r w:rsidRPr="000F533A">
        <w:rPr>
          <w:lang w:val="en-AU"/>
        </w:rPr>
        <w:t>Construction (ANZSIC Division E)</w:t>
      </w:r>
    </w:p>
    <w:p w14:paraId="7BBC9565" w14:textId="77777777" w:rsidR="00A0500D" w:rsidRPr="000F533A" w:rsidRDefault="00A0500D" w:rsidP="00E972FF">
      <w:pPr>
        <w:pStyle w:val="ListParagraph"/>
        <w:numPr>
          <w:ilvl w:val="0"/>
          <w:numId w:val="64"/>
        </w:numPr>
        <w:rPr>
          <w:lang w:val="en-AU"/>
        </w:rPr>
      </w:pPr>
      <w:r w:rsidRPr="000F533A">
        <w:rPr>
          <w:lang w:val="en-AU"/>
        </w:rPr>
        <w:t>Wholesale Trade (ANZSIC Division F)</w:t>
      </w:r>
    </w:p>
    <w:p w14:paraId="0CBC4F10" w14:textId="77777777" w:rsidR="00A0500D" w:rsidRPr="000F533A" w:rsidRDefault="00A0500D" w:rsidP="00E972FF">
      <w:pPr>
        <w:pStyle w:val="ListParagraph"/>
        <w:numPr>
          <w:ilvl w:val="0"/>
          <w:numId w:val="64"/>
        </w:numPr>
        <w:rPr>
          <w:lang w:val="en-AU"/>
        </w:rPr>
      </w:pPr>
      <w:r w:rsidRPr="000F533A">
        <w:rPr>
          <w:lang w:val="en-AU"/>
        </w:rPr>
        <w:t>Retail Trade</w:t>
      </w:r>
      <w:r w:rsidR="00F559BA" w:rsidRPr="000F533A">
        <w:rPr>
          <w:lang w:val="en-AU"/>
        </w:rPr>
        <w:t xml:space="preserve"> </w:t>
      </w:r>
      <w:r w:rsidRPr="000F533A">
        <w:rPr>
          <w:lang w:val="en-AU"/>
        </w:rPr>
        <w:t>(ANZSIC Division G)</w:t>
      </w:r>
    </w:p>
    <w:p w14:paraId="2F31C698" w14:textId="77777777" w:rsidR="00A0500D" w:rsidRPr="000F533A" w:rsidRDefault="00A0500D" w:rsidP="00E972FF">
      <w:pPr>
        <w:pStyle w:val="ListParagraph"/>
        <w:numPr>
          <w:ilvl w:val="0"/>
          <w:numId w:val="64"/>
        </w:numPr>
        <w:rPr>
          <w:lang w:val="en-AU"/>
        </w:rPr>
      </w:pPr>
      <w:r w:rsidRPr="000F533A">
        <w:rPr>
          <w:lang w:val="en-AU"/>
        </w:rPr>
        <w:t>Accommodation and Food Services (ANZSIC Division H)</w:t>
      </w:r>
    </w:p>
    <w:p w14:paraId="239C8E63" w14:textId="77777777" w:rsidR="00A0500D" w:rsidRPr="000F533A" w:rsidRDefault="00A0500D" w:rsidP="00E972FF">
      <w:pPr>
        <w:pStyle w:val="ListParagraph"/>
        <w:numPr>
          <w:ilvl w:val="0"/>
          <w:numId w:val="64"/>
        </w:numPr>
        <w:rPr>
          <w:lang w:val="en-AU"/>
        </w:rPr>
      </w:pPr>
      <w:r w:rsidRPr="000F533A">
        <w:rPr>
          <w:lang w:val="en-AU"/>
        </w:rPr>
        <w:t>Transport, Postal and Warehousing (ANZSIC Division I)</w:t>
      </w:r>
    </w:p>
    <w:p w14:paraId="480F2549" w14:textId="77777777" w:rsidR="00A0500D" w:rsidRPr="000F533A" w:rsidRDefault="00A0500D" w:rsidP="00E972FF">
      <w:pPr>
        <w:pStyle w:val="ListParagraph"/>
        <w:numPr>
          <w:ilvl w:val="0"/>
          <w:numId w:val="64"/>
        </w:numPr>
        <w:rPr>
          <w:lang w:val="en-AU"/>
        </w:rPr>
      </w:pPr>
      <w:r w:rsidRPr="000F533A">
        <w:rPr>
          <w:lang w:val="en-AU"/>
        </w:rPr>
        <w:t>Information Media and Telecommunications ( ANZSIC Division J)</w:t>
      </w:r>
    </w:p>
    <w:p w14:paraId="081639A4" w14:textId="77777777" w:rsidR="00A0500D" w:rsidRPr="000F533A" w:rsidRDefault="00A0500D" w:rsidP="00E972FF">
      <w:pPr>
        <w:pStyle w:val="ListParagraph"/>
        <w:numPr>
          <w:ilvl w:val="0"/>
          <w:numId w:val="64"/>
        </w:numPr>
        <w:rPr>
          <w:lang w:val="en-AU"/>
        </w:rPr>
      </w:pPr>
      <w:r w:rsidRPr="000F533A">
        <w:rPr>
          <w:lang w:val="en-AU"/>
        </w:rPr>
        <w:t>Financial and Insurance Services (ANZSIC Division K)</w:t>
      </w:r>
    </w:p>
    <w:p w14:paraId="57ADED11" w14:textId="77777777" w:rsidR="00A0500D" w:rsidRPr="000F533A" w:rsidRDefault="00A0500D" w:rsidP="00E972FF">
      <w:pPr>
        <w:pStyle w:val="ListParagraph"/>
        <w:numPr>
          <w:ilvl w:val="0"/>
          <w:numId w:val="64"/>
        </w:numPr>
        <w:rPr>
          <w:lang w:val="en-AU"/>
        </w:rPr>
      </w:pPr>
      <w:r w:rsidRPr="000F533A">
        <w:rPr>
          <w:lang w:val="en-AU"/>
        </w:rPr>
        <w:t>Rental, Hiring, Real Estate (ANZSIC Division L)</w:t>
      </w:r>
    </w:p>
    <w:p w14:paraId="466C909F" w14:textId="77777777" w:rsidR="00A0500D" w:rsidRPr="000F533A" w:rsidRDefault="00A0500D" w:rsidP="00E972FF">
      <w:pPr>
        <w:pStyle w:val="ListParagraph"/>
        <w:numPr>
          <w:ilvl w:val="0"/>
          <w:numId w:val="64"/>
        </w:numPr>
        <w:rPr>
          <w:lang w:val="en-AU"/>
        </w:rPr>
      </w:pPr>
      <w:r w:rsidRPr="000F533A">
        <w:rPr>
          <w:lang w:val="en-AU"/>
        </w:rPr>
        <w:t>Professional, Scientific and Technical Services (ANZSIC Division M)</w:t>
      </w:r>
    </w:p>
    <w:p w14:paraId="4DF50FBC" w14:textId="77777777" w:rsidR="00A0500D" w:rsidRPr="000F533A" w:rsidRDefault="00A0500D" w:rsidP="00E972FF">
      <w:pPr>
        <w:pStyle w:val="ListParagraph"/>
        <w:numPr>
          <w:ilvl w:val="0"/>
          <w:numId w:val="64"/>
        </w:numPr>
        <w:rPr>
          <w:lang w:val="en-AU"/>
        </w:rPr>
      </w:pPr>
      <w:r w:rsidRPr="000F533A">
        <w:rPr>
          <w:lang w:val="en-AU"/>
        </w:rPr>
        <w:t>Administrative and Support Services (ANZSIC Division N)</w:t>
      </w:r>
    </w:p>
    <w:p w14:paraId="4D696F52" w14:textId="77777777" w:rsidR="00A0500D" w:rsidRPr="000F533A" w:rsidRDefault="00A0500D" w:rsidP="00E972FF">
      <w:pPr>
        <w:pStyle w:val="ListParagraph"/>
        <w:numPr>
          <w:ilvl w:val="0"/>
          <w:numId w:val="64"/>
        </w:numPr>
        <w:rPr>
          <w:lang w:val="en-AU"/>
        </w:rPr>
      </w:pPr>
      <w:r w:rsidRPr="000F533A">
        <w:rPr>
          <w:lang w:val="en-AU"/>
        </w:rPr>
        <w:t>Public Administration and Safety (ANZSIC Division O)</w:t>
      </w:r>
    </w:p>
    <w:p w14:paraId="60E07654" w14:textId="77777777" w:rsidR="00A0500D" w:rsidRPr="000F533A" w:rsidRDefault="00A0500D" w:rsidP="00E972FF">
      <w:pPr>
        <w:pStyle w:val="ListParagraph"/>
        <w:numPr>
          <w:ilvl w:val="0"/>
          <w:numId w:val="64"/>
        </w:numPr>
        <w:rPr>
          <w:lang w:val="en-AU"/>
        </w:rPr>
      </w:pPr>
      <w:r w:rsidRPr="000F533A">
        <w:rPr>
          <w:lang w:val="en-AU"/>
        </w:rPr>
        <w:t>Education and Training (ANZSIC Division P)</w:t>
      </w:r>
    </w:p>
    <w:p w14:paraId="1E2850AE" w14:textId="77777777" w:rsidR="00A0500D" w:rsidRPr="000F533A" w:rsidRDefault="00A0500D" w:rsidP="00E972FF">
      <w:pPr>
        <w:pStyle w:val="ListParagraph"/>
        <w:numPr>
          <w:ilvl w:val="0"/>
          <w:numId w:val="64"/>
        </w:numPr>
        <w:rPr>
          <w:lang w:val="en-AU"/>
        </w:rPr>
      </w:pPr>
      <w:r w:rsidRPr="000F533A">
        <w:rPr>
          <w:lang w:val="en-AU"/>
        </w:rPr>
        <w:t>Health Care and Social Assistance (ANZSIC Division Q)</w:t>
      </w:r>
    </w:p>
    <w:p w14:paraId="0BABE6BA" w14:textId="77777777" w:rsidR="00A0500D" w:rsidRPr="000F533A" w:rsidRDefault="00A0500D" w:rsidP="00E972FF">
      <w:pPr>
        <w:pStyle w:val="ListParagraph"/>
        <w:numPr>
          <w:ilvl w:val="0"/>
          <w:numId w:val="64"/>
        </w:numPr>
        <w:rPr>
          <w:lang w:val="en-AU"/>
        </w:rPr>
      </w:pPr>
      <w:r w:rsidRPr="000F533A">
        <w:rPr>
          <w:lang w:val="en-AU"/>
        </w:rPr>
        <w:t>Arts and Recreational Services (ANZSIC Division R)</w:t>
      </w:r>
    </w:p>
    <w:p w14:paraId="5CBF13EF" w14:textId="77777777" w:rsidR="00A0500D" w:rsidRPr="000F533A" w:rsidRDefault="00A0500D" w:rsidP="00E972FF">
      <w:pPr>
        <w:pStyle w:val="ListParagraph"/>
        <w:numPr>
          <w:ilvl w:val="0"/>
          <w:numId w:val="64"/>
        </w:numPr>
        <w:rPr>
          <w:lang w:val="en-AU"/>
        </w:rPr>
      </w:pPr>
      <w:r w:rsidRPr="000F533A">
        <w:rPr>
          <w:lang w:val="en-AU"/>
        </w:rPr>
        <w:t>Other Services</w:t>
      </w:r>
      <w:r w:rsidR="00F559BA" w:rsidRPr="000F533A">
        <w:rPr>
          <w:lang w:val="en-AU"/>
        </w:rPr>
        <w:t xml:space="preserve"> </w:t>
      </w:r>
      <w:r w:rsidRPr="000F533A">
        <w:rPr>
          <w:lang w:val="en-AU"/>
        </w:rPr>
        <w:t>(ANZSIC Division S)</w:t>
      </w:r>
    </w:p>
    <w:p w14:paraId="64CF88C9" w14:textId="77777777" w:rsidR="00C27D43" w:rsidRPr="000F533A" w:rsidRDefault="00C27D43" w:rsidP="00C27D43">
      <w:pPr>
        <w:pStyle w:val="ListParagraph"/>
        <w:rPr>
          <w:lang w:val="en-AU"/>
        </w:rPr>
      </w:pPr>
    </w:p>
    <w:p w14:paraId="451CF86E" w14:textId="77777777" w:rsidR="00A0500D" w:rsidRPr="000F533A" w:rsidRDefault="00A0500D" w:rsidP="00E972FF">
      <w:pPr>
        <w:pStyle w:val="ListParagraph"/>
        <w:numPr>
          <w:ilvl w:val="0"/>
          <w:numId w:val="55"/>
        </w:numPr>
        <w:rPr>
          <w:lang w:val="en-AU"/>
        </w:rPr>
      </w:pPr>
      <w:r w:rsidRPr="000F533A">
        <w:rPr>
          <w:lang w:val="en-AU"/>
        </w:rPr>
        <w:t>If Q7s is selected or Q7 is left blank, ask: Please specify the nature of your primary business activity: _________________________________________________________</w:t>
      </w:r>
    </w:p>
    <w:p w14:paraId="08BF843A" w14:textId="77777777" w:rsidR="00C27D43" w:rsidRPr="000F533A" w:rsidRDefault="00C27D43" w:rsidP="00C27D43">
      <w:pPr>
        <w:pStyle w:val="ListParagraph"/>
        <w:rPr>
          <w:lang w:val="en-AU"/>
        </w:rPr>
      </w:pPr>
    </w:p>
    <w:p w14:paraId="7E36E3EB" w14:textId="77777777" w:rsidR="00A0500D" w:rsidRPr="000F533A" w:rsidRDefault="00A0500D" w:rsidP="00E972FF">
      <w:pPr>
        <w:pStyle w:val="ListParagraph"/>
        <w:numPr>
          <w:ilvl w:val="0"/>
          <w:numId w:val="55"/>
        </w:numPr>
        <w:rPr>
          <w:lang w:val="en-AU"/>
        </w:rPr>
      </w:pPr>
      <w:r w:rsidRPr="000F533A">
        <w:rPr>
          <w:lang w:val="en-AU"/>
        </w:rPr>
        <w:t xml:space="preserve">Which of the following best describes your role in this business? </w:t>
      </w:r>
      <w:r w:rsidRPr="000F533A">
        <w:rPr>
          <w:i/>
          <w:lang w:val="en-AU"/>
        </w:rPr>
        <w:t>(Select one)</w:t>
      </w:r>
    </w:p>
    <w:p w14:paraId="1AD2A07D" w14:textId="77777777" w:rsidR="00A0500D" w:rsidRPr="000F533A" w:rsidRDefault="00A0500D" w:rsidP="00E972FF">
      <w:pPr>
        <w:pStyle w:val="ListParagraph"/>
        <w:numPr>
          <w:ilvl w:val="0"/>
          <w:numId w:val="63"/>
        </w:numPr>
        <w:rPr>
          <w:lang w:val="en-AU"/>
        </w:rPr>
      </w:pPr>
      <w:r w:rsidRPr="000F533A">
        <w:rPr>
          <w:lang w:val="en-AU"/>
        </w:rPr>
        <w:t>Owner</w:t>
      </w:r>
    </w:p>
    <w:p w14:paraId="1D63A777" w14:textId="142D4AA3" w:rsidR="00A0500D" w:rsidRPr="000F533A" w:rsidRDefault="00A0500D" w:rsidP="00E972FF">
      <w:pPr>
        <w:pStyle w:val="ListParagraph"/>
        <w:numPr>
          <w:ilvl w:val="0"/>
          <w:numId w:val="63"/>
        </w:numPr>
        <w:rPr>
          <w:lang w:val="en-AU"/>
        </w:rPr>
      </w:pPr>
      <w:r w:rsidRPr="000F533A">
        <w:rPr>
          <w:lang w:val="en-AU"/>
        </w:rPr>
        <w:t>The most senior manager in the business</w:t>
      </w:r>
    </w:p>
    <w:p w14:paraId="131C41B9" w14:textId="28950923" w:rsidR="00A0500D" w:rsidRPr="000F533A" w:rsidRDefault="00A0500D" w:rsidP="00E972FF">
      <w:pPr>
        <w:pStyle w:val="ListParagraph"/>
        <w:numPr>
          <w:ilvl w:val="0"/>
          <w:numId w:val="63"/>
        </w:numPr>
        <w:rPr>
          <w:lang w:val="en-AU"/>
        </w:rPr>
      </w:pPr>
      <w:r w:rsidRPr="000F533A">
        <w:rPr>
          <w:lang w:val="en-AU"/>
        </w:rPr>
        <w:t>Chief Financial Officer/ Company Secretary</w:t>
      </w:r>
      <w:r w:rsidR="00F559BA" w:rsidRPr="000F533A">
        <w:rPr>
          <w:lang w:val="en-AU"/>
        </w:rPr>
        <w:t xml:space="preserve"> </w:t>
      </w:r>
      <w:r w:rsidRPr="000F533A">
        <w:rPr>
          <w:lang w:val="en-AU"/>
        </w:rPr>
        <w:t>/ Accountant</w:t>
      </w:r>
    </w:p>
    <w:p w14:paraId="3E12003E" w14:textId="77777777" w:rsidR="00A0500D" w:rsidRPr="000F533A" w:rsidRDefault="00A0500D" w:rsidP="00E972FF">
      <w:pPr>
        <w:pStyle w:val="ListParagraph"/>
        <w:numPr>
          <w:ilvl w:val="0"/>
          <w:numId w:val="63"/>
        </w:numPr>
        <w:rPr>
          <w:lang w:val="en-AU"/>
        </w:rPr>
      </w:pPr>
      <w:r w:rsidRPr="000F533A">
        <w:rPr>
          <w:lang w:val="en-AU"/>
        </w:rPr>
        <w:t>Other (Please specify):________________________________________</w:t>
      </w:r>
    </w:p>
    <w:p w14:paraId="53A0208A" w14:textId="77777777" w:rsidR="00A0500D" w:rsidRPr="000F533A" w:rsidRDefault="00A0500D" w:rsidP="008E71F4">
      <w:pPr>
        <w:rPr>
          <w:b/>
          <w:color w:val="auto"/>
        </w:rPr>
      </w:pPr>
      <w:r w:rsidRPr="000F533A">
        <w:rPr>
          <w:b/>
          <w:color w:val="auto"/>
        </w:rPr>
        <w:lastRenderedPageBreak/>
        <w:t>Part 2: General information about business giving and community investment by your business</w:t>
      </w:r>
    </w:p>
    <w:p w14:paraId="265A3842" w14:textId="77777777" w:rsidR="00C20455" w:rsidRPr="000F533A" w:rsidRDefault="00A0500D" w:rsidP="008E71F4">
      <w:pPr>
        <w:rPr>
          <w:i/>
          <w:color w:val="auto"/>
        </w:rPr>
      </w:pPr>
      <w:r w:rsidRPr="000F533A">
        <w:rPr>
          <w:i/>
          <w:color w:val="auto"/>
        </w:rPr>
        <w:t>This section asks you about business giving and community investment.</w:t>
      </w:r>
    </w:p>
    <w:p w14:paraId="45079665" w14:textId="77777777" w:rsidR="00C20455" w:rsidRPr="000F533A" w:rsidRDefault="00A0500D" w:rsidP="008E71F4">
      <w:pPr>
        <w:rPr>
          <w:i/>
          <w:color w:val="auto"/>
        </w:rPr>
      </w:pPr>
      <w:r w:rsidRPr="000F533A">
        <w:rPr>
          <w:i/>
          <w:color w:val="auto"/>
        </w:rPr>
        <w:t xml:space="preserve">Business giving or community investment is where a business gives money, time, goods or services to </w:t>
      </w:r>
      <w:proofErr w:type="spellStart"/>
      <w:r w:rsidRPr="000F533A">
        <w:rPr>
          <w:i/>
          <w:color w:val="auto"/>
        </w:rPr>
        <w:t>nonprofit</w:t>
      </w:r>
      <w:proofErr w:type="spellEnd"/>
      <w:r w:rsidRPr="000F533A">
        <w:rPr>
          <w:i/>
          <w:color w:val="auto"/>
        </w:rPr>
        <w:t xml:space="preserve"> organisations or charities.</w:t>
      </w:r>
    </w:p>
    <w:p w14:paraId="410D3C0E" w14:textId="53693970" w:rsidR="00A0500D" w:rsidRPr="000F533A" w:rsidRDefault="00A0500D" w:rsidP="008E71F4">
      <w:pPr>
        <w:rPr>
          <w:i/>
          <w:color w:val="auto"/>
        </w:rPr>
      </w:pPr>
      <w:r w:rsidRPr="000F533A">
        <w:rPr>
          <w:i/>
          <w:color w:val="auto"/>
        </w:rPr>
        <w:t xml:space="preserve">Goods include all new or used products or property. These may include an insurance company providing a public liability insurance policy for a community event free of charge, or </w:t>
      </w:r>
      <w:r w:rsidRPr="000F533A">
        <w:rPr>
          <w:i/>
          <w:noProof/>
          <w:color w:val="auto"/>
        </w:rPr>
        <w:t>a solar panel</w:t>
      </w:r>
      <w:r w:rsidRPr="000F533A">
        <w:rPr>
          <w:i/>
          <w:color w:val="auto"/>
        </w:rPr>
        <w:t xml:space="preserve"> manufacturing enterprise providing panels for schools in remo</w:t>
      </w:r>
      <w:r w:rsidR="00D227D2" w:rsidRPr="000F533A">
        <w:rPr>
          <w:i/>
          <w:color w:val="auto"/>
        </w:rPr>
        <w:t>te communities free of charge.</w:t>
      </w:r>
    </w:p>
    <w:p w14:paraId="33C5AA78" w14:textId="77777777" w:rsidR="00A0500D" w:rsidRPr="000F533A" w:rsidRDefault="00A0500D" w:rsidP="008E71F4">
      <w:pPr>
        <w:rPr>
          <w:b/>
          <w:i/>
          <w:color w:val="auto"/>
        </w:rPr>
      </w:pPr>
      <w:r w:rsidRPr="000F533A">
        <w:rPr>
          <w:i/>
          <w:color w:val="auto"/>
        </w:rPr>
        <w:t>Services include access to business or organisational resources such as employee time or resources, providing employees opportunities to volunteer while still being paid by the company, or training and mentoring provided by the business to a community organisation. Examples include a professional architect donating time for the design of a purpose-built venue to accommodate people with disabilities; or a convention centre making its centre available for a charitable organisation to host a conference or fundraising event.</w:t>
      </w:r>
    </w:p>
    <w:p w14:paraId="74C881CD" w14:textId="77777777" w:rsidR="00A0500D" w:rsidRPr="000F533A" w:rsidRDefault="00A0500D" w:rsidP="00E972FF">
      <w:pPr>
        <w:pStyle w:val="ListParagraph"/>
        <w:numPr>
          <w:ilvl w:val="0"/>
          <w:numId w:val="55"/>
        </w:numPr>
        <w:rPr>
          <w:lang w:val="en-AU"/>
        </w:rPr>
      </w:pPr>
      <w:r w:rsidRPr="000F533A">
        <w:rPr>
          <w:lang w:val="en-AU"/>
        </w:rPr>
        <w:t>Did your business engage in any giving or community investment during your last financial year?</w:t>
      </w:r>
    </w:p>
    <w:p w14:paraId="4B2896E0" w14:textId="77777777" w:rsidR="00A0500D" w:rsidRPr="000F533A" w:rsidRDefault="00A0500D" w:rsidP="00E972FF">
      <w:pPr>
        <w:pStyle w:val="ListParagraph"/>
        <w:numPr>
          <w:ilvl w:val="0"/>
          <w:numId w:val="62"/>
        </w:numPr>
        <w:rPr>
          <w:lang w:val="en-AU"/>
        </w:rPr>
      </w:pPr>
      <w:r w:rsidRPr="000F533A">
        <w:rPr>
          <w:lang w:val="en-AU"/>
        </w:rPr>
        <w:t>Yes</w:t>
      </w:r>
      <w:r w:rsidR="00F559BA" w:rsidRPr="000F533A">
        <w:rPr>
          <w:lang w:val="en-AU"/>
        </w:rPr>
        <w:t xml:space="preserve"> </w:t>
      </w:r>
      <w:r w:rsidRPr="000F533A">
        <w:rPr>
          <w:lang w:val="en-AU"/>
        </w:rPr>
        <w:t>- go to Question 11</w:t>
      </w:r>
    </w:p>
    <w:p w14:paraId="6F30DD86" w14:textId="788C46D9" w:rsidR="00A0500D" w:rsidRPr="000F533A" w:rsidRDefault="00A0500D" w:rsidP="00E972FF">
      <w:pPr>
        <w:pStyle w:val="ListParagraph"/>
        <w:numPr>
          <w:ilvl w:val="0"/>
          <w:numId w:val="62"/>
        </w:numPr>
        <w:rPr>
          <w:lang w:val="en-AU"/>
        </w:rPr>
      </w:pPr>
      <w:r w:rsidRPr="000F533A">
        <w:rPr>
          <w:lang w:val="en-AU"/>
        </w:rPr>
        <w:t>No</w:t>
      </w:r>
    </w:p>
    <w:p w14:paraId="6D0E51C0" w14:textId="77777777" w:rsidR="006B4B92" w:rsidRPr="000F533A" w:rsidRDefault="006B4B92" w:rsidP="006B4B92">
      <w:pPr>
        <w:pStyle w:val="ListParagraph"/>
        <w:rPr>
          <w:i/>
          <w:lang w:val="en-AU"/>
        </w:rPr>
      </w:pPr>
    </w:p>
    <w:p w14:paraId="1F89BD44" w14:textId="77777777" w:rsidR="00A0500D" w:rsidRPr="000F533A" w:rsidRDefault="00A0500D" w:rsidP="00E972FF">
      <w:pPr>
        <w:pStyle w:val="ListParagraph"/>
        <w:numPr>
          <w:ilvl w:val="0"/>
          <w:numId w:val="55"/>
        </w:numPr>
        <w:rPr>
          <w:i/>
          <w:lang w:val="en-AU"/>
        </w:rPr>
      </w:pPr>
      <w:r w:rsidRPr="000F533A">
        <w:rPr>
          <w:lang w:val="en-AU"/>
        </w:rPr>
        <w:t xml:space="preserve">Why did your business </w:t>
      </w:r>
      <w:r w:rsidRPr="000F533A">
        <w:rPr>
          <w:b/>
          <w:u w:val="single"/>
          <w:lang w:val="en-AU"/>
        </w:rPr>
        <w:t>not</w:t>
      </w:r>
      <w:r w:rsidRPr="000F533A">
        <w:rPr>
          <w:lang w:val="en-AU"/>
        </w:rPr>
        <w:t xml:space="preserve"> engage in any giving or community investment during your last financial year? </w:t>
      </w:r>
      <w:r w:rsidRPr="000F533A">
        <w:rPr>
          <w:i/>
          <w:lang w:val="en-AU"/>
        </w:rPr>
        <w:t>(Select all that apply)</w:t>
      </w:r>
    </w:p>
    <w:p w14:paraId="022EA1CA" w14:textId="77777777" w:rsidR="00A0500D" w:rsidRPr="000F533A" w:rsidRDefault="00A0500D" w:rsidP="00E972FF">
      <w:pPr>
        <w:pStyle w:val="ListParagraph"/>
        <w:numPr>
          <w:ilvl w:val="0"/>
          <w:numId w:val="61"/>
        </w:numPr>
        <w:rPr>
          <w:lang w:val="en-AU"/>
        </w:rPr>
      </w:pPr>
      <w:r w:rsidRPr="000F533A">
        <w:rPr>
          <w:lang w:val="en-AU"/>
        </w:rPr>
        <w:t>We do not consider that the role of business involves giving to the community</w:t>
      </w:r>
    </w:p>
    <w:p w14:paraId="52016BD1" w14:textId="77777777" w:rsidR="00A0500D" w:rsidRPr="000F533A" w:rsidRDefault="00A0500D" w:rsidP="00E972FF">
      <w:pPr>
        <w:pStyle w:val="ListParagraph"/>
        <w:numPr>
          <w:ilvl w:val="0"/>
          <w:numId w:val="61"/>
        </w:numPr>
        <w:rPr>
          <w:lang w:val="en-AU"/>
        </w:rPr>
      </w:pPr>
      <w:r w:rsidRPr="000F533A">
        <w:rPr>
          <w:lang w:val="en-AU"/>
        </w:rPr>
        <w:t>Our business has a policy of not getting involved in giving or community investment</w:t>
      </w:r>
    </w:p>
    <w:p w14:paraId="1B921BEE" w14:textId="77777777" w:rsidR="00A0500D" w:rsidRPr="000F533A" w:rsidRDefault="00A0500D" w:rsidP="00E972FF">
      <w:pPr>
        <w:pStyle w:val="ListParagraph"/>
        <w:numPr>
          <w:ilvl w:val="0"/>
          <w:numId w:val="61"/>
        </w:numPr>
        <w:rPr>
          <w:lang w:val="en-AU"/>
        </w:rPr>
      </w:pPr>
      <w:r w:rsidRPr="000F533A">
        <w:rPr>
          <w:lang w:val="en-AU"/>
        </w:rPr>
        <w:t>Budget constraints (a lack of funds for giving or community investment)</w:t>
      </w:r>
    </w:p>
    <w:p w14:paraId="4F462C43" w14:textId="77777777" w:rsidR="00A0500D" w:rsidRPr="000F533A" w:rsidRDefault="00A0500D" w:rsidP="00E972FF">
      <w:pPr>
        <w:pStyle w:val="ListParagraph"/>
        <w:numPr>
          <w:ilvl w:val="0"/>
          <w:numId w:val="61"/>
        </w:numPr>
        <w:rPr>
          <w:lang w:val="en-AU"/>
        </w:rPr>
      </w:pPr>
      <w:r w:rsidRPr="000F533A">
        <w:rPr>
          <w:lang w:val="en-AU"/>
        </w:rPr>
        <w:t>Given all the priorities running the business, there was not enough management time to focus on giving or community investment</w:t>
      </w:r>
    </w:p>
    <w:p w14:paraId="521CE606" w14:textId="77777777" w:rsidR="00A0500D" w:rsidRPr="000F533A" w:rsidRDefault="00A0500D" w:rsidP="00E972FF">
      <w:pPr>
        <w:pStyle w:val="ListParagraph"/>
        <w:numPr>
          <w:ilvl w:val="0"/>
          <w:numId w:val="61"/>
        </w:numPr>
        <w:rPr>
          <w:lang w:val="en-AU"/>
        </w:rPr>
      </w:pPr>
      <w:r w:rsidRPr="000F533A">
        <w:rPr>
          <w:lang w:val="en-AU"/>
        </w:rPr>
        <w:t>Our business was not approached for giving/donations or community investment</w:t>
      </w:r>
    </w:p>
    <w:p w14:paraId="39B14C4C" w14:textId="77777777" w:rsidR="00A0500D" w:rsidRPr="000F533A" w:rsidRDefault="00A0500D" w:rsidP="00E972FF">
      <w:pPr>
        <w:pStyle w:val="ListParagraph"/>
        <w:numPr>
          <w:ilvl w:val="0"/>
          <w:numId w:val="61"/>
        </w:numPr>
        <w:rPr>
          <w:lang w:val="en-AU"/>
        </w:rPr>
      </w:pPr>
      <w:r w:rsidRPr="000F533A">
        <w:rPr>
          <w:lang w:val="en-AU"/>
        </w:rPr>
        <w:t>No reason</w:t>
      </w:r>
    </w:p>
    <w:p w14:paraId="61C8CA76" w14:textId="77777777" w:rsidR="00A0500D" w:rsidRPr="000F533A" w:rsidRDefault="00A0500D" w:rsidP="00E972FF">
      <w:pPr>
        <w:pStyle w:val="ListParagraph"/>
        <w:numPr>
          <w:ilvl w:val="0"/>
          <w:numId w:val="61"/>
        </w:numPr>
        <w:rPr>
          <w:lang w:val="en-AU"/>
        </w:rPr>
      </w:pPr>
      <w:r w:rsidRPr="000F533A">
        <w:rPr>
          <w:lang w:val="en-AU"/>
        </w:rPr>
        <w:t>Other (please specify) _____________</w:t>
      </w:r>
    </w:p>
    <w:p w14:paraId="6F0BFC50" w14:textId="3886E972" w:rsidR="00A0500D" w:rsidRPr="000F533A" w:rsidRDefault="00A0500D" w:rsidP="008E71F4">
      <w:pPr>
        <w:rPr>
          <w:color w:val="auto"/>
        </w:rPr>
      </w:pPr>
      <w:r w:rsidRPr="000F533A">
        <w:rPr>
          <w:color w:val="auto"/>
        </w:rPr>
        <w:t>[</w:t>
      </w:r>
      <w:r w:rsidR="0035257A" w:rsidRPr="000F533A">
        <w:rPr>
          <w:color w:val="auto"/>
        </w:rPr>
        <w:t>End</w:t>
      </w:r>
      <w:r w:rsidRPr="000F533A">
        <w:rPr>
          <w:color w:val="auto"/>
        </w:rPr>
        <w:t xml:space="preserve"> survey]</w:t>
      </w:r>
    </w:p>
    <w:p w14:paraId="60914200" w14:textId="77777777" w:rsidR="00C27D43" w:rsidRPr="000F533A" w:rsidRDefault="00C27D43">
      <w:pPr>
        <w:spacing w:after="0" w:line="240" w:lineRule="auto"/>
        <w:rPr>
          <w:rFonts w:ascii="Calibri" w:hAnsi="Calibri"/>
          <w:color w:val="auto"/>
        </w:rPr>
      </w:pPr>
      <w:r w:rsidRPr="000F533A">
        <w:rPr>
          <w:color w:val="auto"/>
        </w:rPr>
        <w:br w:type="page"/>
      </w:r>
    </w:p>
    <w:p w14:paraId="39DB7509" w14:textId="36406C8E" w:rsidR="00A0500D" w:rsidRPr="000F533A" w:rsidRDefault="00A0500D" w:rsidP="00E972FF">
      <w:pPr>
        <w:pStyle w:val="ListParagraph"/>
        <w:numPr>
          <w:ilvl w:val="0"/>
          <w:numId w:val="55"/>
        </w:numPr>
        <w:rPr>
          <w:lang w:val="en-AU"/>
        </w:rPr>
      </w:pPr>
      <w:r w:rsidRPr="000F533A">
        <w:rPr>
          <w:lang w:val="en-AU"/>
        </w:rPr>
        <w:lastRenderedPageBreak/>
        <w:t>What are the most important reasons/drivers behind giving or community investment for your business?</w:t>
      </w:r>
      <w:r w:rsidR="00F559BA" w:rsidRPr="000F533A">
        <w:rPr>
          <w:lang w:val="en-AU"/>
        </w:rPr>
        <w:t xml:space="preserve"> </w:t>
      </w:r>
      <w:r w:rsidRPr="000F533A">
        <w:rPr>
          <w:i/>
          <w:lang w:val="en-AU"/>
        </w:rPr>
        <w:t>(Select all that apply)</w:t>
      </w:r>
    </w:p>
    <w:p w14:paraId="3325AA5E" w14:textId="77777777" w:rsidR="00A0500D" w:rsidRPr="000F533A" w:rsidRDefault="00A0500D" w:rsidP="00E972FF">
      <w:pPr>
        <w:pStyle w:val="ListParagraph"/>
        <w:numPr>
          <w:ilvl w:val="0"/>
          <w:numId w:val="60"/>
        </w:numPr>
        <w:rPr>
          <w:lang w:val="en-AU"/>
        </w:rPr>
      </w:pPr>
      <w:r w:rsidRPr="000F533A">
        <w:rPr>
          <w:lang w:val="en-AU"/>
        </w:rPr>
        <w:t>It is integral to our business strategy</w:t>
      </w:r>
    </w:p>
    <w:p w14:paraId="4705B8A8" w14:textId="36BBF1CF" w:rsidR="00A0500D" w:rsidRPr="000F533A" w:rsidRDefault="00A0500D" w:rsidP="00E972FF">
      <w:pPr>
        <w:pStyle w:val="ListParagraph"/>
        <w:numPr>
          <w:ilvl w:val="0"/>
          <w:numId w:val="60"/>
        </w:numPr>
        <w:rPr>
          <w:lang w:val="en-AU"/>
        </w:rPr>
      </w:pPr>
      <w:r w:rsidRPr="000F533A">
        <w:rPr>
          <w:lang w:val="en-AU"/>
        </w:rPr>
        <w:t>It is good for the reputation/image of the business</w:t>
      </w:r>
    </w:p>
    <w:p w14:paraId="4189DD12" w14:textId="77777777" w:rsidR="00A0500D" w:rsidRPr="000F533A" w:rsidRDefault="00A0500D" w:rsidP="00E972FF">
      <w:pPr>
        <w:pStyle w:val="ListParagraph"/>
        <w:numPr>
          <w:ilvl w:val="0"/>
          <w:numId w:val="60"/>
        </w:numPr>
        <w:rPr>
          <w:lang w:val="en-AU"/>
        </w:rPr>
      </w:pPr>
      <w:r w:rsidRPr="000F533A">
        <w:rPr>
          <w:lang w:val="en-AU"/>
        </w:rPr>
        <w:t>It is a good thing to do, irrespective of the returns for us</w:t>
      </w:r>
    </w:p>
    <w:p w14:paraId="60F2E5C9" w14:textId="77777777" w:rsidR="00A0500D" w:rsidRPr="000F533A" w:rsidRDefault="00A0500D" w:rsidP="00E972FF">
      <w:pPr>
        <w:pStyle w:val="ListParagraph"/>
        <w:numPr>
          <w:ilvl w:val="0"/>
          <w:numId w:val="60"/>
        </w:numPr>
        <w:rPr>
          <w:lang w:val="en-AU"/>
        </w:rPr>
      </w:pPr>
      <w:r w:rsidRPr="000F533A">
        <w:rPr>
          <w:lang w:val="en-AU"/>
        </w:rPr>
        <w:t>The community expects a business like ours to give and invest in it</w:t>
      </w:r>
    </w:p>
    <w:p w14:paraId="61663F96" w14:textId="77777777" w:rsidR="00A0500D" w:rsidRPr="000F533A" w:rsidRDefault="00A0500D" w:rsidP="00E972FF">
      <w:pPr>
        <w:pStyle w:val="ListParagraph"/>
        <w:numPr>
          <w:ilvl w:val="0"/>
          <w:numId w:val="60"/>
        </w:numPr>
        <w:rPr>
          <w:lang w:val="en-AU"/>
        </w:rPr>
      </w:pPr>
      <w:r w:rsidRPr="000F533A">
        <w:rPr>
          <w:lang w:val="en-AU"/>
        </w:rPr>
        <w:t>It demonstrates commitment to our local community</w:t>
      </w:r>
    </w:p>
    <w:p w14:paraId="2AA24917" w14:textId="77777777" w:rsidR="00A0500D" w:rsidRPr="000F533A" w:rsidRDefault="00A0500D" w:rsidP="00E972FF">
      <w:pPr>
        <w:pStyle w:val="ListParagraph"/>
        <w:numPr>
          <w:ilvl w:val="0"/>
          <w:numId w:val="60"/>
        </w:numPr>
        <w:rPr>
          <w:lang w:val="en-AU"/>
        </w:rPr>
      </w:pPr>
      <w:r w:rsidRPr="000F533A">
        <w:rPr>
          <w:lang w:val="en-AU"/>
        </w:rPr>
        <w:t>It is good for</w:t>
      </w:r>
      <w:r w:rsidR="00F559BA" w:rsidRPr="000F533A">
        <w:rPr>
          <w:lang w:val="en-AU"/>
        </w:rPr>
        <w:t xml:space="preserve"> </w:t>
      </w:r>
      <w:r w:rsidRPr="000F533A">
        <w:rPr>
          <w:lang w:val="en-AU"/>
        </w:rPr>
        <w:t>employee morale /engagement</w:t>
      </w:r>
    </w:p>
    <w:p w14:paraId="2EDACAE7" w14:textId="77777777" w:rsidR="00A0500D" w:rsidRPr="000F533A" w:rsidRDefault="00A0500D" w:rsidP="00E972FF">
      <w:pPr>
        <w:pStyle w:val="ListParagraph"/>
        <w:numPr>
          <w:ilvl w:val="0"/>
          <w:numId w:val="60"/>
        </w:numPr>
        <w:rPr>
          <w:lang w:val="en-AU"/>
        </w:rPr>
      </w:pPr>
      <w:r w:rsidRPr="000F533A">
        <w:rPr>
          <w:lang w:val="en-AU"/>
        </w:rPr>
        <w:t>Helps attract and retain motivated and committed employees</w:t>
      </w:r>
    </w:p>
    <w:p w14:paraId="1AA6C7B4" w14:textId="633852B6" w:rsidR="00A0500D" w:rsidRPr="000F533A" w:rsidRDefault="00A0500D" w:rsidP="00E972FF">
      <w:pPr>
        <w:pStyle w:val="ListParagraph"/>
        <w:numPr>
          <w:ilvl w:val="0"/>
          <w:numId w:val="60"/>
        </w:numPr>
        <w:rPr>
          <w:lang w:val="en-AU"/>
        </w:rPr>
      </w:pPr>
      <w:r w:rsidRPr="000F533A">
        <w:rPr>
          <w:lang w:val="en-AU"/>
        </w:rPr>
        <w:t>Helps to encourage greater giving amongst customers and suppliers</w:t>
      </w:r>
    </w:p>
    <w:p w14:paraId="0B47F852" w14:textId="77777777" w:rsidR="00A0500D" w:rsidRPr="000F533A" w:rsidRDefault="00A0500D" w:rsidP="00E972FF">
      <w:pPr>
        <w:pStyle w:val="ListParagraph"/>
        <w:numPr>
          <w:ilvl w:val="0"/>
          <w:numId w:val="60"/>
        </w:numPr>
        <w:rPr>
          <w:lang w:val="en-AU"/>
        </w:rPr>
      </w:pPr>
      <w:r w:rsidRPr="000F533A">
        <w:rPr>
          <w:lang w:val="en-AU"/>
        </w:rPr>
        <w:t>Increased customer good will</w:t>
      </w:r>
    </w:p>
    <w:p w14:paraId="630E108B" w14:textId="02C9F905" w:rsidR="00A0500D" w:rsidRPr="000F533A" w:rsidRDefault="00A0500D" w:rsidP="00E972FF">
      <w:pPr>
        <w:pStyle w:val="ListParagraph"/>
        <w:numPr>
          <w:ilvl w:val="0"/>
          <w:numId w:val="60"/>
        </w:numPr>
        <w:rPr>
          <w:lang w:val="en-AU"/>
        </w:rPr>
      </w:pPr>
      <w:r w:rsidRPr="000F533A">
        <w:rPr>
          <w:lang w:val="en-AU"/>
        </w:rPr>
        <w:t>It helps attract new customers</w:t>
      </w:r>
    </w:p>
    <w:p w14:paraId="2D9D8B86" w14:textId="77777777" w:rsidR="00A0500D" w:rsidRPr="000F533A" w:rsidRDefault="00A0500D" w:rsidP="00E972FF">
      <w:pPr>
        <w:pStyle w:val="ListParagraph"/>
        <w:numPr>
          <w:ilvl w:val="0"/>
          <w:numId w:val="60"/>
        </w:numPr>
        <w:rPr>
          <w:lang w:val="en-AU"/>
        </w:rPr>
      </w:pPr>
      <w:r w:rsidRPr="000F533A">
        <w:rPr>
          <w:lang w:val="en-AU"/>
        </w:rPr>
        <w:t>It demonstrates the personal and business values of the owner</w:t>
      </w:r>
    </w:p>
    <w:p w14:paraId="0FFE6428" w14:textId="1962F3AF" w:rsidR="00A0500D" w:rsidRPr="000F533A" w:rsidRDefault="00A0500D" w:rsidP="00E972FF">
      <w:pPr>
        <w:pStyle w:val="ListParagraph"/>
        <w:numPr>
          <w:ilvl w:val="0"/>
          <w:numId w:val="60"/>
        </w:numPr>
        <w:rPr>
          <w:lang w:val="en-AU"/>
        </w:rPr>
      </w:pPr>
      <w:r w:rsidRPr="000F533A">
        <w:rPr>
          <w:lang w:val="en-AU"/>
        </w:rPr>
        <w:t>It is good publicity for our business</w:t>
      </w:r>
    </w:p>
    <w:p w14:paraId="2D550928" w14:textId="77777777" w:rsidR="00A0500D" w:rsidRPr="000F533A" w:rsidRDefault="00A0500D" w:rsidP="00E972FF">
      <w:pPr>
        <w:pStyle w:val="ListParagraph"/>
        <w:numPr>
          <w:ilvl w:val="0"/>
          <w:numId w:val="60"/>
        </w:numPr>
        <w:rPr>
          <w:lang w:val="en-AU"/>
        </w:rPr>
      </w:pPr>
      <w:r w:rsidRPr="000F533A">
        <w:rPr>
          <w:lang w:val="en-AU"/>
        </w:rPr>
        <w:t>There is a tax benefit for our business</w:t>
      </w:r>
    </w:p>
    <w:p w14:paraId="37D11D87" w14:textId="042B4344" w:rsidR="006C5FC1" w:rsidRPr="000F533A" w:rsidRDefault="00A0500D" w:rsidP="00E972FF">
      <w:pPr>
        <w:pStyle w:val="ListParagraph"/>
        <w:numPr>
          <w:ilvl w:val="0"/>
          <w:numId w:val="60"/>
        </w:numPr>
        <w:rPr>
          <w:lang w:val="en-AU"/>
        </w:rPr>
      </w:pPr>
      <w:r w:rsidRPr="000F533A">
        <w:t>Other (please specify) :________________________________________</w:t>
      </w:r>
    </w:p>
    <w:p w14:paraId="3BB31228" w14:textId="0AC04526" w:rsidR="00A0500D" w:rsidRPr="000F533A" w:rsidRDefault="00A0500D" w:rsidP="00BA372F">
      <w:pPr>
        <w:pStyle w:val="ListParagraph"/>
        <w:rPr>
          <w:lang w:val="en-AU"/>
        </w:rPr>
      </w:pPr>
    </w:p>
    <w:p w14:paraId="5FCC59D4" w14:textId="77777777" w:rsidR="00A0500D" w:rsidRPr="000F533A" w:rsidRDefault="00A0500D" w:rsidP="00E972FF">
      <w:pPr>
        <w:pStyle w:val="ListParagraph"/>
        <w:numPr>
          <w:ilvl w:val="0"/>
          <w:numId w:val="55"/>
        </w:numPr>
        <w:rPr>
          <w:lang w:val="en-AU"/>
        </w:rPr>
      </w:pPr>
      <w:r w:rsidRPr="000F533A">
        <w:rPr>
          <w:lang w:val="en-AU"/>
        </w:rPr>
        <w:t>Does your business measure the benefits of your giving and community investment initiatives?</w:t>
      </w:r>
    </w:p>
    <w:p w14:paraId="3D9EF6ED" w14:textId="77777777" w:rsidR="00A0500D" w:rsidRPr="000F533A" w:rsidRDefault="00A0500D" w:rsidP="00E972FF">
      <w:pPr>
        <w:pStyle w:val="ListParagraph"/>
        <w:numPr>
          <w:ilvl w:val="0"/>
          <w:numId w:val="59"/>
        </w:numPr>
        <w:rPr>
          <w:lang w:val="en-AU"/>
        </w:rPr>
      </w:pPr>
      <w:r w:rsidRPr="000F533A">
        <w:rPr>
          <w:lang w:val="en-AU"/>
        </w:rPr>
        <w:t>Yes</w:t>
      </w:r>
    </w:p>
    <w:p w14:paraId="1673C4EE" w14:textId="77777777" w:rsidR="00A0500D" w:rsidRPr="000F533A" w:rsidRDefault="00A0500D" w:rsidP="00E972FF">
      <w:pPr>
        <w:pStyle w:val="ListParagraph"/>
        <w:numPr>
          <w:ilvl w:val="0"/>
          <w:numId w:val="59"/>
        </w:numPr>
        <w:rPr>
          <w:lang w:val="en-AU"/>
        </w:rPr>
      </w:pPr>
      <w:r w:rsidRPr="000F533A">
        <w:rPr>
          <w:lang w:val="en-AU"/>
        </w:rPr>
        <w:t>No – go to question 15</w:t>
      </w:r>
    </w:p>
    <w:p w14:paraId="7256A856" w14:textId="77777777" w:rsidR="00A0500D" w:rsidRPr="000F533A" w:rsidRDefault="00A0500D" w:rsidP="00452FBE">
      <w:pPr>
        <w:pStyle w:val="ListParagraph"/>
        <w:rPr>
          <w:lang w:val="en-AU"/>
        </w:rPr>
      </w:pPr>
    </w:p>
    <w:p w14:paraId="0184EF32" w14:textId="77777777" w:rsidR="00A0500D" w:rsidRPr="000F533A" w:rsidRDefault="00A0500D" w:rsidP="00E972FF">
      <w:pPr>
        <w:pStyle w:val="ListParagraph"/>
        <w:numPr>
          <w:ilvl w:val="0"/>
          <w:numId w:val="55"/>
        </w:numPr>
        <w:rPr>
          <w:lang w:val="en-AU"/>
        </w:rPr>
      </w:pPr>
      <w:r w:rsidRPr="000F533A">
        <w:rPr>
          <w:lang w:val="en-AU"/>
        </w:rPr>
        <w:t xml:space="preserve">How does your business measure the benefits of giving and business community investment? </w:t>
      </w:r>
      <w:r w:rsidRPr="000F533A">
        <w:rPr>
          <w:i/>
          <w:lang w:val="en-AU"/>
        </w:rPr>
        <w:t>(Select all that apply)</w:t>
      </w:r>
    </w:p>
    <w:p w14:paraId="63D8FFB1" w14:textId="77777777" w:rsidR="00A0500D" w:rsidRPr="000F533A" w:rsidRDefault="00A0500D" w:rsidP="00E972FF">
      <w:pPr>
        <w:pStyle w:val="ListParagraph"/>
        <w:numPr>
          <w:ilvl w:val="0"/>
          <w:numId w:val="58"/>
        </w:numPr>
        <w:rPr>
          <w:lang w:val="en-AU"/>
        </w:rPr>
      </w:pPr>
      <w:r w:rsidRPr="000F533A">
        <w:rPr>
          <w:lang w:val="en-AU"/>
        </w:rPr>
        <w:t>Return on investment (including profits and savings for the business)</w:t>
      </w:r>
    </w:p>
    <w:p w14:paraId="16D621CA" w14:textId="77777777" w:rsidR="00A0500D" w:rsidRPr="000F533A" w:rsidRDefault="00A0500D" w:rsidP="00E972FF">
      <w:pPr>
        <w:pStyle w:val="ListParagraph"/>
        <w:numPr>
          <w:ilvl w:val="0"/>
          <w:numId w:val="58"/>
        </w:numPr>
        <w:rPr>
          <w:lang w:val="en-AU"/>
        </w:rPr>
      </w:pPr>
      <w:r w:rsidRPr="000F533A">
        <w:rPr>
          <w:lang w:val="en-AU"/>
        </w:rPr>
        <w:t>Feedback from employees</w:t>
      </w:r>
    </w:p>
    <w:p w14:paraId="2FDB0452" w14:textId="77777777" w:rsidR="00A0500D" w:rsidRPr="000F533A" w:rsidRDefault="00A0500D" w:rsidP="00E972FF">
      <w:pPr>
        <w:pStyle w:val="ListParagraph"/>
        <w:numPr>
          <w:ilvl w:val="0"/>
          <w:numId w:val="58"/>
        </w:numPr>
        <w:rPr>
          <w:lang w:val="en-AU"/>
        </w:rPr>
      </w:pPr>
      <w:r w:rsidRPr="000F533A">
        <w:rPr>
          <w:lang w:val="en-AU"/>
        </w:rPr>
        <w:t>Feedback from the community</w:t>
      </w:r>
    </w:p>
    <w:p w14:paraId="004191A3" w14:textId="77777777" w:rsidR="00A0500D" w:rsidRPr="000F533A" w:rsidRDefault="00A0500D" w:rsidP="00E972FF">
      <w:pPr>
        <w:pStyle w:val="ListParagraph"/>
        <w:numPr>
          <w:ilvl w:val="0"/>
          <w:numId w:val="58"/>
        </w:numPr>
        <w:rPr>
          <w:lang w:val="en-AU"/>
        </w:rPr>
      </w:pPr>
      <w:r w:rsidRPr="000F533A">
        <w:rPr>
          <w:lang w:val="en-AU"/>
        </w:rPr>
        <w:t>Customer/supplier</w:t>
      </w:r>
      <w:r w:rsidR="00F559BA" w:rsidRPr="000F533A">
        <w:rPr>
          <w:lang w:val="en-AU"/>
        </w:rPr>
        <w:t xml:space="preserve"> </w:t>
      </w:r>
      <w:r w:rsidRPr="000F533A">
        <w:rPr>
          <w:lang w:val="en-AU"/>
        </w:rPr>
        <w:t>feedback</w:t>
      </w:r>
    </w:p>
    <w:p w14:paraId="6E7CD781" w14:textId="77777777" w:rsidR="00A0500D" w:rsidRPr="000F533A" w:rsidRDefault="00A0500D" w:rsidP="00E972FF">
      <w:pPr>
        <w:pStyle w:val="ListParagraph"/>
        <w:numPr>
          <w:ilvl w:val="0"/>
          <w:numId w:val="58"/>
        </w:numPr>
        <w:rPr>
          <w:lang w:val="en-AU"/>
        </w:rPr>
      </w:pPr>
      <w:r w:rsidRPr="000F533A">
        <w:rPr>
          <w:lang w:val="en-AU"/>
        </w:rPr>
        <w:t>Other (Please specify) : ________________________________________</w:t>
      </w:r>
    </w:p>
    <w:p w14:paraId="13C4F7FD" w14:textId="77777777" w:rsidR="00A0500D" w:rsidRPr="000F533A" w:rsidRDefault="00A0500D" w:rsidP="00E972FF">
      <w:pPr>
        <w:pStyle w:val="ListParagraph"/>
        <w:numPr>
          <w:ilvl w:val="0"/>
          <w:numId w:val="55"/>
        </w:numPr>
        <w:rPr>
          <w:lang w:val="en-AU"/>
        </w:rPr>
      </w:pPr>
      <w:r w:rsidRPr="000F533A">
        <w:rPr>
          <w:lang w:val="en-AU"/>
        </w:rPr>
        <w:t xml:space="preserve">Which of the following approaches best describes how your business budgets for giving or community investment? </w:t>
      </w:r>
      <w:r w:rsidRPr="000F533A">
        <w:rPr>
          <w:i/>
          <w:lang w:val="en-AU"/>
        </w:rPr>
        <w:t>(Select all that apply)</w:t>
      </w:r>
    </w:p>
    <w:p w14:paraId="066A59AA" w14:textId="0D297430" w:rsidR="00A0500D" w:rsidRPr="000F533A" w:rsidRDefault="00A0500D" w:rsidP="00E972FF">
      <w:pPr>
        <w:pStyle w:val="ListParagraph"/>
        <w:numPr>
          <w:ilvl w:val="0"/>
          <w:numId w:val="57"/>
        </w:numPr>
        <w:rPr>
          <w:lang w:val="en-AU"/>
        </w:rPr>
      </w:pPr>
      <w:r w:rsidRPr="000F533A">
        <w:rPr>
          <w:lang w:val="en-AU"/>
        </w:rPr>
        <w:t>No planned budget, funds are allocated as opportunities/needs arise</w:t>
      </w:r>
    </w:p>
    <w:p w14:paraId="38FE7D70" w14:textId="77777777" w:rsidR="00A0500D" w:rsidRPr="000F533A" w:rsidRDefault="00A0500D" w:rsidP="00E972FF">
      <w:pPr>
        <w:pStyle w:val="ListParagraph"/>
        <w:numPr>
          <w:ilvl w:val="0"/>
          <w:numId w:val="57"/>
        </w:numPr>
        <w:rPr>
          <w:lang w:val="en-AU"/>
        </w:rPr>
      </w:pPr>
      <w:r w:rsidRPr="000F533A">
        <w:rPr>
          <w:lang w:val="en-AU"/>
        </w:rPr>
        <w:t>We set aside a fixed budget each year for giving and community investment</w:t>
      </w:r>
    </w:p>
    <w:p w14:paraId="161F11C0" w14:textId="0A5AFD74" w:rsidR="00A0500D" w:rsidRPr="000F533A" w:rsidRDefault="00A0500D" w:rsidP="00E972FF">
      <w:pPr>
        <w:pStyle w:val="ListParagraph"/>
        <w:numPr>
          <w:ilvl w:val="0"/>
          <w:numId w:val="57"/>
        </w:numPr>
        <w:rPr>
          <w:lang w:val="en-AU"/>
        </w:rPr>
      </w:pPr>
      <w:r w:rsidRPr="000F533A">
        <w:rPr>
          <w:lang w:val="en-AU"/>
        </w:rPr>
        <w:t>A budget is set as a percentage of profit or revenue</w:t>
      </w:r>
    </w:p>
    <w:p w14:paraId="40F8A0FB" w14:textId="77777777" w:rsidR="00A0500D" w:rsidRPr="000F533A" w:rsidRDefault="00A0500D" w:rsidP="00E972FF">
      <w:pPr>
        <w:pStyle w:val="ListParagraph"/>
        <w:numPr>
          <w:ilvl w:val="0"/>
          <w:numId w:val="57"/>
        </w:numPr>
        <w:rPr>
          <w:lang w:val="en-AU"/>
        </w:rPr>
      </w:pPr>
      <w:r w:rsidRPr="000F533A">
        <w:rPr>
          <w:lang w:val="en-AU"/>
        </w:rPr>
        <w:t>Decisions about giving and community investment are at the discretion of the owner</w:t>
      </w:r>
    </w:p>
    <w:p w14:paraId="1D4499CC" w14:textId="77777777" w:rsidR="00A0500D" w:rsidRPr="000F533A" w:rsidRDefault="00A0500D" w:rsidP="00E972FF">
      <w:pPr>
        <w:pStyle w:val="ListParagraph"/>
        <w:numPr>
          <w:ilvl w:val="0"/>
          <w:numId w:val="57"/>
        </w:numPr>
        <w:rPr>
          <w:b/>
          <w:lang w:val="en-AU"/>
        </w:rPr>
      </w:pPr>
      <w:r w:rsidRPr="000F533A">
        <w:rPr>
          <w:lang w:val="en-AU"/>
        </w:rPr>
        <w:t>Other (please specify) __________________</w:t>
      </w:r>
    </w:p>
    <w:p w14:paraId="6BCCEE10" w14:textId="37875B7D" w:rsidR="00A0500D" w:rsidRPr="000F533A" w:rsidRDefault="00A0500D" w:rsidP="008E71F4">
      <w:pPr>
        <w:rPr>
          <w:b/>
          <w:color w:val="auto"/>
        </w:rPr>
      </w:pPr>
      <w:r w:rsidRPr="000F533A">
        <w:rPr>
          <w:b/>
          <w:color w:val="auto"/>
        </w:rPr>
        <w:t>Part 3</w:t>
      </w:r>
      <w:r w:rsidRPr="000F533A" w:rsidDel="00A73C05">
        <w:rPr>
          <w:b/>
          <w:color w:val="auto"/>
        </w:rPr>
        <w:t xml:space="preserve"> — </w:t>
      </w:r>
      <w:r w:rsidRPr="000F533A">
        <w:rPr>
          <w:b/>
          <w:color w:val="auto"/>
        </w:rPr>
        <w:t>Employee giving in the workplace</w:t>
      </w:r>
    </w:p>
    <w:p w14:paraId="06CD63D2" w14:textId="79B9CA7D" w:rsidR="00C20455" w:rsidRPr="000F533A" w:rsidRDefault="00A0500D" w:rsidP="008E71F4">
      <w:pPr>
        <w:rPr>
          <w:i/>
          <w:color w:val="auto"/>
        </w:rPr>
      </w:pPr>
      <w:r w:rsidRPr="000F533A">
        <w:rPr>
          <w:i/>
          <w:color w:val="auto"/>
          <w:shd w:val="clear" w:color="auto" w:fill="FFFFFF"/>
        </w:rPr>
        <w:t>This section of the survey asks you about employee giving in your workplace.</w:t>
      </w:r>
    </w:p>
    <w:p w14:paraId="2FD5DC8A" w14:textId="5C81C6F0" w:rsidR="00A0500D" w:rsidRPr="000F533A" w:rsidRDefault="00A0500D" w:rsidP="008E71F4">
      <w:pPr>
        <w:rPr>
          <w:i/>
          <w:color w:val="auto"/>
        </w:rPr>
      </w:pPr>
      <w:r w:rsidRPr="000F533A">
        <w:rPr>
          <w:i/>
          <w:color w:val="auto"/>
          <w:shd w:val="clear" w:color="auto" w:fill="FFFFFF"/>
        </w:rPr>
        <w:t>Please do not include any information on sponsorship arrangements, business donations, or donations made partnerships with community organisations as you will be asked about these in other sections of the survey.</w:t>
      </w:r>
    </w:p>
    <w:p w14:paraId="3A7A765F" w14:textId="77777777" w:rsidR="00A0500D" w:rsidRPr="000F533A" w:rsidRDefault="00A0500D" w:rsidP="00E972FF">
      <w:pPr>
        <w:pStyle w:val="ListParagraph"/>
        <w:numPr>
          <w:ilvl w:val="0"/>
          <w:numId w:val="55"/>
        </w:numPr>
        <w:rPr>
          <w:lang w:val="en-AU"/>
        </w:rPr>
      </w:pPr>
      <w:r w:rsidRPr="000F533A">
        <w:rPr>
          <w:lang w:val="en-AU"/>
        </w:rPr>
        <w:lastRenderedPageBreak/>
        <w:t xml:space="preserve">Does your business encourage your employees to give money, time or services to </w:t>
      </w:r>
      <w:proofErr w:type="spellStart"/>
      <w:r w:rsidRPr="000F533A">
        <w:rPr>
          <w:lang w:val="en-AU"/>
        </w:rPr>
        <w:t>nonprofit</w:t>
      </w:r>
      <w:proofErr w:type="spellEnd"/>
      <w:r w:rsidRPr="000F533A">
        <w:rPr>
          <w:lang w:val="en-AU"/>
        </w:rPr>
        <w:t xml:space="preserve"> organisations or charities?</w:t>
      </w:r>
    </w:p>
    <w:p w14:paraId="071BE4FF" w14:textId="77777777" w:rsidR="00A0500D" w:rsidRPr="000F533A" w:rsidRDefault="00A0500D" w:rsidP="00E972FF">
      <w:pPr>
        <w:pStyle w:val="ListParagraph"/>
        <w:numPr>
          <w:ilvl w:val="0"/>
          <w:numId w:val="16"/>
        </w:numPr>
        <w:rPr>
          <w:lang w:val="en-AU"/>
        </w:rPr>
      </w:pPr>
      <w:r w:rsidRPr="000F533A">
        <w:rPr>
          <w:lang w:val="en-AU"/>
        </w:rPr>
        <w:t>Yes</w:t>
      </w:r>
    </w:p>
    <w:p w14:paraId="542CACE1" w14:textId="77777777" w:rsidR="00A0500D" w:rsidRPr="000F533A" w:rsidRDefault="00A0500D" w:rsidP="00E972FF">
      <w:pPr>
        <w:pStyle w:val="ListParagraph"/>
        <w:numPr>
          <w:ilvl w:val="0"/>
          <w:numId w:val="16"/>
        </w:numPr>
        <w:rPr>
          <w:lang w:val="en-AU"/>
        </w:rPr>
      </w:pPr>
      <w:r w:rsidRPr="000F533A">
        <w:rPr>
          <w:lang w:val="en-AU"/>
        </w:rPr>
        <w:t>No — Go to question 22</w:t>
      </w:r>
    </w:p>
    <w:p w14:paraId="3F9DDF9A" w14:textId="77777777" w:rsidR="00C27D43" w:rsidRPr="000F533A" w:rsidRDefault="00C27D43" w:rsidP="00C27D43">
      <w:pPr>
        <w:pStyle w:val="ListParagraph"/>
        <w:rPr>
          <w:lang w:val="en-AU"/>
        </w:rPr>
      </w:pPr>
    </w:p>
    <w:p w14:paraId="50F10DF4" w14:textId="77777777" w:rsidR="00A0500D" w:rsidRPr="000F533A" w:rsidRDefault="00A0500D" w:rsidP="00E972FF">
      <w:pPr>
        <w:pStyle w:val="ListParagraph"/>
        <w:numPr>
          <w:ilvl w:val="0"/>
          <w:numId w:val="55"/>
        </w:numPr>
        <w:rPr>
          <w:i/>
          <w:lang w:val="en-AU"/>
        </w:rPr>
      </w:pPr>
      <w:r w:rsidRPr="000F533A">
        <w:rPr>
          <w:lang w:val="en-AU"/>
        </w:rPr>
        <w:t xml:space="preserve">How does your business encourage or support employees to give money, time or services to </w:t>
      </w:r>
      <w:proofErr w:type="spellStart"/>
      <w:r w:rsidRPr="000F533A">
        <w:rPr>
          <w:lang w:val="en-AU"/>
        </w:rPr>
        <w:t>nonprofit</w:t>
      </w:r>
      <w:proofErr w:type="spellEnd"/>
      <w:r w:rsidRPr="000F533A">
        <w:rPr>
          <w:lang w:val="en-AU"/>
        </w:rPr>
        <w:t xml:space="preserve"> organisations or charities? </w:t>
      </w:r>
      <w:r w:rsidRPr="000F533A">
        <w:rPr>
          <w:i/>
          <w:lang w:val="en-AU"/>
        </w:rPr>
        <w:t>(Select all that apply)</w:t>
      </w:r>
    </w:p>
    <w:p w14:paraId="4AB117CA" w14:textId="5FB9FE77" w:rsidR="00A0500D" w:rsidRPr="000F533A" w:rsidRDefault="00A0500D" w:rsidP="00E972FF">
      <w:pPr>
        <w:pStyle w:val="ListParagraph"/>
        <w:numPr>
          <w:ilvl w:val="0"/>
          <w:numId w:val="56"/>
        </w:numPr>
        <w:rPr>
          <w:lang w:val="en-AU"/>
        </w:rPr>
      </w:pPr>
      <w:r w:rsidRPr="000F533A">
        <w:rPr>
          <w:lang w:val="en-AU"/>
        </w:rPr>
        <w:t>Paid time off work to volunteer</w:t>
      </w:r>
    </w:p>
    <w:p w14:paraId="06EA8B89" w14:textId="77777777" w:rsidR="00A0500D" w:rsidRPr="000F533A" w:rsidRDefault="00A0500D" w:rsidP="00E972FF">
      <w:pPr>
        <w:pStyle w:val="ListParagraph"/>
        <w:numPr>
          <w:ilvl w:val="0"/>
          <w:numId w:val="56"/>
        </w:numPr>
        <w:rPr>
          <w:lang w:val="en-AU"/>
        </w:rPr>
      </w:pPr>
      <w:r w:rsidRPr="000F533A">
        <w:rPr>
          <w:lang w:val="en-AU"/>
        </w:rPr>
        <w:t>Flexible work hours to accommodate volunteering</w:t>
      </w:r>
    </w:p>
    <w:p w14:paraId="6EF7B081" w14:textId="77777777" w:rsidR="00A0500D" w:rsidRPr="000F533A" w:rsidRDefault="00A0500D" w:rsidP="00E972FF">
      <w:pPr>
        <w:pStyle w:val="ListParagraph"/>
        <w:numPr>
          <w:ilvl w:val="0"/>
          <w:numId w:val="56"/>
        </w:numPr>
        <w:rPr>
          <w:lang w:val="en-AU"/>
        </w:rPr>
      </w:pPr>
      <w:r w:rsidRPr="000F533A">
        <w:rPr>
          <w:lang w:val="en-AU"/>
        </w:rPr>
        <w:t>Dedicated person working in the business to coordinate volunteering</w:t>
      </w:r>
    </w:p>
    <w:p w14:paraId="2F3B255F" w14:textId="7D640553" w:rsidR="00A0500D" w:rsidRPr="000F533A" w:rsidRDefault="00A0500D" w:rsidP="00E972FF">
      <w:pPr>
        <w:pStyle w:val="ListParagraph"/>
        <w:numPr>
          <w:ilvl w:val="0"/>
          <w:numId w:val="56"/>
        </w:numPr>
        <w:rPr>
          <w:lang w:val="en-AU"/>
        </w:rPr>
      </w:pPr>
      <w:r w:rsidRPr="000F533A">
        <w:rPr>
          <w:lang w:val="en-AU"/>
        </w:rPr>
        <w:t>Payroll deduction giving program for employees to make donations</w:t>
      </w:r>
    </w:p>
    <w:p w14:paraId="0B15858E" w14:textId="77777777" w:rsidR="00A0500D" w:rsidRPr="000F533A" w:rsidRDefault="00A0500D" w:rsidP="00E972FF">
      <w:pPr>
        <w:pStyle w:val="ListParagraph"/>
        <w:numPr>
          <w:ilvl w:val="0"/>
          <w:numId w:val="56"/>
        </w:numPr>
        <w:rPr>
          <w:lang w:val="en-AU"/>
        </w:rPr>
      </w:pPr>
      <w:r w:rsidRPr="000F533A">
        <w:rPr>
          <w:lang w:val="en-AU"/>
        </w:rPr>
        <w:t>Provides guidelines and support for employees to get involved in community projects</w:t>
      </w:r>
    </w:p>
    <w:p w14:paraId="53B15C78" w14:textId="77777777" w:rsidR="00A0500D" w:rsidRPr="000F533A" w:rsidRDefault="00A0500D" w:rsidP="00E972FF">
      <w:pPr>
        <w:pStyle w:val="ListParagraph"/>
        <w:numPr>
          <w:ilvl w:val="0"/>
          <w:numId w:val="56"/>
        </w:numPr>
        <w:rPr>
          <w:lang w:val="en-AU"/>
        </w:rPr>
      </w:pPr>
      <w:r w:rsidRPr="000F533A">
        <w:rPr>
          <w:lang w:val="en-AU"/>
        </w:rPr>
        <w:t xml:space="preserve">Circulates information in the workplace about charities and </w:t>
      </w:r>
      <w:proofErr w:type="spellStart"/>
      <w:r w:rsidRPr="000F533A">
        <w:rPr>
          <w:lang w:val="en-AU"/>
        </w:rPr>
        <w:t>nonprofit</w:t>
      </w:r>
      <w:proofErr w:type="spellEnd"/>
      <w:r w:rsidRPr="000F533A">
        <w:rPr>
          <w:lang w:val="en-AU"/>
        </w:rPr>
        <w:t xml:space="preserve"> organisations</w:t>
      </w:r>
    </w:p>
    <w:p w14:paraId="56355729" w14:textId="77777777" w:rsidR="00A0500D" w:rsidRPr="000F533A" w:rsidRDefault="00A0500D" w:rsidP="00E972FF">
      <w:pPr>
        <w:pStyle w:val="ListParagraph"/>
        <w:numPr>
          <w:ilvl w:val="0"/>
          <w:numId w:val="56"/>
        </w:numPr>
        <w:rPr>
          <w:lang w:val="en-AU"/>
        </w:rPr>
      </w:pPr>
      <w:r w:rsidRPr="000F533A">
        <w:rPr>
          <w:lang w:val="en-AU"/>
        </w:rPr>
        <w:t xml:space="preserve">Encourages employees to serve on a </w:t>
      </w:r>
      <w:proofErr w:type="spellStart"/>
      <w:r w:rsidRPr="000F533A">
        <w:rPr>
          <w:lang w:val="en-AU"/>
        </w:rPr>
        <w:t>nonprofit</w:t>
      </w:r>
      <w:proofErr w:type="spellEnd"/>
      <w:r w:rsidRPr="000F533A">
        <w:rPr>
          <w:lang w:val="en-AU"/>
        </w:rPr>
        <w:t xml:space="preserve"> board</w:t>
      </w:r>
    </w:p>
    <w:p w14:paraId="575DAB7E" w14:textId="77777777" w:rsidR="00A0500D" w:rsidRPr="000F533A" w:rsidRDefault="00A0500D" w:rsidP="00E972FF">
      <w:pPr>
        <w:pStyle w:val="ListParagraph"/>
        <w:numPr>
          <w:ilvl w:val="0"/>
          <w:numId w:val="56"/>
        </w:numPr>
        <w:rPr>
          <w:lang w:val="en-AU"/>
        </w:rPr>
      </w:pPr>
      <w:r w:rsidRPr="000F533A">
        <w:rPr>
          <w:lang w:val="en-AU"/>
        </w:rPr>
        <w:t>Other (please specify):________________________________________</w:t>
      </w:r>
    </w:p>
    <w:p w14:paraId="7F461591" w14:textId="012D4927" w:rsidR="00A0500D" w:rsidRPr="000F533A" w:rsidRDefault="00A0500D" w:rsidP="00452FBE">
      <w:pPr>
        <w:rPr>
          <w:color w:val="auto"/>
        </w:rPr>
      </w:pPr>
      <w:r w:rsidRPr="000F533A">
        <w:rPr>
          <w:color w:val="auto"/>
        </w:rPr>
        <w:t>If Q17d is NOT selected, skip to Q20</w:t>
      </w:r>
    </w:p>
    <w:p w14:paraId="3EB65C54" w14:textId="1E66A4D2" w:rsidR="00A0500D" w:rsidRPr="000F533A" w:rsidRDefault="00A0500D" w:rsidP="00E972FF">
      <w:pPr>
        <w:pStyle w:val="ListParagraph"/>
        <w:numPr>
          <w:ilvl w:val="0"/>
          <w:numId w:val="55"/>
        </w:numPr>
        <w:rPr>
          <w:lang w:val="en-AU"/>
        </w:rPr>
      </w:pPr>
      <w:r w:rsidRPr="000F533A">
        <w:rPr>
          <w:lang w:val="en-AU"/>
        </w:rPr>
        <w:t>Did your business use an intermediary to facilitate or support your payroll giving program? (</w:t>
      </w:r>
      <w:r w:rsidR="00D10DDA" w:rsidRPr="000F533A">
        <w:rPr>
          <w:lang w:val="en-AU"/>
        </w:rPr>
        <w:t>E.g.</w:t>
      </w:r>
      <w:r w:rsidRPr="000F533A">
        <w:rPr>
          <w:lang w:val="en-AU"/>
        </w:rPr>
        <w:t xml:space="preserve"> Australian Charities Fun, Good2Give/Charities Aid Foundation, Good Company, Corporate Citizen </w:t>
      </w:r>
      <w:proofErr w:type="gramStart"/>
      <w:r w:rsidRPr="000F533A">
        <w:rPr>
          <w:lang w:val="en-AU"/>
        </w:rPr>
        <w:t>etc</w:t>
      </w:r>
      <w:proofErr w:type="gramEnd"/>
      <w:r w:rsidRPr="000F533A">
        <w:rPr>
          <w:lang w:val="en-AU"/>
        </w:rPr>
        <w:t>.)?</w:t>
      </w:r>
    </w:p>
    <w:p w14:paraId="7500D7B5" w14:textId="77777777" w:rsidR="00A0500D" w:rsidRPr="000F533A" w:rsidRDefault="00A0500D" w:rsidP="00E972FF">
      <w:pPr>
        <w:pStyle w:val="ListParagraph"/>
        <w:numPr>
          <w:ilvl w:val="0"/>
          <w:numId w:val="95"/>
        </w:numPr>
        <w:rPr>
          <w:lang w:val="en-AU"/>
        </w:rPr>
      </w:pPr>
      <w:r w:rsidRPr="000F533A">
        <w:rPr>
          <w:lang w:val="en-AU"/>
        </w:rPr>
        <w:t>Yes</w:t>
      </w:r>
    </w:p>
    <w:p w14:paraId="3C6028C0" w14:textId="77777777" w:rsidR="00A0500D" w:rsidRPr="000F533A" w:rsidRDefault="00A0500D" w:rsidP="00E972FF">
      <w:pPr>
        <w:pStyle w:val="ListParagraph"/>
        <w:numPr>
          <w:ilvl w:val="0"/>
          <w:numId w:val="95"/>
        </w:numPr>
        <w:rPr>
          <w:lang w:val="en-AU"/>
        </w:rPr>
      </w:pPr>
      <w:r w:rsidRPr="000F533A">
        <w:rPr>
          <w:lang w:val="en-AU"/>
        </w:rPr>
        <w:t>No</w:t>
      </w:r>
    </w:p>
    <w:p w14:paraId="6CD2A5F4" w14:textId="62CDE1C8" w:rsidR="006C5FC1" w:rsidRPr="000F533A" w:rsidRDefault="00A0500D" w:rsidP="00E972FF">
      <w:pPr>
        <w:pStyle w:val="ListParagraph"/>
        <w:numPr>
          <w:ilvl w:val="0"/>
          <w:numId w:val="95"/>
        </w:numPr>
        <w:rPr>
          <w:lang w:val="en-AU"/>
        </w:rPr>
      </w:pPr>
      <w:r w:rsidRPr="000F533A">
        <w:t>Unsure</w:t>
      </w:r>
    </w:p>
    <w:p w14:paraId="61DE34CE" w14:textId="77777777" w:rsidR="00A0500D" w:rsidRPr="000F533A" w:rsidRDefault="00A0500D" w:rsidP="00625374">
      <w:pPr>
        <w:pStyle w:val="ListParagraph"/>
        <w:rPr>
          <w:lang w:val="en-AU"/>
        </w:rPr>
      </w:pPr>
    </w:p>
    <w:p w14:paraId="249CA91D" w14:textId="77777777" w:rsidR="00A0500D" w:rsidRPr="000F533A" w:rsidRDefault="00A0500D" w:rsidP="00E972FF">
      <w:pPr>
        <w:pStyle w:val="ListParagraph"/>
        <w:numPr>
          <w:ilvl w:val="0"/>
          <w:numId w:val="55"/>
        </w:numPr>
        <w:rPr>
          <w:lang w:val="en-AU"/>
        </w:rPr>
      </w:pPr>
      <w:r w:rsidRPr="000F533A">
        <w:rPr>
          <w:lang w:val="en-AU"/>
        </w:rPr>
        <w:t xml:space="preserve">Does your business offer company matching (e.g. dollar for dollar) for donations to </w:t>
      </w:r>
      <w:proofErr w:type="spellStart"/>
      <w:r w:rsidRPr="000F533A">
        <w:rPr>
          <w:lang w:val="en-AU"/>
        </w:rPr>
        <w:t>nonprofit</w:t>
      </w:r>
      <w:proofErr w:type="spellEnd"/>
      <w:r w:rsidRPr="000F533A">
        <w:rPr>
          <w:lang w:val="en-AU"/>
        </w:rPr>
        <w:t xml:space="preserve"> organisations made through employee payroll deductions?</w:t>
      </w:r>
    </w:p>
    <w:p w14:paraId="2910950E" w14:textId="77777777" w:rsidR="00A0500D" w:rsidRPr="000F533A" w:rsidRDefault="00A0500D" w:rsidP="00E972FF">
      <w:pPr>
        <w:pStyle w:val="ListParagraph"/>
        <w:numPr>
          <w:ilvl w:val="0"/>
          <w:numId w:val="70"/>
        </w:numPr>
        <w:rPr>
          <w:lang w:val="en-AU"/>
        </w:rPr>
      </w:pPr>
      <w:r w:rsidRPr="000F533A">
        <w:rPr>
          <w:lang w:val="en-AU"/>
        </w:rPr>
        <w:t>Yes</w:t>
      </w:r>
    </w:p>
    <w:p w14:paraId="064F6450" w14:textId="0F5BB02B" w:rsidR="006C5FC1" w:rsidRPr="000F533A" w:rsidRDefault="00A0500D" w:rsidP="00E972FF">
      <w:pPr>
        <w:pStyle w:val="ListParagraph"/>
        <w:numPr>
          <w:ilvl w:val="0"/>
          <w:numId w:val="70"/>
        </w:numPr>
        <w:rPr>
          <w:lang w:val="en-AU"/>
        </w:rPr>
      </w:pPr>
      <w:r w:rsidRPr="000F533A">
        <w:t>No</w:t>
      </w:r>
    </w:p>
    <w:p w14:paraId="49B674A3" w14:textId="77777777" w:rsidR="00A0500D" w:rsidRPr="000F533A" w:rsidRDefault="00A0500D" w:rsidP="00625374">
      <w:pPr>
        <w:pStyle w:val="ListParagraph"/>
        <w:ind w:left="644"/>
        <w:rPr>
          <w:lang w:val="en-AU"/>
        </w:rPr>
      </w:pPr>
    </w:p>
    <w:p w14:paraId="77A57A56" w14:textId="4B82146C" w:rsidR="00A0500D" w:rsidRPr="000F533A" w:rsidRDefault="00A0500D" w:rsidP="00E972FF">
      <w:pPr>
        <w:pStyle w:val="ListParagraph"/>
        <w:numPr>
          <w:ilvl w:val="0"/>
          <w:numId w:val="55"/>
        </w:numPr>
        <w:rPr>
          <w:lang w:val="en-AU"/>
        </w:rPr>
      </w:pPr>
      <w:r w:rsidRPr="000F533A">
        <w:rPr>
          <w:lang w:val="en-AU"/>
        </w:rPr>
        <w:t>Does your business maintain a formal employee volunteer program?</w:t>
      </w:r>
    </w:p>
    <w:p w14:paraId="22532F61" w14:textId="585652EB" w:rsidR="00A0500D" w:rsidRPr="000F533A" w:rsidRDefault="00A0500D" w:rsidP="00452FBE">
      <w:pPr>
        <w:pStyle w:val="ListParagraph"/>
        <w:rPr>
          <w:lang w:val="en-AU"/>
        </w:rPr>
      </w:pPr>
      <w:r w:rsidRPr="000F533A">
        <w:rPr>
          <w:lang w:val="en-AU"/>
        </w:rPr>
        <w:t>[</w:t>
      </w:r>
      <w:r w:rsidR="0035257A" w:rsidRPr="000F533A">
        <w:rPr>
          <w:lang w:val="en-AU"/>
        </w:rPr>
        <w:t>Hover</w:t>
      </w:r>
      <w:r w:rsidRPr="000F533A">
        <w:rPr>
          <w:lang w:val="en-AU"/>
        </w:rPr>
        <w:t xml:space="preserve"> definition: Formal employee volunteering, also known as workplace volunteering, allows employees to engage in unpaid work for a community organisation during work hours. Employees do volunteer work for a wider societal </w:t>
      </w:r>
      <w:proofErr w:type="gramStart"/>
      <w:r w:rsidRPr="000F533A">
        <w:rPr>
          <w:lang w:val="en-AU"/>
        </w:rPr>
        <w:t>benefit,</w:t>
      </w:r>
      <w:proofErr w:type="gramEnd"/>
      <w:r w:rsidRPr="000F533A">
        <w:rPr>
          <w:lang w:val="en-AU"/>
        </w:rPr>
        <w:t xml:space="preserve"> and for the possible benefit of the volunteer and for the company].</w:t>
      </w:r>
    </w:p>
    <w:p w14:paraId="6C4D52B5" w14:textId="77777777" w:rsidR="00A0500D" w:rsidRPr="000F533A" w:rsidRDefault="00A0500D" w:rsidP="00E972FF">
      <w:pPr>
        <w:pStyle w:val="ListParagraph"/>
        <w:numPr>
          <w:ilvl w:val="0"/>
          <w:numId w:val="71"/>
        </w:numPr>
        <w:rPr>
          <w:lang w:val="en-AU"/>
        </w:rPr>
      </w:pPr>
      <w:r w:rsidRPr="000F533A">
        <w:rPr>
          <w:lang w:val="en-AU"/>
        </w:rPr>
        <w:t>Yes</w:t>
      </w:r>
    </w:p>
    <w:p w14:paraId="6D6AEBFA" w14:textId="77777777" w:rsidR="00A0500D" w:rsidRPr="000F533A" w:rsidRDefault="00A0500D" w:rsidP="00E972FF">
      <w:pPr>
        <w:pStyle w:val="ListParagraph"/>
        <w:numPr>
          <w:ilvl w:val="0"/>
          <w:numId w:val="71"/>
        </w:numPr>
        <w:rPr>
          <w:lang w:val="en-AU"/>
        </w:rPr>
      </w:pPr>
      <w:r w:rsidRPr="000F533A">
        <w:rPr>
          <w:lang w:val="en-AU"/>
        </w:rPr>
        <w:t>No — Go to question 22</w:t>
      </w:r>
    </w:p>
    <w:p w14:paraId="25BE0A1A" w14:textId="77777777" w:rsidR="00A0500D" w:rsidRPr="000F533A" w:rsidRDefault="00A0500D" w:rsidP="00E972FF">
      <w:pPr>
        <w:pStyle w:val="ListParagraph"/>
        <w:numPr>
          <w:ilvl w:val="0"/>
          <w:numId w:val="55"/>
        </w:numPr>
        <w:rPr>
          <w:lang w:val="en-AU"/>
        </w:rPr>
      </w:pPr>
      <w:r w:rsidRPr="000F533A">
        <w:rPr>
          <w:lang w:val="en-AU"/>
        </w:rPr>
        <w:t xml:space="preserve">What percentage of your workforce was involved in your employee volunteering program during your last financial year? </w:t>
      </w:r>
      <w:r w:rsidRPr="000F533A">
        <w:rPr>
          <w:i/>
          <w:lang w:val="en-AU"/>
        </w:rPr>
        <w:t>(Please enter a whole number)</w:t>
      </w:r>
    </w:p>
    <w:p w14:paraId="06965E84" w14:textId="77777777" w:rsidR="00A0500D" w:rsidRPr="000F533A" w:rsidRDefault="00A0500D" w:rsidP="00452FBE">
      <w:pPr>
        <w:pStyle w:val="ListParagraph"/>
        <w:rPr>
          <w:lang w:val="en-AU"/>
        </w:rPr>
      </w:pPr>
      <w:r w:rsidRPr="000F533A">
        <w:rPr>
          <w:lang w:val="en-AU"/>
        </w:rPr>
        <w:t>______%.</w:t>
      </w:r>
    </w:p>
    <w:p w14:paraId="51B4A3FA" w14:textId="77777777" w:rsidR="00A0500D" w:rsidRPr="000F533A" w:rsidRDefault="00A0500D" w:rsidP="008E71F4">
      <w:pPr>
        <w:rPr>
          <w:b/>
          <w:color w:val="auto"/>
        </w:rPr>
      </w:pPr>
      <w:r w:rsidRPr="000F533A">
        <w:rPr>
          <w:b/>
          <w:color w:val="auto"/>
        </w:rPr>
        <w:t>Part 4 — Donations</w:t>
      </w:r>
    </w:p>
    <w:p w14:paraId="1C01FDB8" w14:textId="77777777" w:rsidR="00C20455" w:rsidRPr="000F533A" w:rsidRDefault="00A0500D" w:rsidP="008E71F4">
      <w:pPr>
        <w:rPr>
          <w:i/>
          <w:color w:val="auto"/>
          <w:shd w:val="clear" w:color="auto" w:fill="FFFFFF"/>
        </w:rPr>
      </w:pPr>
      <w:r w:rsidRPr="000F533A">
        <w:rPr>
          <w:rFonts w:eastAsiaTheme="minorHAnsi"/>
          <w:i/>
          <w:color w:val="auto"/>
        </w:rPr>
        <w:t>This section asks you about donations made by your business</w:t>
      </w:r>
      <w:r w:rsidRPr="000F533A">
        <w:rPr>
          <w:rStyle w:val="Strong"/>
          <w:rFonts w:ascii="Arial Narrow" w:hAnsi="Arial Narrow"/>
          <w:bCs/>
          <w:i/>
          <w:color w:val="auto"/>
          <w:sz w:val="16"/>
          <w:szCs w:val="16"/>
          <w:shd w:val="clear" w:color="auto" w:fill="FFFFFF"/>
        </w:rPr>
        <w:t>.</w:t>
      </w:r>
    </w:p>
    <w:p w14:paraId="62D70EEE" w14:textId="2A36A4D5" w:rsidR="00C20455" w:rsidRPr="000F533A" w:rsidRDefault="00A0500D" w:rsidP="008E71F4">
      <w:pPr>
        <w:rPr>
          <w:i/>
          <w:color w:val="auto"/>
          <w:shd w:val="clear" w:color="auto" w:fill="FFFFFF"/>
        </w:rPr>
      </w:pPr>
      <w:r w:rsidRPr="000F533A">
        <w:rPr>
          <w:i/>
          <w:color w:val="auto"/>
          <w:shd w:val="clear" w:color="auto" w:fill="FFFFFF"/>
        </w:rPr>
        <w:lastRenderedPageBreak/>
        <w:t>Donations are the unconditional voluntary transfers of money, goods or services to community organisations, institutions, government entities, or individuals, in which the donating organisation is not obliged to receive anything in return. These transfers would not form part of the comm</w:t>
      </w:r>
      <w:r w:rsidR="00C20455" w:rsidRPr="000F533A">
        <w:rPr>
          <w:i/>
          <w:color w:val="auto"/>
          <w:shd w:val="clear" w:color="auto" w:fill="FFFFFF"/>
        </w:rPr>
        <w:t>ercial operations of the donor.</w:t>
      </w:r>
    </w:p>
    <w:p w14:paraId="1A03863D" w14:textId="0D5E4152" w:rsidR="00A0500D" w:rsidRPr="000F533A" w:rsidRDefault="00A0500D" w:rsidP="008E71F4">
      <w:pPr>
        <w:rPr>
          <w:i/>
          <w:color w:val="auto"/>
        </w:rPr>
      </w:pPr>
      <w:r w:rsidRPr="000F533A">
        <w:rPr>
          <w:i/>
          <w:color w:val="auto"/>
          <w:shd w:val="clear" w:color="auto" w:fill="FFFFFF"/>
        </w:rPr>
        <w:t xml:space="preserve">Please do not include any donations made as part of business and community partnerships or sponsorship arrangements as you will be asked about these in other sections of the survey. In this survey, sponsorship relates to the direct marketing of a business, whereby the sponsor pays a fee for the right to associate itself with the activity sponsored (e.g. signage, branding, </w:t>
      </w:r>
      <w:proofErr w:type="gramStart"/>
      <w:r w:rsidRPr="000F533A">
        <w:rPr>
          <w:i/>
          <w:color w:val="auto"/>
          <w:shd w:val="clear" w:color="auto" w:fill="FFFFFF"/>
        </w:rPr>
        <w:t>logo</w:t>
      </w:r>
      <w:proofErr w:type="gramEnd"/>
      <w:r w:rsidRPr="000F533A">
        <w:rPr>
          <w:i/>
          <w:color w:val="auto"/>
          <w:shd w:val="clear" w:color="auto" w:fill="FFFFFF"/>
        </w:rPr>
        <w:t>) and the marketing of the association by the sponsor.</w:t>
      </w:r>
    </w:p>
    <w:p w14:paraId="329EF9A5" w14:textId="77777777" w:rsidR="00A0500D" w:rsidRPr="000F533A" w:rsidRDefault="00A0500D" w:rsidP="00E972FF">
      <w:pPr>
        <w:pStyle w:val="ListParagraph"/>
        <w:numPr>
          <w:ilvl w:val="0"/>
          <w:numId w:val="55"/>
        </w:numPr>
        <w:rPr>
          <w:lang w:val="en-AU"/>
        </w:rPr>
      </w:pPr>
      <w:r w:rsidRPr="000F533A">
        <w:rPr>
          <w:lang w:val="en-AU"/>
        </w:rPr>
        <w:t xml:space="preserve">Did your business make any donations to organisations or individuals during your last financial year? </w:t>
      </w:r>
      <w:r w:rsidRPr="000F533A">
        <w:rPr>
          <w:i/>
          <w:lang w:val="en-AU"/>
        </w:rPr>
        <w:t>(Select one)</w:t>
      </w:r>
    </w:p>
    <w:p w14:paraId="17DBF60D" w14:textId="77777777" w:rsidR="00A0500D" w:rsidRPr="000F533A" w:rsidRDefault="00A0500D" w:rsidP="00E972FF">
      <w:pPr>
        <w:pStyle w:val="ListParagraph"/>
        <w:numPr>
          <w:ilvl w:val="0"/>
          <w:numId w:val="72"/>
        </w:numPr>
        <w:rPr>
          <w:lang w:val="en-AU"/>
        </w:rPr>
      </w:pPr>
      <w:r w:rsidRPr="000F533A">
        <w:rPr>
          <w:lang w:val="en-AU"/>
        </w:rPr>
        <w:t>Yes— Go to question 24</w:t>
      </w:r>
    </w:p>
    <w:p w14:paraId="6C7B12A8" w14:textId="77777777" w:rsidR="00A0500D" w:rsidRPr="000F533A" w:rsidRDefault="00A0500D" w:rsidP="00E972FF">
      <w:pPr>
        <w:pStyle w:val="ListParagraph"/>
        <w:numPr>
          <w:ilvl w:val="0"/>
          <w:numId w:val="72"/>
        </w:numPr>
        <w:rPr>
          <w:lang w:val="en-AU"/>
        </w:rPr>
      </w:pPr>
      <w:r w:rsidRPr="000F533A">
        <w:rPr>
          <w:lang w:val="en-AU"/>
        </w:rPr>
        <w:t>No</w:t>
      </w:r>
    </w:p>
    <w:p w14:paraId="2697FC7A" w14:textId="77777777" w:rsidR="00C27D43" w:rsidRPr="000F533A" w:rsidRDefault="00C27D43" w:rsidP="00C27D43">
      <w:pPr>
        <w:pStyle w:val="ListParagraph"/>
        <w:rPr>
          <w:lang w:val="en-AU"/>
        </w:rPr>
      </w:pPr>
    </w:p>
    <w:p w14:paraId="18A754E4" w14:textId="67FD04CA" w:rsidR="00A0500D" w:rsidRPr="000F533A" w:rsidRDefault="00A0500D" w:rsidP="00E972FF">
      <w:pPr>
        <w:pStyle w:val="ListParagraph"/>
        <w:numPr>
          <w:ilvl w:val="0"/>
          <w:numId w:val="55"/>
        </w:numPr>
        <w:rPr>
          <w:i/>
          <w:lang w:val="en-AU"/>
        </w:rPr>
      </w:pPr>
      <w:r w:rsidRPr="000F533A">
        <w:rPr>
          <w:lang w:val="en-AU"/>
        </w:rPr>
        <w:t xml:space="preserve">Why did your business </w:t>
      </w:r>
      <w:r w:rsidRPr="000F533A">
        <w:rPr>
          <w:b/>
          <w:lang w:val="en-AU"/>
        </w:rPr>
        <w:t>not</w:t>
      </w:r>
      <w:r w:rsidRPr="000F533A">
        <w:rPr>
          <w:lang w:val="en-AU"/>
        </w:rPr>
        <w:t xml:space="preserve"> make any donations in your last financial year? </w:t>
      </w:r>
      <w:r w:rsidRPr="000F533A">
        <w:rPr>
          <w:i/>
          <w:lang w:val="en-AU"/>
        </w:rPr>
        <w:t>(Select all that apply)</w:t>
      </w:r>
    </w:p>
    <w:p w14:paraId="66707F99" w14:textId="70AD95FE" w:rsidR="00A0500D" w:rsidRPr="000F533A" w:rsidRDefault="00A0500D" w:rsidP="00E972FF">
      <w:pPr>
        <w:pStyle w:val="ListParagraph"/>
        <w:numPr>
          <w:ilvl w:val="0"/>
          <w:numId w:val="74"/>
        </w:numPr>
        <w:rPr>
          <w:lang w:val="en-AU"/>
        </w:rPr>
      </w:pPr>
      <w:r w:rsidRPr="000F533A">
        <w:rPr>
          <w:lang w:val="en-AU"/>
        </w:rPr>
        <w:t>We do not believe the business has a responsibility to make donations</w:t>
      </w:r>
    </w:p>
    <w:p w14:paraId="04DC0972" w14:textId="77777777" w:rsidR="00A0500D" w:rsidRPr="000F533A" w:rsidRDefault="00A0500D" w:rsidP="00E972FF">
      <w:pPr>
        <w:pStyle w:val="ListParagraph"/>
        <w:numPr>
          <w:ilvl w:val="0"/>
          <w:numId w:val="74"/>
        </w:numPr>
        <w:rPr>
          <w:lang w:val="en-AU"/>
        </w:rPr>
      </w:pPr>
      <w:r w:rsidRPr="000F533A">
        <w:rPr>
          <w:lang w:val="en-AU"/>
        </w:rPr>
        <w:t>We never considered making any donations</w:t>
      </w:r>
    </w:p>
    <w:p w14:paraId="08630D5E" w14:textId="4E601E98" w:rsidR="00A0500D" w:rsidRPr="000F533A" w:rsidRDefault="00A0500D" w:rsidP="00E972FF">
      <w:pPr>
        <w:pStyle w:val="ListParagraph"/>
        <w:numPr>
          <w:ilvl w:val="0"/>
          <w:numId w:val="74"/>
        </w:numPr>
        <w:rPr>
          <w:lang w:val="en-AU"/>
        </w:rPr>
      </w:pPr>
      <w:r w:rsidRPr="000F533A">
        <w:rPr>
          <w:lang w:val="en-AU"/>
        </w:rPr>
        <w:t>We do not have the funds to be able to make donations</w:t>
      </w:r>
    </w:p>
    <w:p w14:paraId="5B049667" w14:textId="77777777" w:rsidR="00A0500D" w:rsidRPr="000F533A" w:rsidRDefault="00A0500D" w:rsidP="00E972FF">
      <w:pPr>
        <w:pStyle w:val="ListParagraph"/>
        <w:numPr>
          <w:ilvl w:val="0"/>
          <w:numId w:val="74"/>
        </w:numPr>
        <w:rPr>
          <w:lang w:val="en-AU"/>
        </w:rPr>
      </w:pPr>
      <w:r w:rsidRPr="000F533A">
        <w:rPr>
          <w:lang w:val="en-AU"/>
        </w:rPr>
        <w:t>Business resources are committed elsewhere</w:t>
      </w:r>
    </w:p>
    <w:p w14:paraId="5A0AE3A7" w14:textId="588287A8" w:rsidR="00A0500D" w:rsidRPr="000F533A" w:rsidRDefault="00A0500D" w:rsidP="00E972FF">
      <w:pPr>
        <w:pStyle w:val="ListParagraph"/>
        <w:numPr>
          <w:ilvl w:val="0"/>
          <w:numId w:val="74"/>
        </w:numPr>
        <w:rPr>
          <w:lang w:val="en-AU"/>
        </w:rPr>
      </w:pPr>
      <w:r w:rsidRPr="000F533A">
        <w:rPr>
          <w:lang w:val="en-AU"/>
        </w:rPr>
        <w:t>Our business was not approached by anyone seeking donations</w:t>
      </w:r>
    </w:p>
    <w:p w14:paraId="6ECC6FA2" w14:textId="229B1B17" w:rsidR="00A0500D" w:rsidRPr="000F533A" w:rsidRDefault="00A0500D" w:rsidP="00E972FF">
      <w:pPr>
        <w:pStyle w:val="ListParagraph"/>
        <w:numPr>
          <w:ilvl w:val="0"/>
          <w:numId w:val="74"/>
        </w:numPr>
        <w:rPr>
          <w:lang w:val="en-AU"/>
        </w:rPr>
      </w:pPr>
      <w:r w:rsidRPr="000F533A">
        <w:rPr>
          <w:lang w:val="en-AU"/>
        </w:rPr>
        <w:t>Other (please specify) :________________________________________</w:t>
      </w:r>
    </w:p>
    <w:p w14:paraId="33E37E42" w14:textId="77777777" w:rsidR="00A0500D" w:rsidRPr="000F533A" w:rsidRDefault="00A0500D" w:rsidP="00E972FF">
      <w:pPr>
        <w:pStyle w:val="ListParagraph"/>
        <w:numPr>
          <w:ilvl w:val="0"/>
          <w:numId w:val="74"/>
        </w:numPr>
        <w:rPr>
          <w:lang w:val="en-AU"/>
        </w:rPr>
      </w:pPr>
      <w:r w:rsidRPr="000F533A">
        <w:rPr>
          <w:lang w:val="en-AU"/>
        </w:rPr>
        <w:t>No reason</w:t>
      </w:r>
    </w:p>
    <w:p w14:paraId="02AB626F" w14:textId="6BDC71CB" w:rsidR="006C5FC1" w:rsidRPr="000F533A" w:rsidRDefault="00A0500D" w:rsidP="006B4B92">
      <w:pPr>
        <w:rPr>
          <w:color w:val="auto"/>
        </w:rPr>
      </w:pPr>
      <w:r w:rsidRPr="000F533A">
        <w:rPr>
          <w:color w:val="auto"/>
        </w:rPr>
        <w:t xml:space="preserve">Go to </w:t>
      </w:r>
      <w:r w:rsidR="006B4B92" w:rsidRPr="000F533A">
        <w:rPr>
          <w:color w:val="auto"/>
        </w:rPr>
        <w:t>question 26</w:t>
      </w:r>
    </w:p>
    <w:p w14:paraId="03EBF2A7" w14:textId="77777777" w:rsidR="00A0500D" w:rsidRPr="000F533A" w:rsidRDefault="00A0500D" w:rsidP="00E972FF">
      <w:pPr>
        <w:pStyle w:val="ListParagraph"/>
        <w:numPr>
          <w:ilvl w:val="0"/>
          <w:numId w:val="55"/>
        </w:numPr>
        <w:rPr>
          <w:lang w:val="en-AU"/>
        </w:rPr>
      </w:pPr>
      <w:r w:rsidRPr="000F533A">
        <w:rPr>
          <w:lang w:val="en-AU"/>
        </w:rPr>
        <w:t xml:space="preserve">What types of donations did your business make during your last financial year? </w:t>
      </w:r>
      <w:r w:rsidRPr="000F533A">
        <w:rPr>
          <w:i/>
          <w:lang w:val="en-AU"/>
        </w:rPr>
        <w:t>(Select all that apply)</w:t>
      </w:r>
    </w:p>
    <w:p w14:paraId="0DC8983C" w14:textId="336AF9C7" w:rsidR="00A0500D" w:rsidRPr="000F533A" w:rsidRDefault="00A0500D" w:rsidP="00625374">
      <w:pPr>
        <w:spacing w:after="0"/>
        <w:rPr>
          <w:color w:val="auto"/>
        </w:rPr>
      </w:pPr>
      <w:r w:rsidRPr="000F533A">
        <w:rPr>
          <w:color w:val="auto"/>
        </w:rPr>
        <w:t>Money</w:t>
      </w:r>
    </w:p>
    <w:p w14:paraId="6384FCAB" w14:textId="77777777" w:rsidR="00A0500D" w:rsidRPr="000F533A" w:rsidRDefault="00A0500D" w:rsidP="00E972FF">
      <w:pPr>
        <w:pStyle w:val="ListParagraph"/>
        <w:numPr>
          <w:ilvl w:val="0"/>
          <w:numId w:val="73"/>
        </w:numPr>
        <w:spacing w:after="0"/>
        <w:rPr>
          <w:lang w:val="en-AU"/>
        </w:rPr>
      </w:pPr>
      <w:r w:rsidRPr="000F533A">
        <w:rPr>
          <w:lang w:val="en-AU"/>
        </w:rPr>
        <w:t>Money</w:t>
      </w:r>
    </w:p>
    <w:p w14:paraId="7FDE16A1" w14:textId="77777777" w:rsidR="00A0500D" w:rsidRPr="000F533A" w:rsidRDefault="00A0500D" w:rsidP="00625374">
      <w:pPr>
        <w:spacing w:after="0"/>
        <w:rPr>
          <w:color w:val="auto"/>
        </w:rPr>
      </w:pPr>
      <w:r w:rsidRPr="000F533A">
        <w:rPr>
          <w:color w:val="auto"/>
        </w:rPr>
        <w:t>Goods</w:t>
      </w:r>
    </w:p>
    <w:p w14:paraId="0617133B" w14:textId="29FD1884" w:rsidR="00A0500D" w:rsidRPr="000F533A" w:rsidRDefault="00A0500D" w:rsidP="00E972FF">
      <w:pPr>
        <w:pStyle w:val="ListParagraph"/>
        <w:numPr>
          <w:ilvl w:val="0"/>
          <w:numId w:val="73"/>
        </w:numPr>
        <w:spacing w:after="0"/>
        <w:rPr>
          <w:lang w:val="en-AU"/>
        </w:rPr>
      </w:pPr>
      <w:r w:rsidRPr="000F533A">
        <w:rPr>
          <w:lang w:val="en-AU"/>
        </w:rPr>
        <w:t>Company products</w:t>
      </w:r>
    </w:p>
    <w:p w14:paraId="3E4971E9" w14:textId="6DA255E5" w:rsidR="00A0500D" w:rsidRPr="000F533A" w:rsidRDefault="00A0500D" w:rsidP="00E972FF">
      <w:pPr>
        <w:pStyle w:val="ListParagraph"/>
        <w:numPr>
          <w:ilvl w:val="0"/>
          <w:numId w:val="73"/>
        </w:numPr>
        <w:spacing w:after="0"/>
        <w:rPr>
          <w:lang w:val="en-AU"/>
        </w:rPr>
      </w:pPr>
      <w:r w:rsidRPr="000F533A">
        <w:rPr>
          <w:lang w:val="en-AU"/>
        </w:rPr>
        <w:t>Promotional merchandise</w:t>
      </w:r>
    </w:p>
    <w:p w14:paraId="22A3C952" w14:textId="07C61926" w:rsidR="00A0500D" w:rsidRPr="000F533A" w:rsidRDefault="00A0500D" w:rsidP="00E972FF">
      <w:pPr>
        <w:pStyle w:val="ListParagraph"/>
        <w:numPr>
          <w:ilvl w:val="0"/>
          <w:numId w:val="73"/>
        </w:numPr>
        <w:spacing w:after="0"/>
        <w:rPr>
          <w:lang w:val="en-AU"/>
        </w:rPr>
      </w:pPr>
      <w:r w:rsidRPr="000F533A">
        <w:rPr>
          <w:lang w:val="en-AU"/>
        </w:rPr>
        <w:t>Equipment</w:t>
      </w:r>
    </w:p>
    <w:p w14:paraId="006F01D2" w14:textId="55BF6A18" w:rsidR="00A0500D" w:rsidRPr="000F533A" w:rsidRDefault="00A0500D" w:rsidP="00E972FF">
      <w:pPr>
        <w:pStyle w:val="ListParagraph"/>
        <w:numPr>
          <w:ilvl w:val="0"/>
          <w:numId w:val="73"/>
        </w:numPr>
        <w:spacing w:after="0"/>
        <w:rPr>
          <w:lang w:val="en-AU"/>
        </w:rPr>
      </w:pPr>
      <w:r w:rsidRPr="000F533A">
        <w:rPr>
          <w:lang w:val="en-AU"/>
        </w:rPr>
        <w:t>Office space</w:t>
      </w:r>
    </w:p>
    <w:p w14:paraId="3DA57D27" w14:textId="2B5609C4" w:rsidR="00A0500D" w:rsidRPr="000F533A" w:rsidRDefault="00A0500D" w:rsidP="00E972FF">
      <w:pPr>
        <w:pStyle w:val="ListParagraph"/>
        <w:numPr>
          <w:ilvl w:val="0"/>
          <w:numId w:val="73"/>
        </w:numPr>
        <w:spacing w:after="0"/>
        <w:rPr>
          <w:lang w:val="en-AU"/>
        </w:rPr>
      </w:pPr>
      <w:r w:rsidRPr="000F533A">
        <w:rPr>
          <w:lang w:val="en-AU"/>
        </w:rPr>
        <w:t>Land</w:t>
      </w:r>
    </w:p>
    <w:p w14:paraId="10BF0CED" w14:textId="1EC15F06" w:rsidR="00A0500D" w:rsidRPr="000F533A" w:rsidRDefault="00A0500D" w:rsidP="00E972FF">
      <w:pPr>
        <w:pStyle w:val="ListParagraph"/>
        <w:numPr>
          <w:ilvl w:val="0"/>
          <w:numId w:val="73"/>
        </w:numPr>
        <w:spacing w:after="0"/>
        <w:rPr>
          <w:lang w:val="en-AU"/>
        </w:rPr>
      </w:pPr>
      <w:r w:rsidRPr="000F533A">
        <w:rPr>
          <w:lang w:val="en-AU"/>
        </w:rPr>
        <w:t>Motor vehicles</w:t>
      </w:r>
    </w:p>
    <w:p w14:paraId="0C5F912E" w14:textId="7B673335" w:rsidR="00A0500D" w:rsidRPr="000F533A" w:rsidRDefault="00A0500D" w:rsidP="00E972FF">
      <w:pPr>
        <w:pStyle w:val="ListParagraph"/>
        <w:numPr>
          <w:ilvl w:val="0"/>
          <w:numId w:val="73"/>
        </w:numPr>
        <w:spacing w:after="0"/>
        <w:rPr>
          <w:lang w:val="en-AU"/>
        </w:rPr>
      </w:pPr>
      <w:r w:rsidRPr="000F533A">
        <w:rPr>
          <w:lang w:val="en-AU"/>
        </w:rPr>
        <w:t>Media/ advertising space/ time</w:t>
      </w:r>
    </w:p>
    <w:p w14:paraId="49514436" w14:textId="412463C7" w:rsidR="00A0500D" w:rsidRPr="000F533A" w:rsidRDefault="00A0500D" w:rsidP="00E972FF">
      <w:pPr>
        <w:pStyle w:val="ListParagraph"/>
        <w:numPr>
          <w:ilvl w:val="0"/>
          <w:numId w:val="73"/>
        </w:numPr>
        <w:spacing w:after="0"/>
        <w:rPr>
          <w:lang w:val="en-AU"/>
        </w:rPr>
      </w:pPr>
      <w:r w:rsidRPr="000F533A">
        <w:rPr>
          <w:lang w:val="en-AU"/>
        </w:rPr>
        <w:t>Travel</w:t>
      </w:r>
    </w:p>
    <w:p w14:paraId="4DB2B5CA" w14:textId="2C1495F2" w:rsidR="00A0500D" w:rsidRPr="000F533A" w:rsidRDefault="00A0500D" w:rsidP="00E972FF">
      <w:pPr>
        <w:pStyle w:val="ListParagraph"/>
        <w:numPr>
          <w:ilvl w:val="0"/>
          <w:numId w:val="73"/>
        </w:numPr>
        <w:spacing w:after="0"/>
        <w:rPr>
          <w:lang w:val="en-AU"/>
        </w:rPr>
      </w:pPr>
      <w:r w:rsidRPr="000F533A">
        <w:rPr>
          <w:lang w:val="en-AU"/>
        </w:rPr>
        <w:t>Accommodation</w:t>
      </w:r>
    </w:p>
    <w:p w14:paraId="5BF4EEFB" w14:textId="77777777" w:rsidR="00A0500D" w:rsidRPr="000F533A" w:rsidRDefault="00A0500D" w:rsidP="00625374">
      <w:pPr>
        <w:spacing w:after="0"/>
        <w:rPr>
          <w:color w:val="auto"/>
        </w:rPr>
      </w:pPr>
      <w:r w:rsidRPr="000F533A">
        <w:rPr>
          <w:color w:val="auto"/>
        </w:rPr>
        <w:t>Services</w:t>
      </w:r>
    </w:p>
    <w:p w14:paraId="5E8102E6" w14:textId="2CC937C9" w:rsidR="00A0500D" w:rsidRPr="000F533A" w:rsidRDefault="00A0500D" w:rsidP="00E972FF">
      <w:pPr>
        <w:pStyle w:val="ListParagraph"/>
        <w:numPr>
          <w:ilvl w:val="0"/>
          <w:numId w:val="73"/>
        </w:numPr>
        <w:spacing w:after="0"/>
        <w:rPr>
          <w:lang w:val="en-AU"/>
        </w:rPr>
      </w:pPr>
      <w:r w:rsidRPr="000F533A">
        <w:rPr>
          <w:lang w:val="en-AU"/>
        </w:rPr>
        <w:t>Administrative support (e.g. printing)</w:t>
      </w:r>
    </w:p>
    <w:p w14:paraId="16592B17" w14:textId="3E6DEFD0" w:rsidR="00A0500D" w:rsidRPr="000F533A" w:rsidRDefault="00A0500D" w:rsidP="00E972FF">
      <w:pPr>
        <w:pStyle w:val="ListParagraph"/>
        <w:numPr>
          <w:ilvl w:val="0"/>
          <w:numId w:val="73"/>
        </w:numPr>
        <w:spacing w:after="0"/>
        <w:rPr>
          <w:lang w:val="en-AU"/>
        </w:rPr>
      </w:pPr>
      <w:r w:rsidRPr="000F533A">
        <w:rPr>
          <w:lang w:val="en-AU"/>
        </w:rPr>
        <w:lastRenderedPageBreak/>
        <w:t>Public relations/marketing/market research support</w:t>
      </w:r>
    </w:p>
    <w:p w14:paraId="75D6DCA8" w14:textId="77777777" w:rsidR="00A0500D" w:rsidRPr="000F533A" w:rsidRDefault="00A0500D" w:rsidP="00E972FF">
      <w:pPr>
        <w:pStyle w:val="ListParagraph"/>
        <w:numPr>
          <w:ilvl w:val="0"/>
          <w:numId w:val="73"/>
        </w:numPr>
        <w:spacing w:after="0"/>
        <w:rPr>
          <w:lang w:val="en-AU"/>
        </w:rPr>
      </w:pPr>
      <w:r w:rsidRPr="000F533A">
        <w:rPr>
          <w:lang w:val="en-AU"/>
        </w:rPr>
        <w:t xml:space="preserve">IT </w:t>
      </w:r>
      <w:r w:rsidRPr="000F533A">
        <w:rPr>
          <w:noProof/>
          <w:lang w:val="en-AU"/>
        </w:rPr>
        <w:t>advice</w:t>
      </w:r>
      <w:r w:rsidRPr="000F533A">
        <w:rPr>
          <w:lang w:val="en-AU"/>
        </w:rPr>
        <w:t>/support</w:t>
      </w:r>
    </w:p>
    <w:p w14:paraId="4EDC07ED" w14:textId="1A95D794" w:rsidR="00A0500D" w:rsidRPr="000F533A" w:rsidRDefault="00A0500D" w:rsidP="00E972FF">
      <w:pPr>
        <w:pStyle w:val="ListParagraph"/>
        <w:numPr>
          <w:ilvl w:val="0"/>
          <w:numId w:val="73"/>
        </w:numPr>
        <w:spacing w:after="0"/>
        <w:rPr>
          <w:lang w:val="en-AU"/>
        </w:rPr>
      </w:pPr>
      <w:r w:rsidRPr="000F533A">
        <w:rPr>
          <w:lang w:val="en-AU"/>
        </w:rPr>
        <w:t>Strategic planning/ management advice</w:t>
      </w:r>
    </w:p>
    <w:p w14:paraId="6A28E257" w14:textId="017C1A84" w:rsidR="00A0500D" w:rsidRPr="000F533A" w:rsidRDefault="00A0500D" w:rsidP="00E972FF">
      <w:pPr>
        <w:pStyle w:val="ListParagraph"/>
        <w:numPr>
          <w:ilvl w:val="0"/>
          <w:numId w:val="73"/>
        </w:numPr>
        <w:spacing w:after="0"/>
        <w:rPr>
          <w:lang w:val="en-AU"/>
        </w:rPr>
      </w:pPr>
      <w:r w:rsidRPr="000F533A">
        <w:rPr>
          <w:lang w:val="en-AU"/>
        </w:rPr>
        <w:t>Financial advice</w:t>
      </w:r>
    </w:p>
    <w:p w14:paraId="3D801C3E" w14:textId="1111F3F3" w:rsidR="00A0500D" w:rsidRPr="000F533A" w:rsidRDefault="00A0500D" w:rsidP="00E972FF">
      <w:pPr>
        <w:pStyle w:val="ListParagraph"/>
        <w:numPr>
          <w:ilvl w:val="0"/>
          <w:numId w:val="73"/>
        </w:numPr>
        <w:spacing w:after="0"/>
        <w:rPr>
          <w:lang w:val="en-AU"/>
        </w:rPr>
      </w:pPr>
      <w:r w:rsidRPr="000F533A">
        <w:rPr>
          <w:lang w:val="en-AU"/>
        </w:rPr>
        <w:t>Legal advice</w:t>
      </w:r>
    </w:p>
    <w:p w14:paraId="76C83AEE" w14:textId="78C87B61" w:rsidR="00A0500D" w:rsidRPr="000F533A" w:rsidRDefault="00A0500D" w:rsidP="00E972FF">
      <w:pPr>
        <w:pStyle w:val="ListParagraph"/>
        <w:numPr>
          <w:ilvl w:val="0"/>
          <w:numId w:val="73"/>
        </w:numPr>
        <w:spacing w:after="0"/>
        <w:rPr>
          <w:lang w:val="en-AU"/>
        </w:rPr>
      </w:pPr>
      <w:r w:rsidRPr="000F533A">
        <w:rPr>
          <w:lang w:val="en-AU"/>
        </w:rPr>
        <w:t>Staff training</w:t>
      </w:r>
    </w:p>
    <w:p w14:paraId="7A89B671" w14:textId="3E32363B" w:rsidR="00A0500D" w:rsidRPr="000F533A" w:rsidRDefault="00A0500D" w:rsidP="00E972FF">
      <w:pPr>
        <w:pStyle w:val="ListParagraph"/>
        <w:numPr>
          <w:ilvl w:val="0"/>
          <w:numId w:val="73"/>
        </w:numPr>
        <w:spacing w:after="0"/>
        <w:rPr>
          <w:lang w:val="en-AU"/>
        </w:rPr>
      </w:pPr>
      <w:r w:rsidRPr="000F533A">
        <w:rPr>
          <w:lang w:val="en-AU"/>
        </w:rPr>
        <w:t>Graphics and media production</w:t>
      </w:r>
    </w:p>
    <w:p w14:paraId="1029022B" w14:textId="77777777" w:rsidR="00A0500D" w:rsidRPr="000F533A" w:rsidRDefault="00A0500D" w:rsidP="00E972FF">
      <w:pPr>
        <w:pStyle w:val="ListParagraph"/>
        <w:numPr>
          <w:ilvl w:val="0"/>
          <w:numId w:val="73"/>
        </w:numPr>
        <w:spacing w:after="0"/>
        <w:rPr>
          <w:lang w:val="en-AU"/>
        </w:rPr>
      </w:pPr>
      <w:r w:rsidRPr="000F533A">
        <w:rPr>
          <w:lang w:val="en-AU"/>
        </w:rPr>
        <w:t>Loaned executives</w:t>
      </w:r>
    </w:p>
    <w:p w14:paraId="1044DB81" w14:textId="77777777" w:rsidR="00A0500D" w:rsidRPr="000F533A" w:rsidRDefault="00A0500D" w:rsidP="00E972FF">
      <w:pPr>
        <w:pStyle w:val="ListParagraph"/>
        <w:numPr>
          <w:ilvl w:val="0"/>
          <w:numId w:val="73"/>
        </w:numPr>
        <w:spacing w:after="0"/>
        <w:rPr>
          <w:lang w:val="en-AU"/>
        </w:rPr>
      </w:pPr>
      <w:r w:rsidRPr="000F533A">
        <w:rPr>
          <w:lang w:val="en-AU"/>
        </w:rPr>
        <w:t xml:space="preserve">Employees seconded to a charity or </w:t>
      </w:r>
      <w:proofErr w:type="spellStart"/>
      <w:r w:rsidRPr="000F533A">
        <w:rPr>
          <w:lang w:val="en-AU"/>
        </w:rPr>
        <w:t>nonprofit</w:t>
      </w:r>
      <w:proofErr w:type="spellEnd"/>
      <w:r w:rsidRPr="000F533A">
        <w:rPr>
          <w:lang w:val="en-AU"/>
        </w:rPr>
        <w:t xml:space="preserve"> organisation</w:t>
      </w:r>
    </w:p>
    <w:p w14:paraId="3CA599F6" w14:textId="77777777" w:rsidR="00A0500D" w:rsidRPr="000F533A" w:rsidRDefault="00A0500D" w:rsidP="00E972FF">
      <w:pPr>
        <w:pStyle w:val="ListParagraph"/>
        <w:numPr>
          <w:ilvl w:val="0"/>
          <w:numId w:val="73"/>
        </w:numPr>
        <w:spacing w:after="0"/>
        <w:rPr>
          <w:lang w:val="en-AU"/>
        </w:rPr>
      </w:pPr>
      <w:r w:rsidRPr="000F533A">
        <w:rPr>
          <w:lang w:val="en-AU"/>
        </w:rPr>
        <w:t xml:space="preserve">People to serve on a </w:t>
      </w:r>
      <w:proofErr w:type="spellStart"/>
      <w:r w:rsidRPr="000F533A">
        <w:rPr>
          <w:lang w:val="en-AU"/>
        </w:rPr>
        <w:t>nonprofit</w:t>
      </w:r>
      <w:proofErr w:type="spellEnd"/>
      <w:r w:rsidRPr="000F533A">
        <w:rPr>
          <w:lang w:val="en-AU"/>
        </w:rPr>
        <w:t xml:space="preserve"> board</w:t>
      </w:r>
    </w:p>
    <w:p w14:paraId="381051C0" w14:textId="77777777" w:rsidR="00A0500D" w:rsidRPr="000F533A" w:rsidRDefault="00A0500D" w:rsidP="008E71F4">
      <w:pPr>
        <w:rPr>
          <w:color w:val="auto"/>
        </w:rPr>
      </w:pPr>
      <w:r w:rsidRPr="000F533A">
        <w:rPr>
          <w:color w:val="auto"/>
        </w:rPr>
        <w:t>Other</w:t>
      </w:r>
    </w:p>
    <w:p w14:paraId="651D155B" w14:textId="77777777" w:rsidR="00A0500D" w:rsidRPr="000F533A" w:rsidRDefault="00A0500D" w:rsidP="00E972FF">
      <w:pPr>
        <w:pStyle w:val="ListParagraph"/>
        <w:numPr>
          <w:ilvl w:val="0"/>
          <w:numId w:val="73"/>
        </w:numPr>
        <w:rPr>
          <w:lang w:val="en-AU"/>
        </w:rPr>
      </w:pPr>
      <w:r w:rsidRPr="000F533A">
        <w:rPr>
          <w:lang w:val="en-AU"/>
        </w:rPr>
        <w:t>Other (please specify) : ______________________</w:t>
      </w:r>
    </w:p>
    <w:p w14:paraId="27C91F66" w14:textId="77777777" w:rsidR="00A0500D" w:rsidRPr="000F533A" w:rsidRDefault="00A0500D" w:rsidP="008E71F4">
      <w:pPr>
        <w:pStyle w:val="ListParagraph"/>
        <w:rPr>
          <w:lang w:val="en-AU"/>
        </w:rPr>
      </w:pPr>
    </w:p>
    <w:p w14:paraId="77EA1A45" w14:textId="27574C94" w:rsidR="00A0500D" w:rsidRPr="000F533A" w:rsidRDefault="00A0500D" w:rsidP="00E972FF">
      <w:pPr>
        <w:pStyle w:val="ListParagraph"/>
        <w:numPr>
          <w:ilvl w:val="0"/>
          <w:numId w:val="55"/>
        </w:numPr>
        <w:rPr>
          <w:lang w:val="en-AU"/>
        </w:rPr>
      </w:pPr>
      <w:r w:rsidRPr="000F533A">
        <w:rPr>
          <w:lang w:val="en-AU"/>
        </w:rPr>
        <w:t xml:space="preserve">What is the total value of donations made by your business during the last financial year? Please provide an estimate of the total amount of money donated and the market value of any goods or services (including labour) donated </w:t>
      </w:r>
      <w:r w:rsidRPr="000F533A">
        <w:rPr>
          <w:i/>
          <w:lang w:val="en-AU"/>
        </w:rPr>
        <w:t>(whole dollars only)</w:t>
      </w:r>
    </w:p>
    <w:tbl>
      <w:tblPr>
        <w:tblStyle w:val="TableGrid1"/>
        <w:tblW w:w="0" w:type="auto"/>
        <w:tblLook w:val="04A0" w:firstRow="1" w:lastRow="0" w:firstColumn="1" w:lastColumn="0" w:noHBand="0" w:noVBand="1"/>
        <w:tblCaption w:val="Table"/>
      </w:tblPr>
      <w:tblGrid>
        <w:gridCol w:w="3427"/>
        <w:gridCol w:w="2097"/>
        <w:gridCol w:w="2098"/>
        <w:gridCol w:w="1458"/>
      </w:tblGrid>
      <w:tr w:rsidR="00843853" w:rsidRPr="000F533A" w14:paraId="422987A0" w14:textId="77777777" w:rsidTr="002F0FDC">
        <w:trPr>
          <w:tblHeader/>
        </w:trPr>
        <w:tc>
          <w:tcPr>
            <w:tcW w:w="3510" w:type="dxa"/>
          </w:tcPr>
          <w:p w14:paraId="6AFEC525" w14:textId="77777777" w:rsidR="00A0500D" w:rsidRPr="000F533A" w:rsidRDefault="00A0500D" w:rsidP="008E71F4">
            <w:pPr>
              <w:spacing w:after="0"/>
              <w:rPr>
                <w:color w:val="auto"/>
              </w:rPr>
            </w:pPr>
          </w:p>
        </w:tc>
        <w:tc>
          <w:tcPr>
            <w:tcW w:w="2127" w:type="dxa"/>
          </w:tcPr>
          <w:p w14:paraId="4ADE14DA" w14:textId="77777777" w:rsidR="00A0500D" w:rsidRPr="000F533A" w:rsidRDefault="00A0500D" w:rsidP="008E71F4">
            <w:pPr>
              <w:spacing w:after="0"/>
              <w:rPr>
                <w:color w:val="auto"/>
              </w:rPr>
            </w:pPr>
            <w:r w:rsidRPr="000F533A">
              <w:rPr>
                <w:color w:val="auto"/>
              </w:rPr>
              <w:t>Government entities</w:t>
            </w:r>
          </w:p>
        </w:tc>
        <w:tc>
          <w:tcPr>
            <w:tcW w:w="2126" w:type="dxa"/>
          </w:tcPr>
          <w:p w14:paraId="44D2C523" w14:textId="77777777" w:rsidR="00A0500D" w:rsidRPr="000F533A" w:rsidRDefault="00A0500D" w:rsidP="008E71F4">
            <w:pPr>
              <w:spacing w:after="0"/>
              <w:rPr>
                <w:color w:val="auto"/>
              </w:rPr>
            </w:pPr>
            <w:r w:rsidRPr="000F533A">
              <w:rPr>
                <w:color w:val="auto"/>
              </w:rPr>
              <w:t>Non-government organisations</w:t>
            </w:r>
          </w:p>
        </w:tc>
        <w:tc>
          <w:tcPr>
            <w:tcW w:w="1479" w:type="dxa"/>
          </w:tcPr>
          <w:p w14:paraId="64E1B6AA" w14:textId="77777777" w:rsidR="00A0500D" w:rsidRPr="000F533A" w:rsidRDefault="00A0500D" w:rsidP="008E71F4">
            <w:pPr>
              <w:spacing w:after="0"/>
              <w:rPr>
                <w:color w:val="auto"/>
              </w:rPr>
            </w:pPr>
            <w:r w:rsidRPr="000F533A">
              <w:rPr>
                <w:color w:val="auto"/>
              </w:rPr>
              <w:t>Total</w:t>
            </w:r>
          </w:p>
        </w:tc>
      </w:tr>
      <w:tr w:rsidR="00843853" w:rsidRPr="000F533A" w14:paraId="41955225" w14:textId="77777777" w:rsidTr="002F0FDC">
        <w:tc>
          <w:tcPr>
            <w:tcW w:w="3510" w:type="dxa"/>
          </w:tcPr>
          <w:p w14:paraId="4E44E63B" w14:textId="77777777" w:rsidR="00A0500D" w:rsidRPr="000F533A" w:rsidRDefault="00A0500D" w:rsidP="008E71F4">
            <w:pPr>
              <w:spacing w:after="0"/>
              <w:rPr>
                <w:color w:val="auto"/>
              </w:rPr>
            </w:pPr>
            <w:r w:rsidRPr="000F533A">
              <w:rPr>
                <w:color w:val="auto"/>
              </w:rPr>
              <w:t>Money</w:t>
            </w:r>
          </w:p>
        </w:tc>
        <w:tc>
          <w:tcPr>
            <w:tcW w:w="2127" w:type="dxa"/>
          </w:tcPr>
          <w:p w14:paraId="44414EDC" w14:textId="77777777" w:rsidR="00A0500D" w:rsidRPr="000F533A" w:rsidRDefault="00A0500D" w:rsidP="008E71F4">
            <w:pPr>
              <w:spacing w:after="0"/>
              <w:rPr>
                <w:color w:val="auto"/>
              </w:rPr>
            </w:pPr>
            <w:r w:rsidRPr="000F533A">
              <w:rPr>
                <w:color w:val="auto"/>
              </w:rPr>
              <w:t>$______</w:t>
            </w:r>
          </w:p>
        </w:tc>
        <w:tc>
          <w:tcPr>
            <w:tcW w:w="2126" w:type="dxa"/>
          </w:tcPr>
          <w:p w14:paraId="187B1734" w14:textId="77777777" w:rsidR="00A0500D" w:rsidRPr="000F533A" w:rsidRDefault="00A0500D" w:rsidP="008E71F4">
            <w:pPr>
              <w:spacing w:after="0"/>
              <w:rPr>
                <w:color w:val="auto"/>
              </w:rPr>
            </w:pPr>
            <w:r w:rsidRPr="000F533A">
              <w:rPr>
                <w:color w:val="auto"/>
              </w:rPr>
              <w:t>$______</w:t>
            </w:r>
          </w:p>
        </w:tc>
        <w:tc>
          <w:tcPr>
            <w:tcW w:w="1479" w:type="dxa"/>
          </w:tcPr>
          <w:p w14:paraId="4535F218" w14:textId="77777777" w:rsidR="00A0500D" w:rsidRPr="000F533A" w:rsidRDefault="00A0500D" w:rsidP="008E71F4">
            <w:pPr>
              <w:spacing w:after="0"/>
              <w:rPr>
                <w:color w:val="auto"/>
              </w:rPr>
            </w:pPr>
            <w:r w:rsidRPr="000F533A">
              <w:rPr>
                <w:color w:val="auto"/>
              </w:rPr>
              <w:t>$______</w:t>
            </w:r>
          </w:p>
        </w:tc>
      </w:tr>
      <w:tr w:rsidR="00843853" w:rsidRPr="000F533A" w14:paraId="2D475566" w14:textId="77777777" w:rsidTr="002F0FDC">
        <w:tc>
          <w:tcPr>
            <w:tcW w:w="3510" w:type="dxa"/>
          </w:tcPr>
          <w:p w14:paraId="187D1D9A" w14:textId="77777777" w:rsidR="00A0500D" w:rsidRPr="000F533A" w:rsidRDefault="00A0500D" w:rsidP="008E71F4">
            <w:pPr>
              <w:spacing w:after="0"/>
              <w:rPr>
                <w:color w:val="auto"/>
              </w:rPr>
            </w:pPr>
            <w:r w:rsidRPr="000F533A">
              <w:rPr>
                <w:color w:val="auto"/>
              </w:rPr>
              <w:t>Goods (market value)</w:t>
            </w:r>
          </w:p>
        </w:tc>
        <w:tc>
          <w:tcPr>
            <w:tcW w:w="2127" w:type="dxa"/>
          </w:tcPr>
          <w:p w14:paraId="12E54D5A" w14:textId="77777777" w:rsidR="00A0500D" w:rsidRPr="000F533A" w:rsidRDefault="00A0500D" w:rsidP="008E71F4">
            <w:pPr>
              <w:spacing w:after="0"/>
              <w:rPr>
                <w:color w:val="auto"/>
              </w:rPr>
            </w:pPr>
            <w:r w:rsidRPr="000F533A">
              <w:rPr>
                <w:color w:val="auto"/>
              </w:rPr>
              <w:t>$______</w:t>
            </w:r>
          </w:p>
        </w:tc>
        <w:tc>
          <w:tcPr>
            <w:tcW w:w="2126" w:type="dxa"/>
          </w:tcPr>
          <w:p w14:paraId="01D53636" w14:textId="77777777" w:rsidR="00A0500D" w:rsidRPr="000F533A" w:rsidRDefault="00A0500D" w:rsidP="008E71F4">
            <w:pPr>
              <w:spacing w:after="0"/>
              <w:rPr>
                <w:color w:val="auto"/>
              </w:rPr>
            </w:pPr>
            <w:r w:rsidRPr="000F533A">
              <w:rPr>
                <w:color w:val="auto"/>
              </w:rPr>
              <w:t>$______</w:t>
            </w:r>
          </w:p>
        </w:tc>
        <w:tc>
          <w:tcPr>
            <w:tcW w:w="1479" w:type="dxa"/>
          </w:tcPr>
          <w:p w14:paraId="6B8D7827" w14:textId="77777777" w:rsidR="00A0500D" w:rsidRPr="000F533A" w:rsidRDefault="00A0500D" w:rsidP="008E71F4">
            <w:pPr>
              <w:spacing w:after="0"/>
              <w:rPr>
                <w:color w:val="auto"/>
              </w:rPr>
            </w:pPr>
            <w:r w:rsidRPr="000F533A">
              <w:rPr>
                <w:color w:val="auto"/>
              </w:rPr>
              <w:t>$______</w:t>
            </w:r>
          </w:p>
        </w:tc>
      </w:tr>
      <w:tr w:rsidR="00843853" w:rsidRPr="000F533A" w14:paraId="61AAF0EA" w14:textId="77777777" w:rsidTr="002F0FDC">
        <w:tc>
          <w:tcPr>
            <w:tcW w:w="3510" w:type="dxa"/>
          </w:tcPr>
          <w:p w14:paraId="24A403BF" w14:textId="77777777" w:rsidR="00A0500D" w:rsidRPr="000F533A" w:rsidRDefault="00A0500D" w:rsidP="008E71F4">
            <w:pPr>
              <w:spacing w:after="0"/>
              <w:rPr>
                <w:color w:val="auto"/>
              </w:rPr>
            </w:pPr>
            <w:r w:rsidRPr="000F533A">
              <w:rPr>
                <w:color w:val="auto"/>
              </w:rPr>
              <w:t>Services (market value)</w:t>
            </w:r>
          </w:p>
        </w:tc>
        <w:tc>
          <w:tcPr>
            <w:tcW w:w="2127" w:type="dxa"/>
          </w:tcPr>
          <w:p w14:paraId="43307A1F" w14:textId="77777777" w:rsidR="00A0500D" w:rsidRPr="000F533A" w:rsidRDefault="00A0500D" w:rsidP="008E71F4">
            <w:pPr>
              <w:spacing w:after="0"/>
              <w:rPr>
                <w:color w:val="auto"/>
              </w:rPr>
            </w:pPr>
            <w:r w:rsidRPr="000F533A">
              <w:rPr>
                <w:color w:val="auto"/>
              </w:rPr>
              <w:t>$______</w:t>
            </w:r>
          </w:p>
        </w:tc>
        <w:tc>
          <w:tcPr>
            <w:tcW w:w="2126" w:type="dxa"/>
          </w:tcPr>
          <w:p w14:paraId="35C9D8E5" w14:textId="77777777" w:rsidR="00A0500D" w:rsidRPr="000F533A" w:rsidRDefault="00A0500D" w:rsidP="008E71F4">
            <w:pPr>
              <w:spacing w:after="0"/>
              <w:rPr>
                <w:color w:val="auto"/>
              </w:rPr>
            </w:pPr>
            <w:r w:rsidRPr="000F533A">
              <w:rPr>
                <w:color w:val="auto"/>
              </w:rPr>
              <w:t>$______</w:t>
            </w:r>
          </w:p>
        </w:tc>
        <w:tc>
          <w:tcPr>
            <w:tcW w:w="1479" w:type="dxa"/>
          </w:tcPr>
          <w:p w14:paraId="1B9296AB" w14:textId="77777777" w:rsidR="00A0500D" w:rsidRPr="000F533A" w:rsidRDefault="00A0500D" w:rsidP="008E71F4">
            <w:pPr>
              <w:spacing w:after="0"/>
              <w:rPr>
                <w:color w:val="auto"/>
              </w:rPr>
            </w:pPr>
            <w:r w:rsidRPr="000F533A">
              <w:rPr>
                <w:color w:val="auto"/>
              </w:rPr>
              <w:t>$______</w:t>
            </w:r>
          </w:p>
        </w:tc>
      </w:tr>
      <w:tr w:rsidR="00167C51" w:rsidRPr="000F533A" w14:paraId="2EAA0470" w14:textId="77777777" w:rsidTr="002F0FDC">
        <w:tc>
          <w:tcPr>
            <w:tcW w:w="3510" w:type="dxa"/>
          </w:tcPr>
          <w:p w14:paraId="75E93631" w14:textId="77777777" w:rsidR="00A0500D" w:rsidRPr="000F533A" w:rsidRDefault="00A0500D" w:rsidP="008E71F4">
            <w:pPr>
              <w:spacing w:after="0"/>
              <w:rPr>
                <w:color w:val="auto"/>
              </w:rPr>
            </w:pPr>
            <w:r w:rsidRPr="000F533A">
              <w:rPr>
                <w:color w:val="auto"/>
              </w:rPr>
              <w:t>Total</w:t>
            </w:r>
          </w:p>
        </w:tc>
        <w:tc>
          <w:tcPr>
            <w:tcW w:w="2127" w:type="dxa"/>
          </w:tcPr>
          <w:p w14:paraId="0ED0F94E" w14:textId="77777777" w:rsidR="00A0500D" w:rsidRPr="000F533A" w:rsidRDefault="00A0500D" w:rsidP="008E71F4">
            <w:pPr>
              <w:spacing w:after="0"/>
              <w:rPr>
                <w:color w:val="auto"/>
              </w:rPr>
            </w:pPr>
            <w:r w:rsidRPr="000F533A">
              <w:rPr>
                <w:color w:val="auto"/>
              </w:rPr>
              <w:t>$______</w:t>
            </w:r>
          </w:p>
        </w:tc>
        <w:tc>
          <w:tcPr>
            <w:tcW w:w="2126" w:type="dxa"/>
          </w:tcPr>
          <w:p w14:paraId="01F8D06C" w14:textId="77777777" w:rsidR="00A0500D" w:rsidRPr="000F533A" w:rsidRDefault="00A0500D" w:rsidP="008E71F4">
            <w:pPr>
              <w:spacing w:after="0"/>
              <w:rPr>
                <w:color w:val="auto"/>
              </w:rPr>
            </w:pPr>
            <w:r w:rsidRPr="000F533A">
              <w:rPr>
                <w:color w:val="auto"/>
              </w:rPr>
              <w:t>$______</w:t>
            </w:r>
          </w:p>
        </w:tc>
        <w:tc>
          <w:tcPr>
            <w:tcW w:w="1479" w:type="dxa"/>
          </w:tcPr>
          <w:p w14:paraId="416083B8" w14:textId="77777777" w:rsidR="00A0500D" w:rsidRPr="000F533A" w:rsidRDefault="00A0500D" w:rsidP="008E71F4">
            <w:pPr>
              <w:spacing w:after="0"/>
              <w:rPr>
                <w:color w:val="auto"/>
              </w:rPr>
            </w:pPr>
            <w:r w:rsidRPr="000F533A">
              <w:rPr>
                <w:color w:val="auto"/>
              </w:rPr>
              <w:t>$______</w:t>
            </w:r>
          </w:p>
        </w:tc>
      </w:tr>
    </w:tbl>
    <w:p w14:paraId="4B78F7F5" w14:textId="62ADC616" w:rsidR="006C5FC1" w:rsidRPr="000F533A" w:rsidRDefault="006C5FC1" w:rsidP="00452FBE">
      <w:pPr>
        <w:rPr>
          <w:color w:val="auto"/>
        </w:rPr>
      </w:pPr>
    </w:p>
    <w:p w14:paraId="2F6DD729" w14:textId="77777777" w:rsidR="00C27D43" w:rsidRPr="000F533A" w:rsidRDefault="00C27D43">
      <w:pPr>
        <w:spacing w:after="0" w:line="240" w:lineRule="auto"/>
        <w:rPr>
          <w:rFonts w:ascii="Calibri" w:hAnsi="Calibri"/>
          <w:color w:val="auto"/>
        </w:rPr>
      </w:pPr>
      <w:r w:rsidRPr="000F533A">
        <w:rPr>
          <w:color w:val="auto"/>
        </w:rPr>
        <w:br w:type="page"/>
      </w:r>
    </w:p>
    <w:p w14:paraId="7ACD3F7A" w14:textId="424C2EE1" w:rsidR="00A0500D" w:rsidRPr="000F533A" w:rsidRDefault="00A0500D" w:rsidP="00E972FF">
      <w:pPr>
        <w:pStyle w:val="ListParagraph"/>
        <w:numPr>
          <w:ilvl w:val="0"/>
          <w:numId w:val="55"/>
        </w:numPr>
        <w:rPr>
          <w:lang w:val="en-AU"/>
        </w:rPr>
      </w:pPr>
      <w:r w:rsidRPr="000F533A">
        <w:rPr>
          <w:lang w:val="en-AU"/>
        </w:rPr>
        <w:lastRenderedPageBreak/>
        <w:t xml:space="preserve">Please provide an estimate of the value of donations made to the following types of </w:t>
      </w:r>
      <w:proofErr w:type="spellStart"/>
      <w:r w:rsidRPr="000F533A">
        <w:rPr>
          <w:lang w:val="en-AU"/>
        </w:rPr>
        <w:t>nonprofit</w:t>
      </w:r>
      <w:proofErr w:type="spellEnd"/>
      <w:r w:rsidRPr="000F533A">
        <w:rPr>
          <w:lang w:val="en-AU"/>
        </w:rPr>
        <w:t xml:space="preserve"> organisations during your last financial year (whole dollars only). </w:t>
      </w:r>
      <w:r w:rsidRPr="000F533A">
        <w:rPr>
          <w:rStyle w:val="cross-referenceChar"/>
          <w:color w:val="000000"/>
          <w14:textFill>
            <w14:solidFill>
              <w14:srgbClr w14:val="000000">
                <w14:lumMod w14:val="75000"/>
                <w14:lumOff w14:val="25000"/>
              </w14:srgbClr>
            </w14:solidFill>
          </w14:textFill>
        </w:rPr>
        <w:t>Click here for category definitions</w:t>
      </w:r>
      <w:r w:rsidRPr="000F533A">
        <w:rPr>
          <w:lang w:val="en-AU"/>
        </w:rPr>
        <w:t xml:space="preserve">. If you are unsure of the specific category, you may enter the specific </w:t>
      </w:r>
      <w:proofErr w:type="spellStart"/>
      <w:r w:rsidRPr="000F533A">
        <w:rPr>
          <w:lang w:val="en-AU"/>
        </w:rPr>
        <w:t>nonprofit</w:t>
      </w:r>
      <w:proofErr w:type="spellEnd"/>
      <w:r w:rsidRPr="000F533A">
        <w:rPr>
          <w:lang w:val="en-AU"/>
        </w:rPr>
        <w:t xml:space="preserve"> organisation in the following question.</w:t>
      </w:r>
    </w:p>
    <w:tbl>
      <w:tblPr>
        <w:tblStyle w:val="TableGrid1"/>
        <w:tblW w:w="9016" w:type="dxa"/>
        <w:tblLook w:val="04A0" w:firstRow="1" w:lastRow="0" w:firstColumn="1" w:lastColumn="0" w:noHBand="0" w:noVBand="1"/>
        <w:tblCaption w:val="Table"/>
      </w:tblPr>
      <w:tblGrid>
        <w:gridCol w:w="3823"/>
        <w:gridCol w:w="1559"/>
        <w:gridCol w:w="1664"/>
        <w:gridCol w:w="1970"/>
      </w:tblGrid>
      <w:tr w:rsidR="00843853" w:rsidRPr="000F533A" w14:paraId="30F7EE39" w14:textId="77777777" w:rsidTr="002F0FDC">
        <w:trPr>
          <w:tblHeader/>
        </w:trPr>
        <w:tc>
          <w:tcPr>
            <w:tcW w:w="3823" w:type="dxa"/>
          </w:tcPr>
          <w:p w14:paraId="2F09247B" w14:textId="77777777" w:rsidR="00A0500D" w:rsidRPr="000F533A" w:rsidRDefault="00A0500D" w:rsidP="008E71F4">
            <w:pPr>
              <w:spacing w:after="0"/>
              <w:rPr>
                <w:color w:val="auto"/>
              </w:rPr>
            </w:pPr>
            <w:proofErr w:type="spellStart"/>
            <w:r w:rsidRPr="000F533A">
              <w:rPr>
                <w:color w:val="auto"/>
              </w:rPr>
              <w:t>Nonprofit</w:t>
            </w:r>
            <w:proofErr w:type="spellEnd"/>
            <w:r w:rsidRPr="000F533A">
              <w:rPr>
                <w:color w:val="auto"/>
              </w:rPr>
              <w:t xml:space="preserve"> organisation type</w:t>
            </w:r>
          </w:p>
          <w:p w14:paraId="0CC95196" w14:textId="77777777" w:rsidR="00A0500D" w:rsidRPr="000F533A" w:rsidRDefault="00A0500D" w:rsidP="008E71F4">
            <w:pPr>
              <w:spacing w:after="0"/>
              <w:rPr>
                <w:color w:val="auto"/>
              </w:rPr>
            </w:pPr>
          </w:p>
        </w:tc>
        <w:tc>
          <w:tcPr>
            <w:tcW w:w="1559" w:type="dxa"/>
          </w:tcPr>
          <w:p w14:paraId="224BA53C" w14:textId="77777777" w:rsidR="00A0500D" w:rsidRPr="000F533A" w:rsidRDefault="00A0500D" w:rsidP="008E71F4">
            <w:pPr>
              <w:spacing w:after="0"/>
              <w:rPr>
                <w:color w:val="auto"/>
              </w:rPr>
            </w:pPr>
            <w:r w:rsidRPr="000F533A">
              <w:rPr>
                <w:color w:val="auto"/>
              </w:rPr>
              <w:t>Money ($)</w:t>
            </w:r>
          </w:p>
        </w:tc>
        <w:tc>
          <w:tcPr>
            <w:tcW w:w="1664" w:type="dxa"/>
          </w:tcPr>
          <w:p w14:paraId="4B0EBC0C" w14:textId="77777777" w:rsidR="00A0500D" w:rsidRPr="000F533A" w:rsidRDefault="00A0500D" w:rsidP="008E71F4">
            <w:pPr>
              <w:spacing w:after="0"/>
              <w:rPr>
                <w:color w:val="auto"/>
              </w:rPr>
            </w:pPr>
            <w:r w:rsidRPr="000F533A">
              <w:rPr>
                <w:color w:val="auto"/>
              </w:rPr>
              <w:t>Market value of goods ($)</w:t>
            </w:r>
          </w:p>
        </w:tc>
        <w:tc>
          <w:tcPr>
            <w:tcW w:w="1970" w:type="dxa"/>
          </w:tcPr>
          <w:p w14:paraId="0F50FC9E" w14:textId="77777777" w:rsidR="00A0500D" w:rsidRPr="000F533A" w:rsidRDefault="00A0500D" w:rsidP="008E71F4">
            <w:pPr>
              <w:spacing w:after="0"/>
              <w:rPr>
                <w:color w:val="auto"/>
              </w:rPr>
            </w:pPr>
            <w:r w:rsidRPr="000F533A">
              <w:rPr>
                <w:color w:val="auto"/>
              </w:rPr>
              <w:t>Market value of services (including labour) ($)</w:t>
            </w:r>
          </w:p>
        </w:tc>
      </w:tr>
      <w:tr w:rsidR="00843853" w:rsidRPr="000F533A" w14:paraId="3C4774C5" w14:textId="77777777" w:rsidTr="002F0FDC">
        <w:tc>
          <w:tcPr>
            <w:tcW w:w="3823" w:type="dxa"/>
          </w:tcPr>
          <w:p w14:paraId="327ADCB8" w14:textId="303B94C6" w:rsidR="00A0500D" w:rsidRPr="000F533A" w:rsidRDefault="00A0500D" w:rsidP="00E972FF">
            <w:pPr>
              <w:pStyle w:val="ListParagraph"/>
              <w:numPr>
                <w:ilvl w:val="0"/>
                <w:numId w:val="75"/>
              </w:numPr>
              <w:spacing w:after="0"/>
              <w:rPr>
                <w:lang w:val="en-AU"/>
              </w:rPr>
            </w:pPr>
            <w:r w:rsidRPr="000F533A">
              <w:rPr>
                <w:lang w:val="en-AU"/>
              </w:rPr>
              <w:t xml:space="preserve">Culture and </w:t>
            </w:r>
            <w:r w:rsidR="00457657" w:rsidRPr="000F533A">
              <w:rPr>
                <w:noProof/>
                <w:lang w:val="en-AU"/>
              </w:rPr>
              <w:t>r</w:t>
            </w:r>
            <w:r w:rsidRPr="000F533A">
              <w:rPr>
                <w:noProof/>
                <w:lang w:val="en-AU"/>
              </w:rPr>
              <w:t>ecreation</w:t>
            </w:r>
          </w:p>
        </w:tc>
        <w:tc>
          <w:tcPr>
            <w:tcW w:w="1559" w:type="dxa"/>
          </w:tcPr>
          <w:p w14:paraId="2E725AC8" w14:textId="77777777" w:rsidR="00A0500D" w:rsidRPr="000F533A" w:rsidRDefault="00A0500D" w:rsidP="008E71F4">
            <w:pPr>
              <w:spacing w:after="0"/>
              <w:rPr>
                <w:color w:val="auto"/>
              </w:rPr>
            </w:pPr>
          </w:p>
        </w:tc>
        <w:tc>
          <w:tcPr>
            <w:tcW w:w="1664" w:type="dxa"/>
          </w:tcPr>
          <w:p w14:paraId="74117F9F" w14:textId="77777777" w:rsidR="00A0500D" w:rsidRPr="000F533A" w:rsidRDefault="00A0500D" w:rsidP="008E71F4">
            <w:pPr>
              <w:spacing w:after="0"/>
              <w:rPr>
                <w:color w:val="auto"/>
              </w:rPr>
            </w:pPr>
          </w:p>
        </w:tc>
        <w:tc>
          <w:tcPr>
            <w:tcW w:w="1970" w:type="dxa"/>
          </w:tcPr>
          <w:p w14:paraId="5E59F637" w14:textId="77777777" w:rsidR="00A0500D" w:rsidRPr="000F533A" w:rsidRDefault="00A0500D" w:rsidP="008E71F4">
            <w:pPr>
              <w:spacing w:after="0"/>
              <w:rPr>
                <w:color w:val="auto"/>
              </w:rPr>
            </w:pPr>
          </w:p>
        </w:tc>
      </w:tr>
      <w:tr w:rsidR="00843853" w:rsidRPr="000F533A" w14:paraId="172E97BB" w14:textId="77777777" w:rsidTr="002F0FDC">
        <w:tc>
          <w:tcPr>
            <w:tcW w:w="3823" w:type="dxa"/>
          </w:tcPr>
          <w:p w14:paraId="1C578CC6" w14:textId="0CA2E791" w:rsidR="00A0500D" w:rsidRPr="000F533A" w:rsidRDefault="00A0500D" w:rsidP="00E972FF">
            <w:pPr>
              <w:pStyle w:val="ListParagraph"/>
              <w:numPr>
                <w:ilvl w:val="0"/>
                <w:numId w:val="75"/>
              </w:numPr>
              <w:spacing w:after="0"/>
              <w:rPr>
                <w:lang w:val="en-AU"/>
              </w:rPr>
            </w:pPr>
            <w:r w:rsidRPr="000F533A">
              <w:rPr>
                <w:lang w:val="en-AU"/>
              </w:rPr>
              <w:t xml:space="preserve">Education and </w:t>
            </w:r>
            <w:r w:rsidR="00457657" w:rsidRPr="000F533A">
              <w:rPr>
                <w:noProof/>
                <w:lang w:val="en-AU"/>
              </w:rPr>
              <w:t>r</w:t>
            </w:r>
            <w:r w:rsidRPr="000F533A">
              <w:rPr>
                <w:noProof/>
                <w:lang w:val="en-AU"/>
              </w:rPr>
              <w:t>esearch</w:t>
            </w:r>
          </w:p>
        </w:tc>
        <w:tc>
          <w:tcPr>
            <w:tcW w:w="1559" w:type="dxa"/>
          </w:tcPr>
          <w:p w14:paraId="65C04E49" w14:textId="77777777" w:rsidR="00A0500D" w:rsidRPr="000F533A" w:rsidRDefault="00A0500D" w:rsidP="008E71F4">
            <w:pPr>
              <w:spacing w:after="0"/>
              <w:rPr>
                <w:color w:val="auto"/>
              </w:rPr>
            </w:pPr>
          </w:p>
        </w:tc>
        <w:tc>
          <w:tcPr>
            <w:tcW w:w="1664" w:type="dxa"/>
          </w:tcPr>
          <w:p w14:paraId="1D8835DE" w14:textId="77777777" w:rsidR="00A0500D" w:rsidRPr="000F533A" w:rsidRDefault="00A0500D" w:rsidP="008E71F4">
            <w:pPr>
              <w:spacing w:after="0"/>
              <w:rPr>
                <w:color w:val="auto"/>
              </w:rPr>
            </w:pPr>
          </w:p>
        </w:tc>
        <w:tc>
          <w:tcPr>
            <w:tcW w:w="1970" w:type="dxa"/>
          </w:tcPr>
          <w:p w14:paraId="0D8735FB" w14:textId="77777777" w:rsidR="00A0500D" w:rsidRPr="000F533A" w:rsidRDefault="00A0500D" w:rsidP="008E71F4">
            <w:pPr>
              <w:spacing w:after="0"/>
              <w:rPr>
                <w:color w:val="auto"/>
              </w:rPr>
            </w:pPr>
          </w:p>
        </w:tc>
      </w:tr>
      <w:tr w:rsidR="00843853" w:rsidRPr="000F533A" w14:paraId="3536E9AA" w14:textId="77777777" w:rsidTr="002F0FDC">
        <w:tc>
          <w:tcPr>
            <w:tcW w:w="3823" w:type="dxa"/>
          </w:tcPr>
          <w:p w14:paraId="717FA797" w14:textId="77777777" w:rsidR="00A0500D" w:rsidRPr="000F533A" w:rsidRDefault="00A0500D" w:rsidP="00E972FF">
            <w:pPr>
              <w:pStyle w:val="ListParagraph"/>
              <w:numPr>
                <w:ilvl w:val="0"/>
                <w:numId w:val="75"/>
              </w:numPr>
              <w:spacing w:after="0"/>
              <w:rPr>
                <w:lang w:val="en-AU"/>
              </w:rPr>
            </w:pPr>
            <w:r w:rsidRPr="000F533A">
              <w:rPr>
                <w:lang w:val="en-AU"/>
              </w:rPr>
              <w:t>Health</w:t>
            </w:r>
          </w:p>
        </w:tc>
        <w:tc>
          <w:tcPr>
            <w:tcW w:w="1559" w:type="dxa"/>
          </w:tcPr>
          <w:p w14:paraId="494D30B5" w14:textId="77777777" w:rsidR="00A0500D" w:rsidRPr="000F533A" w:rsidRDefault="00A0500D" w:rsidP="008E71F4">
            <w:pPr>
              <w:spacing w:after="0"/>
              <w:rPr>
                <w:color w:val="auto"/>
              </w:rPr>
            </w:pPr>
          </w:p>
        </w:tc>
        <w:tc>
          <w:tcPr>
            <w:tcW w:w="1664" w:type="dxa"/>
          </w:tcPr>
          <w:p w14:paraId="31527C7A" w14:textId="77777777" w:rsidR="00A0500D" w:rsidRPr="000F533A" w:rsidRDefault="00A0500D" w:rsidP="008E71F4">
            <w:pPr>
              <w:spacing w:after="0"/>
              <w:rPr>
                <w:color w:val="auto"/>
              </w:rPr>
            </w:pPr>
          </w:p>
        </w:tc>
        <w:tc>
          <w:tcPr>
            <w:tcW w:w="1970" w:type="dxa"/>
          </w:tcPr>
          <w:p w14:paraId="447E1D4D" w14:textId="77777777" w:rsidR="00A0500D" w:rsidRPr="000F533A" w:rsidRDefault="00A0500D" w:rsidP="008E71F4">
            <w:pPr>
              <w:spacing w:after="0"/>
              <w:rPr>
                <w:color w:val="auto"/>
              </w:rPr>
            </w:pPr>
          </w:p>
        </w:tc>
      </w:tr>
      <w:tr w:rsidR="00843853" w:rsidRPr="000F533A" w14:paraId="5BB6F77F" w14:textId="77777777" w:rsidTr="002F0FDC">
        <w:tc>
          <w:tcPr>
            <w:tcW w:w="3823" w:type="dxa"/>
          </w:tcPr>
          <w:p w14:paraId="16AEFEAB" w14:textId="3EA260CF" w:rsidR="00A0500D" w:rsidRPr="000F533A" w:rsidRDefault="00A0500D" w:rsidP="00E972FF">
            <w:pPr>
              <w:pStyle w:val="ListParagraph"/>
              <w:numPr>
                <w:ilvl w:val="0"/>
                <w:numId w:val="75"/>
              </w:numPr>
              <w:spacing w:after="0"/>
              <w:rPr>
                <w:lang w:val="en-AU"/>
              </w:rPr>
            </w:pPr>
            <w:r w:rsidRPr="000F533A">
              <w:rPr>
                <w:lang w:val="en-AU"/>
              </w:rPr>
              <w:t xml:space="preserve">Social </w:t>
            </w:r>
            <w:r w:rsidR="00457657" w:rsidRPr="000F533A">
              <w:rPr>
                <w:noProof/>
                <w:lang w:val="en-AU"/>
              </w:rPr>
              <w:t>s</w:t>
            </w:r>
            <w:r w:rsidRPr="000F533A">
              <w:rPr>
                <w:noProof/>
                <w:lang w:val="en-AU"/>
              </w:rPr>
              <w:t>ervice</w:t>
            </w:r>
            <w:r w:rsidR="00457657" w:rsidRPr="000F533A">
              <w:rPr>
                <w:noProof/>
                <w:lang w:val="en-AU"/>
              </w:rPr>
              <w:t>s</w:t>
            </w:r>
          </w:p>
        </w:tc>
        <w:tc>
          <w:tcPr>
            <w:tcW w:w="1559" w:type="dxa"/>
          </w:tcPr>
          <w:p w14:paraId="526CACC7" w14:textId="77777777" w:rsidR="00A0500D" w:rsidRPr="000F533A" w:rsidRDefault="00A0500D" w:rsidP="008E71F4">
            <w:pPr>
              <w:spacing w:after="0"/>
              <w:rPr>
                <w:color w:val="auto"/>
              </w:rPr>
            </w:pPr>
          </w:p>
        </w:tc>
        <w:tc>
          <w:tcPr>
            <w:tcW w:w="1664" w:type="dxa"/>
          </w:tcPr>
          <w:p w14:paraId="2E2D3326" w14:textId="77777777" w:rsidR="00A0500D" w:rsidRPr="000F533A" w:rsidRDefault="00A0500D" w:rsidP="008E71F4">
            <w:pPr>
              <w:spacing w:after="0"/>
              <w:rPr>
                <w:color w:val="auto"/>
              </w:rPr>
            </w:pPr>
          </w:p>
        </w:tc>
        <w:tc>
          <w:tcPr>
            <w:tcW w:w="1970" w:type="dxa"/>
          </w:tcPr>
          <w:p w14:paraId="170FFF04" w14:textId="77777777" w:rsidR="00A0500D" w:rsidRPr="000F533A" w:rsidRDefault="00A0500D" w:rsidP="008E71F4">
            <w:pPr>
              <w:spacing w:after="0"/>
              <w:rPr>
                <w:color w:val="auto"/>
              </w:rPr>
            </w:pPr>
          </w:p>
        </w:tc>
      </w:tr>
      <w:tr w:rsidR="00843853" w:rsidRPr="000F533A" w14:paraId="300741E4" w14:textId="77777777" w:rsidTr="002F0FDC">
        <w:tc>
          <w:tcPr>
            <w:tcW w:w="3823" w:type="dxa"/>
          </w:tcPr>
          <w:p w14:paraId="1541A213" w14:textId="77777777" w:rsidR="00A0500D" w:rsidRPr="000F533A" w:rsidRDefault="00A0500D" w:rsidP="00E972FF">
            <w:pPr>
              <w:pStyle w:val="ListParagraph"/>
              <w:numPr>
                <w:ilvl w:val="0"/>
                <w:numId w:val="75"/>
              </w:numPr>
              <w:spacing w:after="0"/>
              <w:rPr>
                <w:lang w:val="en-AU"/>
              </w:rPr>
            </w:pPr>
            <w:r w:rsidRPr="000F533A">
              <w:rPr>
                <w:lang w:val="en-AU"/>
              </w:rPr>
              <w:t>Environment</w:t>
            </w:r>
          </w:p>
        </w:tc>
        <w:tc>
          <w:tcPr>
            <w:tcW w:w="1559" w:type="dxa"/>
          </w:tcPr>
          <w:p w14:paraId="11F36BB3" w14:textId="77777777" w:rsidR="00A0500D" w:rsidRPr="000F533A" w:rsidRDefault="00A0500D" w:rsidP="008E71F4">
            <w:pPr>
              <w:spacing w:after="0"/>
              <w:rPr>
                <w:color w:val="auto"/>
              </w:rPr>
            </w:pPr>
          </w:p>
        </w:tc>
        <w:tc>
          <w:tcPr>
            <w:tcW w:w="1664" w:type="dxa"/>
          </w:tcPr>
          <w:p w14:paraId="42777FBA" w14:textId="77777777" w:rsidR="00A0500D" w:rsidRPr="000F533A" w:rsidRDefault="00A0500D" w:rsidP="008E71F4">
            <w:pPr>
              <w:spacing w:after="0"/>
              <w:rPr>
                <w:color w:val="auto"/>
              </w:rPr>
            </w:pPr>
          </w:p>
        </w:tc>
        <w:tc>
          <w:tcPr>
            <w:tcW w:w="1970" w:type="dxa"/>
          </w:tcPr>
          <w:p w14:paraId="7D6BEA45" w14:textId="77777777" w:rsidR="00A0500D" w:rsidRPr="000F533A" w:rsidRDefault="00A0500D" w:rsidP="008E71F4">
            <w:pPr>
              <w:spacing w:after="0"/>
              <w:rPr>
                <w:color w:val="auto"/>
              </w:rPr>
            </w:pPr>
          </w:p>
        </w:tc>
      </w:tr>
      <w:tr w:rsidR="00843853" w:rsidRPr="000F533A" w14:paraId="359D9272" w14:textId="77777777" w:rsidTr="002F0FDC">
        <w:tc>
          <w:tcPr>
            <w:tcW w:w="3823" w:type="dxa"/>
          </w:tcPr>
          <w:p w14:paraId="2177A62A" w14:textId="290BB01D" w:rsidR="00A0500D" w:rsidRPr="000F533A" w:rsidRDefault="00A0500D" w:rsidP="00E972FF">
            <w:pPr>
              <w:pStyle w:val="ListParagraph"/>
              <w:numPr>
                <w:ilvl w:val="0"/>
                <w:numId w:val="75"/>
              </w:numPr>
              <w:spacing w:after="0"/>
              <w:rPr>
                <w:lang w:val="en-AU"/>
              </w:rPr>
            </w:pPr>
            <w:r w:rsidRPr="000F533A">
              <w:rPr>
                <w:lang w:val="en-AU"/>
              </w:rPr>
              <w:t xml:space="preserve">Development and </w:t>
            </w:r>
            <w:r w:rsidR="00457657" w:rsidRPr="000F533A">
              <w:rPr>
                <w:noProof/>
                <w:lang w:val="en-AU"/>
              </w:rPr>
              <w:t>h</w:t>
            </w:r>
            <w:r w:rsidRPr="000F533A">
              <w:rPr>
                <w:noProof/>
                <w:lang w:val="en-AU"/>
              </w:rPr>
              <w:t>ousing</w:t>
            </w:r>
          </w:p>
        </w:tc>
        <w:tc>
          <w:tcPr>
            <w:tcW w:w="1559" w:type="dxa"/>
          </w:tcPr>
          <w:p w14:paraId="062E670A" w14:textId="77777777" w:rsidR="00A0500D" w:rsidRPr="000F533A" w:rsidRDefault="00A0500D" w:rsidP="008E71F4">
            <w:pPr>
              <w:spacing w:after="0"/>
              <w:rPr>
                <w:color w:val="auto"/>
              </w:rPr>
            </w:pPr>
          </w:p>
        </w:tc>
        <w:tc>
          <w:tcPr>
            <w:tcW w:w="1664" w:type="dxa"/>
          </w:tcPr>
          <w:p w14:paraId="3D338C93" w14:textId="77777777" w:rsidR="00A0500D" w:rsidRPr="000F533A" w:rsidRDefault="00A0500D" w:rsidP="008E71F4">
            <w:pPr>
              <w:spacing w:after="0"/>
              <w:rPr>
                <w:color w:val="auto"/>
              </w:rPr>
            </w:pPr>
          </w:p>
        </w:tc>
        <w:tc>
          <w:tcPr>
            <w:tcW w:w="1970" w:type="dxa"/>
          </w:tcPr>
          <w:p w14:paraId="7DA4C81A" w14:textId="77777777" w:rsidR="00A0500D" w:rsidRPr="000F533A" w:rsidRDefault="00A0500D" w:rsidP="008E71F4">
            <w:pPr>
              <w:spacing w:after="0"/>
              <w:rPr>
                <w:color w:val="auto"/>
              </w:rPr>
            </w:pPr>
          </w:p>
        </w:tc>
      </w:tr>
      <w:tr w:rsidR="00843853" w:rsidRPr="000F533A" w14:paraId="1DD064D9" w14:textId="77777777" w:rsidTr="002F0FDC">
        <w:tc>
          <w:tcPr>
            <w:tcW w:w="3823" w:type="dxa"/>
          </w:tcPr>
          <w:p w14:paraId="7907E2C5" w14:textId="00D64896" w:rsidR="00A0500D" w:rsidRPr="000F533A" w:rsidRDefault="00A0500D" w:rsidP="00E972FF">
            <w:pPr>
              <w:pStyle w:val="ListParagraph"/>
              <w:numPr>
                <w:ilvl w:val="0"/>
                <w:numId w:val="75"/>
              </w:numPr>
              <w:spacing w:after="0"/>
              <w:rPr>
                <w:lang w:val="en-AU"/>
              </w:rPr>
            </w:pPr>
            <w:r w:rsidRPr="000F533A">
              <w:rPr>
                <w:lang w:val="en-AU"/>
              </w:rPr>
              <w:t xml:space="preserve">Law, </w:t>
            </w:r>
            <w:r w:rsidR="00457657" w:rsidRPr="000F533A">
              <w:rPr>
                <w:noProof/>
                <w:lang w:val="en-AU"/>
              </w:rPr>
              <w:t>a</w:t>
            </w:r>
            <w:r w:rsidRPr="000F533A">
              <w:rPr>
                <w:noProof/>
                <w:lang w:val="en-AU"/>
              </w:rPr>
              <w:t>dvocacy</w:t>
            </w:r>
            <w:r w:rsidRPr="000F533A">
              <w:rPr>
                <w:lang w:val="en-AU"/>
              </w:rPr>
              <w:t xml:space="preserve"> and </w:t>
            </w:r>
            <w:r w:rsidR="00457657" w:rsidRPr="000F533A">
              <w:rPr>
                <w:noProof/>
                <w:lang w:val="en-AU"/>
              </w:rPr>
              <w:t>p</w:t>
            </w:r>
            <w:r w:rsidRPr="000F533A">
              <w:rPr>
                <w:noProof/>
                <w:lang w:val="en-AU"/>
              </w:rPr>
              <w:t>olitics</w:t>
            </w:r>
          </w:p>
        </w:tc>
        <w:tc>
          <w:tcPr>
            <w:tcW w:w="1559" w:type="dxa"/>
          </w:tcPr>
          <w:p w14:paraId="3E93AB15" w14:textId="77777777" w:rsidR="00A0500D" w:rsidRPr="000F533A" w:rsidRDefault="00A0500D" w:rsidP="008E71F4">
            <w:pPr>
              <w:spacing w:after="0"/>
              <w:rPr>
                <w:color w:val="auto"/>
              </w:rPr>
            </w:pPr>
          </w:p>
        </w:tc>
        <w:tc>
          <w:tcPr>
            <w:tcW w:w="1664" w:type="dxa"/>
          </w:tcPr>
          <w:p w14:paraId="421726DC" w14:textId="77777777" w:rsidR="00A0500D" w:rsidRPr="000F533A" w:rsidRDefault="00A0500D" w:rsidP="008E71F4">
            <w:pPr>
              <w:spacing w:after="0"/>
              <w:rPr>
                <w:color w:val="auto"/>
              </w:rPr>
            </w:pPr>
          </w:p>
        </w:tc>
        <w:tc>
          <w:tcPr>
            <w:tcW w:w="1970" w:type="dxa"/>
          </w:tcPr>
          <w:p w14:paraId="0D3AA4C9" w14:textId="77777777" w:rsidR="00A0500D" w:rsidRPr="000F533A" w:rsidRDefault="00A0500D" w:rsidP="008E71F4">
            <w:pPr>
              <w:spacing w:after="0"/>
              <w:rPr>
                <w:color w:val="auto"/>
              </w:rPr>
            </w:pPr>
          </w:p>
        </w:tc>
      </w:tr>
      <w:tr w:rsidR="00843853" w:rsidRPr="000F533A" w14:paraId="33185CA3" w14:textId="77777777" w:rsidTr="002F0FDC">
        <w:tc>
          <w:tcPr>
            <w:tcW w:w="3823" w:type="dxa"/>
          </w:tcPr>
          <w:p w14:paraId="5EB9AAA7" w14:textId="3C1CE455" w:rsidR="00A0500D" w:rsidRPr="000F533A" w:rsidRDefault="00A0500D" w:rsidP="00E972FF">
            <w:pPr>
              <w:pStyle w:val="ListParagraph"/>
              <w:numPr>
                <w:ilvl w:val="0"/>
                <w:numId w:val="75"/>
              </w:numPr>
              <w:spacing w:after="0"/>
              <w:rPr>
                <w:lang w:val="en-AU"/>
              </w:rPr>
            </w:pPr>
            <w:r w:rsidRPr="000F533A">
              <w:rPr>
                <w:lang w:val="en-AU"/>
              </w:rPr>
              <w:t xml:space="preserve">Philanthropic </w:t>
            </w:r>
            <w:r w:rsidR="00D10DDA" w:rsidRPr="000F533A">
              <w:rPr>
                <w:lang w:val="en-AU"/>
              </w:rPr>
              <w:t>intermediaries</w:t>
            </w:r>
            <w:r w:rsidRPr="000F533A">
              <w:rPr>
                <w:lang w:val="en-AU"/>
              </w:rPr>
              <w:t xml:space="preserve"> and </w:t>
            </w:r>
            <w:r w:rsidR="00457657" w:rsidRPr="000F533A">
              <w:rPr>
                <w:lang w:val="en-AU"/>
              </w:rPr>
              <w:t>v</w:t>
            </w:r>
            <w:r w:rsidRPr="000F533A">
              <w:rPr>
                <w:lang w:val="en-AU"/>
              </w:rPr>
              <w:t xml:space="preserve">oluntarism </w:t>
            </w:r>
            <w:r w:rsidR="00D10DDA" w:rsidRPr="000F533A">
              <w:rPr>
                <w:lang w:val="en-AU"/>
              </w:rPr>
              <w:t>promotion</w:t>
            </w:r>
          </w:p>
        </w:tc>
        <w:tc>
          <w:tcPr>
            <w:tcW w:w="1559" w:type="dxa"/>
          </w:tcPr>
          <w:p w14:paraId="13D4AFFF" w14:textId="77777777" w:rsidR="00A0500D" w:rsidRPr="000F533A" w:rsidRDefault="00A0500D" w:rsidP="008E71F4">
            <w:pPr>
              <w:spacing w:after="0"/>
              <w:rPr>
                <w:color w:val="auto"/>
              </w:rPr>
            </w:pPr>
          </w:p>
        </w:tc>
        <w:tc>
          <w:tcPr>
            <w:tcW w:w="1664" w:type="dxa"/>
          </w:tcPr>
          <w:p w14:paraId="61708F9E" w14:textId="77777777" w:rsidR="00A0500D" w:rsidRPr="000F533A" w:rsidRDefault="00A0500D" w:rsidP="008E71F4">
            <w:pPr>
              <w:spacing w:after="0"/>
              <w:rPr>
                <w:color w:val="auto"/>
              </w:rPr>
            </w:pPr>
          </w:p>
        </w:tc>
        <w:tc>
          <w:tcPr>
            <w:tcW w:w="1970" w:type="dxa"/>
          </w:tcPr>
          <w:p w14:paraId="36429344" w14:textId="77777777" w:rsidR="00A0500D" w:rsidRPr="000F533A" w:rsidRDefault="00A0500D" w:rsidP="008E71F4">
            <w:pPr>
              <w:spacing w:after="0"/>
              <w:rPr>
                <w:color w:val="auto"/>
              </w:rPr>
            </w:pPr>
          </w:p>
        </w:tc>
      </w:tr>
      <w:tr w:rsidR="00843853" w:rsidRPr="000F533A" w14:paraId="2E663BCB" w14:textId="77777777" w:rsidTr="002F0FDC">
        <w:tc>
          <w:tcPr>
            <w:tcW w:w="3823" w:type="dxa"/>
          </w:tcPr>
          <w:p w14:paraId="48A6B740" w14:textId="77777777" w:rsidR="00A0500D" w:rsidRPr="000F533A" w:rsidRDefault="00A0500D" w:rsidP="00E972FF">
            <w:pPr>
              <w:pStyle w:val="ListParagraph"/>
              <w:numPr>
                <w:ilvl w:val="0"/>
                <w:numId w:val="75"/>
              </w:numPr>
              <w:spacing w:after="0"/>
              <w:rPr>
                <w:lang w:val="en-AU"/>
              </w:rPr>
            </w:pPr>
            <w:r w:rsidRPr="000F533A">
              <w:rPr>
                <w:lang w:val="en-AU"/>
              </w:rPr>
              <w:t>International</w:t>
            </w:r>
          </w:p>
        </w:tc>
        <w:tc>
          <w:tcPr>
            <w:tcW w:w="1559" w:type="dxa"/>
          </w:tcPr>
          <w:p w14:paraId="3ED0EA84" w14:textId="77777777" w:rsidR="00A0500D" w:rsidRPr="000F533A" w:rsidRDefault="00A0500D" w:rsidP="008E71F4">
            <w:pPr>
              <w:spacing w:after="0"/>
              <w:rPr>
                <w:color w:val="auto"/>
              </w:rPr>
            </w:pPr>
          </w:p>
        </w:tc>
        <w:tc>
          <w:tcPr>
            <w:tcW w:w="1664" w:type="dxa"/>
          </w:tcPr>
          <w:p w14:paraId="6FC1A2BE" w14:textId="77777777" w:rsidR="00A0500D" w:rsidRPr="000F533A" w:rsidRDefault="00A0500D" w:rsidP="008E71F4">
            <w:pPr>
              <w:spacing w:after="0"/>
              <w:rPr>
                <w:color w:val="auto"/>
              </w:rPr>
            </w:pPr>
          </w:p>
        </w:tc>
        <w:tc>
          <w:tcPr>
            <w:tcW w:w="1970" w:type="dxa"/>
          </w:tcPr>
          <w:p w14:paraId="728D363A" w14:textId="77777777" w:rsidR="00A0500D" w:rsidRPr="000F533A" w:rsidRDefault="00A0500D" w:rsidP="008E71F4">
            <w:pPr>
              <w:spacing w:after="0"/>
              <w:rPr>
                <w:color w:val="auto"/>
              </w:rPr>
            </w:pPr>
          </w:p>
        </w:tc>
      </w:tr>
      <w:tr w:rsidR="00843853" w:rsidRPr="000F533A" w14:paraId="1AA3A482" w14:textId="77777777" w:rsidTr="002F0FDC">
        <w:tc>
          <w:tcPr>
            <w:tcW w:w="3823" w:type="dxa"/>
          </w:tcPr>
          <w:p w14:paraId="2310A3CE" w14:textId="77777777" w:rsidR="00A0500D" w:rsidRPr="000F533A" w:rsidRDefault="00A0500D" w:rsidP="00E972FF">
            <w:pPr>
              <w:pStyle w:val="ListParagraph"/>
              <w:numPr>
                <w:ilvl w:val="0"/>
                <w:numId w:val="75"/>
              </w:numPr>
              <w:spacing w:after="0"/>
              <w:rPr>
                <w:lang w:val="en-AU"/>
              </w:rPr>
            </w:pPr>
            <w:r w:rsidRPr="000F533A">
              <w:rPr>
                <w:lang w:val="en-AU"/>
              </w:rPr>
              <w:t>Religion</w:t>
            </w:r>
          </w:p>
        </w:tc>
        <w:tc>
          <w:tcPr>
            <w:tcW w:w="1559" w:type="dxa"/>
          </w:tcPr>
          <w:p w14:paraId="5068CD22" w14:textId="77777777" w:rsidR="00A0500D" w:rsidRPr="000F533A" w:rsidRDefault="00A0500D" w:rsidP="008E71F4">
            <w:pPr>
              <w:spacing w:after="0"/>
              <w:rPr>
                <w:color w:val="auto"/>
              </w:rPr>
            </w:pPr>
          </w:p>
        </w:tc>
        <w:tc>
          <w:tcPr>
            <w:tcW w:w="1664" w:type="dxa"/>
          </w:tcPr>
          <w:p w14:paraId="5F926D23" w14:textId="77777777" w:rsidR="00A0500D" w:rsidRPr="000F533A" w:rsidRDefault="00A0500D" w:rsidP="008E71F4">
            <w:pPr>
              <w:spacing w:after="0"/>
              <w:rPr>
                <w:color w:val="auto"/>
              </w:rPr>
            </w:pPr>
          </w:p>
        </w:tc>
        <w:tc>
          <w:tcPr>
            <w:tcW w:w="1970" w:type="dxa"/>
          </w:tcPr>
          <w:p w14:paraId="0F71C51D" w14:textId="77777777" w:rsidR="00A0500D" w:rsidRPr="000F533A" w:rsidRDefault="00A0500D" w:rsidP="008E71F4">
            <w:pPr>
              <w:spacing w:after="0"/>
              <w:rPr>
                <w:color w:val="auto"/>
              </w:rPr>
            </w:pPr>
          </w:p>
        </w:tc>
      </w:tr>
      <w:tr w:rsidR="00843853" w:rsidRPr="000F533A" w14:paraId="711EA76C" w14:textId="77777777" w:rsidTr="002F0FDC">
        <w:tc>
          <w:tcPr>
            <w:tcW w:w="3823" w:type="dxa"/>
          </w:tcPr>
          <w:p w14:paraId="12EAC0D5" w14:textId="77777777" w:rsidR="00A0500D" w:rsidRPr="000F533A" w:rsidRDefault="00A0500D" w:rsidP="00E972FF">
            <w:pPr>
              <w:pStyle w:val="ListParagraph"/>
              <w:numPr>
                <w:ilvl w:val="0"/>
                <w:numId w:val="75"/>
              </w:numPr>
              <w:spacing w:after="0"/>
              <w:rPr>
                <w:lang w:val="en-AU"/>
              </w:rPr>
            </w:pPr>
            <w:r w:rsidRPr="000F533A">
              <w:rPr>
                <w:lang w:val="en-AU"/>
              </w:rPr>
              <w:t>Business and professional associations, trade unions</w:t>
            </w:r>
          </w:p>
        </w:tc>
        <w:tc>
          <w:tcPr>
            <w:tcW w:w="1559" w:type="dxa"/>
          </w:tcPr>
          <w:p w14:paraId="52F4684B" w14:textId="77777777" w:rsidR="00A0500D" w:rsidRPr="000F533A" w:rsidRDefault="00A0500D" w:rsidP="008E71F4">
            <w:pPr>
              <w:spacing w:after="0"/>
              <w:rPr>
                <w:color w:val="auto"/>
              </w:rPr>
            </w:pPr>
          </w:p>
        </w:tc>
        <w:tc>
          <w:tcPr>
            <w:tcW w:w="1664" w:type="dxa"/>
          </w:tcPr>
          <w:p w14:paraId="0551F8F0" w14:textId="77777777" w:rsidR="00A0500D" w:rsidRPr="000F533A" w:rsidRDefault="00A0500D" w:rsidP="008E71F4">
            <w:pPr>
              <w:spacing w:after="0"/>
              <w:rPr>
                <w:color w:val="auto"/>
              </w:rPr>
            </w:pPr>
          </w:p>
        </w:tc>
        <w:tc>
          <w:tcPr>
            <w:tcW w:w="1970" w:type="dxa"/>
          </w:tcPr>
          <w:p w14:paraId="34C7D40C" w14:textId="77777777" w:rsidR="00A0500D" w:rsidRPr="000F533A" w:rsidRDefault="00A0500D" w:rsidP="008E71F4">
            <w:pPr>
              <w:spacing w:after="0"/>
              <w:rPr>
                <w:color w:val="auto"/>
              </w:rPr>
            </w:pPr>
          </w:p>
        </w:tc>
      </w:tr>
      <w:tr w:rsidR="00843853" w:rsidRPr="000F533A" w14:paraId="49EB9EE2" w14:textId="77777777" w:rsidTr="002F0FDC">
        <w:tc>
          <w:tcPr>
            <w:tcW w:w="3823" w:type="dxa"/>
          </w:tcPr>
          <w:p w14:paraId="4009DCFC" w14:textId="709692BD" w:rsidR="00A0500D" w:rsidRPr="000F533A" w:rsidRDefault="00A0500D" w:rsidP="00E972FF">
            <w:pPr>
              <w:pStyle w:val="ListParagraph"/>
              <w:numPr>
                <w:ilvl w:val="0"/>
                <w:numId w:val="75"/>
              </w:numPr>
              <w:spacing w:after="0"/>
              <w:rPr>
                <w:lang w:val="en-AU"/>
              </w:rPr>
            </w:pPr>
            <w:r w:rsidRPr="000F533A">
              <w:rPr>
                <w:lang w:val="en-AU"/>
              </w:rPr>
              <w:t xml:space="preserve">Not </w:t>
            </w:r>
            <w:r w:rsidR="00457657" w:rsidRPr="000F533A">
              <w:rPr>
                <w:lang w:val="en-AU"/>
              </w:rPr>
              <w:t>e</w:t>
            </w:r>
            <w:r w:rsidRPr="000F533A">
              <w:rPr>
                <w:lang w:val="en-AU"/>
              </w:rPr>
              <w:t xml:space="preserve">lsewhere </w:t>
            </w:r>
            <w:r w:rsidR="00457657" w:rsidRPr="000F533A">
              <w:rPr>
                <w:noProof/>
                <w:lang w:val="en-AU"/>
              </w:rPr>
              <w:t>c</w:t>
            </w:r>
            <w:r w:rsidRPr="000F533A">
              <w:rPr>
                <w:noProof/>
                <w:lang w:val="en-AU"/>
              </w:rPr>
              <w:t>lassified</w:t>
            </w:r>
          </w:p>
        </w:tc>
        <w:tc>
          <w:tcPr>
            <w:tcW w:w="1559" w:type="dxa"/>
          </w:tcPr>
          <w:p w14:paraId="556F8809" w14:textId="77777777" w:rsidR="00A0500D" w:rsidRPr="000F533A" w:rsidRDefault="00A0500D" w:rsidP="008E71F4">
            <w:pPr>
              <w:spacing w:after="0"/>
              <w:rPr>
                <w:color w:val="auto"/>
              </w:rPr>
            </w:pPr>
          </w:p>
        </w:tc>
        <w:tc>
          <w:tcPr>
            <w:tcW w:w="1664" w:type="dxa"/>
          </w:tcPr>
          <w:p w14:paraId="32C2AEF7" w14:textId="77777777" w:rsidR="00A0500D" w:rsidRPr="000F533A" w:rsidRDefault="00A0500D" w:rsidP="008E71F4">
            <w:pPr>
              <w:spacing w:after="0"/>
              <w:rPr>
                <w:color w:val="auto"/>
              </w:rPr>
            </w:pPr>
          </w:p>
        </w:tc>
        <w:tc>
          <w:tcPr>
            <w:tcW w:w="1970" w:type="dxa"/>
          </w:tcPr>
          <w:p w14:paraId="71BF1092" w14:textId="77777777" w:rsidR="00A0500D" w:rsidRPr="000F533A" w:rsidRDefault="00A0500D" w:rsidP="008E71F4">
            <w:pPr>
              <w:spacing w:after="0"/>
              <w:rPr>
                <w:color w:val="auto"/>
              </w:rPr>
            </w:pPr>
          </w:p>
        </w:tc>
      </w:tr>
      <w:tr w:rsidR="00167C51" w:rsidRPr="000F533A" w14:paraId="38CD0DD8" w14:textId="77777777" w:rsidTr="002F0FDC">
        <w:tc>
          <w:tcPr>
            <w:tcW w:w="3823" w:type="dxa"/>
          </w:tcPr>
          <w:p w14:paraId="6F3B2907" w14:textId="77777777" w:rsidR="00A0500D" w:rsidRPr="000F533A" w:rsidRDefault="00A0500D" w:rsidP="008E71F4">
            <w:pPr>
              <w:spacing w:after="0"/>
              <w:rPr>
                <w:color w:val="auto"/>
              </w:rPr>
            </w:pPr>
            <w:r w:rsidRPr="000F533A">
              <w:rPr>
                <w:color w:val="auto"/>
              </w:rPr>
              <w:t>Total</w:t>
            </w:r>
          </w:p>
        </w:tc>
        <w:tc>
          <w:tcPr>
            <w:tcW w:w="1559" w:type="dxa"/>
          </w:tcPr>
          <w:p w14:paraId="4BA1E515" w14:textId="77777777" w:rsidR="00A0500D" w:rsidRPr="000F533A" w:rsidRDefault="00A0500D" w:rsidP="008E71F4">
            <w:pPr>
              <w:spacing w:after="0"/>
              <w:rPr>
                <w:color w:val="auto"/>
              </w:rPr>
            </w:pPr>
          </w:p>
        </w:tc>
        <w:tc>
          <w:tcPr>
            <w:tcW w:w="1664" w:type="dxa"/>
          </w:tcPr>
          <w:p w14:paraId="1CDE3411" w14:textId="77777777" w:rsidR="00A0500D" w:rsidRPr="000F533A" w:rsidRDefault="00A0500D" w:rsidP="008E71F4">
            <w:pPr>
              <w:spacing w:after="0"/>
              <w:rPr>
                <w:color w:val="auto"/>
              </w:rPr>
            </w:pPr>
          </w:p>
        </w:tc>
        <w:tc>
          <w:tcPr>
            <w:tcW w:w="1970" w:type="dxa"/>
          </w:tcPr>
          <w:p w14:paraId="13803710" w14:textId="77777777" w:rsidR="00A0500D" w:rsidRPr="000F533A" w:rsidRDefault="00A0500D" w:rsidP="008E71F4">
            <w:pPr>
              <w:spacing w:after="0"/>
              <w:rPr>
                <w:color w:val="auto"/>
              </w:rPr>
            </w:pPr>
          </w:p>
        </w:tc>
      </w:tr>
    </w:tbl>
    <w:p w14:paraId="2D98F7AE" w14:textId="77777777" w:rsidR="00A0500D" w:rsidRPr="000F533A" w:rsidRDefault="00A0500D" w:rsidP="00452FBE">
      <w:pPr>
        <w:rPr>
          <w:color w:val="auto"/>
        </w:rPr>
      </w:pPr>
    </w:p>
    <w:p w14:paraId="60628A60" w14:textId="77777777" w:rsidR="00A0500D" w:rsidRPr="000F533A" w:rsidRDefault="00A0500D" w:rsidP="00E972FF">
      <w:pPr>
        <w:pStyle w:val="ListParagraph"/>
        <w:numPr>
          <w:ilvl w:val="0"/>
          <w:numId w:val="55"/>
        </w:numPr>
        <w:rPr>
          <w:lang w:val="en-AU"/>
        </w:rPr>
      </w:pPr>
      <w:r w:rsidRPr="000F533A">
        <w:rPr>
          <w:lang w:val="en-AU"/>
        </w:rPr>
        <w:t xml:space="preserve">Only if you are unsure of the type of organisation in the previous question, please specify the organisation below and provide an estimate of the total amount of money donated and the market value of any goods or services (including labour) donated </w:t>
      </w:r>
      <w:r w:rsidRPr="000F533A">
        <w:rPr>
          <w:i/>
          <w:lang w:val="en-AU"/>
        </w:rPr>
        <w:t>(whole dollars only)</w:t>
      </w:r>
    </w:p>
    <w:tbl>
      <w:tblPr>
        <w:tblStyle w:val="TableGrid1"/>
        <w:tblW w:w="0" w:type="auto"/>
        <w:tblLook w:val="04A0" w:firstRow="1" w:lastRow="0" w:firstColumn="1" w:lastColumn="0" w:noHBand="0" w:noVBand="1"/>
        <w:tblCaption w:val="Table"/>
      </w:tblPr>
      <w:tblGrid>
        <w:gridCol w:w="1817"/>
        <w:gridCol w:w="1826"/>
        <w:gridCol w:w="1812"/>
        <w:gridCol w:w="1624"/>
        <w:gridCol w:w="2001"/>
      </w:tblGrid>
      <w:tr w:rsidR="00843853" w:rsidRPr="000F533A" w14:paraId="04A7C45B" w14:textId="77777777" w:rsidTr="002F0FDC">
        <w:trPr>
          <w:tblHeader/>
        </w:trPr>
        <w:tc>
          <w:tcPr>
            <w:tcW w:w="1848" w:type="dxa"/>
          </w:tcPr>
          <w:p w14:paraId="3F637F9C" w14:textId="77777777" w:rsidR="00A0500D" w:rsidRPr="000F533A" w:rsidRDefault="00A0500D" w:rsidP="008E71F4">
            <w:pPr>
              <w:spacing w:after="0"/>
              <w:rPr>
                <w:color w:val="auto"/>
              </w:rPr>
            </w:pPr>
          </w:p>
        </w:tc>
        <w:tc>
          <w:tcPr>
            <w:tcW w:w="1848" w:type="dxa"/>
          </w:tcPr>
          <w:p w14:paraId="67234B60" w14:textId="77777777" w:rsidR="00A0500D" w:rsidRPr="000F533A" w:rsidRDefault="00A0500D" w:rsidP="008E71F4">
            <w:pPr>
              <w:spacing w:after="0"/>
              <w:rPr>
                <w:color w:val="auto"/>
              </w:rPr>
            </w:pPr>
            <w:r w:rsidRPr="000F533A">
              <w:rPr>
                <w:color w:val="auto"/>
              </w:rPr>
              <w:t>Organisation name</w:t>
            </w:r>
          </w:p>
        </w:tc>
        <w:tc>
          <w:tcPr>
            <w:tcW w:w="1848" w:type="dxa"/>
          </w:tcPr>
          <w:p w14:paraId="500F9B8F" w14:textId="77777777" w:rsidR="00A0500D" w:rsidRPr="000F533A" w:rsidRDefault="00A0500D" w:rsidP="008E71F4">
            <w:pPr>
              <w:spacing w:after="0"/>
              <w:rPr>
                <w:color w:val="auto"/>
              </w:rPr>
            </w:pPr>
            <w:r w:rsidRPr="000F533A">
              <w:rPr>
                <w:color w:val="auto"/>
              </w:rPr>
              <w:t>Money ($)</w:t>
            </w:r>
          </w:p>
        </w:tc>
        <w:tc>
          <w:tcPr>
            <w:tcW w:w="1652" w:type="dxa"/>
          </w:tcPr>
          <w:p w14:paraId="01CF9631" w14:textId="77777777" w:rsidR="00A0500D" w:rsidRPr="000F533A" w:rsidRDefault="00A0500D" w:rsidP="008E71F4">
            <w:pPr>
              <w:spacing w:after="0"/>
              <w:rPr>
                <w:color w:val="auto"/>
              </w:rPr>
            </w:pPr>
            <w:r w:rsidRPr="000F533A">
              <w:rPr>
                <w:color w:val="auto"/>
              </w:rPr>
              <w:t>Money value of goods ($)</w:t>
            </w:r>
          </w:p>
        </w:tc>
        <w:tc>
          <w:tcPr>
            <w:tcW w:w="2046" w:type="dxa"/>
          </w:tcPr>
          <w:p w14:paraId="13C19618" w14:textId="77777777" w:rsidR="00A0500D" w:rsidRPr="000F533A" w:rsidRDefault="00A0500D" w:rsidP="008E71F4">
            <w:pPr>
              <w:spacing w:after="0"/>
              <w:rPr>
                <w:color w:val="auto"/>
              </w:rPr>
            </w:pPr>
            <w:r w:rsidRPr="000F533A">
              <w:rPr>
                <w:color w:val="auto"/>
              </w:rPr>
              <w:t>Market value of services (including labour) ($)</w:t>
            </w:r>
          </w:p>
        </w:tc>
      </w:tr>
      <w:tr w:rsidR="00843853" w:rsidRPr="000F533A" w14:paraId="2AC8176F" w14:textId="77777777" w:rsidTr="002F0FDC">
        <w:tc>
          <w:tcPr>
            <w:tcW w:w="1848" w:type="dxa"/>
          </w:tcPr>
          <w:p w14:paraId="332492ED" w14:textId="77777777" w:rsidR="00A0500D" w:rsidRPr="000F533A" w:rsidRDefault="00A0500D" w:rsidP="008E71F4">
            <w:pPr>
              <w:spacing w:after="0"/>
              <w:rPr>
                <w:color w:val="auto"/>
              </w:rPr>
            </w:pPr>
            <w:r w:rsidRPr="000F533A">
              <w:rPr>
                <w:color w:val="auto"/>
              </w:rPr>
              <w:t>Organisation 1</w:t>
            </w:r>
          </w:p>
        </w:tc>
        <w:tc>
          <w:tcPr>
            <w:tcW w:w="1848" w:type="dxa"/>
          </w:tcPr>
          <w:p w14:paraId="1D256CF6" w14:textId="77777777" w:rsidR="00A0500D" w:rsidRPr="000F533A" w:rsidRDefault="00A0500D" w:rsidP="008E71F4">
            <w:pPr>
              <w:spacing w:after="0"/>
              <w:rPr>
                <w:color w:val="auto"/>
              </w:rPr>
            </w:pPr>
            <w:r w:rsidRPr="000F533A">
              <w:rPr>
                <w:color w:val="auto"/>
              </w:rPr>
              <w:t>____________</w:t>
            </w:r>
          </w:p>
        </w:tc>
        <w:tc>
          <w:tcPr>
            <w:tcW w:w="1848" w:type="dxa"/>
          </w:tcPr>
          <w:p w14:paraId="3FD1CB32" w14:textId="77777777" w:rsidR="00A0500D" w:rsidRPr="000F533A" w:rsidRDefault="00A0500D" w:rsidP="008E71F4">
            <w:pPr>
              <w:spacing w:after="0"/>
              <w:rPr>
                <w:color w:val="auto"/>
              </w:rPr>
            </w:pPr>
            <w:r w:rsidRPr="000F533A">
              <w:rPr>
                <w:color w:val="auto"/>
              </w:rPr>
              <w:t>$________</w:t>
            </w:r>
          </w:p>
        </w:tc>
        <w:tc>
          <w:tcPr>
            <w:tcW w:w="1652" w:type="dxa"/>
          </w:tcPr>
          <w:p w14:paraId="6E6D0EFC" w14:textId="77777777" w:rsidR="00A0500D" w:rsidRPr="000F533A" w:rsidRDefault="00A0500D" w:rsidP="008E71F4">
            <w:pPr>
              <w:spacing w:after="0"/>
              <w:rPr>
                <w:color w:val="auto"/>
              </w:rPr>
            </w:pPr>
            <w:r w:rsidRPr="000F533A">
              <w:rPr>
                <w:color w:val="auto"/>
              </w:rPr>
              <w:t>$________</w:t>
            </w:r>
          </w:p>
        </w:tc>
        <w:tc>
          <w:tcPr>
            <w:tcW w:w="2046" w:type="dxa"/>
          </w:tcPr>
          <w:p w14:paraId="68E4C0DF" w14:textId="77777777" w:rsidR="00A0500D" w:rsidRPr="000F533A" w:rsidRDefault="00A0500D" w:rsidP="008E71F4">
            <w:pPr>
              <w:spacing w:after="0"/>
              <w:rPr>
                <w:color w:val="auto"/>
              </w:rPr>
            </w:pPr>
            <w:r w:rsidRPr="000F533A">
              <w:rPr>
                <w:color w:val="auto"/>
              </w:rPr>
              <w:t>$________</w:t>
            </w:r>
          </w:p>
        </w:tc>
      </w:tr>
      <w:tr w:rsidR="00843853" w:rsidRPr="000F533A" w14:paraId="56A8C7FD" w14:textId="77777777" w:rsidTr="002F0FDC">
        <w:tc>
          <w:tcPr>
            <w:tcW w:w="1848" w:type="dxa"/>
          </w:tcPr>
          <w:p w14:paraId="5937D0CB" w14:textId="77777777" w:rsidR="00A0500D" w:rsidRPr="000F533A" w:rsidRDefault="00A0500D" w:rsidP="008E71F4">
            <w:pPr>
              <w:spacing w:after="0"/>
              <w:rPr>
                <w:color w:val="auto"/>
              </w:rPr>
            </w:pPr>
            <w:r w:rsidRPr="000F533A">
              <w:rPr>
                <w:color w:val="auto"/>
              </w:rPr>
              <w:t>Organisation 2</w:t>
            </w:r>
          </w:p>
        </w:tc>
        <w:tc>
          <w:tcPr>
            <w:tcW w:w="1848" w:type="dxa"/>
          </w:tcPr>
          <w:p w14:paraId="4D51E2EC" w14:textId="77777777" w:rsidR="00A0500D" w:rsidRPr="000F533A" w:rsidRDefault="00A0500D" w:rsidP="008E71F4">
            <w:pPr>
              <w:spacing w:after="0"/>
              <w:rPr>
                <w:color w:val="auto"/>
              </w:rPr>
            </w:pPr>
            <w:r w:rsidRPr="000F533A">
              <w:rPr>
                <w:color w:val="auto"/>
              </w:rPr>
              <w:t>____________</w:t>
            </w:r>
          </w:p>
        </w:tc>
        <w:tc>
          <w:tcPr>
            <w:tcW w:w="1848" w:type="dxa"/>
          </w:tcPr>
          <w:p w14:paraId="597B5625" w14:textId="77777777" w:rsidR="00A0500D" w:rsidRPr="000F533A" w:rsidRDefault="00A0500D" w:rsidP="008E71F4">
            <w:pPr>
              <w:spacing w:after="0"/>
              <w:rPr>
                <w:color w:val="auto"/>
              </w:rPr>
            </w:pPr>
            <w:r w:rsidRPr="000F533A">
              <w:rPr>
                <w:color w:val="auto"/>
              </w:rPr>
              <w:t>$________</w:t>
            </w:r>
          </w:p>
        </w:tc>
        <w:tc>
          <w:tcPr>
            <w:tcW w:w="1652" w:type="dxa"/>
          </w:tcPr>
          <w:p w14:paraId="6BA49E2F" w14:textId="77777777" w:rsidR="00A0500D" w:rsidRPr="000F533A" w:rsidRDefault="00A0500D" w:rsidP="008E71F4">
            <w:pPr>
              <w:spacing w:after="0"/>
              <w:rPr>
                <w:color w:val="auto"/>
              </w:rPr>
            </w:pPr>
            <w:r w:rsidRPr="000F533A">
              <w:rPr>
                <w:color w:val="auto"/>
              </w:rPr>
              <w:t>$________</w:t>
            </w:r>
          </w:p>
        </w:tc>
        <w:tc>
          <w:tcPr>
            <w:tcW w:w="2046" w:type="dxa"/>
          </w:tcPr>
          <w:p w14:paraId="25555BA0" w14:textId="77777777" w:rsidR="00A0500D" w:rsidRPr="000F533A" w:rsidRDefault="00A0500D" w:rsidP="008E71F4">
            <w:pPr>
              <w:spacing w:after="0"/>
              <w:rPr>
                <w:color w:val="auto"/>
              </w:rPr>
            </w:pPr>
            <w:r w:rsidRPr="000F533A">
              <w:rPr>
                <w:color w:val="auto"/>
              </w:rPr>
              <w:t>$________</w:t>
            </w:r>
          </w:p>
        </w:tc>
      </w:tr>
      <w:tr w:rsidR="00843853" w:rsidRPr="000F533A" w14:paraId="03E18AA3" w14:textId="77777777" w:rsidTr="002F0FDC">
        <w:tc>
          <w:tcPr>
            <w:tcW w:w="1848" w:type="dxa"/>
          </w:tcPr>
          <w:p w14:paraId="240D1DF6" w14:textId="77777777" w:rsidR="00A0500D" w:rsidRPr="000F533A" w:rsidRDefault="00A0500D" w:rsidP="008E71F4">
            <w:pPr>
              <w:spacing w:after="0"/>
              <w:rPr>
                <w:color w:val="auto"/>
              </w:rPr>
            </w:pPr>
            <w:r w:rsidRPr="000F533A">
              <w:rPr>
                <w:color w:val="auto"/>
              </w:rPr>
              <w:t>Organisation 3</w:t>
            </w:r>
          </w:p>
        </w:tc>
        <w:tc>
          <w:tcPr>
            <w:tcW w:w="1848" w:type="dxa"/>
          </w:tcPr>
          <w:p w14:paraId="2643332C" w14:textId="77777777" w:rsidR="00A0500D" w:rsidRPr="000F533A" w:rsidRDefault="00A0500D" w:rsidP="008E71F4">
            <w:pPr>
              <w:spacing w:after="0"/>
              <w:rPr>
                <w:color w:val="auto"/>
              </w:rPr>
            </w:pPr>
            <w:r w:rsidRPr="000F533A">
              <w:rPr>
                <w:color w:val="auto"/>
              </w:rPr>
              <w:t>____________</w:t>
            </w:r>
          </w:p>
        </w:tc>
        <w:tc>
          <w:tcPr>
            <w:tcW w:w="1848" w:type="dxa"/>
          </w:tcPr>
          <w:p w14:paraId="7B0ED96D" w14:textId="77777777" w:rsidR="00A0500D" w:rsidRPr="000F533A" w:rsidRDefault="00A0500D" w:rsidP="008E71F4">
            <w:pPr>
              <w:spacing w:after="0"/>
              <w:rPr>
                <w:color w:val="auto"/>
              </w:rPr>
            </w:pPr>
            <w:r w:rsidRPr="000F533A">
              <w:rPr>
                <w:color w:val="auto"/>
              </w:rPr>
              <w:t>$________</w:t>
            </w:r>
          </w:p>
        </w:tc>
        <w:tc>
          <w:tcPr>
            <w:tcW w:w="1652" w:type="dxa"/>
          </w:tcPr>
          <w:p w14:paraId="03B81E84" w14:textId="77777777" w:rsidR="00A0500D" w:rsidRPr="000F533A" w:rsidRDefault="00A0500D" w:rsidP="008E71F4">
            <w:pPr>
              <w:spacing w:after="0"/>
              <w:rPr>
                <w:color w:val="auto"/>
              </w:rPr>
            </w:pPr>
            <w:r w:rsidRPr="000F533A">
              <w:rPr>
                <w:color w:val="auto"/>
              </w:rPr>
              <w:t>$________</w:t>
            </w:r>
          </w:p>
        </w:tc>
        <w:tc>
          <w:tcPr>
            <w:tcW w:w="2046" w:type="dxa"/>
          </w:tcPr>
          <w:p w14:paraId="4977616E" w14:textId="77777777" w:rsidR="00A0500D" w:rsidRPr="000F533A" w:rsidRDefault="00A0500D" w:rsidP="008E71F4">
            <w:pPr>
              <w:spacing w:after="0"/>
              <w:rPr>
                <w:color w:val="auto"/>
              </w:rPr>
            </w:pPr>
            <w:r w:rsidRPr="000F533A">
              <w:rPr>
                <w:color w:val="auto"/>
              </w:rPr>
              <w:t>$________</w:t>
            </w:r>
          </w:p>
        </w:tc>
      </w:tr>
      <w:tr w:rsidR="00843853" w:rsidRPr="000F533A" w14:paraId="7B128751" w14:textId="77777777" w:rsidTr="002F0FDC">
        <w:tc>
          <w:tcPr>
            <w:tcW w:w="1848" w:type="dxa"/>
          </w:tcPr>
          <w:p w14:paraId="7E90423D" w14:textId="77777777" w:rsidR="00A0500D" w:rsidRPr="000F533A" w:rsidRDefault="00A0500D" w:rsidP="008E71F4">
            <w:pPr>
              <w:spacing w:after="0"/>
              <w:rPr>
                <w:color w:val="auto"/>
              </w:rPr>
            </w:pPr>
            <w:r w:rsidRPr="000F533A">
              <w:rPr>
                <w:color w:val="auto"/>
              </w:rPr>
              <w:t>Organisation 4</w:t>
            </w:r>
          </w:p>
        </w:tc>
        <w:tc>
          <w:tcPr>
            <w:tcW w:w="1848" w:type="dxa"/>
          </w:tcPr>
          <w:p w14:paraId="7F4A12BF" w14:textId="77777777" w:rsidR="00A0500D" w:rsidRPr="000F533A" w:rsidRDefault="00A0500D" w:rsidP="008E71F4">
            <w:pPr>
              <w:spacing w:after="0"/>
              <w:rPr>
                <w:color w:val="auto"/>
              </w:rPr>
            </w:pPr>
            <w:r w:rsidRPr="000F533A">
              <w:rPr>
                <w:color w:val="auto"/>
              </w:rPr>
              <w:t>____________</w:t>
            </w:r>
          </w:p>
        </w:tc>
        <w:tc>
          <w:tcPr>
            <w:tcW w:w="1848" w:type="dxa"/>
          </w:tcPr>
          <w:p w14:paraId="57BE1B80" w14:textId="77777777" w:rsidR="00A0500D" w:rsidRPr="000F533A" w:rsidRDefault="00A0500D" w:rsidP="008E71F4">
            <w:pPr>
              <w:spacing w:after="0"/>
              <w:rPr>
                <w:color w:val="auto"/>
              </w:rPr>
            </w:pPr>
            <w:r w:rsidRPr="000F533A">
              <w:rPr>
                <w:color w:val="auto"/>
              </w:rPr>
              <w:t>$________</w:t>
            </w:r>
          </w:p>
        </w:tc>
        <w:tc>
          <w:tcPr>
            <w:tcW w:w="1652" w:type="dxa"/>
          </w:tcPr>
          <w:p w14:paraId="3331EFEB" w14:textId="77777777" w:rsidR="00A0500D" w:rsidRPr="000F533A" w:rsidRDefault="00A0500D" w:rsidP="008E71F4">
            <w:pPr>
              <w:spacing w:after="0"/>
              <w:rPr>
                <w:color w:val="auto"/>
              </w:rPr>
            </w:pPr>
            <w:r w:rsidRPr="000F533A">
              <w:rPr>
                <w:color w:val="auto"/>
              </w:rPr>
              <w:t>$________</w:t>
            </w:r>
          </w:p>
        </w:tc>
        <w:tc>
          <w:tcPr>
            <w:tcW w:w="2046" w:type="dxa"/>
          </w:tcPr>
          <w:p w14:paraId="1DCDCBDC" w14:textId="77777777" w:rsidR="00A0500D" w:rsidRPr="000F533A" w:rsidRDefault="00A0500D" w:rsidP="008E71F4">
            <w:pPr>
              <w:spacing w:after="0"/>
              <w:rPr>
                <w:color w:val="auto"/>
              </w:rPr>
            </w:pPr>
            <w:r w:rsidRPr="000F533A">
              <w:rPr>
                <w:color w:val="auto"/>
              </w:rPr>
              <w:t>$________</w:t>
            </w:r>
          </w:p>
        </w:tc>
      </w:tr>
      <w:tr w:rsidR="00167C51" w:rsidRPr="000F533A" w14:paraId="4B5A07D4" w14:textId="77777777" w:rsidTr="002F0FDC">
        <w:tc>
          <w:tcPr>
            <w:tcW w:w="1848" w:type="dxa"/>
          </w:tcPr>
          <w:p w14:paraId="10DE2ACF" w14:textId="77777777" w:rsidR="00A0500D" w:rsidRPr="000F533A" w:rsidRDefault="00A0500D" w:rsidP="008E71F4">
            <w:pPr>
              <w:spacing w:after="0"/>
              <w:rPr>
                <w:color w:val="auto"/>
              </w:rPr>
            </w:pPr>
            <w:r w:rsidRPr="000F533A">
              <w:rPr>
                <w:color w:val="auto"/>
              </w:rPr>
              <w:t>Organisation 5</w:t>
            </w:r>
          </w:p>
        </w:tc>
        <w:tc>
          <w:tcPr>
            <w:tcW w:w="1848" w:type="dxa"/>
          </w:tcPr>
          <w:p w14:paraId="361D0EC2" w14:textId="77777777" w:rsidR="00A0500D" w:rsidRPr="000F533A" w:rsidRDefault="00A0500D" w:rsidP="008E71F4">
            <w:pPr>
              <w:spacing w:after="0"/>
              <w:rPr>
                <w:color w:val="auto"/>
              </w:rPr>
            </w:pPr>
            <w:r w:rsidRPr="000F533A">
              <w:rPr>
                <w:color w:val="auto"/>
              </w:rPr>
              <w:t>____________</w:t>
            </w:r>
          </w:p>
        </w:tc>
        <w:tc>
          <w:tcPr>
            <w:tcW w:w="1848" w:type="dxa"/>
          </w:tcPr>
          <w:p w14:paraId="13CBEDDD" w14:textId="77777777" w:rsidR="00A0500D" w:rsidRPr="000F533A" w:rsidRDefault="00A0500D" w:rsidP="008E71F4">
            <w:pPr>
              <w:spacing w:after="0"/>
              <w:rPr>
                <w:color w:val="auto"/>
              </w:rPr>
            </w:pPr>
            <w:r w:rsidRPr="000F533A">
              <w:rPr>
                <w:color w:val="auto"/>
              </w:rPr>
              <w:t>$________</w:t>
            </w:r>
          </w:p>
        </w:tc>
        <w:tc>
          <w:tcPr>
            <w:tcW w:w="1652" w:type="dxa"/>
          </w:tcPr>
          <w:p w14:paraId="1170F268" w14:textId="77777777" w:rsidR="00A0500D" w:rsidRPr="000F533A" w:rsidRDefault="00A0500D" w:rsidP="008E71F4">
            <w:pPr>
              <w:spacing w:after="0"/>
              <w:rPr>
                <w:color w:val="auto"/>
              </w:rPr>
            </w:pPr>
            <w:r w:rsidRPr="000F533A">
              <w:rPr>
                <w:color w:val="auto"/>
              </w:rPr>
              <w:t>$________</w:t>
            </w:r>
          </w:p>
        </w:tc>
        <w:tc>
          <w:tcPr>
            <w:tcW w:w="2046" w:type="dxa"/>
          </w:tcPr>
          <w:p w14:paraId="35103F52" w14:textId="77777777" w:rsidR="00A0500D" w:rsidRPr="000F533A" w:rsidRDefault="00A0500D" w:rsidP="008E71F4">
            <w:pPr>
              <w:spacing w:after="0"/>
              <w:rPr>
                <w:color w:val="auto"/>
              </w:rPr>
            </w:pPr>
            <w:r w:rsidRPr="000F533A">
              <w:rPr>
                <w:color w:val="auto"/>
              </w:rPr>
              <w:t>$________</w:t>
            </w:r>
          </w:p>
        </w:tc>
      </w:tr>
    </w:tbl>
    <w:p w14:paraId="57EB1E17" w14:textId="77777777" w:rsidR="00A0500D" w:rsidRPr="000F533A" w:rsidRDefault="00A0500D" w:rsidP="00452FBE">
      <w:pPr>
        <w:rPr>
          <w:color w:val="auto"/>
        </w:rPr>
      </w:pPr>
    </w:p>
    <w:p w14:paraId="7CC8407D" w14:textId="77777777" w:rsidR="00C27D43" w:rsidRPr="000F533A" w:rsidRDefault="00C27D43">
      <w:pPr>
        <w:spacing w:after="0" w:line="240" w:lineRule="auto"/>
        <w:rPr>
          <w:rFonts w:ascii="Calibri" w:hAnsi="Calibri"/>
          <w:color w:val="auto"/>
        </w:rPr>
      </w:pPr>
      <w:r w:rsidRPr="000F533A">
        <w:rPr>
          <w:color w:val="auto"/>
        </w:rPr>
        <w:br w:type="page"/>
      </w:r>
    </w:p>
    <w:p w14:paraId="71EE3C88" w14:textId="23E3FF5C" w:rsidR="00A0500D" w:rsidRPr="000F533A" w:rsidRDefault="00A0500D" w:rsidP="00E972FF">
      <w:pPr>
        <w:pStyle w:val="ListParagraph"/>
        <w:numPr>
          <w:ilvl w:val="0"/>
          <w:numId w:val="55"/>
        </w:numPr>
        <w:rPr>
          <w:lang w:val="en-AU"/>
        </w:rPr>
      </w:pPr>
      <w:r w:rsidRPr="000F533A">
        <w:rPr>
          <w:lang w:val="en-AU"/>
        </w:rPr>
        <w:lastRenderedPageBreak/>
        <w:t xml:space="preserve">How was your business approached to make donations of money, goods or services in your last financial year? </w:t>
      </w:r>
      <w:r w:rsidRPr="000F533A">
        <w:rPr>
          <w:i/>
          <w:lang w:val="en-AU"/>
        </w:rPr>
        <w:t>(select all that apply)</w:t>
      </w:r>
    </w:p>
    <w:p w14:paraId="5B9527FD" w14:textId="77777777" w:rsidR="00A0500D" w:rsidRPr="000F533A" w:rsidRDefault="00A0500D" w:rsidP="00625374">
      <w:pPr>
        <w:spacing w:after="0"/>
        <w:rPr>
          <w:color w:val="auto"/>
        </w:rPr>
      </w:pPr>
      <w:r w:rsidRPr="000F533A">
        <w:rPr>
          <w:color w:val="auto"/>
        </w:rPr>
        <w:t>Unsolicited</w:t>
      </w:r>
    </w:p>
    <w:p w14:paraId="042BF50C" w14:textId="77777777" w:rsidR="00A0500D" w:rsidRPr="000F533A" w:rsidRDefault="00A0500D" w:rsidP="00E972FF">
      <w:pPr>
        <w:pStyle w:val="ListParagraph"/>
        <w:numPr>
          <w:ilvl w:val="0"/>
          <w:numId w:val="76"/>
        </w:numPr>
        <w:spacing w:after="0"/>
        <w:rPr>
          <w:lang w:val="en-AU"/>
        </w:rPr>
      </w:pPr>
      <w:r w:rsidRPr="000F533A">
        <w:rPr>
          <w:lang w:val="en-AU"/>
        </w:rPr>
        <w:t>Telephone call</w:t>
      </w:r>
    </w:p>
    <w:p w14:paraId="2564828F" w14:textId="77777777" w:rsidR="00A0500D" w:rsidRPr="000F533A" w:rsidRDefault="00A0500D" w:rsidP="00E972FF">
      <w:pPr>
        <w:pStyle w:val="ListParagraph"/>
        <w:numPr>
          <w:ilvl w:val="0"/>
          <w:numId w:val="76"/>
        </w:numPr>
        <w:spacing w:after="0"/>
        <w:rPr>
          <w:lang w:val="en-AU"/>
        </w:rPr>
      </w:pPr>
      <w:r w:rsidRPr="000F533A">
        <w:rPr>
          <w:lang w:val="en-AU"/>
        </w:rPr>
        <w:t>Form or letter</w:t>
      </w:r>
    </w:p>
    <w:p w14:paraId="1BF18071" w14:textId="77777777" w:rsidR="00A0500D" w:rsidRPr="000F533A" w:rsidRDefault="00A0500D" w:rsidP="00E972FF">
      <w:pPr>
        <w:pStyle w:val="ListParagraph"/>
        <w:numPr>
          <w:ilvl w:val="0"/>
          <w:numId w:val="76"/>
        </w:numPr>
        <w:spacing w:after="0"/>
        <w:rPr>
          <w:lang w:val="en-AU"/>
        </w:rPr>
      </w:pPr>
      <w:r w:rsidRPr="000F533A">
        <w:rPr>
          <w:lang w:val="en-AU"/>
        </w:rPr>
        <w:t>Form or letter with additional materials such as cards or booklets</w:t>
      </w:r>
    </w:p>
    <w:p w14:paraId="1AD93663" w14:textId="77777777" w:rsidR="00A0500D" w:rsidRPr="000F533A" w:rsidRDefault="00A0500D" w:rsidP="00E972FF">
      <w:pPr>
        <w:pStyle w:val="ListParagraph"/>
        <w:numPr>
          <w:ilvl w:val="0"/>
          <w:numId w:val="76"/>
        </w:numPr>
        <w:spacing w:after="0"/>
        <w:rPr>
          <w:lang w:val="en-AU"/>
        </w:rPr>
      </w:pPr>
      <w:r w:rsidRPr="000F533A">
        <w:rPr>
          <w:lang w:val="en-AU"/>
        </w:rPr>
        <w:t>Email</w:t>
      </w:r>
    </w:p>
    <w:p w14:paraId="1A082472" w14:textId="77777777" w:rsidR="00A0500D" w:rsidRPr="000F533A" w:rsidRDefault="00A0500D" w:rsidP="00E972FF">
      <w:pPr>
        <w:pStyle w:val="ListParagraph"/>
        <w:numPr>
          <w:ilvl w:val="0"/>
          <w:numId w:val="76"/>
        </w:numPr>
        <w:spacing w:after="0"/>
        <w:rPr>
          <w:lang w:val="en-AU"/>
        </w:rPr>
      </w:pPr>
      <w:r w:rsidRPr="000F533A">
        <w:rPr>
          <w:lang w:val="en-AU"/>
        </w:rPr>
        <w:t>Social media</w:t>
      </w:r>
    </w:p>
    <w:p w14:paraId="456AF0E5" w14:textId="77777777" w:rsidR="00A0500D" w:rsidRPr="000F533A" w:rsidRDefault="00A0500D" w:rsidP="00625374">
      <w:pPr>
        <w:spacing w:after="0"/>
        <w:rPr>
          <w:color w:val="auto"/>
        </w:rPr>
      </w:pPr>
      <w:r w:rsidRPr="000F533A">
        <w:rPr>
          <w:color w:val="auto"/>
        </w:rPr>
        <w:t>Invited</w:t>
      </w:r>
    </w:p>
    <w:p w14:paraId="32A865F9" w14:textId="77777777" w:rsidR="00A0500D" w:rsidRPr="000F533A" w:rsidRDefault="00A0500D" w:rsidP="00E972FF">
      <w:pPr>
        <w:pStyle w:val="ListParagraph"/>
        <w:numPr>
          <w:ilvl w:val="0"/>
          <w:numId w:val="76"/>
        </w:numPr>
        <w:spacing w:after="0"/>
        <w:rPr>
          <w:lang w:val="en-AU"/>
        </w:rPr>
      </w:pPr>
      <w:r w:rsidRPr="000F533A">
        <w:rPr>
          <w:lang w:val="en-AU"/>
        </w:rPr>
        <w:t>Request from a customer or supplier that you already deal with</w:t>
      </w:r>
    </w:p>
    <w:p w14:paraId="015CC0B3" w14:textId="77777777" w:rsidR="00A0500D" w:rsidRPr="000F533A" w:rsidRDefault="00A0500D" w:rsidP="00E972FF">
      <w:pPr>
        <w:pStyle w:val="ListParagraph"/>
        <w:numPr>
          <w:ilvl w:val="0"/>
          <w:numId w:val="76"/>
        </w:numPr>
        <w:spacing w:after="0"/>
        <w:rPr>
          <w:lang w:val="en-AU"/>
        </w:rPr>
      </w:pPr>
      <w:r w:rsidRPr="000F533A">
        <w:rPr>
          <w:lang w:val="en-AU"/>
        </w:rPr>
        <w:t>Request from an employee or director involved with the beneficiary organisation</w:t>
      </w:r>
    </w:p>
    <w:p w14:paraId="5E595231" w14:textId="77777777" w:rsidR="00A0500D" w:rsidRPr="000F533A" w:rsidRDefault="00A0500D" w:rsidP="00E972FF">
      <w:pPr>
        <w:pStyle w:val="ListParagraph"/>
        <w:numPr>
          <w:ilvl w:val="0"/>
          <w:numId w:val="76"/>
        </w:numPr>
        <w:spacing w:after="0"/>
        <w:rPr>
          <w:lang w:val="en-AU"/>
        </w:rPr>
      </w:pPr>
      <w:r w:rsidRPr="000F533A">
        <w:rPr>
          <w:lang w:val="en-AU"/>
        </w:rPr>
        <w:t xml:space="preserve">From an existing relationship with a </w:t>
      </w:r>
      <w:proofErr w:type="spellStart"/>
      <w:r w:rsidRPr="000F533A">
        <w:rPr>
          <w:lang w:val="en-AU"/>
        </w:rPr>
        <w:t>nonprofit</w:t>
      </w:r>
      <w:proofErr w:type="spellEnd"/>
      <w:r w:rsidRPr="000F533A">
        <w:rPr>
          <w:lang w:val="en-AU"/>
        </w:rPr>
        <w:t xml:space="preserve"> organisation</w:t>
      </w:r>
    </w:p>
    <w:p w14:paraId="23B3005D" w14:textId="77777777" w:rsidR="00A0500D" w:rsidRPr="000F533A" w:rsidRDefault="00A0500D" w:rsidP="00E972FF">
      <w:pPr>
        <w:pStyle w:val="ListParagraph"/>
        <w:numPr>
          <w:ilvl w:val="0"/>
          <w:numId w:val="76"/>
        </w:numPr>
        <w:spacing w:after="0"/>
        <w:rPr>
          <w:lang w:val="en-AU"/>
        </w:rPr>
      </w:pPr>
      <w:r w:rsidRPr="000F533A">
        <w:rPr>
          <w:lang w:val="en-AU"/>
        </w:rPr>
        <w:t>Request from a Board member, senior executive or employee of your organisation</w:t>
      </w:r>
    </w:p>
    <w:p w14:paraId="2521B792" w14:textId="77777777" w:rsidR="00A0500D" w:rsidRPr="000F533A" w:rsidRDefault="00A0500D" w:rsidP="00625374">
      <w:pPr>
        <w:spacing w:after="0"/>
        <w:rPr>
          <w:color w:val="auto"/>
        </w:rPr>
      </w:pPr>
      <w:r w:rsidRPr="000F533A">
        <w:rPr>
          <w:color w:val="auto"/>
        </w:rPr>
        <w:t>Not approached</w:t>
      </w:r>
    </w:p>
    <w:p w14:paraId="198C0FF8" w14:textId="77777777" w:rsidR="00A0500D" w:rsidRPr="000F533A" w:rsidRDefault="00A0500D" w:rsidP="00E972FF">
      <w:pPr>
        <w:pStyle w:val="ListParagraph"/>
        <w:numPr>
          <w:ilvl w:val="0"/>
          <w:numId w:val="76"/>
        </w:numPr>
        <w:spacing w:after="0"/>
        <w:rPr>
          <w:lang w:val="en-AU"/>
        </w:rPr>
      </w:pPr>
      <w:r w:rsidRPr="000F533A">
        <w:rPr>
          <w:lang w:val="en-AU"/>
        </w:rPr>
        <w:t>Not approached last financial year</w:t>
      </w:r>
    </w:p>
    <w:p w14:paraId="2D4D4BDA" w14:textId="77777777" w:rsidR="00A0500D" w:rsidRPr="000F533A" w:rsidRDefault="00A0500D" w:rsidP="008E71F4">
      <w:pPr>
        <w:pStyle w:val="ListParagraph"/>
        <w:rPr>
          <w:lang w:val="en-AU"/>
        </w:rPr>
      </w:pPr>
    </w:p>
    <w:p w14:paraId="0963AADD" w14:textId="77777777" w:rsidR="00A0500D" w:rsidRPr="000F533A" w:rsidRDefault="00A0500D" w:rsidP="00E972FF">
      <w:pPr>
        <w:pStyle w:val="ListParagraph"/>
        <w:numPr>
          <w:ilvl w:val="0"/>
          <w:numId w:val="55"/>
        </w:numPr>
        <w:rPr>
          <w:lang w:val="en-AU"/>
        </w:rPr>
      </w:pPr>
      <w:r w:rsidRPr="000F533A">
        <w:rPr>
          <w:lang w:val="en-AU"/>
        </w:rPr>
        <w:t>Did your business make a donation after being approached by?</w:t>
      </w:r>
    </w:p>
    <w:tbl>
      <w:tblPr>
        <w:tblStyle w:val="TableGrid1"/>
        <w:tblW w:w="0" w:type="auto"/>
        <w:tblLook w:val="04A0" w:firstRow="1" w:lastRow="0" w:firstColumn="1" w:lastColumn="0" w:noHBand="0" w:noVBand="1"/>
        <w:tblCaption w:val="Table"/>
      </w:tblPr>
      <w:tblGrid>
        <w:gridCol w:w="7119"/>
        <w:gridCol w:w="993"/>
        <w:gridCol w:w="770"/>
      </w:tblGrid>
      <w:tr w:rsidR="00843853" w:rsidRPr="000F533A" w14:paraId="192C4D11" w14:textId="77777777" w:rsidTr="002F0FDC">
        <w:trPr>
          <w:tblHeader/>
        </w:trPr>
        <w:tc>
          <w:tcPr>
            <w:tcW w:w="7119" w:type="dxa"/>
          </w:tcPr>
          <w:p w14:paraId="4F9E8A65" w14:textId="77777777" w:rsidR="00A0500D" w:rsidRPr="000F533A" w:rsidRDefault="00A0500D" w:rsidP="008E71F4">
            <w:pPr>
              <w:spacing w:after="0"/>
              <w:rPr>
                <w:color w:val="auto"/>
              </w:rPr>
            </w:pPr>
          </w:p>
        </w:tc>
        <w:tc>
          <w:tcPr>
            <w:tcW w:w="993" w:type="dxa"/>
          </w:tcPr>
          <w:p w14:paraId="103021AE" w14:textId="77777777" w:rsidR="00A0500D" w:rsidRPr="000F533A" w:rsidRDefault="00A0500D" w:rsidP="008E71F4">
            <w:pPr>
              <w:spacing w:after="0"/>
              <w:rPr>
                <w:color w:val="auto"/>
              </w:rPr>
            </w:pPr>
            <w:r w:rsidRPr="000F533A">
              <w:rPr>
                <w:color w:val="auto"/>
              </w:rPr>
              <w:t>Yes</w:t>
            </w:r>
          </w:p>
        </w:tc>
        <w:tc>
          <w:tcPr>
            <w:tcW w:w="770" w:type="dxa"/>
          </w:tcPr>
          <w:p w14:paraId="2188D3A6" w14:textId="77777777" w:rsidR="00A0500D" w:rsidRPr="000F533A" w:rsidRDefault="00A0500D" w:rsidP="008E71F4">
            <w:pPr>
              <w:spacing w:after="0"/>
              <w:rPr>
                <w:color w:val="auto"/>
              </w:rPr>
            </w:pPr>
            <w:r w:rsidRPr="000F533A">
              <w:rPr>
                <w:color w:val="auto"/>
              </w:rPr>
              <w:t>No</w:t>
            </w:r>
          </w:p>
        </w:tc>
      </w:tr>
      <w:tr w:rsidR="00843853" w:rsidRPr="000F533A" w14:paraId="47640A04" w14:textId="77777777" w:rsidTr="002F0FDC">
        <w:tc>
          <w:tcPr>
            <w:tcW w:w="7119" w:type="dxa"/>
          </w:tcPr>
          <w:p w14:paraId="53953CC6" w14:textId="77777777" w:rsidR="00A0500D" w:rsidRPr="000F533A" w:rsidRDefault="009917EB" w:rsidP="008E71F4">
            <w:pPr>
              <w:spacing w:after="0"/>
              <w:rPr>
                <w:color w:val="auto"/>
              </w:rPr>
            </w:pPr>
            <w:r w:rsidRPr="000F533A">
              <w:rPr>
                <w:color w:val="auto"/>
              </w:rPr>
              <w:t>Unsolicited</w:t>
            </w:r>
          </w:p>
        </w:tc>
        <w:tc>
          <w:tcPr>
            <w:tcW w:w="993" w:type="dxa"/>
          </w:tcPr>
          <w:p w14:paraId="1F49493B" w14:textId="77777777" w:rsidR="00A0500D" w:rsidRPr="000F533A" w:rsidRDefault="00A0500D" w:rsidP="008E71F4">
            <w:pPr>
              <w:spacing w:after="0"/>
              <w:rPr>
                <w:color w:val="auto"/>
              </w:rPr>
            </w:pPr>
          </w:p>
        </w:tc>
        <w:tc>
          <w:tcPr>
            <w:tcW w:w="770" w:type="dxa"/>
          </w:tcPr>
          <w:p w14:paraId="598B12FB" w14:textId="77777777" w:rsidR="00A0500D" w:rsidRPr="000F533A" w:rsidRDefault="00A0500D" w:rsidP="008E71F4">
            <w:pPr>
              <w:spacing w:after="0"/>
              <w:rPr>
                <w:color w:val="auto"/>
              </w:rPr>
            </w:pPr>
          </w:p>
        </w:tc>
      </w:tr>
      <w:tr w:rsidR="00843853" w:rsidRPr="000F533A" w14:paraId="748782DF" w14:textId="77777777" w:rsidTr="002F0FDC">
        <w:tc>
          <w:tcPr>
            <w:tcW w:w="7119" w:type="dxa"/>
          </w:tcPr>
          <w:p w14:paraId="63E10555" w14:textId="77777777" w:rsidR="00A0500D" w:rsidRPr="000F533A" w:rsidRDefault="00A0500D" w:rsidP="00E972FF">
            <w:pPr>
              <w:pStyle w:val="ListParagraph"/>
              <w:numPr>
                <w:ilvl w:val="0"/>
                <w:numId w:val="77"/>
              </w:numPr>
              <w:spacing w:after="0"/>
              <w:rPr>
                <w:lang w:val="en-AU"/>
              </w:rPr>
            </w:pPr>
            <w:r w:rsidRPr="000F533A">
              <w:rPr>
                <w:lang w:val="en-AU"/>
              </w:rPr>
              <w:t>Telephone call</w:t>
            </w:r>
          </w:p>
        </w:tc>
        <w:tc>
          <w:tcPr>
            <w:tcW w:w="993" w:type="dxa"/>
          </w:tcPr>
          <w:p w14:paraId="4A966B77" w14:textId="77777777" w:rsidR="00A0500D" w:rsidRPr="000F533A" w:rsidRDefault="00A0500D" w:rsidP="008E71F4">
            <w:pPr>
              <w:spacing w:after="0"/>
              <w:rPr>
                <w:color w:val="auto"/>
              </w:rPr>
            </w:pPr>
            <w:r w:rsidRPr="000F533A">
              <w:rPr>
                <w:color w:val="auto"/>
              </w:rPr>
              <w:sym w:font="Wingdings 2" w:char="F081"/>
            </w:r>
          </w:p>
        </w:tc>
        <w:tc>
          <w:tcPr>
            <w:tcW w:w="770" w:type="dxa"/>
          </w:tcPr>
          <w:p w14:paraId="07A5890E" w14:textId="77777777" w:rsidR="00A0500D" w:rsidRPr="000F533A" w:rsidRDefault="00A0500D" w:rsidP="008E71F4">
            <w:pPr>
              <w:spacing w:after="0"/>
              <w:rPr>
                <w:color w:val="auto"/>
              </w:rPr>
            </w:pPr>
            <w:r w:rsidRPr="000F533A">
              <w:rPr>
                <w:color w:val="auto"/>
              </w:rPr>
              <w:sym w:font="Wingdings 2" w:char="F081"/>
            </w:r>
          </w:p>
        </w:tc>
      </w:tr>
      <w:tr w:rsidR="00843853" w:rsidRPr="000F533A" w14:paraId="11FB04B9" w14:textId="77777777" w:rsidTr="002F0FDC">
        <w:tc>
          <w:tcPr>
            <w:tcW w:w="7119" w:type="dxa"/>
          </w:tcPr>
          <w:p w14:paraId="0DB4AC56" w14:textId="77777777" w:rsidR="00A0500D" w:rsidRPr="000F533A" w:rsidRDefault="00A0500D" w:rsidP="00E972FF">
            <w:pPr>
              <w:pStyle w:val="ListParagraph"/>
              <w:numPr>
                <w:ilvl w:val="0"/>
                <w:numId w:val="77"/>
              </w:numPr>
              <w:spacing w:after="0"/>
              <w:rPr>
                <w:lang w:val="en-AU"/>
              </w:rPr>
            </w:pPr>
            <w:r w:rsidRPr="000F533A">
              <w:rPr>
                <w:lang w:val="en-AU"/>
              </w:rPr>
              <w:t>Form or letter</w:t>
            </w:r>
          </w:p>
        </w:tc>
        <w:tc>
          <w:tcPr>
            <w:tcW w:w="993" w:type="dxa"/>
          </w:tcPr>
          <w:p w14:paraId="67441484" w14:textId="77777777" w:rsidR="00A0500D" w:rsidRPr="000F533A" w:rsidRDefault="00A0500D" w:rsidP="008E71F4">
            <w:pPr>
              <w:spacing w:after="0"/>
              <w:rPr>
                <w:color w:val="auto"/>
              </w:rPr>
            </w:pPr>
            <w:r w:rsidRPr="000F533A">
              <w:rPr>
                <w:color w:val="auto"/>
              </w:rPr>
              <w:sym w:font="Wingdings 2" w:char="F081"/>
            </w:r>
          </w:p>
        </w:tc>
        <w:tc>
          <w:tcPr>
            <w:tcW w:w="770" w:type="dxa"/>
          </w:tcPr>
          <w:p w14:paraId="39D3EB6A" w14:textId="77777777" w:rsidR="00A0500D" w:rsidRPr="000F533A" w:rsidRDefault="00A0500D" w:rsidP="008E71F4">
            <w:pPr>
              <w:spacing w:after="0"/>
              <w:rPr>
                <w:color w:val="auto"/>
              </w:rPr>
            </w:pPr>
            <w:r w:rsidRPr="000F533A">
              <w:rPr>
                <w:color w:val="auto"/>
              </w:rPr>
              <w:sym w:font="Wingdings 2" w:char="F081"/>
            </w:r>
          </w:p>
        </w:tc>
      </w:tr>
      <w:tr w:rsidR="00843853" w:rsidRPr="000F533A" w14:paraId="74385FEB" w14:textId="77777777" w:rsidTr="002F0FDC">
        <w:tc>
          <w:tcPr>
            <w:tcW w:w="7119" w:type="dxa"/>
          </w:tcPr>
          <w:p w14:paraId="65F0DE0F" w14:textId="77777777" w:rsidR="00A0500D" w:rsidRPr="000F533A" w:rsidRDefault="00A0500D" w:rsidP="00E972FF">
            <w:pPr>
              <w:pStyle w:val="ListParagraph"/>
              <w:numPr>
                <w:ilvl w:val="0"/>
                <w:numId w:val="77"/>
              </w:numPr>
              <w:spacing w:after="0"/>
              <w:rPr>
                <w:lang w:val="en-AU"/>
              </w:rPr>
            </w:pPr>
            <w:r w:rsidRPr="000F533A">
              <w:rPr>
                <w:lang w:val="en-AU"/>
              </w:rPr>
              <w:t>Form or letter with additional materials such as cards or booklets</w:t>
            </w:r>
          </w:p>
        </w:tc>
        <w:tc>
          <w:tcPr>
            <w:tcW w:w="993" w:type="dxa"/>
          </w:tcPr>
          <w:p w14:paraId="6483CFC5" w14:textId="77777777" w:rsidR="00A0500D" w:rsidRPr="000F533A" w:rsidRDefault="00A0500D" w:rsidP="008E71F4">
            <w:pPr>
              <w:spacing w:after="0"/>
              <w:rPr>
                <w:color w:val="auto"/>
              </w:rPr>
            </w:pPr>
            <w:r w:rsidRPr="000F533A">
              <w:rPr>
                <w:color w:val="auto"/>
              </w:rPr>
              <w:sym w:font="Wingdings 2" w:char="F081"/>
            </w:r>
          </w:p>
        </w:tc>
        <w:tc>
          <w:tcPr>
            <w:tcW w:w="770" w:type="dxa"/>
          </w:tcPr>
          <w:p w14:paraId="2FC6AF1B" w14:textId="77777777" w:rsidR="00A0500D" w:rsidRPr="000F533A" w:rsidRDefault="00A0500D" w:rsidP="008E71F4">
            <w:pPr>
              <w:spacing w:after="0"/>
              <w:rPr>
                <w:color w:val="auto"/>
              </w:rPr>
            </w:pPr>
            <w:r w:rsidRPr="000F533A">
              <w:rPr>
                <w:color w:val="auto"/>
              </w:rPr>
              <w:sym w:font="Wingdings 2" w:char="F081"/>
            </w:r>
          </w:p>
        </w:tc>
      </w:tr>
      <w:tr w:rsidR="00843853" w:rsidRPr="000F533A" w14:paraId="2763F874" w14:textId="77777777" w:rsidTr="002F0FDC">
        <w:tc>
          <w:tcPr>
            <w:tcW w:w="7119" w:type="dxa"/>
          </w:tcPr>
          <w:p w14:paraId="31C4B4A8" w14:textId="77777777" w:rsidR="00A0500D" w:rsidRPr="000F533A" w:rsidRDefault="00A0500D" w:rsidP="00E972FF">
            <w:pPr>
              <w:pStyle w:val="ListParagraph"/>
              <w:numPr>
                <w:ilvl w:val="0"/>
                <w:numId w:val="77"/>
              </w:numPr>
              <w:spacing w:after="0"/>
              <w:rPr>
                <w:lang w:val="en-AU"/>
              </w:rPr>
            </w:pPr>
            <w:r w:rsidRPr="000F533A">
              <w:rPr>
                <w:lang w:val="en-AU"/>
              </w:rPr>
              <w:t>Email</w:t>
            </w:r>
          </w:p>
        </w:tc>
        <w:tc>
          <w:tcPr>
            <w:tcW w:w="993" w:type="dxa"/>
          </w:tcPr>
          <w:p w14:paraId="6253554A" w14:textId="77777777" w:rsidR="00A0500D" w:rsidRPr="000F533A" w:rsidRDefault="00A0500D" w:rsidP="008E71F4">
            <w:pPr>
              <w:spacing w:after="0"/>
              <w:rPr>
                <w:color w:val="auto"/>
              </w:rPr>
            </w:pPr>
            <w:r w:rsidRPr="000F533A">
              <w:rPr>
                <w:color w:val="auto"/>
              </w:rPr>
              <w:sym w:font="Wingdings 2" w:char="F081"/>
            </w:r>
          </w:p>
        </w:tc>
        <w:tc>
          <w:tcPr>
            <w:tcW w:w="770" w:type="dxa"/>
          </w:tcPr>
          <w:p w14:paraId="31FBE3EE" w14:textId="77777777" w:rsidR="00A0500D" w:rsidRPr="000F533A" w:rsidRDefault="00A0500D" w:rsidP="008E71F4">
            <w:pPr>
              <w:spacing w:after="0"/>
              <w:rPr>
                <w:color w:val="auto"/>
              </w:rPr>
            </w:pPr>
            <w:r w:rsidRPr="000F533A">
              <w:rPr>
                <w:color w:val="auto"/>
              </w:rPr>
              <w:sym w:font="Wingdings 2" w:char="F081"/>
            </w:r>
          </w:p>
        </w:tc>
      </w:tr>
      <w:tr w:rsidR="00843853" w:rsidRPr="000F533A" w14:paraId="4F507B8A" w14:textId="77777777" w:rsidTr="002F0FDC">
        <w:tc>
          <w:tcPr>
            <w:tcW w:w="7119" w:type="dxa"/>
          </w:tcPr>
          <w:p w14:paraId="413F4F8F" w14:textId="77777777" w:rsidR="00A0500D" w:rsidRPr="000F533A" w:rsidRDefault="00A0500D" w:rsidP="00E972FF">
            <w:pPr>
              <w:pStyle w:val="ListParagraph"/>
              <w:numPr>
                <w:ilvl w:val="0"/>
                <w:numId w:val="77"/>
              </w:numPr>
              <w:spacing w:after="0"/>
              <w:rPr>
                <w:lang w:val="en-AU"/>
              </w:rPr>
            </w:pPr>
            <w:r w:rsidRPr="000F533A">
              <w:rPr>
                <w:lang w:val="en-AU"/>
              </w:rPr>
              <w:t>Social media</w:t>
            </w:r>
          </w:p>
        </w:tc>
        <w:tc>
          <w:tcPr>
            <w:tcW w:w="993" w:type="dxa"/>
          </w:tcPr>
          <w:p w14:paraId="34DBFD7D" w14:textId="77777777" w:rsidR="00A0500D" w:rsidRPr="000F533A" w:rsidRDefault="00A0500D" w:rsidP="008E71F4">
            <w:pPr>
              <w:spacing w:after="0"/>
              <w:rPr>
                <w:color w:val="auto"/>
              </w:rPr>
            </w:pPr>
            <w:r w:rsidRPr="000F533A">
              <w:rPr>
                <w:color w:val="auto"/>
              </w:rPr>
              <w:sym w:font="Wingdings 2" w:char="F081"/>
            </w:r>
          </w:p>
        </w:tc>
        <w:tc>
          <w:tcPr>
            <w:tcW w:w="770" w:type="dxa"/>
          </w:tcPr>
          <w:p w14:paraId="76986465" w14:textId="77777777" w:rsidR="00A0500D" w:rsidRPr="000F533A" w:rsidRDefault="00A0500D" w:rsidP="008E71F4">
            <w:pPr>
              <w:spacing w:after="0"/>
              <w:rPr>
                <w:color w:val="auto"/>
              </w:rPr>
            </w:pPr>
            <w:r w:rsidRPr="000F533A">
              <w:rPr>
                <w:color w:val="auto"/>
              </w:rPr>
              <w:sym w:font="Wingdings 2" w:char="F081"/>
            </w:r>
          </w:p>
        </w:tc>
      </w:tr>
      <w:tr w:rsidR="00843853" w:rsidRPr="000F533A" w14:paraId="263BFBBD" w14:textId="77777777" w:rsidTr="002F0FDC">
        <w:tc>
          <w:tcPr>
            <w:tcW w:w="7119" w:type="dxa"/>
          </w:tcPr>
          <w:p w14:paraId="5DA038EB" w14:textId="77777777" w:rsidR="00A0500D" w:rsidRPr="000F533A" w:rsidRDefault="00A0500D" w:rsidP="008E71F4">
            <w:pPr>
              <w:spacing w:after="0"/>
              <w:rPr>
                <w:color w:val="auto"/>
              </w:rPr>
            </w:pPr>
            <w:r w:rsidRPr="000F533A">
              <w:rPr>
                <w:color w:val="auto"/>
              </w:rPr>
              <w:t>Invited</w:t>
            </w:r>
          </w:p>
        </w:tc>
        <w:tc>
          <w:tcPr>
            <w:tcW w:w="993" w:type="dxa"/>
          </w:tcPr>
          <w:p w14:paraId="66B47CC4" w14:textId="77777777" w:rsidR="00A0500D" w:rsidRPr="000F533A" w:rsidRDefault="00A0500D" w:rsidP="008E71F4">
            <w:pPr>
              <w:spacing w:after="0"/>
              <w:rPr>
                <w:color w:val="auto"/>
              </w:rPr>
            </w:pPr>
          </w:p>
        </w:tc>
        <w:tc>
          <w:tcPr>
            <w:tcW w:w="770" w:type="dxa"/>
          </w:tcPr>
          <w:p w14:paraId="35234C89" w14:textId="77777777" w:rsidR="00A0500D" w:rsidRPr="000F533A" w:rsidRDefault="00A0500D" w:rsidP="008E71F4">
            <w:pPr>
              <w:spacing w:after="0"/>
              <w:rPr>
                <w:color w:val="auto"/>
              </w:rPr>
            </w:pPr>
          </w:p>
        </w:tc>
      </w:tr>
      <w:tr w:rsidR="00843853" w:rsidRPr="000F533A" w14:paraId="762316D4" w14:textId="77777777" w:rsidTr="002F0FDC">
        <w:tc>
          <w:tcPr>
            <w:tcW w:w="7119" w:type="dxa"/>
          </w:tcPr>
          <w:p w14:paraId="66353E93" w14:textId="77777777" w:rsidR="00A0500D" w:rsidRPr="000F533A" w:rsidRDefault="00A0500D" w:rsidP="00E972FF">
            <w:pPr>
              <w:pStyle w:val="ListParagraph"/>
              <w:numPr>
                <w:ilvl w:val="0"/>
                <w:numId w:val="77"/>
              </w:numPr>
              <w:spacing w:after="0"/>
              <w:rPr>
                <w:lang w:val="en-AU"/>
              </w:rPr>
            </w:pPr>
            <w:r w:rsidRPr="000F533A">
              <w:rPr>
                <w:lang w:val="en-AU"/>
              </w:rPr>
              <w:t>Request from a customer or supplier that you already deal with</w:t>
            </w:r>
          </w:p>
        </w:tc>
        <w:tc>
          <w:tcPr>
            <w:tcW w:w="993" w:type="dxa"/>
          </w:tcPr>
          <w:p w14:paraId="23AE8118" w14:textId="77777777" w:rsidR="00A0500D" w:rsidRPr="000F533A" w:rsidRDefault="00A0500D" w:rsidP="008E71F4">
            <w:pPr>
              <w:spacing w:after="0"/>
              <w:rPr>
                <w:color w:val="auto"/>
              </w:rPr>
            </w:pPr>
            <w:r w:rsidRPr="000F533A">
              <w:rPr>
                <w:color w:val="auto"/>
              </w:rPr>
              <w:sym w:font="Wingdings 2" w:char="F081"/>
            </w:r>
          </w:p>
        </w:tc>
        <w:tc>
          <w:tcPr>
            <w:tcW w:w="770" w:type="dxa"/>
          </w:tcPr>
          <w:p w14:paraId="789B3A93" w14:textId="77777777" w:rsidR="00A0500D" w:rsidRPr="000F533A" w:rsidRDefault="00A0500D" w:rsidP="008E71F4">
            <w:pPr>
              <w:spacing w:after="0"/>
              <w:rPr>
                <w:color w:val="auto"/>
              </w:rPr>
            </w:pPr>
            <w:r w:rsidRPr="000F533A">
              <w:rPr>
                <w:color w:val="auto"/>
              </w:rPr>
              <w:sym w:font="Wingdings 2" w:char="F081"/>
            </w:r>
          </w:p>
        </w:tc>
      </w:tr>
      <w:tr w:rsidR="00843853" w:rsidRPr="000F533A" w14:paraId="3AC97CE3" w14:textId="77777777" w:rsidTr="002F0FDC">
        <w:tc>
          <w:tcPr>
            <w:tcW w:w="7119" w:type="dxa"/>
          </w:tcPr>
          <w:p w14:paraId="3B2FC5EA" w14:textId="77777777" w:rsidR="00A0500D" w:rsidRPr="000F533A" w:rsidRDefault="00A0500D" w:rsidP="00E972FF">
            <w:pPr>
              <w:pStyle w:val="ListParagraph"/>
              <w:numPr>
                <w:ilvl w:val="0"/>
                <w:numId w:val="77"/>
              </w:numPr>
              <w:spacing w:after="0"/>
              <w:rPr>
                <w:lang w:val="en-AU"/>
              </w:rPr>
            </w:pPr>
            <w:r w:rsidRPr="000F533A">
              <w:rPr>
                <w:lang w:val="en-AU"/>
              </w:rPr>
              <w:t>Personal request from an employee or director involved with the beneficiary organisation</w:t>
            </w:r>
          </w:p>
        </w:tc>
        <w:tc>
          <w:tcPr>
            <w:tcW w:w="993" w:type="dxa"/>
          </w:tcPr>
          <w:p w14:paraId="32C88870" w14:textId="77777777" w:rsidR="00A0500D" w:rsidRPr="000F533A" w:rsidRDefault="00A0500D" w:rsidP="008E71F4">
            <w:pPr>
              <w:spacing w:after="0"/>
              <w:rPr>
                <w:color w:val="auto"/>
              </w:rPr>
            </w:pPr>
            <w:r w:rsidRPr="000F533A">
              <w:rPr>
                <w:color w:val="auto"/>
              </w:rPr>
              <w:sym w:font="Wingdings 2" w:char="F081"/>
            </w:r>
          </w:p>
        </w:tc>
        <w:tc>
          <w:tcPr>
            <w:tcW w:w="770" w:type="dxa"/>
          </w:tcPr>
          <w:p w14:paraId="5226EFC7" w14:textId="77777777" w:rsidR="00A0500D" w:rsidRPr="000F533A" w:rsidRDefault="00A0500D" w:rsidP="008E71F4">
            <w:pPr>
              <w:spacing w:after="0"/>
              <w:rPr>
                <w:color w:val="auto"/>
              </w:rPr>
            </w:pPr>
            <w:r w:rsidRPr="000F533A">
              <w:rPr>
                <w:color w:val="auto"/>
              </w:rPr>
              <w:sym w:font="Wingdings 2" w:char="F081"/>
            </w:r>
          </w:p>
        </w:tc>
      </w:tr>
      <w:tr w:rsidR="00843853" w:rsidRPr="000F533A" w14:paraId="0F628A64" w14:textId="77777777" w:rsidTr="002F0FDC">
        <w:tc>
          <w:tcPr>
            <w:tcW w:w="7119" w:type="dxa"/>
          </w:tcPr>
          <w:p w14:paraId="5EC8D0E7" w14:textId="77777777" w:rsidR="00A0500D" w:rsidRPr="000F533A" w:rsidRDefault="00A0500D" w:rsidP="00E972FF">
            <w:pPr>
              <w:pStyle w:val="ListParagraph"/>
              <w:numPr>
                <w:ilvl w:val="0"/>
                <w:numId w:val="77"/>
              </w:numPr>
              <w:spacing w:after="0"/>
              <w:rPr>
                <w:lang w:val="en-AU"/>
              </w:rPr>
            </w:pPr>
            <w:r w:rsidRPr="000F533A">
              <w:rPr>
                <w:lang w:val="en-AU"/>
              </w:rPr>
              <w:t xml:space="preserve">From an existing relationship with a </w:t>
            </w:r>
            <w:proofErr w:type="spellStart"/>
            <w:r w:rsidRPr="000F533A">
              <w:rPr>
                <w:lang w:val="en-AU"/>
              </w:rPr>
              <w:t>nonprofit</w:t>
            </w:r>
            <w:proofErr w:type="spellEnd"/>
            <w:r w:rsidRPr="000F533A">
              <w:rPr>
                <w:lang w:val="en-AU"/>
              </w:rPr>
              <w:t xml:space="preserve"> organisation</w:t>
            </w:r>
          </w:p>
        </w:tc>
        <w:tc>
          <w:tcPr>
            <w:tcW w:w="993" w:type="dxa"/>
          </w:tcPr>
          <w:p w14:paraId="59030FD9" w14:textId="77777777" w:rsidR="00A0500D" w:rsidRPr="000F533A" w:rsidRDefault="00A0500D" w:rsidP="008E71F4">
            <w:pPr>
              <w:spacing w:after="0"/>
              <w:rPr>
                <w:color w:val="auto"/>
              </w:rPr>
            </w:pPr>
            <w:r w:rsidRPr="000F533A">
              <w:rPr>
                <w:color w:val="auto"/>
              </w:rPr>
              <w:sym w:font="Wingdings 2" w:char="F081"/>
            </w:r>
          </w:p>
        </w:tc>
        <w:tc>
          <w:tcPr>
            <w:tcW w:w="770" w:type="dxa"/>
          </w:tcPr>
          <w:p w14:paraId="6583E12E" w14:textId="77777777" w:rsidR="00A0500D" w:rsidRPr="000F533A" w:rsidRDefault="00A0500D" w:rsidP="008E71F4">
            <w:pPr>
              <w:spacing w:after="0"/>
              <w:rPr>
                <w:color w:val="auto"/>
              </w:rPr>
            </w:pPr>
            <w:r w:rsidRPr="000F533A">
              <w:rPr>
                <w:color w:val="auto"/>
              </w:rPr>
              <w:sym w:font="Wingdings 2" w:char="F081"/>
            </w:r>
          </w:p>
        </w:tc>
      </w:tr>
      <w:tr w:rsidR="00AB4D28" w:rsidRPr="000F533A" w14:paraId="5FF77ADF" w14:textId="77777777" w:rsidTr="002F0FDC">
        <w:tc>
          <w:tcPr>
            <w:tcW w:w="7119" w:type="dxa"/>
          </w:tcPr>
          <w:p w14:paraId="5263C84A" w14:textId="77777777" w:rsidR="00A0500D" w:rsidRPr="000F533A" w:rsidRDefault="00A0500D" w:rsidP="00E972FF">
            <w:pPr>
              <w:pStyle w:val="ListParagraph"/>
              <w:numPr>
                <w:ilvl w:val="0"/>
                <w:numId w:val="77"/>
              </w:numPr>
              <w:spacing w:after="0"/>
              <w:rPr>
                <w:lang w:val="en-AU"/>
              </w:rPr>
            </w:pPr>
            <w:r w:rsidRPr="000F533A">
              <w:rPr>
                <w:lang w:val="en-AU"/>
              </w:rPr>
              <w:t>Request from a Board member, senior executive or employee of your organisation</w:t>
            </w:r>
          </w:p>
        </w:tc>
        <w:tc>
          <w:tcPr>
            <w:tcW w:w="993" w:type="dxa"/>
          </w:tcPr>
          <w:p w14:paraId="59078DEE" w14:textId="77777777" w:rsidR="00A0500D" w:rsidRPr="000F533A" w:rsidRDefault="00A0500D" w:rsidP="008E71F4">
            <w:pPr>
              <w:spacing w:after="0"/>
              <w:rPr>
                <w:color w:val="auto"/>
              </w:rPr>
            </w:pPr>
            <w:r w:rsidRPr="000F533A">
              <w:rPr>
                <w:color w:val="auto"/>
              </w:rPr>
              <w:sym w:font="Wingdings 2" w:char="F081"/>
            </w:r>
          </w:p>
        </w:tc>
        <w:tc>
          <w:tcPr>
            <w:tcW w:w="770" w:type="dxa"/>
          </w:tcPr>
          <w:p w14:paraId="11DCD581" w14:textId="77777777" w:rsidR="00A0500D" w:rsidRPr="000F533A" w:rsidRDefault="00A0500D" w:rsidP="008E71F4">
            <w:pPr>
              <w:spacing w:after="0"/>
              <w:rPr>
                <w:color w:val="auto"/>
              </w:rPr>
            </w:pPr>
            <w:r w:rsidRPr="000F533A">
              <w:rPr>
                <w:color w:val="auto"/>
              </w:rPr>
              <w:sym w:font="Wingdings 2" w:char="F081"/>
            </w:r>
          </w:p>
        </w:tc>
      </w:tr>
    </w:tbl>
    <w:p w14:paraId="3431A204" w14:textId="77777777" w:rsidR="00A0500D" w:rsidRPr="000F533A" w:rsidRDefault="00A0500D" w:rsidP="008E71F4">
      <w:pPr>
        <w:rPr>
          <w:color w:val="auto"/>
        </w:rPr>
      </w:pPr>
    </w:p>
    <w:p w14:paraId="6F214798" w14:textId="77777777" w:rsidR="00A0500D" w:rsidRPr="000F533A" w:rsidRDefault="00A0500D" w:rsidP="00E972FF">
      <w:pPr>
        <w:pStyle w:val="ListParagraph"/>
        <w:numPr>
          <w:ilvl w:val="0"/>
          <w:numId w:val="55"/>
        </w:numPr>
        <w:rPr>
          <w:i/>
          <w:lang w:val="en-AU"/>
        </w:rPr>
      </w:pPr>
      <w:r w:rsidRPr="000F533A">
        <w:rPr>
          <w:lang w:val="en-AU"/>
        </w:rPr>
        <w:t xml:space="preserve">What is your organisation’s preferred method of contact for unsolicited donations? </w:t>
      </w:r>
      <w:r w:rsidRPr="000F533A">
        <w:rPr>
          <w:i/>
          <w:lang w:val="en-AU"/>
        </w:rPr>
        <w:t>(select one only)</w:t>
      </w:r>
    </w:p>
    <w:p w14:paraId="6AC491BF" w14:textId="77777777" w:rsidR="00A0500D" w:rsidRPr="000F533A" w:rsidRDefault="00A0500D" w:rsidP="00E972FF">
      <w:pPr>
        <w:pStyle w:val="ListParagraph"/>
        <w:numPr>
          <w:ilvl w:val="0"/>
          <w:numId w:val="78"/>
        </w:numPr>
        <w:rPr>
          <w:lang w:val="en-AU"/>
        </w:rPr>
      </w:pPr>
      <w:r w:rsidRPr="000F533A">
        <w:rPr>
          <w:lang w:val="en-AU"/>
        </w:rPr>
        <w:t>Telephone call</w:t>
      </w:r>
    </w:p>
    <w:p w14:paraId="12182C39" w14:textId="77777777" w:rsidR="00A0500D" w:rsidRPr="000F533A" w:rsidRDefault="00A0500D" w:rsidP="00E972FF">
      <w:pPr>
        <w:pStyle w:val="ListParagraph"/>
        <w:numPr>
          <w:ilvl w:val="0"/>
          <w:numId w:val="78"/>
        </w:numPr>
        <w:rPr>
          <w:lang w:val="en-AU"/>
        </w:rPr>
      </w:pPr>
      <w:r w:rsidRPr="000F533A">
        <w:rPr>
          <w:lang w:val="en-AU"/>
        </w:rPr>
        <w:t>Form or letter</w:t>
      </w:r>
    </w:p>
    <w:p w14:paraId="44654679" w14:textId="77777777" w:rsidR="00A0500D" w:rsidRPr="000F533A" w:rsidRDefault="00A0500D" w:rsidP="00E972FF">
      <w:pPr>
        <w:pStyle w:val="ListParagraph"/>
        <w:numPr>
          <w:ilvl w:val="0"/>
          <w:numId w:val="78"/>
        </w:numPr>
        <w:rPr>
          <w:lang w:val="en-AU"/>
        </w:rPr>
      </w:pPr>
      <w:r w:rsidRPr="000F533A">
        <w:rPr>
          <w:lang w:val="en-AU"/>
        </w:rPr>
        <w:t>Form or letter with additional materials such as cards or booklets</w:t>
      </w:r>
    </w:p>
    <w:p w14:paraId="7C4D5989" w14:textId="77777777" w:rsidR="00A0500D" w:rsidRPr="000F533A" w:rsidRDefault="00A0500D" w:rsidP="00E972FF">
      <w:pPr>
        <w:pStyle w:val="ListParagraph"/>
        <w:numPr>
          <w:ilvl w:val="0"/>
          <w:numId w:val="78"/>
        </w:numPr>
        <w:rPr>
          <w:lang w:val="en-AU"/>
        </w:rPr>
      </w:pPr>
      <w:r w:rsidRPr="000F533A">
        <w:rPr>
          <w:lang w:val="en-AU"/>
        </w:rPr>
        <w:t>Email</w:t>
      </w:r>
    </w:p>
    <w:p w14:paraId="3E70C4D8" w14:textId="77777777" w:rsidR="00A0500D" w:rsidRPr="000F533A" w:rsidRDefault="00A0500D" w:rsidP="00E972FF">
      <w:pPr>
        <w:pStyle w:val="ListParagraph"/>
        <w:numPr>
          <w:ilvl w:val="0"/>
          <w:numId w:val="78"/>
        </w:numPr>
        <w:rPr>
          <w:lang w:val="en-AU"/>
        </w:rPr>
      </w:pPr>
      <w:r w:rsidRPr="000F533A">
        <w:rPr>
          <w:lang w:val="en-AU"/>
        </w:rPr>
        <w:t>Social media</w:t>
      </w:r>
    </w:p>
    <w:p w14:paraId="073C77DA" w14:textId="5B885944" w:rsidR="00A0500D" w:rsidRPr="000F533A" w:rsidRDefault="00A0500D" w:rsidP="00E972FF">
      <w:pPr>
        <w:pStyle w:val="ListParagraph"/>
        <w:numPr>
          <w:ilvl w:val="0"/>
          <w:numId w:val="78"/>
        </w:numPr>
        <w:rPr>
          <w:lang w:val="en-AU"/>
        </w:rPr>
      </w:pPr>
      <w:r w:rsidRPr="000F533A">
        <w:rPr>
          <w:lang w:val="en-AU"/>
        </w:rPr>
        <w:t>None of the above</w:t>
      </w:r>
    </w:p>
    <w:p w14:paraId="35CE9075" w14:textId="77777777" w:rsidR="00A0500D" w:rsidRPr="000F533A" w:rsidRDefault="00A0500D" w:rsidP="00452FBE">
      <w:pPr>
        <w:pStyle w:val="ListParagraph"/>
        <w:rPr>
          <w:lang w:val="en-AU"/>
        </w:rPr>
      </w:pPr>
    </w:p>
    <w:p w14:paraId="50889D10" w14:textId="77777777" w:rsidR="00A0500D" w:rsidRPr="000F533A" w:rsidRDefault="00A0500D" w:rsidP="00E972FF">
      <w:pPr>
        <w:pStyle w:val="ListParagraph"/>
        <w:numPr>
          <w:ilvl w:val="0"/>
          <w:numId w:val="55"/>
        </w:numPr>
        <w:rPr>
          <w:lang w:val="en-AU"/>
        </w:rPr>
      </w:pPr>
      <w:r w:rsidRPr="000F533A">
        <w:rPr>
          <w:lang w:val="en-AU"/>
        </w:rPr>
        <w:lastRenderedPageBreak/>
        <w:t>Are you aware that there are tax concessions for the following?</w:t>
      </w:r>
    </w:p>
    <w:tbl>
      <w:tblPr>
        <w:tblStyle w:val="TableGrid1"/>
        <w:tblW w:w="0" w:type="auto"/>
        <w:tblLook w:val="04A0" w:firstRow="1" w:lastRow="0" w:firstColumn="1" w:lastColumn="0" w:noHBand="0" w:noVBand="1"/>
        <w:tblCaption w:val="Table"/>
      </w:tblPr>
      <w:tblGrid>
        <w:gridCol w:w="7209"/>
        <w:gridCol w:w="837"/>
        <w:gridCol w:w="1034"/>
      </w:tblGrid>
      <w:tr w:rsidR="00843853" w:rsidRPr="000F533A" w14:paraId="3C4063BF" w14:textId="77777777" w:rsidTr="002F0FDC">
        <w:trPr>
          <w:tblHeader/>
        </w:trPr>
        <w:tc>
          <w:tcPr>
            <w:tcW w:w="7338" w:type="dxa"/>
          </w:tcPr>
          <w:p w14:paraId="23FE505F" w14:textId="77777777" w:rsidR="00A0500D" w:rsidRPr="000F533A" w:rsidRDefault="00A0500D" w:rsidP="008E71F4">
            <w:pPr>
              <w:spacing w:after="0"/>
              <w:rPr>
                <w:color w:val="auto"/>
              </w:rPr>
            </w:pPr>
          </w:p>
        </w:tc>
        <w:tc>
          <w:tcPr>
            <w:tcW w:w="850" w:type="dxa"/>
          </w:tcPr>
          <w:p w14:paraId="6E5E1304" w14:textId="77777777" w:rsidR="00A0500D" w:rsidRPr="000F533A" w:rsidRDefault="00A0500D" w:rsidP="008E71F4">
            <w:pPr>
              <w:spacing w:after="0"/>
              <w:rPr>
                <w:color w:val="auto"/>
              </w:rPr>
            </w:pPr>
            <w:r w:rsidRPr="000F533A">
              <w:rPr>
                <w:color w:val="auto"/>
              </w:rPr>
              <w:t>Yes</w:t>
            </w:r>
          </w:p>
        </w:tc>
        <w:tc>
          <w:tcPr>
            <w:tcW w:w="1054" w:type="dxa"/>
          </w:tcPr>
          <w:p w14:paraId="2A0C7DBC" w14:textId="77777777" w:rsidR="00A0500D" w:rsidRPr="000F533A" w:rsidRDefault="00A0500D" w:rsidP="008E71F4">
            <w:pPr>
              <w:spacing w:after="0"/>
              <w:rPr>
                <w:color w:val="auto"/>
              </w:rPr>
            </w:pPr>
            <w:r w:rsidRPr="000F533A">
              <w:rPr>
                <w:color w:val="auto"/>
              </w:rPr>
              <w:t>No</w:t>
            </w:r>
          </w:p>
        </w:tc>
      </w:tr>
      <w:tr w:rsidR="00843853" w:rsidRPr="000F533A" w14:paraId="0C063F30" w14:textId="77777777" w:rsidTr="002F0FDC">
        <w:tc>
          <w:tcPr>
            <w:tcW w:w="7338" w:type="dxa"/>
          </w:tcPr>
          <w:p w14:paraId="0D3F770C" w14:textId="76EAE551" w:rsidR="00A0500D" w:rsidRPr="000F533A" w:rsidRDefault="00A0500D" w:rsidP="00E972FF">
            <w:pPr>
              <w:pStyle w:val="ListParagraph"/>
              <w:numPr>
                <w:ilvl w:val="0"/>
                <w:numId w:val="80"/>
              </w:numPr>
              <w:spacing w:after="0"/>
              <w:rPr>
                <w:lang w:val="en-AU"/>
              </w:rPr>
            </w:pPr>
            <w:r w:rsidRPr="000F533A">
              <w:rPr>
                <w:lang w:val="en-AU"/>
              </w:rPr>
              <w:t xml:space="preserve">Payroll </w:t>
            </w:r>
            <w:r w:rsidRPr="000F533A">
              <w:rPr>
                <w:b/>
                <w:lang w:val="en-AU"/>
              </w:rPr>
              <w:t>deductions</w:t>
            </w:r>
            <w:r w:rsidRPr="000F533A">
              <w:rPr>
                <w:lang w:val="en-AU"/>
              </w:rPr>
              <w:t xml:space="preserve"> by staff to </w:t>
            </w:r>
            <w:r w:rsidR="00CA49EE" w:rsidRPr="000F533A">
              <w:rPr>
                <w:lang w:val="en-AU"/>
              </w:rPr>
              <w:t>D</w:t>
            </w:r>
            <w:r w:rsidRPr="000F533A">
              <w:rPr>
                <w:lang w:val="en-AU"/>
              </w:rPr>
              <w:t xml:space="preserve">eductible </w:t>
            </w:r>
            <w:r w:rsidR="00CA49EE" w:rsidRPr="000F533A">
              <w:rPr>
                <w:lang w:val="en-AU"/>
              </w:rPr>
              <w:t>G</w:t>
            </w:r>
            <w:r w:rsidRPr="000F533A">
              <w:rPr>
                <w:lang w:val="en-AU"/>
              </w:rPr>
              <w:t xml:space="preserve">ift </w:t>
            </w:r>
            <w:r w:rsidR="00CA49EE" w:rsidRPr="000F533A">
              <w:rPr>
                <w:lang w:val="en-AU"/>
              </w:rPr>
              <w:t>R</w:t>
            </w:r>
            <w:r w:rsidRPr="000F533A">
              <w:rPr>
                <w:lang w:val="en-AU"/>
              </w:rPr>
              <w:t>ecipient</w:t>
            </w:r>
            <w:r w:rsidR="00D10DDA" w:rsidRPr="000F533A">
              <w:rPr>
                <w:lang w:val="en-AU"/>
              </w:rPr>
              <w:t xml:space="preserve"> (</w:t>
            </w:r>
            <w:r w:rsidR="00CA49EE" w:rsidRPr="000F533A">
              <w:rPr>
                <w:lang w:val="en-AU"/>
              </w:rPr>
              <w:t>DGR</w:t>
            </w:r>
            <w:r w:rsidR="00D10DDA" w:rsidRPr="000F533A">
              <w:rPr>
                <w:lang w:val="en-AU"/>
              </w:rPr>
              <w:t>)</w:t>
            </w:r>
            <w:r w:rsidRPr="000F533A">
              <w:rPr>
                <w:lang w:val="en-AU"/>
              </w:rPr>
              <w:t xml:space="preserve"> organisations</w:t>
            </w:r>
          </w:p>
        </w:tc>
        <w:tc>
          <w:tcPr>
            <w:tcW w:w="850" w:type="dxa"/>
          </w:tcPr>
          <w:p w14:paraId="56C6C6F9" w14:textId="77777777" w:rsidR="00A0500D" w:rsidRPr="000F533A" w:rsidRDefault="00A0500D" w:rsidP="008E71F4">
            <w:pPr>
              <w:spacing w:after="0"/>
              <w:rPr>
                <w:color w:val="auto"/>
              </w:rPr>
            </w:pPr>
            <w:r w:rsidRPr="000F533A">
              <w:rPr>
                <w:color w:val="auto"/>
              </w:rPr>
              <w:sym w:font="Wingdings 2" w:char="F081"/>
            </w:r>
          </w:p>
        </w:tc>
        <w:tc>
          <w:tcPr>
            <w:tcW w:w="1054" w:type="dxa"/>
          </w:tcPr>
          <w:p w14:paraId="22CC2077" w14:textId="77777777" w:rsidR="00A0500D" w:rsidRPr="000F533A" w:rsidRDefault="00A0500D" w:rsidP="008E71F4">
            <w:pPr>
              <w:spacing w:after="0"/>
              <w:rPr>
                <w:color w:val="auto"/>
              </w:rPr>
            </w:pPr>
            <w:r w:rsidRPr="000F533A">
              <w:rPr>
                <w:color w:val="auto"/>
              </w:rPr>
              <w:sym w:font="Wingdings 2" w:char="F081"/>
            </w:r>
          </w:p>
        </w:tc>
      </w:tr>
      <w:tr w:rsidR="00AB4D28" w:rsidRPr="000F533A" w14:paraId="1958C02B" w14:textId="77777777" w:rsidTr="002F0FDC">
        <w:tc>
          <w:tcPr>
            <w:tcW w:w="7338" w:type="dxa"/>
          </w:tcPr>
          <w:p w14:paraId="66B2D2A0" w14:textId="77777777" w:rsidR="00A0500D" w:rsidRPr="000F533A" w:rsidRDefault="00A0500D" w:rsidP="00E972FF">
            <w:pPr>
              <w:pStyle w:val="ListParagraph"/>
              <w:numPr>
                <w:ilvl w:val="0"/>
                <w:numId w:val="80"/>
              </w:numPr>
              <w:spacing w:after="0"/>
              <w:rPr>
                <w:lang w:val="en-AU"/>
              </w:rPr>
            </w:pPr>
            <w:r w:rsidRPr="000F533A">
              <w:rPr>
                <w:lang w:val="en-AU"/>
              </w:rPr>
              <w:t xml:space="preserve">Establishing a private foundation/trust for the purpose of making </w:t>
            </w:r>
            <w:r w:rsidRPr="000F533A">
              <w:rPr>
                <w:b/>
                <w:lang w:val="en-AU"/>
              </w:rPr>
              <w:t>donations</w:t>
            </w:r>
          </w:p>
        </w:tc>
        <w:tc>
          <w:tcPr>
            <w:tcW w:w="850" w:type="dxa"/>
          </w:tcPr>
          <w:p w14:paraId="75473B2F" w14:textId="77777777" w:rsidR="00A0500D" w:rsidRPr="000F533A" w:rsidRDefault="00A0500D" w:rsidP="008E71F4">
            <w:pPr>
              <w:spacing w:after="0"/>
              <w:rPr>
                <w:color w:val="auto"/>
              </w:rPr>
            </w:pPr>
            <w:r w:rsidRPr="000F533A">
              <w:rPr>
                <w:color w:val="auto"/>
              </w:rPr>
              <w:sym w:font="Wingdings 2" w:char="F081"/>
            </w:r>
          </w:p>
        </w:tc>
        <w:tc>
          <w:tcPr>
            <w:tcW w:w="1054" w:type="dxa"/>
          </w:tcPr>
          <w:p w14:paraId="48B66BF7" w14:textId="77777777" w:rsidR="00A0500D" w:rsidRPr="000F533A" w:rsidRDefault="00A0500D" w:rsidP="008E71F4">
            <w:pPr>
              <w:spacing w:after="0"/>
              <w:rPr>
                <w:color w:val="auto"/>
              </w:rPr>
            </w:pPr>
            <w:r w:rsidRPr="000F533A">
              <w:rPr>
                <w:color w:val="auto"/>
              </w:rPr>
              <w:sym w:font="Wingdings 2" w:char="F081"/>
            </w:r>
          </w:p>
        </w:tc>
      </w:tr>
    </w:tbl>
    <w:p w14:paraId="7CD0F880" w14:textId="77777777" w:rsidR="00A0500D" w:rsidRPr="000F533A" w:rsidRDefault="00A0500D" w:rsidP="00452FBE">
      <w:pPr>
        <w:rPr>
          <w:color w:val="auto"/>
        </w:rPr>
      </w:pPr>
    </w:p>
    <w:p w14:paraId="77DA4041" w14:textId="77777777" w:rsidR="00A0500D" w:rsidRPr="000F533A" w:rsidRDefault="00A0500D" w:rsidP="00E972FF">
      <w:pPr>
        <w:pStyle w:val="ListParagraph"/>
        <w:numPr>
          <w:ilvl w:val="0"/>
          <w:numId w:val="55"/>
        </w:numPr>
        <w:rPr>
          <w:lang w:val="en-AU"/>
        </w:rPr>
      </w:pPr>
      <w:r w:rsidRPr="000F533A">
        <w:rPr>
          <w:lang w:val="en-AU"/>
        </w:rPr>
        <w:t xml:space="preserve">Does your business operate a foundation/trust for the purpose of making donations? </w:t>
      </w:r>
      <w:r w:rsidRPr="000F533A">
        <w:rPr>
          <w:i/>
          <w:lang w:val="en-AU"/>
        </w:rPr>
        <w:t>(Select one)</w:t>
      </w:r>
    </w:p>
    <w:p w14:paraId="0AE00443" w14:textId="77777777" w:rsidR="00A0500D" w:rsidRPr="000F533A" w:rsidRDefault="00A0500D" w:rsidP="00E972FF">
      <w:pPr>
        <w:pStyle w:val="ListParagraph"/>
        <w:numPr>
          <w:ilvl w:val="0"/>
          <w:numId w:val="79"/>
        </w:numPr>
        <w:rPr>
          <w:lang w:val="en-AU"/>
        </w:rPr>
      </w:pPr>
      <w:r w:rsidRPr="000F533A">
        <w:rPr>
          <w:lang w:val="en-AU"/>
        </w:rPr>
        <w:t>Yes</w:t>
      </w:r>
    </w:p>
    <w:p w14:paraId="4F10418D" w14:textId="77777777" w:rsidR="00A0500D" w:rsidRPr="000F533A" w:rsidRDefault="00A0500D" w:rsidP="00E972FF">
      <w:pPr>
        <w:pStyle w:val="ListParagraph"/>
        <w:numPr>
          <w:ilvl w:val="0"/>
          <w:numId w:val="79"/>
        </w:numPr>
        <w:rPr>
          <w:lang w:val="en-AU"/>
        </w:rPr>
      </w:pPr>
      <w:r w:rsidRPr="000F533A">
        <w:rPr>
          <w:lang w:val="en-AU"/>
        </w:rPr>
        <w:t>No — go to question 31</w:t>
      </w:r>
    </w:p>
    <w:p w14:paraId="295EF3F9" w14:textId="77777777" w:rsidR="00C27D43" w:rsidRPr="000F533A" w:rsidRDefault="00C27D43" w:rsidP="00C27D43">
      <w:pPr>
        <w:pStyle w:val="ListParagraph"/>
        <w:rPr>
          <w:lang w:val="en-AU"/>
        </w:rPr>
      </w:pPr>
    </w:p>
    <w:p w14:paraId="1404D404" w14:textId="77777777" w:rsidR="00A0500D" w:rsidRPr="000F533A" w:rsidRDefault="00A0500D" w:rsidP="00E972FF">
      <w:pPr>
        <w:pStyle w:val="ListParagraph"/>
        <w:numPr>
          <w:ilvl w:val="0"/>
          <w:numId w:val="55"/>
        </w:numPr>
        <w:rPr>
          <w:lang w:val="en-AU"/>
        </w:rPr>
      </w:pPr>
      <w:r w:rsidRPr="000F533A">
        <w:rPr>
          <w:lang w:val="en-AU"/>
        </w:rPr>
        <w:t>Why was the foundation/trust established? _________________________________________________________________________________________________________________________________________________________________________________________________________________________________</w:t>
      </w:r>
    </w:p>
    <w:p w14:paraId="18464744" w14:textId="77777777" w:rsidR="00A0500D" w:rsidRPr="000F533A" w:rsidRDefault="00A0500D" w:rsidP="008E71F4">
      <w:pPr>
        <w:rPr>
          <w:b/>
          <w:color w:val="auto"/>
        </w:rPr>
      </w:pPr>
      <w:r w:rsidRPr="000F533A">
        <w:rPr>
          <w:b/>
          <w:color w:val="auto"/>
        </w:rPr>
        <w:t>Part 5 — Business and community partnerships</w:t>
      </w:r>
    </w:p>
    <w:p w14:paraId="5B28BCD1" w14:textId="77777777" w:rsidR="00A0500D" w:rsidRPr="000F533A" w:rsidRDefault="00A0500D" w:rsidP="008E71F4">
      <w:pPr>
        <w:rPr>
          <w:i/>
          <w:color w:val="auto"/>
        </w:rPr>
      </w:pPr>
      <w:r w:rsidRPr="000F533A">
        <w:rPr>
          <w:i/>
          <w:color w:val="auto"/>
        </w:rPr>
        <w:t>This section asks you about the business and community partnerships your business undertakes. A business and community partnership is a collaborative arrangement (formal or informal) between a business and non-related community organisations, institutions, government bodies or individuals for mutually beneficial outcomes and social impact. Such an arrangement involves the voluntary transfer of money, goods or services in exchange for strategic business benefits, such as improved staff expertise, wider networking, enhanced community reputation and/or other quantifiable benefits.</w:t>
      </w:r>
    </w:p>
    <w:p w14:paraId="44E071D8" w14:textId="77777777" w:rsidR="00A0500D" w:rsidRPr="000F533A" w:rsidRDefault="00A0500D" w:rsidP="008E71F4">
      <w:pPr>
        <w:rPr>
          <w:i/>
          <w:color w:val="auto"/>
        </w:rPr>
      </w:pPr>
      <w:r w:rsidRPr="000F533A">
        <w:rPr>
          <w:i/>
          <w:color w:val="auto"/>
        </w:rPr>
        <w:t xml:space="preserve">NB: please do </w:t>
      </w:r>
      <w:r w:rsidRPr="000F533A">
        <w:rPr>
          <w:b/>
          <w:i/>
          <w:color w:val="auto"/>
        </w:rPr>
        <w:t xml:space="preserve">not include sponsorship information </w:t>
      </w:r>
      <w:r w:rsidRPr="000F533A">
        <w:rPr>
          <w:i/>
          <w:color w:val="auto"/>
        </w:rPr>
        <w:t xml:space="preserve">in this part of the survey. Sponsorship information related to the direct marketing of a business via a </w:t>
      </w:r>
      <w:proofErr w:type="spellStart"/>
      <w:r w:rsidRPr="000F533A">
        <w:rPr>
          <w:i/>
          <w:color w:val="auto"/>
        </w:rPr>
        <w:t>nonprofit</w:t>
      </w:r>
      <w:proofErr w:type="spellEnd"/>
      <w:r w:rsidRPr="000F533A">
        <w:rPr>
          <w:i/>
          <w:color w:val="auto"/>
        </w:rPr>
        <w:t xml:space="preserve"> organisation is to be included in another section of this survey. Sponsorship is where the sponsor pays a fee for the right to associate itself with the activity sponsored (e.g. signage, branding, logo) and the marketing of the association by the sponsor.</w:t>
      </w:r>
    </w:p>
    <w:p w14:paraId="49FF9C67" w14:textId="77777777" w:rsidR="00A0500D" w:rsidRPr="000F533A" w:rsidRDefault="00A0500D" w:rsidP="00E972FF">
      <w:pPr>
        <w:pStyle w:val="ListParagraph"/>
        <w:numPr>
          <w:ilvl w:val="0"/>
          <w:numId w:val="55"/>
        </w:numPr>
        <w:rPr>
          <w:lang w:val="en-AU"/>
        </w:rPr>
      </w:pPr>
      <w:r w:rsidRPr="000F533A">
        <w:rPr>
          <w:lang w:val="en-AU"/>
        </w:rPr>
        <w:t xml:space="preserve">Was your business involved in any partnerships with </w:t>
      </w:r>
      <w:proofErr w:type="spellStart"/>
      <w:r w:rsidRPr="000F533A">
        <w:rPr>
          <w:lang w:val="en-AU"/>
        </w:rPr>
        <w:t>nonprofit</w:t>
      </w:r>
      <w:proofErr w:type="spellEnd"/>
      <w:r w:rsidRPr="000F533A">
        <w:rPr>
          <w:lang w:val="en-AU"/>
        </w:rPr>
        <w:t xml:space="preserve"> organisations during your last financial year? </w:t>
      </w:r>
      <w:r w:rsidRPr="000F533A">
        <w:rPr>
          <w:i/>
          <w:lang w:val="en-AU"/>
        </w:rPr>
        <w:t>(Select one)</w:t>
      </w:r>
    </w:p>
    <w:p w14:paraId="6E1FF28F" w14:textId="77777777" w:rsidR="00A0500D" w:rsidRPr="000F533A" w:rsidRDefault="00A0500D" w:rsidP="00E972FF">
      <w:pPr>
        <w:pStyle w:val="ListParagraph"/>
        <w:numPr>
          <w:ilvl w:val="0"/>
          <w:numId w:val="81"/>
        </w:numPr>
        <w:rPr>
          <w:lang w:val="en-AU"/>
        </w:rPr>
      </w:pPr>
      <w:r w:rsidRPr="000F533A">
        <w:rPr>
          <w:lang w:val="en-AU"/>
        </w:rPr>
        <w:t>Yes – Go to question 36</w:t>
      </w:r>
    </w:p>
    <w:p w14:paraId="5AA93B4E" w14:textId="2C6C5288" w:rsidR="00A0500D" w:rsidRPr="000F533A" w:rsidRDefault="00A0500D" w:rsidP="00E972FF">
      <w:pPr>
        <w:pStyle w:val="ListParagraph"/>
        <w:numPr>
          <w:ilvl w:val="0"/>
          <w:numId w:val="81"/>
        </w:numPr>
        <w:rPr>
          <w:lang w:val="en-AU"/>
        </w:rPr>
      </w:pPr>
      <w:r w:rsidRPr="000F533A">
        <w:rPr>
          <w:lang w:val="en-AU"/>
        </w:rPr>
        <w:t>No</w:t>
      </w:r>
    </w:p>
    <w:p w14:paraId="3AC254F9" w14:textId="77777777" w:rsidR="00C27D43" w:rsidRPr="000F533A" w:rsidRDefault="00C27D43" w:rsidP="00C27D43">
      <w:pPr>
        <w:pStyle w:val="ListParagraph"/>
        <w:rPr>
          <w:i/>
          <w:lang w:val="en-AU"/>
        </w:rPr>
      </w:pPr>
    </w:p>
    <w:p w14:paraId="35E042E0" w14:textId="77777777" w:rsidR="00C27D43" w:rsidRPr="000F533A" w:rsidRDefault="00C27D43">
      <w:pPr>
        <w:spacing w:after="0" w:line="240" w:lineRule="auto"/>
        <w:rPr>
          <w:rFonts w:ascii="Calibri" w:hAnsi="Calibri"/>
          <w:color w:val="auto"/>
        </w:rPr>
      </w:pPr>
      <w:r w:rsidRPr="000F533A">
        <w:rPr>
          <w:color w:val="auto"/>
        </w:rPr>
        <w:br w:type="page"/>
      </w:r>
    </w:p>
    <w:p w14:paraId="3B190E55" w14:textId="4C42B32A" w:rsidR="00A0500D" w:rsidRPr="000F533A" w:rsidRDefault="00A0500D" w:rsidP="00E972FF">
      <w:pPr>
        <w:pStyle w:val="ListParagraph"/>
        <w:numPr>
          <w:ilvl w:val="0"/>
          <w:numId w:val="55"/>
        </w:numPr>
        <w:rPr>
          <w:i/>
          <w:lang w:val="en-AU"/>
        </w:rPr>
      </w:pPr>
      <w:r w:rsidRPr="000F533A">
        <w:rPr>
          <w:lang w:val="en-AU"/>
        </w:rPr>
        <w:lastRenderedPageBreak/>
        <w:t>Why was your business</w:t>
      </w:r>
      <w:r w:rsidR="00F559BA" w:rsidRPr="000F533A">
        <w:rPr>
          <w:lang w:val="en-AU"/>
        </w:rPr>
        <w:t xml:space="preserve"> </w:t>
      </w:r>
      <w:r w:rsidRPr="000F533A">
        <w:rPr>
          <w:lang w:val="en-AU"/>
        </w:rPr>
        <w:t xml:space="preserve">not involved in partnerships with </w:t>
      </w:r>
      <w:proofErr w:type="spellStart"/>
      <w:r w:rsidRPr="000F533A">
        <w:rPr>
          <w:lang w:val="en-AU"/>
        </w:rPr>
        <w:t>nonprofit</w:t>
      </w:r>
      <w:proofErr w:type="spellEnd"/>
      <w:r w:rsidRPr="000F533A">
        <w:rPr>
          <w:lang w:val="en-AU"/>
        </w:rPr>
        <w:t xml:space="preserve"> organisations during your last financial year? </w:t>
      </w:r>
      <w:r w:rsidRPr="000F533A">
        <w:rPr>
          <w:i/>
          <w:lang w:val="en-AU"/>
        </w:rPr>
        <w:t>(Select all that apply)</w:t>
      </w:r>
    </w:p>
    <w:p w14:paraId="4B47A214" w14:textId="77777777" w:rsidR="00A0500D" w:rsidRPr="000F533A" w:rsidRDefault="00A0500D" w:rsidP="00E972FF">
      <w:pPr>
        <w:pStyle w:val="ListParagraph"/>
        <w:numPr>
          <w:ilvl w:val="0"/>
          <w:numId w:val="82"/>
        </w:numPr>
        <w:rPr>
          <w:lang w:val="en-AU"/>
        </w:rPr>
      </w:pPr>
      <w:r w:rsidRPr="000F533A">
        <w:rPr>
          <w:lang w:val="en-AU"/>
        </w:rPr>
        <w:t>Managing partnerships is not aligned with our business strategy</w:t>
      </w:r>
    </w:p>
    <w:p w14:paraId="1621B2E2" w14:textId="77777777" w:rsidR="00A0500D" w:rsidRPr="000F533A" w:rsidRDefault="00A0500D" w:rsidP="00E972FF">
      <w:pPr>
        <w:pStyle w:val="ListParagraph"/>
        <w:numPr>
          <w:ilvl w:val="0"/>
          <w:numId w:val="82"/>
        </w:numPr>
        <w:rPr>
          <w:lang w:val="en-AU"/>
        </w:rPr>
      </w:pPr>
      <w:r w:rsidRPr="000F533A">
        <w:rPr>
          <w:lang w:val="en-AU"/>
        </w:rPr>
        <w:t>We never considered entering into such arrangements</w:t>
      </w:r>
    </w:p>
    <w:p w14:paraId="25D844DF" w14:textId="52A6F9DB" w:rsidR="00A0500D" w:rsidRPr="000F533A" w:rsidRDefault="00A0500D" w:rsidP="00E972FF">
      <w:pPr>
        <w:pStyle w:val="ListParagraph"/>
        <w:numPr>
          <w:ilvl w:val="0"/>
          <w:numId w:val="82"/>
        </w:numPr>
        <w:rPr>
          <w:lang w:val="en-AU"/>
        </w:rPr>
      </w:pPr>
      <w:r w:rsidRPr="000F533A">
        <w:rPr>
          <w:lang w:val="en-AU"/>
        </w:rPr>
        <w:t>Too difficult to organise</w:t>
      </w:r>
    </w:p>
    <w:p w14:paraId="74D6DE66" w14:textId="77777777" w:rsidR="00A0500D" w:rsidRPr="000F533A" w:rsidRDefault="00A0500D" w:rsidP="00E972FF">
      <w:pPr>
        <w:pStyle w:val="ListParagraph"/>
        <w:numPr>
          <w:ilvl w:val="0"/>
          <w:numId w:val="82"/>
        </w:numPr>
        <w:rPr>
          <w:lang w:val="en-AU"/>
        </w:rPr>
      </w:pPr>
      <w:r w:rsidRPr="000F533A">
        <w:rPr>
          <w:lang w:val="en-AU"/>
        </w:rPr>
        <w:t>Insufficient budget</w:t>
      </w:r>
    </w:p>
    <w:p w14:paraId="721EE284" w14:textId="77777777" w:rsidR="00A0500D" w:rsidRPr="000F533A" w:rsidRDefault="00A0500D" w:rsidP="00E972FF">
      <w:pPr>
        <w:pStyle w:val="ListParagraph"/>
        <w:numPr>
          <w:ilvl w:val="0"/>
          <w:numId w:val="82"/>
        </w:numPr>
        <w:rPr>
          <w:lang w:val="en-AU"/>
        </w:rPr>
      </w:pPr>
      <w:r w:rsidRPr="000F533A">
        <w:rPr>
          <w:lang w:val="en-AU"/>
        </w:rPr>
        <w:t>Too busy</w:t>
      </w:r>
    </w:p>
    <w:p w14:paraId="25E4DEB6" w14:textId="77777777" w:rsidR="00A0500D" w:rsidRPr="000F533A" w:rsidRDefault="00A0500D" w:rsidP="00E972FF">
      <w:pPr>
        <w:pStyle w:val="ListParagraph"/>
        <w:numPr>
          <w:ilvl w:val="0"/>
          <w:numId w:val="82"/>
        </w:numPr>
        <w:rPr>
          <w:lang w:val="en-AU"/>
        </w:rPr>
      </w:pPr>
      <w:r w:rsidRPr="000F533A">
        <w:rPr>
          <w:lang w:val="en-AU"/>
        </w:rPr>
        <w:t>Unable to establish a mutually beneficial partnership</w:t>
      </w:r>
    </w:p>
    <w:p w14:paraId="5840B03A" w14:textId="77777777" w:rsidR="00A0500D" w:rsidRPr="000F533A" w:rsidRDefault="00A0500D" w:rsidP="00E972FF">
      <w:pPr>
        <w:pStyle w:val="ListParagraph"/>
        <w:numPr>
          <w:ilvl w:val="0"/>
          <w:numId w:val="82"/>
        </w:numPr>
        <w:rPr>
          <w:lang w:val="en-AU"/>
        </w:rPr>
      </w:pPr>
      <w:r w:rsidRPr="000F533A">
        <w:rPr>
          <w:lang w:val="en-AU"/>
        </w:rPr>
        <w:t>No experience working with community organisation partners</w:t>
      </w:r>
    </w:p>
    <w:p w14:paraId="44B57F2E" w14:textId="77777777" w:rsidR="00A0500D" w:rsidRPr="000F533A" w:rsidRDefault="00A0500D" w:rsidP="00E972FF">
      <w:pPr>
        <w:pStyle w:val="ListParagraph"/>
        <w:numPr>
          <w:ilvl w:val="0"/>
          <w:numId w:val="82"/>
        </w:numPr>
        <w:rPr>
          <w:lang w:val="en-AU"/>
        </w:rPr>
      </w:pPr>
      <w:r w:rsidRPr="000F533A">
        <w:rPr>
          <w:lang w:val="en-AU"/>
        </w:rPr>
        <w:t>A previous partnership was unsuccessful</w:t>
      </w:r>
    </w:p>
    <w:p w14:paraId="01DCE6F3" w14:textId="6ACC2737" w:rsidR="00A0500D" w:rsidRPr="000F533A" w:rsidRDefault="00A0500D" w:rsidP="00E972FF">
      <w:pPr>
        <w:pStyle w:val="ListParagraph"/>
        <w:numPr>
          <w:ilvl w:val="0"/>
          <w:numId w:val="82"/>
        </w:numPr>
        <w:rPr>
          <w:lang w:val="en-AU"/>
        </w:rPr>
      </w:pPr>
      <w:r w:rsidRPr="000F533A">
        <w:rPr>
          <w:lang w:val="en-AU"/>
        </w:rPr>
        <w:t>Our business was not approached by anyone wishing to enter into such arrangements</w:t>
      </w:r>
    </w:p>
    <w:p w14:paraId="1294A696" w14:textId="77777777" w:rsidR="00A0500D" w:rsidRPr="000F533A" w:rsidRDefault="00A0500D" w:rsidP="00E972FF">
      <w:pPr>
        <w:pStyle w:val="ListParagraph"/>
        <w:numPr>
          <w:ilvl w:val="0"/>
          <w:numId w:val="82"/>
        </w:numPr>
        <w:rPr>
          <w:lang w:val="en-AU"/>
        </w:rPr>
      </w:pPr>
      <w:r w:rsidRPr="000F533A">
        <w:rPr>
          <w:lang w:val="en-AU"/>
        </w:rPr>
        <w:t>No reason</w:t>
      </w:r>
    </w:p>
    <w:p w14:paraId="6BC785B5" w14:textId="35094EF5" w:rsidR="00A0500D" w:rsidRPr="000F533A" w:rsidRDefault="00A0500D" w:rsidP="00E972FF">
      <w:pPr>
        <w:pStyle w:val="ListParagraph"/>
        <w:numPr>
          <w:ilvl w:val="0"/>
          <w:numId w:val="82"/>
        </w:numPr>
        <w:rPr>
          <w:lang w:val="en-AU"/>
        </w:rPr>
      </w:pPr>
      <w:r w:rsidRPr="000F533A">
        <w:rPr>
          <w:lang w:val="en-AU"/>
        </w:rPr>
        <w:t>Other (please specify) :________________________________________</w:t>
      </w:r>
    </w:p>
    <w:p w14:paraId="606170F4" w14:textId="77777777" w:rsidR="00A0500D" w:rsidRPr="000F533A" w:rsidRDefault="00A0500D" w:rsidP="00452FBE">
      <w:pPr>
        <w:rPr>
          <w:color w:val="auto"/>
        </w:rPr>
      </w:pPr>
      <w:r w:rsidRPr="000F533A">
        <w:rPr>
          <w:color w:val="auto"/>
        </w:rPr>
        <w:t>Go to question 50</w:t>
      </w:r>
    </w:p>
    <w:p w14:paraId="0288FE1D" w14:textId="4126EF16" w:rsidR="00A0500D" w:rsidRPr="000F533A" w:rsidRDefault="00A0500D" w:rsidP="00E972FF">
      <w:pPr>
        <w:pStyle w:val="ListParagraph"/>
        <w:numPr>
          <w:ilvl w:val="0"/>
          <w:numId w:val="55"/>
        </w:numPr>
        <w:rPr>
          <w:lang w:val="en-AU"/>
        </w:rPr>
      </w:pPr>
      <w:r w:rsidRPr="000F533A">
        <w:rPr>
          <w:lang w:val="en-AU"/>
        </w:rPr>
        <w:t xml:space="preserve">How many partnerships does your business currently have with any </w:t>
      </w:r>
      <w:proofErr w:type="spellStart"/>
      <w:r w:rsidRPr="000F533A">
        <w:rPr>
          <w:lang w:val="en-AU"/>
        </w:rPr>
        <w:t>nonprofit</w:t>
      </w:r>
      <w:proofErr w:type="spellEnd"/>
      <w:r w:rsidRPr="000F533A">
        <w:rPr>
          <w:lang w:val="en-AU"/>
        </w:rPr>
        <w:t xml:space="preserve"> organisation?</w:t>
      </w:r>
    </w:p>
    <w:p w14:paraId="5C894246" w14:textId="77777777" w:rsidR="00A0500D" w:rsidRPr="000F533A" w:rsidRDefault="00A0500D" w:rsidP="00E972FF">
      <w:pPr>
        <w:pStyle w:val="ListParagraph"/>
        <w:numPr>
          <w:ilvl w:val="0"/>
          <w:numId w:val="83"/>
        </w:numPr>
        <w:rPr>
          <w:lang w:val="en-AU"/>
        </w:rPr>
      </w:pPr>
      <w:r w:rsidRPr="000F533A">
        <w:rPr>
          <w:lang w:val="en-AU"/>
        </w:rPr>
        <w:t>1</w:t>
      </w:r>
    </w:p>
    <w:p w14:paraId="18C069ED" w14:textId="77777777" w:rsidR="00A0500D" w:rsidRPr="000F533A" w:rsidRDefault="00A0500D" w:rsidP="00E972FF">
      <w:pPr>
        <w:pStyle w:val="ListParagraph"/>
        <w:numPr>
          <w:ilvl w:val="0"/>
          <w:numId w:val="83"/>
        </w:numPr>
        <w:rPr>
          <w:lang w:val="en-AU"/>
        </w:rPr>
      </w:pPr>
      <w:r w:rsidRPr="000F533A">
        <w:rPr>
          <w:lang w:val="en-AU"/>
        </w:rPr>
        <w:t>2-5</w:t>
      </w:r>
    </w:p>
    <w:p w14:paraId="28AC6232" w14:textId="77777777" w:rsidR="00A0500D" w:rsidRPr="000F533A" w:rsidRDefault="00A0500D" w:rsidP="00E972FF">
      <w:pPr>
        <w:pStyle w:val="ListParagraph"/>
        <w:numPr>
          <w:ilvl w:val="0"/>
          <w:numId w:val="83"/>
        </w:numPr>
        <w:rPr>
          <w:lang w:val="en-AU"/>
        </w:rPr>
      </w:pPr>
      <w:r w:rsidRPr="000F533A">
        <w:rPr>
          <w:lang w:val="en-AU"/>
        </w:rPr>
        <w:t>More than 5</w:t>
      </w:r>
    </w:p>
    <w:p w14:paraId="77726570" w14:textId="77777777" w:rsidR="00C27D43" w:rsidRPr="000F533A" w:rsidRDefault="00C27D43" w:rsidP="00C27D43">
      <w:pPr>
        <w:pStyle w:val="ListParagraph"/>
        <w:rPr>
          <w:lang w:val="en-AU"/>
        </w:rPr>
      </w:pPr>
    </w:p>
    <w:p w14:paraId="44CFC917" w14:textId="77777777" w:rsidR="00A0500D" w:rsidRPr="000F533A" w:rsidRDefault="00A0500D" w:rsidP="00E972FF">
      <w:pPr>
        <w:pStyle w:val="ListParagraph"/>
        <w:numPr>
          <w:ilvl w:val="0"/>
          <w:numId w:val="55"/>
        </w:numPr>
        <w:rPr>
          <w:lang w:val="en-AU"/>
        </w:rPr>
      </w:pPr>
      <w:r w:rsidRPr="000F533A">
        <w:rPr>
          <w:lang w:val="en-AU"/>
        </w:rPr>
        <w:t xml:space="preserve">How long has your business had partnerships with </w:t>
      </w:r>
      <w:proofErr w:type="spellStart"/>
      <w:r w:rsidRPr="000F533A">
        <w:rPr>
          <w:lang w:val="en-AU"/>
        </w:rPr>
        <w:t>nonprofit</w:t>
      </w:r>
      <w:proofErr w:type="spellEnd"/>
      <w:r w:rsidRPr="000F533A">
        <w:rPr>
          <w:lang w:val="en-AU"/>
        </w:rPr>
        <w:t xml:space="preserve"> organisations?</w:t>
      </w:r>
    </w:p>
    <w:p w14:paraId="726261AD" w14:textId="77777777" w:rsidR="00A0500D" w:rsidRPr="000F533A" w:rsidRDefault="00A0500D" w:rsidP="00E972FF">
      <w:pPr>
        <w:pStyle w:val="ListParagraph"/>
        <w:numPr>
          <w:ilvl w:val="0"/>
          <w:numId w:val="84"/>
        </w:numPr>
        <w:rPr>
          <w:lang w:val="en-AU"/>
        </w:rPr>
      </w:pPr>
      <w:r w:rsidRPr="000F533A">
        <w:rPr>
          <w:lang w:val="en-AU"/>
        </w:rPr>
        <w:t>Less than 1 year</w:t>
      </w:r>
    </w:p>
    <w:p w14:paraId="434A2062" w14:textId="77777777" w:rsidR="00A0500D" w:rsidRPr="000F533A" w:rsidRDefault="00A0500D" w:rsidP="00E972FF">
      <w:pPr>
        <w:pStyle w:val="ListParagraph"/>
        <w:numPr>
          <w:ilvl w:val="0"/>
          <w:numId w:val="84"/>
        </w:numPr>
        <w:rPr>
          <w:lang w:val="en-AU"/>
        </w:rPr>
      </w:pPr>
      <w:r w:rsidRPr="000F533A">
        <w:rPr>
          <w:lang w:val="en-AU"/>
        </w:rPr>
        <w:t>1-2 years</w:t>
      </w:r>
    </w:p>
    <w:p w14:paraId="0DC9373B" w14:textId="77777777" w:rsidR="00A0500D" w:rsidRPr="000F533A" w:rsidRDefault="00A0500D" w:rsidP="00E972FF">
      <w:pPr>
        <w:pStyle w:val="ListParagraph"/>
        <w:numPr>
          <w:ilvl w:val="0"/>
          <w:numId w:val="84"/>
        </w:numPr>
        <w:rPr>
          <w:lang w:val="en-AU"/>
        </w:rPr>
      </w:pPr>
      <w:r w:rsidRPr="000F533A">
        <w:rPr>
          <w:lang w:val="en-AU"/>
        </w:rPr>
        <w:t>3-5 years</w:t>
      </w:r>
    </w:p>
    <w:p w14:paraId="7B588DEC" w14:textId="77777777" w:rsidR="00A0500D" w:rsidRPr="000F533A" w:rsidRDefault="00A0500D" w:rsidP="00E972FF">
      <w:pPr>
        <w:pStyle w:val="ListParagraph"/>
        <w:numPr>
          <w:ilvl w:val="0"/>
          <w:numId w:val="84"/>
        </w:numPr>
        <w:rPr>
          <w:lang w:val="en-AU"/>
        </w:rPr>
      </w:pPr>
      <w:r w:rsidRPr="000F533A">
        <w:rPr>
          <w:lang w:val="en-AU"/>
        </w:rPr>
        <w:t>More than 5 years</w:t>
      </w:r>
    </w:p>
    <w:p w14:paraId="7AAA6043" w14:textId="77777777" w:rsidR="00C27D43" w:rsidRPr="000F533A" w:rsidRDefault="00C27D43" w:rsidP="00C27D43">
      <w:pPr>
        <w:pStyle w:val="ListParagraph"/>
        <w:rPr>
          <w:lang w:val="en-AU"/>
        </w:rPr>
      </w:pPr>
    </w:p>
    <w:p w14:paraId="1677F832" w14:textId="77777777" w:rsidR="00A0500D" w:rsidRPr="000F533A" w:rsidRDefault="00A0500D" w:rsidP="00E972FF">
      <w:pPr>
        <w:pStyle w:val="ListParagraph"/>
        <w:numPr>
          <w:ilvl w:val="0"/>
          <w:numId w:val="55"/>
        </w:numPr>
        <w:rPr>
          <w:lang w:val="en-AU"/>
        </w:rPr>
      </w:pPr>
      <w:r w:rsidRPr="000F533A">
        <w:rPr>
          <w:lang w:val="en-AU"/>
        </w:rPr>
        <w:t xml:space="preserve">Why has your business chosen to partner with your selected </w:t>
      </w:r>
      <w:proofErr w:type="spellStart"/>
      <w:r w:rsidRPr="000F533A">
        <w:rPr>
          <w:lang w:val="en-AU"/>
        </w:rPr>
        <w:t>nonprofit</w:t>
      </w:r>
      <w:proofErr w:type="spellEnd"/>
      <w:r w:rsidRPr="000F533A">
        <w:rPr>
          <w:lang w:val="en-AU"/>
        </w:rPr>
        <w:t xml:space="preserve"> organisation/s? </w:t>
      </w:r>
      <w:r w:rsidRPr="000F533A">
        <w:rPr>
          <w:i/>
          <w:lang w:val="en-AU"/>
        </w:rPr>
        <w:t>(Select all that apply)</w:t>
      </w:r>
    </w:p>
    <w:p w14:paraId="137946B8" w14:textId="77777777" w:rsidR="00A0500D" w:rsidRPr="000F533A" w:rsidRDefault="00A0500D" w:rsidP="00E972FF">
      <w:pPr>
        <w:pStyle w:val="ListParagraph"/>
        <w:numPr>
          <w:ilvl w:val="0"/>
          <w:numId w:val="85"/>
        </w:numPr>
        <w:rPr>
          <w:lang w:val="en-AU"/>
        </w:rPr>
      </w:pPr>
      <w:r w:rsidRPr="000F533A">
        <w:rPr>
          <w:lang w:val="en-AU"/>
        </w:rPr>
        <w:t>Social responsibility</w:t>
      </w:r>
    </w:p>
    <w:p w14:paraId="2E9ACF4C" w14:textId="77777777" w:rsidR="00A0500D" w:rsidRPr="000F533A" w:rsidRDefault="00A0500D" w:rsidP="00E972FF">
      <w:pPr>
        <w:pStyle w:val="ListParagraph"/>
        <w:numPr>
          <w:ilvl w:val="0"/>
          <w:numId w:val="85"/>
        </w:numPr>
        <w:rPr>
          <w:lang w:val="en-AU"/>
        </w:rPr>
      </w:pPr>
      <w:r w:rsidRPr="000F533A">
        <w:rPr>
          <w:lang w:val="en-AU"/>
        </w:rPr>
        <w:t>Part of our business strategy</w:t>
      </w:r>
    </w:p>
    <w:p w14:paraId="040F50E8" w14:textId="77777777" w:rsidR="00A0500D" w:rsidRPr="000F533A" w:rsidRDefault="00A0500D" w:rsidP="00E972FF">
      <w:pPr>
        <w:pStyle w:val="ListParagraph"/>
        <w:numPr>
          <w:ilvl w:val="0"/>
          <w:numId w:val="85"/>
        </w:numPr>
        <w:rPr>
          <w:lang w:val="en-AU"/>
        </w:rPr>
      </w:pPr>
      <w:r w:rsidRPr="000F533A">
        <w:rPr>
          <w:lang w:val="en-AU"/>
        </w:rPr>
        <w:t>Social impact</w:t>
      </w:r>
    </w:p>
    <w:p w14:paraId="5A9F93E5" w14:textId="77777777" w:rsidR="00A0500D" w:rsidRPr="000F533A" w:rsidRDefault="00A0500D" w:rsidP="00E972FF">
      <w:pPr>
        <w:pStyle w:val="ListParagraph"/>
        <w:numPr>
          <w:ilvl w:val="0"/>
          <w:numId w:val="85"/>
        </w:numPr>
        <w:rPr>
          <w:lang w:val="en-AU"/>
        </w:rPr>
      </w:pPr>
      <w:r w:rsidRPr="000F533A">
        <w:rPr>
          <w:lang w:val="en-AU"/>
        </w:rPr>
        <w:t>Favourable publicity</w:t>
      </w:r>
    </w:p>
    <w:p w14:paraId="36F99A33" w14:textId="77777777" w:rsidR="00A0500D" w:rsidRPr="000F533A" w:rsidRDefault="00A0500D" w:rsidP="00E972FF">
      <w:pPr>
        <w:pStyle w:val="ListParagraph"/>
        <w:numPr>
          <w:ilvl w:val="0"/>
          <w:numId w:val="85"/>
        </w:numPr>
        <w:rPr>
          <w:lang w:val="en-AU"/>
        </w:rPr>
      </w:pPr>
      <w:r w:rsidRPr="000F533A">
        <w:rPr>
          <w:lang w:val="en-AU"/>
        </w:rPr>
        <w:t>Enhanced public goodwill</w:t>
      </w:r>
    </w:p>
    <w:p w14:paraId="209D607C" w14:textId="77777777" w:rsidR="00A0500D" w:rsidRPr="000F533A" w:rsidRDefault="00A0500D" w:rsidP="00E972FF">
      <w:pPr>
        <w:pStyle w:val="ListParagraph"/>
        <w:numPr>
          <w:ilvl w:val="0"/>
          <w:numId w:val="85"/>
        </w:numPr>
        <w:rPr>
          <w:lang w:val="en-AU"/>
        </w:rPr>
      </w:pPr>
      <w:r w:rsidRPr="000F533A">
        <w:rPr>
          <w:lang w:val="en-AU"/>
        </w:rPr>
        <w:t>Greater public awareness of brand</w:t>
      </w:r>
    </w:p>
    <w:p w14:paraId="508B333D" w14:textId="77777777" w:rsidR="00A0500D" w:rsidRPr="000F533A" w:rsidRDefault="00A0500D" w:rsidP="00E972FF">
      <w:pPr>
        <w:pStyle w:val="ListParagraph"/>
        <w:numPr>
          <w:ilvl w:val="0"/>
          <w:numId w:val="85"/>
        </w:numPr>
        <w:rPr>
          <w:lang w:val="en-AU"/>
        </w:rPr>
      </w:pPr>
      <w:r w:rsidRPr="000F533A">
        <w:rPr>
          <w:lang w:val="en-AU"/>
        </w:rPr>
        <w:t>To help attract and retain employees</w:t>
      </w:r>
    </w:p>
    <w:p w14:paraId="07397BDD" w14:textId="77777777" w:rsidR="00A0500D" w:rsidRPr="000F533A" w:rsidRDefault="00A0500D" w:rsidP="00E972FF">
      <w:pPr>
        <w:pStyle w:val="ListParagraph"/>
        <w:numPr>
          <w:ilvl w:val="0"/>
          <w:numId w:val="85"/>
        </w:numPr>
        <w:rPr>
          <w:lang w:val="en-AU"/>
        </w:rPr>
      </w:pPr>
      <w:r w:rsidRPr="000F533A">
        <w:rPr>
          <w:lang w:val="en-AU"/>
        </w:rPr>
        <w:t>Our target market cares about the cause/s</w:t>
      </w:r>
    </w:p>
    <w:p w14:paraId="43517273" w14:textId="77777777" w:rsidR="00A0500D" w:rsidRPr="000F533A" w:rsidRDefault="00A0500D" w:rsidP="00E972FF">
      <w:pPr>
        <w:pStyle w:val="ListParagraph"/>
        <w:numPr>
          <w:ilvl w:val="0"/>
          <w:numId w:val="85"/>
        </w:numPr>
        <w:rPr>
          <w:lang w:val="en-AU"/>
        </w:rPr>
      </w:pPr>
      <w:r w:rsidRPr="000F533A">
        <w:rPr>
          <w:lang w:val="en-AU"/>
        </w:rPr>
        <w:t>The cause aligns with our organisation’s product or service</w:t>
      </w:r>
    </w:p>
    <w:p w14:paraId="26A08337" w14:textId="77777777" w:rsidR="00A0500D" w:rsidRPr="000F533A" w:rsidRDefault="00A0500D" w:rsidP="00E972FF">
      <w:pPr>
        <w:pStyle w:val="ListParagraph"/>
        <w:numPr>
          <w:ilvl w:val="0"/>
          <w:numId w:val="85"/>
        </w:numPr>
        <w:rPr>
          <w:lang w:val="en-AU"/>
        </w:rPr>
      </w:pPr>
      <w:r w:rsidRPr="000F533A">
        <w:rPr>
          <w:lang w:val="en-AU"/>
        </w:rPr>
        <w:t xml:space="preserve">The aims of the </w:t>
      </w:r>
      <w:proofErr w:type="spellStart"/>
      <w:r w:rsidRPr="000F533A">
        <w:rPr>
          <w:lang w:val="en-AU"/>
        </w:rPr>
        <w:t>nonprofit</w:t>
      </w:r>
      <w:proofErr w:type="spellEnd"/>
      <w:r w:rsidRPr="000F533A">
        <w:rPr>
          <w:lang w:val="en-AU"/>
        </w:rPr>
        <w:t xml:space="preserve"> organisation align with our mission and values</w:t>
      </w:r>
    </w:p>
    <w:p w14:paraId="76D69BDC" w14:textId="77777777" w:rsidR="00A0500D" w:rsidRPr="000F533A" w:rsidRDefault="00A0500D" w:rsidP="00E972FF">
      <w:pPr>
        <w:pStyle w:val="ListParagraph"/>
        <w:numPr>
          <w:ilvl w:val="0"/>
          <w:numId w:val="85"/>
        </w:numPr>
        <w:rPr>
          <w:lang w:val="en-AU"/>
        </w:rPr>
      </w:pPr>
      <w:r w:rsidRPr="000F533A">
        <w:rPr>
          <w:lang w:val="en-AU"/>
        </w:rPr>
        <w:t xml:space="preserve">The </w:t>
      </w:r>
      <w:proofErr w:type="spellStart"/>
      <w:r w:rsidRPr="000F533A">
        <w:rPr>
          <w:lang w:val="en-AU"/>
        </w:rPr>
        <w:t>nonprofit</w:t>
      </w:r>
      <w:proofErr w:type="spellEnd"/>
      <w:r w:rsidRPr="000F533A">
        <w:rPr>
          <w:lang w:val="en-AU"/>
        </w:rPr>
        <w:t xml:space="preserve"> organisation was suggested by a senior leader within our business</w:t>
      </w:r>
    </w:p>
    <w:p w14:paraId="222640AF" w14:textId="77777777" w:rsidR="00A0500D" w:rsidRPr="000F533A" w:rsidRDefault="00A0500D" w:rsidP="00E972FF">
      <w:pPr>
        <w:pStyle w:val="ListParagraph"/>
        <w:numPr>
          <w:ilvl w:val="0"/>
          <w:numId w:val="85"/>
        </w:numPr>
        <w:rPr>
          <w:lang w:val="en-AU"/>
        </w:rPr>
      </w:pPr>
      <w:r w:rsidRPr="000F533A">
        <w:rPr>
          <w:lang w:val="en-AU"/>
        </w:rPr>
        <w:t>We were approached by</w:t>
      </w:r>
      <w:r w:rsidR="00F559BA" w:rsidRPr="000F533A">
        <w:rPr>
          <w:lang w:val="en-AU"/>
        </w:rPr>
        <w:t xml:space="preserve"> </w:t>
      </w:r>
      <w:r w:rsidRPr="000F533A">
        <w:rPr>
          <w:lang w:val="en-AU"/>
        </w:rPr>
        <w:t xml:space="preserve">the </w:t>
      </w:r>
      <w:proofErr w:type="spellStart"/>
      <w:r w:rsidRPr="000F533A">
        <w:rPr>
          <w:lang w:val="en-AU"/>
        </w:rPr>
        <w:t>nonprofit</w:t>
      </w:r>
      <w:proofErr w:type="spellEnd"/>
      <w:r w:rsidRPr="000F533A">
        <w:rPr>
          <w:lang w:val="en-AU"/>
        </w:rPr>
        <w:t xml:space="preserve"> organisation</w:t>
      </w:r>
    </w:p>
    <w:p w14:paraId="308C337F" w14:textId="77777777" w:rsidR="00A0500D" w:rsidRPr="000F533A" w:rsidRDefault="00A0500D" w:rsidP="00E972FF">
      <w:pPr>
        <w:pStyle w:val="ListParagraph"/>
        <w:numPr>
          <w:ilvl w:val="0"/>
          <w:numId w:val="85"/>
        </w:numPr>
        <w:rPr>
          <w:lang w:val="en-AU"/>
        </w:rPr>
      </w:pPr>
      <w:r w:rsidRPr="000F533A">
        <w:rPr>
          <w:lang w:val="en-AU"/>
        </w:rPr>
        <w:t>Other (please specify) ______________</w:t>
      </w:r>
    </w:p>
    <w:p w14:paraId="3F5F002E" w14:textId="77777777" w:rsidR="006B4B92" w:rsidRPr="000F533A" w:rsidRDefault="006B4B92" w:rsidP="006B4B92">
      <w:pPr>
        <w:pStyle w:val="ListParagraph"/>
        <w:rPr>
          <w:lang w:val="en-AU"/>
        </w:rPr>
      </w:pPr>
    </w:p>
    <w:p w14:paraId="14B8FE3B" w14:textId="77777777" w:rsidR="00C27D43" w:rsidRPr="000F533A" w:rsidRDefault="00C27D43">
      <w:pPr>
        <w:spacing w:after="0" w:line="240" w:lineRule="auto"/>
        <w:rPr>
          <w:rFonts w:ascii="Calibri" w:hAnsi="Calibri"/>
          <w:color w:val="auto"/>
        </w:rPr>
      </w:pPr>
      <w:r w:rsidRPr="000F533A">
        <w:rPr>
          <w:color w:val="auto"/>
        </w:rPr>
        <w:br w:type="page"/>
      </w:r>
    </w:p>
    <w:p w14:paraId="5A8117AD" w14:textId="753BDDCD" w:rsidR="00A0500D" w:rsidRPr="000F533A" w:rsidRDefault="00A0500D" w:rsidP="00E972FF">
      <w:pPr>
        <w:pStyle w:val="ListParagraph"/>
        <w:numPr>
          <w:ilvl w:val="0"/>
          <w:numId w:val="55"/>
        </w:numPr>
        <w:rPr>
          <w:lang w:val="en-AU"/>
        </w:rPr>
      </w:pPr>
      <w:r w:rsidRPr="000F533A">
        <w:rPr>
          <w:lang w:val="en-AU"/>
        </w:rPr>
        <w:lastRenderedPageBreak/>
        <w:t xml:space="preserve">Does your business have formalised agreements with </w:t>
      </w:r>
      <w:proofErr w:type="spellStart"/>
      <w:r w:rsidRPr="000F533A">
        <w:rPr>
          <w:lang w:val="en-AU"/>
        </w:rPr>
        <w:t>nonprofit</w:t>
      </w:r>
      <w:proofErr w:type="spellEnd"/>
      <w:r w:rsidRPr="000F533A">
        <w:rPr>
          <w:lang w:val="en-AU"/>
        </w:rPr>
        <w:t xml:space="preserve"> organisations?</w:t>
      </w:r>
    </w:p>
    <w:p w14:paraId="2576364B" w14:textId="77777777" w:rsidR="00A0500D" w:rsidRPr="000F533A" w:rsidRDefault="00A0500D" w:rsidP="00E972FF">
      <w:pPr>
        <w:pStyle w:val="ListParagraph"/>
        <w:numPr>
          <w:ilvl w:val="0"/>
          <w:numId w:val="86"/>
        </w:numPr>
        <w:rPr>
          <w:lang w:val="en-AU"/>
        </w:rPr>
      </w:pPr>
      <w:r w:rsidRPr="000F533A">
        <w:rPr>
          <w:lang w:val="en-AU"/>
        </w:rPr>
        <w:t>Yes</w:t>
      </w:r>
    </w:p>
    <w:p w14:paraId="430DAB0B" w14:textId="77777777" w:rsidR="00A0500D" w:rsidRPr="000F533A" w:rsidRDefault="00A0500D" w:rsidP="00E972FF">
      <w:pPr>
        <w:pStyle w:val="ListParagraph"/>
        <w:numPr>
          <w:ilvl w:val="0"/>
          <w:numId w:val="86"/>
        </w:numPr>
        <w:rPr>
          <w:lang w:val="en-AU"/>
        </w:rPr>
      </w:pPr>
      <w:r w:rsidRPr="000F533A">
        <w:rPr>
          <w:lang w:val="en-AU"/>
        </w:rPr>
        <w:t>No</w:t>
      </w:r>
    </w:p>
    <w:p w14:paraId="7E67AFFD" w14:textId="77777777" w:rsidR="00A0500D" w:rsidRPr="000F533A" w:rsidRDefault="00A0500D" w:rsidP="00E972FF">
      <w:pPr>
        <w:pStyle w:val="ListParagraph"/>
        <w:numPr>
          <w:ilvl w:val="0"/>
          <w:numId w:val="86"/>
        </w:numPr>
        <w:rPr>
          <w:lang w:val="en-AU"/>
        </w:rPr>
      </w:pPr>
      <w:r w:rsidRPr="000F533A">
        <w:rPr>
          <w:lang w:val="en-AU"/>
        </w:rPr>
        <w:t>Unsure</w:t>
      </w:r>
    </w:p>
    <w:p w14:paraId="17FDE18C" w14:textId="77777777" w:rsidR="00C27D43" w:rsidRPr="000F533A" w:rsidRDefault="00C27D43" w:rsidP="00C27D43">
      <w:pPr>
        <w:pStyle w:val="ListParagraph"/>
        <w:rPr>
          <w:lang w:val="en-AU"/>
        </w:rPr>
      </w:pPr>
    </w:p>
    <w:p w14:paraId="6AD78BCC" w14:textId="77777777" w:rsidR="00A0500D" w:rsidRPr="000F533A" w:rsidRDefault="00A0500D" w:rsidP="00E972FF">
      <w:pPr>
        <w:pStyle w:val="ListParagraph"/>
        <w:numPr>
          <w:ilvl w:val="0"/>
          <w:numId w:val="55"/>
        </w:numPr>
        <w:rPr>
          <w:i/>
          <w:lang w:val="en-AU"/>
        </w:rPr>
      </w:pPr>
      <w:r w:rsidRPr="000F533A">
        <w:rPr>
          <w:lang w:val="en-AU"/>
        </w:rPr>
        <w:t xml:space="preserve">In your last financial year what type of resources did your business contribute as part of partnerships with </w:t>
      </w:r>
      <w:proofErr w:type="spellStart"/>
      <w:r w:rsidRPr="000F533A">
        <w:rPr>
          <w:lang w:val="en-AU"/>
        </w:rPr>
        <w:t>nonprofit</w:t>
      </w:r>
      <w:proofErr w:type="spellEnd"/>
      <w:r w:rsidRPr="000F533A">
        <w:rPr>
          <w:lang w:val="en-AU"/>
        </w:rPr>
        <w:t xml:space="preserve"> organisations? </w:t>
      </w:r>
      <w:r w:rsidRPr="000F533A">
        <w:rPr>
          <w:i/>
          <w:lang w:val="en-AU"/>
        </w:rPr>
        <w:t>(Select all that apply)</w:t>
      </w:r>
    </w:p>
    <w:p w14:paraId="6A1AF9EF" w14:textId="0DAEEFEB" w:rsidR="00A0500D" w:rsidRPr="000F533A" w:rsidRDefault="00A0500D" w:rsidP="00625374">
      <w:pPr>
        <w:spacing w:after="0"/>
        <w:rPr>
          <w:color w:val="auto"/>
        </w:rPr>
      </w:pPr>
      <w:r w:rsidRPr="000F533A">
        <w:rPr>
          <w:color w:val="auto"/>
        </w:rPr>
        <w:t>Money</w:t>
      </w:r>
    </w:p>
    <w:p w14:paraId="27F32429" w14:textId="77777777" w:rsidR="00A0500D" w:rsidRPr="000F533A" w:rsidRDefault="00A0500D" w:rsidP="00E972FF">
      <w:pPr>
        <w:pStyle w:val="ListParagraph"/>
        <w:numPr>
          <w:ilvl w:val="0"/>
          <w:numId w:val="87"/>
        </w:numPr>
        <w:spacing w:after="0"/>
        <w:rPr>
          <w:lang w:val="en-AU"/>
        </w:rPr>
      </w:pPr>
      <w:r w:rsidRPr="000F533A">
        <w:rPr>
          <w:lang w:val="en-AU"/>
        </w:rPr>
        <w:t>Money</w:t>
      </w:r>
    </w:p>
    <w:p w14:paraId="35BF06AC" w14:textId="77777777" w:rsidR="00A0500D" w:rsidRPr="000F533A" w:rsidRDefault="00A0500D" w:rsidP="00625374">
      <w:pPr>
        <w:spacing w:after="0"/>
        <w:rPr>
          <w:color w:val="auto"/>
        </w:rPr>
      </w:pPr>
      <w:r w:rsidRPr="000F533A">
        <w:rPr>
          <w:color w:val="auto"/>
        </w:rPr>
        <w:t>Goods</w:t>
      </w:r>
    </w:p>
    <w:p w14:paraId="7C6FBCC9" w14:textId="0B36C472" w:rsidR="00A0500D" w:rsidRPr="000F533A" w:rsidRDefault="00A0500D" w:rsidP="00E972FF">
      <w:pPr>
        <w:pStyle w:val="ListParagraph"/>
        <w:numPr>
          <w:ilvl w:val="0"/>
          <w:numId w:val="87"/>
        </w:numPr>
        <w:spacing w:after="0"/>
        <w:rPr>
          <w:lang w:val="en-AU"/>
        </w:rPr>
      </w:pPr>
      <w:r w:rsidRPr="000F533A">
        <w:rPr>
          <w:lang w:val="en-AU"/>
        </w:rPr>
        <w:t>Company products</w:t>
      </w:r>
    </w:p>
    <w:p w14:paraId="65AA7616" w14:textId="4F1AF41F" w:rsidR="00A0500D" w:rsidRPr="000F533A" w:rsidRDefault="00A0500D" w:rsidP="00E972FF">
      <w:pPr>
        <w:pStyle w:val="ListParagraph"/>
        <w:numPr>
          <w:ilvl w:val="0"/>
          <w:numId w:val="87"/>
        </w:numPr>
        <w:spacing w:after="0"/>
        <w:rPr>
          <w:lang w:val="en-AU"/>
        </w:rPr>
      </w:pPr>
      <w:r w:rsidRPr="000F533A">
        <w:rPr>
          <w:lang w:val="en-AU"/>
        </w:rPr>
        <w:t>Promotional merchandise</w:t>
      </w:r>
    </w:p>
    <w:p w14:paraId="578108A0" w14:textId="581437A1" w:rsidR="00A0500D" w:rsidRPr="000F533A" w:rsidRDefault="00A0500D" w:rsidP="00E972FF">
      <w:pPr>
        <w:pStyle w:val="ListParagraph"/>
        <w:numPr>
          <w:ilvl w:val="0"/>
          <w:numId w:val="87"/>
        </w:numPr>
        <w:spacing w:after="0"/>
        <w:rPr>
          <w:lang w:val="en-AU"/>
        </w:rPr>
      </w:pPr>
      <w:r w:rsidRPr="000F533A">
        <w:rPr>
          <w:lang w:val="en-AU"/>
        </w:rPr>
        <w:t>Equipment</w:t>
      </w:r>
    </w:p>
    <w:p w14:paraId="0C34CBC7" w14:textId="1AA70AAF" w:rsidR="00A0500D" w:rsidRPr="000F533A" w:rsidRDefault="00A0500D" w:rsidP="00E972FF">
      <w:pPr>
        <w:pStyle w:val="ListParagraph"/>
        <w:numPr>
          <w:ilvl w:val="0"/>
          <w:numId w:val="87"/>
        </w:numPr>
        <w:spacing w:after="0"/>
        <w:rPr>
          <w:lang w:val="en-AU"/>
        </w:rPr>
      </w:pPr>
      <w:r w:rsidRPr="000F533A">
        <w:rPr>
          <w:lang w:val="en-AU"/>
        </w:rPr>
        <w:t>Office space</w:t>
      </w:r>
    </w:p>
    <w:p w14:paraId="607A491D" w14:textId="1551A455" w:rsidR="00A0500D" w:rsidRPr="000F533A" w:rsidRDefault="00A0500D" w:rsidP="00E972FF">
      <w:pPr>
        <w:pStyle w:val="ListParagraph"/>
        <w:numPr>
          <w:ilvl w:val="0"/>
          <w:numId w:val="87"/>
        </w:numPr>
        <w:spacing w:after="0"/>
        <w:rPr>
          <w:lang w:val="en-AU"/>
        </w:rPr>
      </w:pPr>
      <w:r w:rsidRPr="000F533A">
        <w:rPr>
          <w:lang w:val="en-AU"/>
        </w:rPr>
        <w:t>Land</w:t>
      </w:r>
    </w:p>
    <w:p w14:paraId="4E53C3BD" w14:textId="781A12AA" w:rsidR="00A0500D" w:rsidRPr="000F533A" w:rsidRDefault="00A0500D" w:rsidP="00E972FF">
      <w:pPr>
        <w:pStyle w:val="ListParagraph"/>
        <w:numPr>
          <w:ilvl w:val="0"/>
          <w:numId w:val="87"/>
        </w:numPr>
        <w:spacing w:after="0"/>
        <w:rPr>
          <w:lang w:val="en-AU"/>
        </w:rPr>
      </w:pPr>
      <w:r w:rsidRPr="000F533A">
        <w:rPr>
          <w:lang w:val="en-AU"/>
        </w:rPr>
        <w:t>Motor vehicles</w:t>
      </w:r>
    </w:p>
    <w:p w14:paraId="7E88FA34" w14:textId="1B4AF008" w:rsidR="00A0500D" w:rsidRPr="000F533A" w:rsidRDefault="00A0500D" w:rsidP="00E972FF">
      <w:pPr>
        <w:pStyle w:val="ListParagraph"/>
        <w:numPr>
          <w:ilvl w:val="0"/>
          <w:numId w:val="87"/>
        </w:numPr>
        <w:spacing w:after="0"/>
        <w:rPr>
          <w:lang w:val="en-AU"/>
        </w:rPr>
      </w:pPr>
      <w:r w:rsidRPr="000F533A">
        <w:rPr>
          <w:lang w:val="en-AU"/>
        </w:rPr>
        <w:t>Media/ advertising space/ time</w:t>
      </w:r>
    </w:p>
    <w:p w14:paraId="67F3A735" w14:textId="24E72884" w:rsidR="00A0500D" w:rsidRPr="000F533A" w:rsidRDefault="00A0500D" w:rsidP="00E972FF">
      <w:pPr>
        <w:pStyle w:val="ListParagraph"/>
        <w:numPr>
          <w:ilvl w:val="0"/>
          <w:numId w:val="87"/>
        </w:numPr>
        <w:spacing w:after="0"/>
        <w:rPr>
          <w:lang w:val="en-AU"/>
        </w:rPr>
      </w:pPr>
      <w:r w:rsidRPr="000F533A">
        <w:rPr>
          <w:lang w:val="en-AU"/>
        </w:rPr>
        <w:t>Travel</w:t>
      </w:r>
    </w:p>
    <w:p w14:paraId="09628216" w14:textId="530A1FFA" w:rsidR="00A0500D" w:rsidRPr="000F533A" w:rsidRDefault="00A0500D" w:rsidP="00E972FF">
      <w:pPr>
        <w:pStyle w:val="ListParagraph"/>
        <w:numPr>
          <w:ilvl w:val="0"/>
          <w:numId w:val="87"/>
        </w:numPr>
        <w:spacing w:after="0"/>
        <w:rPr>
          <w:lang w:val="en-AU"/>
        </w:rPr>
      </w:pPr>
      <w:r w:rsidRPr="000F533A">
        <w:rPr>
          <w:lang w:val="en-AU"/>
        </w:rPr>
        <w:t>Accommodation</w:t>
      </w:r>
    </w:p>
    <w:p w14:paraId="232533B3" w14:textId="4679935C" w:rsidR="00A0500D" w:rsidRPr="000F533A" w:rsidRDefault="00A0500D" w:rsidP="00E972FF">
      <w:pPr>
        <w:pStyle w:val="ListParagraph"/>
        <w:numPr>
          <w:ilvl w:val="0"/>
          <w:numId w:val="87"/>
        </w:numPr>
        <w:spacing w:after="0"/>
        <w:rPr>
          <w:lang w:val="en-AU"/>
        </w:rPr>
      </w:pPr>
      <w:r w:rsidRPr="000F533A">
        <w:rPr>
          <w:lang w:val="en-AU"/>
        </w:rPr>
        <w:t>Other (please specify) :________________________________________</w:t>
      </w:r>
    </w:p>
    <w:p w14:paraId="653D2C39" w14:textId="77777777" w:rsidR="00A0500D" w:rsidRPr="000F533A" w:rsidRDefault="00A0500D" w:rsidP="00625374">
      <w:pPr>
        <w:spacing w:after="0"/>
        <w:rPr>
          <w:color w:val="auto"/>
        </w:rPr>
      </w:pPr>
      <w:r w:rsidRPr="000F533A">
        <w:rPr>
          <w:color w:val="auto"/>
        </w:rPr>
        <w:t>Services</w:t>
      </w:r>
    </w:p>
    <w:p w14:paraId="76D66A82" w14:textId="41170C95" w:rsidR="00A0500D" w:rsidRPr="000F533A" w:rsidRDefault="00A0500D" w:rsidP="00E972FF">
      <w:pPr>
        <w:pStyle w:val="ListParagraph"/>
        <w:numPr>
          <w:ilvl w:val="0"/>
          <w:numId w:val="87"/>
        </w:numPr>
        <w:spacing w:after="0"/>
        <w:rPr>
          <w:lang w:val="en-AU"/>
        </w:rPr>
      </w:pPr>
      <w:r w:rsidRPr="000F533A">
        <w:rPr>
          <w:lang w:val="en-AU"/>
        </w:rPr>
        <w:t>Administrative support (e.g. printing)</w:t>
      </w:r>
    </w:p>
    <w:p w14:paraId="1AC0FB55" w14:textId="77777777" w:rsidR="00A0500D" w:rsidRPr="000F533A" w:rsidRDefault="00A0500D" w:rsidP="00E972FF">
      <w:pPr>
        <w:pStyle w:val="ListParagraph"/>
        <w:numPr>
          <w:ilvl w:val="0"/>
          <w:numId w:val="87"/>
        </w:numPr>
        <w:spacing w:after="0"/>
        <w:rPr>
          <w:lang w:val="en-AU"/>
        </w:rPr>
      </w:pPr>
      <w:r w:rsidRPr="000F533A">
        <w:rPr>
          <w:lang w:val="en-AU"/>
        </w:rPr>
        <w:t>Public relations/communications/marketing/ market research support</w:t>
      </w:r>
    </w:p>
    <w:p w14:paraId="7876BA53" w14:textId="77777777" w:rsidR="00A0500D" w:rsidRPr="000F533A" w:rsidRDefault="00A0500D" w:rsidP="00E972FF">
      <w:pPr>
        <w:pStyle w:val="ListParagraph"/>
        <w:numPr>
          <w:ilvl w:val="0"/>
          <w:numId w:val="87"/>
        </w:numPr>
        <w:spacing w:after="0"/>
        <w:rPr>
          <w:lang w:val="en-AU"/>
        </w:rPr>
      </w:pPr>
      <w:r w:rsidRPr="000F533A">
        <w:rPr>
          <w:lang w:val="en-AU"/>
        </w:rPr>
        <w:t>IT advice/support</w:t>
      </w:r>
    </w:p>
    <w:p w14:paraId="7DD7092B" w14:textId="2C4A9A01" w:rsidR="00A0500D" w:rsidRPr="000F533A" w:rsidRDefault="00A0500D" w:rsidP="00E972FF">
      <w:pPr>
        <w:pStyle w:val="ListParagraph"/>
        <w:numPr>
          <w:ilvl w:val="0"/>
          <w:numId w:val="87"/>
        </w:numPr>
        <w:spacing w:after="0"/>
        <w:rPr>
          <w:lang w:val="en-AU"/>
        </w:rPr>
      </w:pPr>
      <w:r w:rsidRPr="000F533A">
        <w:rPr>
          <w:lang w:val="en-AU"/>
        </w:rPr>
        <w:t>Strategic planning/ management advice</w:t>
      </w:r>
    </w:p>
    <w:p w14:paraId="3D87C31D" w14:textId="4502E517" w:rsidR="00A0500D" w:rsidRPr="000F533A" w:rsidRDefault="00A0500D" w:rsidP="00E972FF">
      <w:pPr>
        <w:pStyle w:val="ListParagraph"/>
        <w:numPr>
          <w:ilvl w:val="0"/>
          <w:numId w:val="87"/>
        </w:numPr>
        <w:spacing w:after="0"/>
        <w:rPr>
          <w:lang w:val="en-AU"/>
        </w:rPr>
      </w:pPr>
      <w:r w:rsidRPr="000F533A">
        <w:rPr>
          <w:lang w:val="en-AU"/>
        </w:rPr>
        <w:t>Financial advice</w:t>
      </w:r>
    </w:p>
    <w:p w14:paraId="1C54F931" w14:textId="1B1B7D32" w:rsidR="00A0500D" w:rsidRPr="000F533A" w:rsidRDefault="00A0500D" w:rsidP="00E972FF">
      <w:pPr>
        <w:pStyle w:val="ListParagraph"/>
        <w:numPr>
          <w:ilvl w:val="0"/>
          <w:numId w:val="87"/>
        </w:numPr>
        <w:spacing w:after="0"/>
        <w:rPr>
          <w:lang w:val="en-AU"/>
        </w:rPr>
      </w:pPr>
      <w:r w:rsidRPr="000F533A">
        <w:rPr>
          <w:lang w:val="en-AU"/>
        </w:rPr>
        <w:t>Legal advice</w:t>
      </w:r>
    </w:p>
    <w:p w14:paraId="02E8957C" w14:textId="089EB8D7" w:rsidR="00A0500D" w:rsidRPr="000F533A" w:rsidRDefault="00A0500D" w:rsidP="00E972FF">
      <w:pPr>
        <w:pStyle w:val="ListParagraph"/>
        <w:numPr>
          <w:ilvl w:val="0"/>
          <w:numId w:val="87"/>
        </w:numPr>
        <w:spacing w:after="0"/>
        <w:rPr>
          <w:lang w:val="en-AU"/>
        </w:rPr>
      </w:pPr>
      <w:r w:rsidRPr="000F533A">
        <w:rPr>
          <w:lang w:val="en-AU"/>
        </w:rPr>
        <w:t>Staff training</w:t>
      </w:r>
    </w:p>
    <w:p w14:paraId="2FBB70DE" w14:textId="4C25C322" w:rsidR="00A0500D" w:rsidRPr="000F533A" w:rsidRDefault="00A0500D" w:rsidP="00E972FF">
      <w:pPr>
        <w:pStyle w:val="ListParagraph"/>
        <w:numPr>
          <w:ilvl w:val="0"/>
          <w:numId w:val="87"/>
        </w:numPr>
        <w:spacing w:after="0"/>
        <w:rPr>
          <w:lang w:val="en-AU"/>
        </w:rPr>
      </w:pPr>
      <w:r w:rsidRPr="000F533A">
        <w:rPr>
          <w:lang w:val="en-AU"/>
        </w:rPr>
        <w:t>Graphics and media production</w:t>
      </w:r>
    </w:p>
    <w:p w14:paraId="44E5BEAE" w14:textId="77777777" w:rsidR="00A0500D" w:rsidRPr="000F533A" w:rsidRDefault="00A0500D" w:rsidP="00E972FF">
      <w:pPr>
        <w:pStyle w:val="ListParagraph"/>
        <w:numPr>
          <w:ilvl w:val="0"/>
          <w:numId w:val="87"/>
        </w:numPr>
        <w:spacing w:after="0"/>
        <w:rPr>
          <w:lang w:val="en-AU"/>
        </w:rPr>
      </w:pPr>
      <w:r w:rsidRPr="000F533A">
        <w:rPr>
          <w:lang w:val="en-AU"/>
        </w:rPr>
        <w:t>Loaned executives</w:t>
      </w:r>
    </w:p>
    <w:p w14:paraId="3CD0F560" w14:textId="5FBBBD93" w:rsidR="00A0500D" w:rsidRPr="000F533A" w:rsidRDefault="00A0500D" w:rsidP="00E972FF">
      <w:pPr>
        <w:pStyle w:val="ListParagraph"/>
        <w:numPr>
          <w:ilvl w:val="0"/>
          <w:numId w:val="87"/>
        </w:numPr>
        <w:spacing w:after="0"/>
        <w:rPr>
          <w:lang w:val="en-AU"/>
        </w:rPr>
      </w:pPr>
      <w:r w:rsidRPr="000F533A">
        <w:rPr>
          <w:lang w:val="en-AU"/>
        </w:rPr>
        <w:t xml:space="preserve">People to serve on </w:t>
      </w:r>
      <w:proofErr w:type="spellStart"/>
      <w:r w:rsidRPr="000F533A">
        <w:rPr>
          <w:lang w:val="en-AU"/>
        </w:rPr>
        <w:t>nonprofit</w:t>
      </w:r>
      <w:proofErr w:type="spellEnd"/>
      <w:r w:rsidRPr="000F533A">
        <w:rPr>
          <w:lang w:val="en-AU"/>
        </w:rPr>
        <w:t xml:space="preserve"> board</w:t>
      </w:r>
    </w:p>
    <w:p w14:paraId="37622763" w14:textId="77777777" w:rsidR="00A0500D" w:rsidRPr="000F533A" w:rsidRDefault="00A0500D" w:rsidP="00E972FF">
      <w:pPr>
        <w:pStyle w:val="ListParagraph"/>
        <w:numPr>
          <w:ilvl w:val="0"/>
          <w:numId w:val="87"/>
        </w:numPr>
        <w:spacing w:after="0"/>
        <w:rPr>
          <w:lang w:val="en-AU"/>
        </w:rPr>
      </w:pPr>
      <w:r w:rsidRPr="000F533A">
        <w:rPr>
          <w:lang w:val="en-AU"/>
        </w:rPr>
        <w:t>Employee volunteers</w:t>
      </w:r>
    </w:p>
    <w:p w14:paraId="4B8DCDB1" w14:textId="77777777" w:rsidR="00A0500D" w:rsidRPr="000F533A" w:rsidRDefault="00A0500D" w:rsidP="00E972FF">
      <w:pPr>
        <w:pStyle w:val="ListParagraph"/>
        <w:numPr>
          <w:ilvl w:val="0"/>
          <w:numId w:val="87"/>
        </w:numPr>
        <w:spacing w:after="0"/>
        <w:rPr>
          <w:lang w:val="en-AU"/>
        </w:rPr>
      </w:pPr>
      <w:r w:rsidRPr="000F533A">
        <w:rPr>
          <w:lang w:val="en-AU"/>
        </w:rPr>
        <w:t xml:space="preserve">Employees seconded to a charity or </w:t>
      </w:r>
      <w:proofErr w:type="spellStart"/>
      <w:r w:rsidRPr="000F533A">
        <w:rPr>
          <w:lang w:val="en-AU"/>
        </w:rPr>
        <w:t>nonprofit</w:t>
      </w:r>
      <w:proofErr w:type="spellEnd"/>
      <w:r w:rsidRPr="000F533A">
        <w:rPr>
          <w:lang w:val="en-AU"/>
        </w:rPr>
        <w:t xml:space="preserve"> organisation</w:t>
      </w:r>
    </w:p>
    <w:p w14:paraId="1A18D924" w14:textId="4064A285" w:rsidR="00A0500D" w:rsidRPr="000F533A" w:rsidRDefault="00A0500D" w:rsidP="00E972FF">
      <w:pPr>
        <w:pStyle w:val="ListParagraph"/>
        <w:numPr>
          <w:ilvl w:val="0"/>
          <w:numId w:val="87"/>
        </w:numPr>
        <w:spacing w:after="0"/>
        <w:rPr>
          <w:lang w:val="en-AU"/>
        </w:rPr>
      </w:pPr>
      <w:r w:rsidRPr="000F533A">
        <w:rPr>
          <w:lang w:val="en-AU"/>
        </w:rPr>
        <w:t>Other (please specify) :________________________________________</w:t>
      </w:r>
    </w:p>
    <w:p w14:paraId="464F0BC0" w14:textId="77777777" w:rsidR="00A0500D" w:rsidRPr="000F533A" w:rsidRDefault="00A0500D" w:rsidP="00452FBE">
      <w:pPr>
        <w:rPr>
          <w:color w:val="auto"/>
        </w:rPr>
      </w:pPr>
    </w:p>
    <w:p w14:paraId="0170B2A2" w14:textId="77777777" w:rsidR="006C5FC1" w:rsidRPr="000F533A" w:rsidRDefault="006C5FC1">
      <w:pPr>
        <w:spacing w:after="0" w:line="240" w:lineRule="auto"/>
        <w:rPr>
          <w:rFonts w:ascii="Calibri" w:hAnsi="Calibri"/>
          <w:color w:val="auto"/>
        </w:rPr>
      </w:pPr>
      <w:r w:rsidRPr="000F533A">
        <w:rPr>
          <w:color w:val="auto"/>
        </w:rPr>
        <w:br w:type="page"/>
      </w:r>
    </w:p>
    <w:p w14:paraId="61829E23" w14:textId="26B4CEDD" w:rsidR="00A0500D" w:rsidRPr="000F533A" w:rsidRDefault="00A0500D" w:rsidP="00E972FF">
      <w:pPr>
        <w:pStyle w:val="ListParagraph"/>
        <w:numPr>
          <w:ilvl w:val="0"/>
          <w:numId w:val="55"/>
        </w:numPr>
        <w:rPr>
          <w:i/>
          <w:lang w:val="en-AU"/>
        </w:rPr>
      </w:pPr>
      <w:r w:rsidRPr="000F533A">
        <w:rPr>
          <w:lang w:val="en-AU"/>
        </w:rPr>
        <w:lastRenderedPageBreak/>
        <w:t xml:space="preserve">What was the total value of your business’ partnerships with </w:t>
      </w:r>
      <w:proofErr w:type="spellStart"/>
      <w:r w:rsidRPr="000F533A">
        <w:rPr>
          <w:lang w:val="en-AU"/>
        </w:rPr>
        <w:t>nonprofit</w:t>
      </w:r>
      <w:proofErr w:type="spellEnd"/>
      <w:r w:rsidRPr="000F533A">
        <w:rPr>
          <w:lang w:val="en-AU"/>
        </w:rPr>
        <w:t xml:space="preserve"> organisations in the last financial year? Please provide an estimate of the total amount of money and the market value of any goods or services (including labour) contributed as part of </w:t>
      </w:r>
      <w:r w:rsidRPr="000F533A">
        <w:rPr>
          <w:b/>
          <w:lang w:val="en-AU"/>
        </w:rPr>
        <w:t>partnerships</w:t>
      </w:r>
      <w:r w:rsidRPr="000F533A">
        <w:rPr>
          <w:lang w:val="en-AU"/>
        </w:rPr>
        <w:t xml:space="preserve"> with </w:t>
      </w:r>
      <w:proofErr w:type="spellStart"/>
      <w:r w:rsidRPr="000F533A">
        <w:rPr>
          <w:lang w:val="en-AU"/>
        </w:rPr>
        <w:t>nonprofit</w:t>
      </w:r>
      <w:proofErr w:type="spellEnd"/>
      <w:r w:rsidRPr="000F533A">
        <w:rPr>
          <w:lang w:val="en-AU"/>
        </w:rPr>
        <w:t xml:space="preserve"> organisations. Please include money and services (including salaries) if your business has a foundation. </w:t>
      </w:r>
      <w:r w:rsidRPr="000F533A">
        <w:rPr>
          <w:i/>
          <w:lang w:val="en-AU"/>
        </w:rPr>
        <w:t>(Whole dollars only)</w:t>
      </w:r>
    </w:p>
    <w:tbl>
      <w:tblPr>
        <w:tblStyle w:val="TableGrid1"/>
        <w:tblW w:w="0" w:type="auto"/>
        <w:tblLook w:val="04A0" w:firstRow="1" w:lastRow="0" w:firstColumn="1" w:lastColumn="0" w:noHBand="0" w:noVBand="1"/>
        <w:tblCaption w:val="Table"/>
      </w:tblPr>
      <w:tblGrid>
        <w:gridCol w:w="4508"/>
        <w:gridCol w:w="4508"/>
      </w:tblGrid>
      <w:tr w:rsidR="00843853" w:rsidRPr="000F533A" w14:paraId="004B6B69" w14:textId="77777777" w:rsidTr="002F0FDC">
        <w:trPr>
          <w:tblHeader/>
        </w:trPr>
        <w:tc>
          <w:tcPr>
            <w:tcW w:w="4508" w:type="dxa"/>
          </w:tcPr>
          <w:p w14:paraId="6AF9994D" w14:textId="77777777" w:rsidR="00A0500D" w:rsidRPr="000F533A" w:rsidRDefault="00A0500D" w:rsidP="008E71F4">
            <w:pPr>
              <w:spacing w:after="0"/>
              <w:rPr>
                <w:color w:val="auto"/>
              </w:rPr>
            </w:pPr>
            <w:r w:rsidRPr="000F533A">
              <w:rPr>
                <w:color w:val="auto"/>
              </w:rPr>
              <w:t>Money</w:t>
            </w:r>
          </w:p>
        </w:tc>
        <w:tc>
          <w:tcPr>
            <w:tcW w:w="4508" w:type="dxa"/>
          </w:tcPr>
          <w:p w14:paraId="047B1118" w14:textId="77777777" w:rsidR="00A0500D" w:rsidRPr="000F533A" w:rsidRDefault="00A0500D" w:rsidP="008E71F4">
            <w:pPr>
              <w:spacing w:after="0"/>
              <w:rPr>
                <w:color w:val="auto"/>
              </w:rPr>
            </w:pPr>
            <w:r w:rsidRPr="000F533A">
              <w:rPr>
                <w:color w:val="auto"/>
              </w:rPr>
              <w:t>$</w:t>
            </w:r>
          </w:p>
        </w:tc>
      </w:tr>
      <w:tr w:rsidR="00843853" w:rsidRPr="000F533A" w14:paraId="2BB212A8" w14:textId="77777777" w:rsidTr="002F0FDC">
        <w:tc>
          <w:tcPr>
            <w:tcW w:w="4508" w:type="dxa"/>
          </w:tcPr>
          <w:p w14:paraId="68645CA1" w14:textId="77777777" w:rsidR="00A0500D" w:rsidRPr="000F533A" w:rsidRDefault="00A0500D" w:rsidP="008E71F4">
            <w:pPr>
              <w:spacing w:after="0"/>
              <w:rPr>
                <w:color w:val="auto"/>
              </w:rPr>
            </w:pPr>
            <w:r w:rsidRPr="000F533A">
              <w:rPr>
                <w:color w:val="auto"/>
              </w:rPr>
              <w:t>Goods (market value)</w:t>
            </w:r>
          </w:p>
        </w:tc>
        <w:tc>
          <w:tcPr>
            <w:tcW w:w="4508" w:type="dxa"/>
          </w:tcPr>
          <w:p w14:paraId="6D428340" w14:textId="77777777" w:rsidR="00A0500D" w:rsidRPr="000F533A" w:rsidRDefault="00A0500D" w:rsidP="008E71F4">
            <w:pPr>
              <w:spacing w:after="0"/>
              <w:rPr>
                <w:color w:val="auto"/>
              </w:rPr>
            </w:pPr>
            <w:r w:rsidRPr="000F533A">
              <w:rPr>
                <w:color w:val="auto"/>
              </w:rPr>
              <w:t>$</w:t>
            </w:r>
          </w:p>
        </w:tc>
      </w:tr>
      <w:tr w:rsidR="00843853" w:rsidRPr="000F533A" w14:paraId="56F688A3" w14:textId="77777777" w:rsidTr="002F0FDC">
        <w:tc>
          <w:tcPr>
            <w:tcW w:w="4508" w:type="dxa"/>
          </w:tcPr>
          <w:p w14:paraId="698279CA" w14:textId="77777777" w:rsidR="00A0500D" w:rsidRPr="000F533A" w:rsidRDefault="00A0500D" w:rsidP="008E71F4">
            <w:pPr>
              <w:spacing w:after="0"/>
              <w:rPr>
                <w:color w:val="auto"/>
              </w:rPr>
            </w:pPr>
            <w:r w:rsidRPr="000F533A">
              <w:rPr>
                <w:color w:val="auto"/>
              </w:rPr>
              <w:t>Services (market value)</w:t>
            </w:r>
          </w:p>
        </w:tc>
        <w:tc>
          <w:tcPr>
            <w:tcW w:w="4508" w:type="dxa"/>
          </w:tcPr>
          <w:p w14:paraId="4D873484" w14:textId="77777777" w:rsidR="00A0500D" w:rsidRPr="000F533A" w:rsidRDefault="00A0500D" w:rsidP="008E71F4">
            <w:pPr>
              <w:spacing w:after="0"/>
              <w:rPr>
                <w:color w:val="auto"/>
              </w:rPr>
            </w:pPr>
            <w:r w:rsidRPr="000F533A">
              <w:rPr>
                <w:color w:val="auto"/>
              </w:rPr>
              <w:t>$</w:t>
            </w:r>
          </w:p>
        </w:tc>
      </w:tr>
      <w:tr w:rsidR="00A0500D" w:rsidRPr="000F533A" w14:paraId="69295845" w14:textId="77777777" w:rsidTr="002F0FDC">
        <w:tc>
          <w:tcPr>
            <w:tcW w:w="4508" w:type="dxa"/>
          </w:tcPr>
          <w:p w14:paraId="4AE4C981" w14:textId="77777777" w:rsidR="00A0500D" w:rsidRPr="000F533A" w:rsidRDefault="00A0500D" w:rsidP="008E71F4">
            <w:pPr>
              <w:spacing w:after="0"/>
              <w:rPr>
                <w:color w:val="auto"/>
              </w:rPr>
            </w:pPr>
            <w:r w:rsidRPr="000F533A">
              <w:rPr>
                <w:color w:val="auto"/>
              </w:rPr>
              <w:t>Total</w:t>
            </w:r>
          </w:p>
        </w:tc>
        <w:tc>
          <w:tcPr>
            <w:tcW w:w="4508" w:type="dxa"/>
          </w:tcPr>
          <w:p w14:paraId="4613301B" w14:textId="77777777" w:rsidR="00A0500D" w:rsidRPr="000F533A" w:rsidRDefault="00A0500D" w:rsidP="008E71F4">
            <w:pPr>
              <w:spacing w:after="0"/>
              <w:rPr>
                <w:color w:val="auto"/>
              </w:rPr>
            </w:pPr>
            <w:r w:rsidRPr="000F533A">
              <w:rPr>
                <w:color w:val="auto"/>
              </w:rPr>
              <w:t>$</w:t>
            </w:r>
          </w:p>
        </w:tc>
      </w:tr>
    </w:tbl>
    <w:p w14:paraId="01C26F9C" w14:textId="77777777" w:rsidR="00C27D43" w:rsidRPr="000F533A" w:rsidRDefault="00C27D43" w:rsidP="00C27D43">
      <w:pPr>
        <w:pStyle w:val="ListParagraph"/>
        <w:rPr>
          <w:lang w:val="en-AU"/>
        </w:rPr>
      </w:pPr>
    </w:p>
    <w:p w14:paraId="722C2E73" w14:textId="6CA97FD1" w:rsidR="00A0500D" w:rsidRPr="000F533A" w:rsidRDefault="00A0500D" w:rsidP="00E972FF">
      <w:pPr>
        <w:pStyle w:val="ListParagraph"/>
        <w:numPr>
          <w:ilvl w:val="0"/>
          <w:numId w:val="55"/>
        </w:numPr>
        <w:rPr>
          <w:lang w:val="en-AU"/>
        </w:rPr>
      </w:pPr>
      <w:r w:rsidRPr="000F533A">
        <w:rPr>
          <w:lang w:val="en-AU"/>
        </w:rPr>
        <w:t xml:space="preserve">Please provide an estimate of the value of your business’ partnerships provided to the following types of </w:t>
      </w:r>
      <w:proofErr w:type="spellStart"/>
      <w:r w:rsidRPr="000F533A">
        <w:rPr>
          <w:lang w:val="en-AU"/>
        </w:rPr>
        <w:t>nonprofit</w:t>
      </w:r>
      <w:proofErr w:type="spellEnd"/>
      <w:r w:rsidRPr="000F533A">
        <w:rPr>
          <w:lang w:val="en-AU"/>
        </w:rPr>
        <w:t xml:space="preserve"> organisations </w:t>
      </w:r>
      <w:r w:rsidRPr="000F533A">
        <w:rPr>
          <w:i/>
          <w:lang w:val="en-AU"/>
        </w:rPr>
        <w:t>(whole dollars only).</w:t>
      </w:r>
      <w:r w:rsidRPr="000F533A">
        <w:rPr>
          <w:lang w:val="en-AU"/>
        </w:rPr>
        <w:t xml:space="preserve"> Click here for category definitions</w:t>
      </w:r>
      <w:r w:rsidRPr="000F533A">
        <w:rPr>
          <w:rStyle w:val="Hyperlink"/>
          <w:color w:val="000000"/>
          <w:lang w:val="en-AU"/>
          <w14:textFill>
            <w14:solidFill>
              <w14:srgbClr w14:val="000000">
                <w14:lumMod w14:val="75000"/>
                <w14:lumOff w14:val="25000"/>
              </w14:srgbClr>
            </w14:solidFill>
          </w14:textFill>
        </w:rPr>
        <w:t>.</w:t>
      </w:r>
      <w:r w:rsidR="00F559BA" w:rsidRPr="000F533A">
        <w:rPr>
          <w:lang w:val="en-AU"/>
        </w:rPr>
        <w:t xml:space="preserve"> </w:t>
      </w:r>
      <w:r w:rsidRPr="000F533A">
        <w:rPr>
          <w:lang w:val="en-AU"/>
        </w:rPr>
        <w:t xml:space="preserve">If you are unsure of the specific category, you may enter the specific </w:t>
      </w:r>
      <w:proofErr w:type="spellStart"/>
      <w:r w:rsidRPr="000F533A">
        <w:rPr>
          <w:lang w:val="en-AU"/>
        </w:rPr>
        <w:t>nonprofit</w:t>
      </w:r>
      <w:proofErr w:type="spellEnd"/>
      <w:r w:rsidRPr="000F533A">
        <w:rPr>
          <w:lang w:val="en-AU"/>
        </w:rPr>
        <w:t xml:space="preserve"> organisation in the following question.</w:t>
      </w:r>
    </w:p>
    <w:tbl>
      <w:tblPr>
        <w:tblStyle w:val="TableGrid1"/>
        <w:tblW w:w="0" w:type="auto"/>
        <w:tblLook w:val="04A0" w:firstRow="1" w:lastRow="0" w:firstColumn="1" w:lastColumn="0" w:noHBand="0" w:noVBand="1"/>
        <w:tblCaption w:val="Table"/>
      </w:tblPr>
      <w:tblGrid>
        <w:gridCol w:w="3099"/>
        <w:gridCol w:w="1950"/>
        <w:gridCol w:w="1956"/>
        <w:gridCol w:w="2011"/>
      </w:tblGrid>
      <w:tr w:rsidR="00843853" w:rsidRPr="000F533A" w14:paraId="6B598AA0" w14:textId="77777777" w:rsidTr="002F0FDC">
        <w:trPr>
          <w:tblHeader/>
        </w:trPr>
        <w:tc>
          <w:tcPr>
            <w:tcW w:w="3099" w:type="dxa"/>
          </w:tcPr>
          <w:p w14:paraId="23FED463" w14:textId="77777777" w:rsidR="00A0500D" w:rsidRPr="000F533A" w:rsidRDefault="00A0500D" w:rsidP="008E71F4">
            <w:pPr>
              <w:spacing w:after="0"/>
              <w:rPr>
                <w:color w:val="auto"/>
              </w:rPr>
            </w:pPr>
            <w:proofErr w:type="spellStart"/>
            <w:r w:rsidRPr="000F533A">
              <w:rPr>
                <w:color w:val="auto"/>
              </w:rPr>
              <w:t>Nonprofit</w:t>
            </w:r>
            <w:proofErr w:type="spellEnd"/>
            <w:r w:rsidRPr="000F533A">
              <w:rPr>
                <w:color w:val="auto"/>
              </w:rPr>
              <w:t xml:space="preserve"> organisation type</w:t>
            </w:r>
          </w:p>
          <w:p w14:paraId="02268EF1" w14:textId="77777777" w:rsidR="00A0500D" w:rsidRPr="000F533A" w:rsidRDefault="00A0500D" w:rsidP="008E71F4">
            <w:pPr>
              <w:spacing w:after="0"/>
              <w:rPr>
                <w:color w:val="auto"/>
              </w:rPr>
            </w:pPr>
          </w:p>
        </w:tc>
        <w:tc>
          <w:tcPr>
            <w:tcW w:w="1950" w:type="dxa"/>
          </w:tcPr>
          <w:p w14:paraId="1C467723" w14:textId="77777777" w:rsidR="00A0500D" w:rsidRPr="000F533A" w:rsidRDefault="00A0500D" w:rsidP="008E71F4">
            <w:pPr>
              <w:spacing w:after="0"/>
              <w:rPr>
                <w:color w:val="auto"/>
              </w:rPr>
            </w:pPr>
            <w:r w:rsidRPr="000F533A">
              <w:rPr>
                <w:color w:val="auto"/>
              </w:rPr>
              <w:t>Money ($)</w:t>
            </w:r>
          </w:p>
        </w:tc>
        <w:tc>
          <w:tcPr>
            <w:tcW w:w="1956" w:type="dxa"/>
          </w:tcPr>
          <w:p w14:paraId="56554D69" w14:textId="77777777" w:rsidR="00A0500D" w:rsidRPr="000F533A" w:rsidRDefault="00A0500D" w:rsidP="008E71F4">
            <w:pPr>
              <w:spacing w:after="0"/>
              <w:rPr>
                <w:color w:val="auto"/>
              </w:rPr>
            </w:pPr>
            <w:r w:rsidRPr="000F533A">
              <w:rPr>
                <w:color w:val="auto"/>
              </w:rPr>
              <w:t>Market value of goods ($)</w:t>
            </w:r>
          </w:p>
        </w:tc>
        <w:tc>
          <w:tcPr>
            <w:tcW w:w="2011" w:type="dxa"/>
          </w:tcPr>
          <w:p w14:paraId="2187A1DE" w14:textId="77777777" w:rsidR="00A0500D" w:rsidRPr="000F533A" w:rsidRDefault="00A0500D" w:rsidP="008E71F4">
            <w:pPr>
              <w:spacing w:after="0"/>
              <w:rPr>
                <w:color w:val="auto"/>
              </w:rPr>
            </w:pPr>
            <w:r w:rsidRPr="000F533A">
              <w:rPr>
                <w:color w:val="auto"/>
              </w:rPr>
              <w:t>Market value of services (including labour) ($)</w:t>
            </w:r>
          </w:p>
        </w:tc>
      </w:tr>
      <w:tr w:rsidR="00843853" w:rsidRPr="000F533A" w14:paraId="5AE235FB" w14:textId="77777777" w:rsidTr="002F0FDC">
        <w:tc>
          <w:tcPr>
            <w:tcW w:w="3099" w:type="dxa"/>
          </w:tcPr>
          <w:p w14:paraId="6528192E" w14:textId="77777777" w:rsidR="00A0500D" w:rsidRPr="000F533A" w:rsidRDefault="00A0500D" w:rsidP="00E972FF">
            <w:pPr>
              <w:pStyle w:val="ListParagraph"/>
              <w:numPr>
                <w:ilvl w:val="0"/>
                <w:numId w:val="88"/>
              </w:numPr>
              <w:spacing w:after="0"/>
              <w:rPr>
                <w:lang w:val="en-AU"/>
              </w:rPr>
            </w:pPr>
            <w:r w:rsidRPr="000F533A">
              <w:rPr>
                <w:lang w:val="en-AU"/>
              </w:rPr>
              <w:t>Culture and Recreation</w:t>
            </w:r>
          </w:p>
        </w:tc>
        <w:tc>
          <w:tcPr>
            <w:tcW w:w="1950" w:type="dxa"/>
          </w:tcPr>
          <w:p w14:paraId="4E5AD9B2" w14:textId="77777777" w:rsidR="00A0500D" w:rsidRPr="000F533A" w:rsidRDefault="00A0500D" w:rsidP="008E71F4">
            <w:pPr>
              <w:spacing w:after="0"/>
              <w:rPr>
                <w:color w:val="auto"/>
              </w:rPr>
            </w:pPr>
          </w:p>
        </w:tc>
        <w:tc>
          <w:tcPr>
            <w:tcW w:w="1956" w:type="dxa"/>
          </w:tcPr>
          <w:p w14:paraId="0E5E4F4B" w14:textId="77777777" w:rsidR="00A0500D" w:rsidRPr="000F533A" w:rsidRDefault="00A0500D" w:rsidP="008E71F4">
            <w:pPr>
              <w:spacing w:after="0"/>
              <w:rPr>
                <w:color w:val="auto"/>
              </w:rPr>
            </w:pPr>
          </w:p>
        </w:tc>
        <w:tc>
          <w:tcPr>
            <w:tcW w:w="2011" w:type="dxa"/>
          </w:tcPr>
          <w:p w14:paraId="5314AA9D" w14:textId="77777777" w:rsidR="00A0500D" w:rsidRPr="000F533A" w:rsidRDefault="00A0500D" w:rsidP="008E71F4">
            <w:pPr>
              <w:spacing w:after="0"/>
              <w:rPr>
                <w:color w:val="auto"/>
              </w:rPr>
            </w:pPr>
          </w:p>
        </w:tc>
      </w:tr>
      <w:tr w:rsidR="00843853" w:rsidRPr="000F533A" w14:paraId="446F6386" w14:textId="77777777" w:rsidTr="002F0FDC">
        <w:tc>
          <w:tcPr>
            <w:tcW w:w="3099" w:type="dxa"/>
          </w:tcPr>
          <w:p w14:paraId="333DBC12" w14:textId="77777777" w:rsidR="00A0500D" w:rsidRPr="000F533A" w:rsidRDefault="00A0500D" w:rsidP="00E972FF">
            <w:pPr>
              <w:pStyle w:val="ListParagraph"/>
              <w:numPr>
                <w:ilvl w:val="0"/>
                <w:numId w:val="88"/>
              </w:numPr>
              <w:spacing w:after="0"/>
              <w:rPr>
                <w:lang w:val="en-AU"/>
              </w:rPr>
            </w:pPr>
            <w:r w:rsidRPr="000F533A">
              <w:rPr>
                <w:lang w:val="en-AU"/>
              </w:rPr>
              <w:t>Education and Research</w:t>
            </w:r>
          </w:p>
        </w:tc>
        <w:tc>
          <w:tcPr>
            <w:tcW w:w="1950" w:type="dxa"/>
          </w:tcPr>
          <w:p w14:paraId="6264C8DE" w14:textId="77777777" w:rsidR="00A0500D" w:rsidRPr="000F533A" w:rsidRDefault="00A0500D" w:rsidP="008E71F4">
            <w:pPr>
              <w:spacing w:after="0"/>
              <w:rPr>
                <w:color w:val="auto"/>
              </w:rPr>
            </w:pPr>
          </w:p>
        </w:tc>
        <w:tc>
          <w:tcPr>
            <w:tcW w:w="1956" w:type="dxa"/>
          </w:tcPr>
          <w:p w14:paraId="4F7ACDAE" w14:textId="77777777" w:rsidR="00A0500D" w:rsidRPr="000F533A" w:rsidRDefault="00A0500D" w:rsidP="008E71F4">
            <w:pPr>
              <w:spacing w:after="0"/>
              <w:rPr>
                <w:color w:val="auto"/>
              </w:rPr>
            </w:pPr>
          </w:p>
        </w:tc>
        <w:tc>
          <w:tcPr>
            <w:tcW w:w="2011" w:type="dxa"/>
          </w:tcPr>
          <w:p w14:paraId="35316EAB" w14:textId="77777777" w:rsidR="00A0500D" w:rsidRPr="000F533A" w:rsidRDefault="00A0500D" w:rsidP="008E71F4">
            <w:pPr>
              <w:spacing w:after="0"/>
              <w:rPr>
                <w:color w:val="auto"/>
              </w:rPr>
            </w:pPr>
          </w:p>
        </w:tc>
      </w:tr>
      <w:tr w:rsidR="00843853" w:rsidRPr="000F533A" w14:paraId="2DCBC873" w14:textId="77777777" w:rsidTr="002F0FDC">
        <w:tc>
          <w:tcPr>
            <w:tcW w:w="3099" w:type="dxa"/>
          </w:tcPr>
          <w:p w14:paraId="0049D783" w14:textId="77777777" w:rsidR="00A0500D" w:rsidRPr="000F533A" w:rsidRDefault="00A0500D" w:rsidP="00E972FF">
            <w:pPr>
              <w:pStyle w:val="ListParagraph"/>
              <w:numPr>
                <w:ilvl w:val="0"/>
                <w:numId w:val="88"/>
              </w:numPr>
              <w:spacing w:after="0"/>
              <w:rPr>
                <w:lang w:val="en-AU"/>
              </w:rPr>
            </w:pPr>
            <w:r w:rsidRPr="000F533A">
              <w:rPr>
                <w:lang w:val="en-AU"/>
              </w:rPr>
              <w:t>Health</w:t>
            </w:r>
          </w:p>
        </w:tc>
        <w:tc>
          <w:tcPr>
            <w:tcW w:w="1950" w:type="dxa"/>
          </w:tcPr>
          <w:p w14:paraId="2BDD692C" w14:textId="77777777" w:rsidR="00A0500D" w:rsidRPr="000F533A" w:rsidRDefault="00A0500D" w:rsidP="008E71F4">
            <w:pPr>
              <w:spacing w:after="0"/>
              <w:rPr>
                <w:color w:val="auto"/>
              </w:rPr>
            </w:pPr>
          </w:p>
        </w:tc>
        <w:tc>
          <w:tcPr>
            <w:tcW w:w="1956" w:type="dxa"/>
          </w:tcPr>
          <w:p w14:paraId="681899BF" w14:textId="77777777" w:rsidR="00A0500D" w:rsidRPr="000F533A" w:rsidRDefault="00A0500D" w:rsidP="008E71F4">
            <w:pPr>
              <w:spacing w:after="0"/>
              <w:rPr>
                <w:color w:val="auto"/>
              </w:rPr>
            </w:pPr>
          </w:p>
        </w:tc>
        <w:tc>
          <w:tcPr>
            <w:tcW w:w="2011" w:type="dxa"/>
          </w:tcPr>
          <w:p w14:paraId="12CF17AB" w14:textId="77777777" w:rsidR="00A0500D" w:rsidRPr="000F533A" w:rsidRDefault="00A0500D" w:rsidP="008E71F4">
            <w:pPr>
              <w:spacing w:after="0"/>
              <w:rPr>
                <w:color w:val="auto"/>
              </w:rPr>
            </w:pPr>
          </w:p>
        </w:tc>
      </w:tr>
      <w:tr w:rsidR="00843853" w:rsidRPr="000F533A" w14:paraId="4A7FF327" w14:textId="77777777" w:rsidTr="002F0FDC">
        <w:tc>
          <w:tcPr>
            <w:tcW w:w="3099" w:type="dxa"/>
          </w:tcPr>
          <w:p w14:paraId="7DD5A8A2" w14:textId="77777777" w:rsidR="00A0500D" w:rsidRPr="000F533A" w:rsidRDefault="00A0500D" w:rsidP="00E972FF">
            <w:pPr>
              <w:pStyle w:val="ListParagraph"/>
              <w:numPr>
                <w:ilvl w:val="0"/>
                <w:numId w:val="88"/>
              </w:numPr>
              <w:spacing w:after="0"/>
              <w:rPr>
                <w:lang w:val="en-AU"/>
              </w:rPr>
            </w:pPr>
            <w:r w:rsidRPr="000F533A">
              <w:rPr>
                <w:lang w:val="en-AU"/>
              </w:rPr>
              <w:t>Social Services</w:t>
            </w:r>
          </w:p>
        </w:tc>
        <w:tc>
          <w:tcPr>
            <w:tcW w:w="1950" w:type="dxa"/>
          </w:tcPr>
          <w:p w14:paraId="08B34C49" w14:textId="77777777" w:rsidR="00A0500D" w:rsidRPr="000F533A" w:rsidRDefault="00A0500D" w:rsidP="008E71F4">
            <w:pPr>
              <w:spacing w:after="0"/>
              <w:rPr>
                <w:color w:val="auto"/>
              </w:rPr>
            </w:pPr>
          </w:p>
        </w:tc>
        <w:tc>
          <w:tcPr>
            <w:tcW w:w="1956" w:type="dxa"/>
          </w:tcPr>
          <w:p w14:paraId="618242B1" w14:textId="77777777" w:rsidR="00A0500D" w:rsidRPr="000F533A" w:rsidRDefault="00A0500D" w:rsidP="008E71F4">
            <w:pPr>
              <w:spacing w:after="0"/>
              <w:rPr>
                <w:color w:val="auto"/>
              </w:rPr>
            </w:pPr>
          </w:p>
        </w:tc>
        <w:tc>
          <w:tcPr>
            <w:tcW w:w="2011" w:type="dxa"/>
          </w:tcPr>
          <w:p w14:paraId="5D4566A7" w14:textId="77777777" w:rsidR="00A0500D" w:rsidRPr="000F533A" w:rsidRDefault="00A0500D" w:rsidP="008E71F4">
            <w:pPr>
              <w:spacing w:after="0"/>
              <w:rPr>
                <w:color w:val="auto"/>
              </w:rPr>
            </w:pPr>
          </w:p>
        </w:tc>
      </w:tr>
      <w:tr w:rsidR="00843853" w:rsidRPr="000F533A" w14:paraId="70192F4B" w14:textId="77777777" w:rsidTr="002F0FDC">
        <w:tc>
          <w:tcPr>
            <w:tcW w:w="3099" w:type="dxa"/>
          </w:tcPr>
          <w:p w14:paraId="299FFAE2" w14:textId="77777777" w:rsidR="00A0500D" w:rsidRPr="000F533A" w:rsidRDefault="00A0500D" w:rsidP="00E972FF">
            <w:pPr>
              <w:pStyle w:val="ListParagraph"/>
              <w:numPr>
                <w:ilvl w:val="0"/>
                <w:numId w:val="88"/>
              </w:numPr>
              <w:spacing w:after="0"/>
              <w:rPr>
                <w:lang w:val="en-AU"/>
              </w:rPr>
            </w:pPr>
            <w:r w:rsidRPr="000F533A">
              <w:rPr>
                <w:lang w:val="en-AU"/>
              </w:rPr>
              <w:t>Environment</w:t>
            </w:r>
          </w:p>
        </w:tc>
        <w:tc>
          <w:tcPr>
            <w:tcW w:w="1950" w:type="dxa"/>
          </w:tcPr>
          <w:p w14:paraId="79687029" w14:textId="77777777" w:rsidR="00A0500D" w:rsidRPr="000F533A" w:rsidRDefault="00A0500D" w:rsidP="008E71F4">
            <w:pPr>
              <w:spacing w:after="0"/>
              <w:rPr>
                <w:color w:val="auto"/>
              </w:rPr>
            </w:pPr>
          </w:p>
        </w:tc>
        <w:tc>
          <w:tcPr>
            <w:tcW w:w="1956" w:type="dxa"/>
          </w:tcPr>
          <w:p w14:paraId="36A3E0B6" w14:textId="77777777" w:rsidR="00A0500D" w:rsidRPr="000F533A" w:rsidRDefault="00A0500D" w:rsidP="008E71F4">
            <w:pPr>
              <w:spacing w:after="0"/>
              <w:rPr>
                <w:color w:val="auto"/>
              </w:rPr>
            </w:pPr>
          </w:p>
        </w:tc>
        <w:tc>
          <w:tcPr>
            <w:tcW w:w="2011" w:type="dxa"/>
          </w:tcPr>
          <w:p w14:paraId="47F07DDC" w14:textId="77777777" w:rsidR="00A0500D" w:rsidRPr="000F533A" w:rsidRDefault="00A0500D" w:rsidP="008E71F4">
            <w:pPr>
              <w:spacing w:after="0"/>
              <w:rPr>
                <w:color w:val="auto"/>
              </w:rPr>
            </w:pPr>
          </w:p>
        </w:tc>
      </w:tr>
      <w:tr w:rsidR="00843853" w:rsidRPr="000F533A" w14:paraId="5D96E30C" w14:textId="77777777" w:rsidTr="002F0FDC">
        <w:tc>
          <w:tcPr>
            <w:tcW w:w="3099" w:type="dxa"/>
          </w:tcPr>
          <w:p w14:paraId="1138504D" w14:textId="77777777" w:rsidR="00A0500D" w:rsidRPr="000F533A" w:rsidRDefault="00A0500D" w:rsidP="00E972FF">
            <w:pPr>
              <w:pStyle w:val="ListParagraph"/>
              <w:numPr>
                <w:ilvl w:val="0"/>
                <w:numId w:val="88"/>
              </w:numPr>
              <w:spacing w:after="0"/>
              <w:rPr>
                <w:lang w:val="en-AU"/>
              </w:rPr>
            </w:pPr>
            <w:r w:rsidRPr="000F533A">
              <w:rPr>
                <w:lang w:val="en-AU"/>
              </w:rPr>
              <w:t>Development and Housing</w:t>
            </w:r>
          </w:p>
        </w:tc>
        <w:tc>
          <w:tcPr>
            <w:tcW w:w="1950" w:type="dxa"/>
          </w:tcPr>
          <w:p w14:paraId="386D5DC9" w14:textId="77777777" w:rsidR="00A0500D" w:rsidRPr="000F533A" w:rsidRDefault="00A0500D" w:rsidP="008E71F4">
            <w:pPr>
              <w:spacing w:after="0"/>
              <w:rPr>
                <w:color w:val="auto"/>
              </w:rPr>
            </w:pPr>
          </w:p>
        </w:tc>
        <w:tc>
          <w:tcPr>
            <w:tcW w:w="1956" w:type="dxa"/>
          </w:tcPr>
          <w:p w14:paraId="56B3AA41" w14:textId="77777777" w:rsidR="00A0500D" w:rsidRPr="000F533A" w:rsidRDefault="00A0500D" w:rsidP="008E71F4">
            <w:pPr>
              <w:spacing w:after="0"/>
              <w:rPr>
                <w:color w:val="auto"/>
              </w:rPr>
            </w:pPr>
          </w:p>
        </w:tc>
        <w:tc>
          <w:tcPr>
            <w:tcW w:w="2011" w:type="dxa"/>
          </w:tcPr>
          <w:p w14:paraId="45976F55" w14:textId="77777777" w:rsidR="00A0500D" w:rsidRPr="000F533A" w:rsidRDefault="00A0500D" w:rsidP="008E71F4">
            <w:pPr>
              <w:spacing w:after="0"/>
              <w:rPr>
                <w:color w:val="auto"/>
              </w:rPr>
            </w:pPr>
          </w:p>
        </w:tc>
      </w:tr>
      <w:tr w:rsidR="00843853" w:rsidRPr="000F533A" w14:paraId="3EEFFDE4" w14:textId="77777777" w:rsidTr="002F0FDC">
        <w:tc>
          <w:tcPr>
            <w:tcW w:w="3099" w:type="dxa"/>
          </w:tcPr>
          <w:p w14:paraId="00913508" w14:textId="77777777" w:rsidR="00A0500D" w:rsidRPr="000F533A" w:rsidRDefault="00A0500D" w:rsidP="00E972FF">
            <w:pPr>
              <w:pStyle w:val="ListParagraph"/>
              <w:numPr>
                <w:ilvl w:val="0"/>
                <w:numId w:val="88"/>
              </w:numPr>
              <w:spacing w:after="0"/>
              <w:rPr>
                <w:lang w:val="en-AU"/>
              </w:rPr>
            </w:pPr>
            <w:r w:rsidRPr="000F533A">
              <w:rPr>
                <w:lang w:val="en-AU"/>
              </w:rPr>
              <w:t>Law, Advocacy and Politics</w:t>
            </w:r>
          </w:p>
        </w:tc>
        <w:tc>
          <w:tcPr>
            <w:tcW w:w="1950" w:type="dxa"/>
          </w:tcPr>
          <w:p w14:paraId="5DAC1612" w14:textId="77777777" w:rsidR="00A0500D" w:rsidRPr="000F533A" w:rsidRDefault="00A0500D" w:rsidP="008E71F4">
            <w:pPr>
              <w:spacing w:after="0"/>
              <w:rPr>
                <w:color w:val="auto"/>
              </w:rPr>
            </w:pPr>
          </w:p>
        </w:tc>
        <w:tc>
          <w:tcPr>
            <w:tcW w:w="1956" w:type="dxa"/>
          </w:tcPr>
          <w:p w14:paraId="2DD7AA26" w14:textId="77777777" w:rsidR="00A0500D" w:rsidRPr="000F533A" w:rsidRDefault="00A0500D" w:rsidP="008E71F4">
            <w:pPr>
              <w:spacing w:after="0"/>
              <w:rPr>
                <w:color w:val="auto"/>
              </w:rPr>
            </w:pPr>
          </w:p>
        </w:tc>
        <w:tc>
          <w:tcPr>
            <w:tcW w:w="2011" w:type="dxa"/>
          </w:tcPr>
          <w:p w14:paraId="45A7518A" w14:textId="77777777" w:rsidR="00A0500D" w:rsidRPr="000F533A" w:rsidRDefault="00A0500D" w:rsidP="008E71F4">
            <w:pPr>
              <w:spacing w:after="0"/>
              <w:rPr>
                <w:color w:val="auto"/>
              </w:rPr>
            </w:pPr>
          </w:p>
        </w:tc>
      </w:tr>
      <w:tr w:rsidR="00843853" w:rsidRPr="000F533A" w14:paraId="3B2FB564" w14:textId="77777777" w:rsidTr="002F0FDC">
        <w:tc>
          <w:tcPr>
            <w:tcW w:w="3099" w:type="dxa"/>
          </w:tcPr>
          <w:p w14:paraId="17EBD6BE" w14:textId="77777777" w:rsidR="00A0500D" w:rsidRPr="000F533A" w:rsidRDefault="00A0500D" w:rsidP="00E972FF">
            <w:pPr>
              <w:pStyle w:val="ListParagraph"/>
              <w:numPr>
                <w:ilvl w:val="0"/>
                <w:numId w:val="88"/>
              </w:numPr>
              <w:spacing w:after="0"/>
              <w:rPr>
                <w:lang w:val="en-AU"/>
              </w:rPr>
            </w:pPr>
            <w:r w:rsidRPr="000F533A">
              <w:rPr>
                <w:lang w:val="en-AU"/>
              </w:rPr>
              <w:t>Philanthropic Intermediaries and Voluntarism Promotion</w:t>
            </w:r>
          </w:p>
        </w:tc>
        <w:tc>
          <w:tcPr>
            <w:tcW w:w="1950" w:type="dxa"/>
          </w:tcPr>
          <w:p w14:paraId="4D99F25E" w14:textId="77777777" w:rsidR="00A0500D" w:rsidRPr="000F533A" w:rsidRDefault="00A0500D" w:rsidP="008E71F4">
            <w:pPr>
              <w:spacing w:after="0"/>
              <w:rPr>
                <w:color w:val="auto"/>
              </w:rPr>
            </w:pPr>
          </w:p>
        </w:tc>
        <w:tc>
          <w:tcPr>
            <w:tcW w:w="1956" w:type="dxa"/>
          </w:tcPr>
          <w:p w14:paraId="25F3D498" w14:textId="77777777" w:rsidR="00A0500D" w:rsidRPr="000F533A" w:rsidRDefault="00A0500D" w:rsidP="008E71F4">
            <w:pPr>
              <w:spacing w:after="0"/>
              <w:rPr>
                <w:color w:val="auto"/>
              </w:rPr>
            </w:pPr>
          </w:p>
        </w:tc>
        <w:tc>
          <w:tcPr>
            <w:tcW w:w="2011" w:type="dxa"/>
          </w:tcPr>
          <w:p w14:paraId="162F99E5" w14:textId="77777777" w:rsidR="00A0500D" w:rsidRPr="000F533A" w:rsidRDefault="00A0500D" w:rsidP="008E71F4">
            <w:pPr>
              <w:spacing w:after="0"/>
              <w:rPr>
                <w:color w:val="auto"/>
              </w:rPr>
            </w:pPr>
          </w:p>
        </w:tc>
      </w:tr>
      <w:tr w:rsidR="00843853" w:rsidRPr="000F533A" w14:paraId="1E4D7FB3" w14:textId="77777777" w:rsidTr="002F0FDC">
        <w:tc>
          <w:tcPr>
            <w:tcW w:w="3099" w:type="dxa"/>
          </w:tcPr>
          <w:p w14:paraId="304E96F2" w14:textId="77777777" w:rsidR="00A0500D" w:rsidRPr="000F533A" w:rsidRDefault="00A0500D" w:rsidP="00E972FF">
            <w:pPr>
              <w:pStyle w:val="ListParagraph"/>
              <w:numPr>
                <w:ilvl w:val="0"/>
                <w:numId w:val="88"/>
              </w:numPr>
              <w:spacing w:after="0"/>
              <w:rPr>
                <w:lang w:val="en-AU"/>
              </w:rPr>
            </w:pPr>
            <w:r w:rsidRPr="000F533A">
              <w:rPr>
                <w:lang w:val="en-AU"/>
              </w:rPr>
              <w:t>International</w:t>
            </w:r>
          </w:p>
        </w:tc>
        <w:tc>
          <w:tcPr>
            <w:tcW w:w="1950" w:type="dxa"/>
          </w:tcPr>
          <w:p w14:paraId="52017EAE" w14:textId="77777777" w:rsidR="00A0500D" w:rsidRPr="000F533A" w:rsidRDefault="00A0500D" w:rsidP="008E71F4">
            <w:pPr>
              <w:spacing w:after="0"/>
              <w:rPr>
                <w:color w:val="auto"/>
              </w:rPr>
            </w:pPr>
          </w:p>
        </w:tc>
        <w:tc>
          <w:tcPr>
            <w:tcW w:w="1956" w:type="dxa"/>
          </w:tcPr>
          <w:p w14:paraId="1E65BEF7" w14:textId="77777777" w:rsidR="00A0500D" w:rsidRPr="000F533A" w:rsidRDefault="00A0500D" w:rsidP="008E71F4">
            <w:pPr>
              <w:spacing w:after="0"/>
              <w:rPr>
                <w:color w:val="auto"/>
              </w:rPr>
            </w:pPr>
          </w:p>
        </w:tc>
        <w:tc>
          <w:tcPr>
            <w:tcW w:w="2011" w:type="dxa"/>
          </w:tcPr>
          <w:p w14:paraId="405BD6D5" w14:textId="77777777" w:rsidR="00A0500D" w:rsidRPr="000F533A" w:rsidRDefault="00A0500D" w:rsidP="008E71F4">
            <w:pPr>
              <w:spacing w:after="0"/>
              <w:rPr>
                <w:color w:val="auto"/>
              </w:rPr>
            </w:pPr>
          </w:p>
        </w:tc>
      </w:tr>
      <w:tr w:rsidR="00843853" w:rsidRPr="000F533A" w14:paraId="74C5473E" w14:textId="77777777" w:rsidTr="002F0FDC">
        <w:tc>
          <w:tcPr>
            <w:tcW w:w="3099" w:type="dxa"/>
          </w:tcPr>
          <w:p w14:paraId="1E28B319" w14:textId="77777777" w:rsidR="00A0500D" w:rsidRPr="000F533A" w:rsidRDefault="00A0500D" w:rsidP="00E972FF">
            <w:pPr>
              <w:pStyle w:val="ListParagraph"/>
              <w:numPr>
                <w:ilvl w:val="0"/>
                <w:numId w:val="88"/>
              </w:numPr>
              <w:spacing w:after="0"/>
              <w:rPr>
                <w:lang w:val="en-AU"/>
              </w:rPr>
            </w:pPr>
            <w:r w:rsidRPr="000F533A">
              <w:rPr>
                <w:lang w:val="en-AU"/>
              </w:rPr>
              <w:t>Religion</w:t>
            </w:r>
          </w:p>
        </w:tc>
        <w:tc>
          <w:tcPr>
            <w:tcW w:w="1950" w:type="dxa"/>
          </w:tcPr>
          <w:p w14:paraId="1A6B7AFC" w14:textId="77777777" w:rsidR="00A0500D" w:rsidRPr="000F533A" w:rsidRDefault="00A0500D" w:rsidP="008E71F4">
            <w:pPr>
              <w:spacing w:after="0"/>
              <w:rPr>
                <w:color w:val="auto"/>
              </w:rPr>
            </w:pPr>
          </w:p>
        </w:tc>
        <w:tc>
          <w:tcPr>
            <w:tcW w:w="1956" w:type="dxa"/>
          </w:tcPr>
          <w:p w14:paraId="2859D22A" w14:textId="77777777" w:rsidR="00A0500D" w:rsidRPr="000F533A" w:rsidRDefault="00A0500D" w:rsidP="008E71F4">
            <w:pPr>
              <w:spacing w:after="0"/>
              <w:rPr>
                <w:color w:val="auto"/>
              </w:rPr>
            </w:pPr>
          </w:p>
        </w:tc>
        <w:tc>
          <w:tcPr>
            <w:tcW w:w="2011" w:type="dxa"/>
          </w:tcPr>
          <w:p w14:paraId="18E06D14" w14:textId="77777777" w:rsidR="00A0500D" w:rsidRPr="000F533A" w:rsidRDefault="00A0500D" w:rsidP="008E71F4">
            <w:pPr>
              <w:spacing w:after="0"/>
              <w:rPr>
                <w:color w:val="auto"/>
              </w:rPr>
            </w:pPr>
          </w:p>
        </w:tc>
      </w:tr>
      <w:tr w:rsidR="00843853" w:rsidRPr="000F533A" w14:paraId="23678DED" w14:textId="77777777" w:rsidTr="002F0FDC">
        <w:tc>
          <w:tcPr>
            <w:tcW w:w="3099" w:type="dxa"/>
          </w:tcPr>
          <w:p w14:paraId="4F4B1174" w14:textId="77777777" w:rsidR="00A0500D" w:rsidRPr="000F533A" w:rsidRDefault="00A0500D" w:rsidP="00E972FF">
            <w:pPr>
              <w:pStyle w:val="ListParagraph"/>
              <w:numPr>
                <w:ilvl w:val="0"/>
                <w:numId w:val="88"/>
              </w:numPr>
              <w:spacing w:after="0"/>
              <w:rPr>
                <w:lang w:val="en-AU"/>
              </w:rPr>
            </w:pPr>
            <w:r w:rsidRPr="000F533A">
              <w:rPr>
                <w:lang w:val="en-AU"/>
              </w:rPr>
              <w:t>Business and Professional Associations, Unions</w:t>
            </w:r>
          </w:p>
        </w:tc>
        <w:tc>
          <w:tcPr>
            <w:tcW w:w="1950" w:type="dxa"/>
          </w:tcPr>
          <w:p w14:paraId="0DE979C4" w14:textId="77777777" w:rsidR="00A0500D" w:rsidRPr="000F533A" w:rsidRDefault="00A0500D" w:rsidP="008E71F4">
            <w:pPr>
              <w:spacing w:after="0"/>
              <w:rPr>
                <w:color w:val="auto"/>
              </w:rPr>
            </w:pPr>
          </w:p>
        </w:tc>
        <w:tc>
          <w:tcPr>
            <w:tcW w:w="1956" w:type="dxa"/>
          </w:tcPr>
          <w:p w14:paraId="50F119E3" w14:textId="77777777" w:rsidR="00A0500D" w:rsidRPr="000F533A" w:rsidRDefault="00A0500D" w:rsidP="008E71F4">
            <w:pPr>
              <w:spacing w:after="0"/>
              <w:rPr>
                <w:color w:val="auto"/>
              </w:rPr>
            </w:pPr>
          </w:p>
        </w:tc>
        <w:tc>
          <w:tcPr>
            <w:tcW w:w="2011" w:type="dxa"/>
          </w:tcPr>
          <w:p w14:paraId="4C7AF075" w14:textId="77777777" w:rsidR="00A0500D" w:rsidRPr="000F533A" w:rsidRDefault="00A0500D" w:rsidP="008E71F4">
            <w:pPr>
              <w:spacing w:after="0"/>
              <w:rPr>
                <w:color w:val="auto"/>
              </w:rPr>
            </w:pPr>
          </w:p>
        </w:tc>
      </w:tr>
      <w:tr w:rsidR="00843853" w:rsidRPr="000F533A" w14:paraId="53F5A4FE" w14:textId="77777777" w:rsidTr="002F0FDC">
        <w:tc>
          <w:tcPr>
            <w:tcW w:w="3099" w:type="dxa"/>
          </w:tcPr>
          <w:p w14:paraId="56BC7345" w14:textId="77777777" w:rsidR="00A0500D" w:rsidRPr="000F533A" w:rsidRDefault="00A0500D" w:rsidP="00E972FF">
            <w:pPr>
              <w:pStyle w:val="ListParagraph"/>
              <w:numPr>
                <w:ilvl w:val="0"/>
                <w:numId w:val="88"/>
              </w:numPr>
              <w:spacing w:after="0"/>
              <w:rPr>
                <w:lang w:val="en-AU"/>
              </w:rPr>
            </w:pPr>
            <w:r w:rsidRPr="000F533A">
              <w:rPr>
                <w:lang w:val="en-AU"/>
              </w:rPr>
              <w:t>Not Elsewhere Classified</w:t>
            </w:r>
          </w:p>
        </w:tc>
        <w:tc>
          <w:tcPr>
            <w:tcW w:w="1950" w:type="dxa"/>
          </w:tcPr>
          <w:p w14:paraId="169F046C" w14:textId="77777777" w:rsidR="00A0500D" w:rsidRPr="000F533A" w:rsidRDefault="00A0500D" w:rsidP="008E71F4">
            <w:pPr>
              <w:spacing w:after="0"/>
              <w:rPr>
                <w:color w:val="auto"/>
              </w:rPr>
            </w:pPr>
          </w:p>
        </w:tc>
        <w:tc>
          <w:tcPr>
            <w:tcW w:w="1956" w:type="dxa"/>
          </w:tcPr>
          <w:p w14:paraId="6D795B5A" w14:textId="77777777" w:rsidR="00A0500D" w:rsidRPr="000F533A" w:rsidRDefault="00A0500D" w:rsidP="008E71F4">
            <w:pPr>
              <w:spacing w:after="0"/>
              <w:rPr>
                <w:color w:val="auto"/>
              </w:rPr>
            </w:pPr>
          </w:p>
        </w:tc>
        <w:tc>
          <w:tcPr>
            <w:tcW w:w="2011" w:type="dxa"/>
          </w:tcPr>
          <w:p w14:paraId="63B28DC5" w14:textId="77777777" w:rsidR="00A0500D" w:rsidRPr="000F533A" w:rsidRDefault="00A0500D" w:rsidP="008E71F4">
            <w:pPr>
              <w:spacing w:after="0"/>
              <w:rPr>
                <w:color w:val="auto"/>
              </w:rPr>
            </w:pPr>
          </w:p>
        </w:tc>
      </w:tr>
      <w:tr w:rsidR="00167C51" w:rsidRPr="000F533A" w14:paraId="75725591" w14:textId="77777777" w:rsidTr="002F0FDC">
        <w:tc>
          <w:tcPr>
            <w:tcW w:w="3099" w:type="dxa"/>
          </w:tcPr>
          <w:p w14:paraId="11C789BB" w14:textId="77777777" w:rsidR="00A0500D" w:rsidRPr="000F533A" w:rsidRDefault="00A0500D" w:rsidP="008E71F4">
            <w:pPr>
              <w:spacing w:after="0"/>
              <w:rPr>
                <w:color w:val="auto"/>
              </w:rPr>
            </w:pPr>
            <w:r w:rsidRPr="000F533A">
              <w:rPr>
                <w:color w:val="auto"/>
              </w:rPr>
              <w:t>Total</w:t>
            </w:r>
          </w:p>
        </w:tc>
        <w:tc>
          <w:tcPr>
            <w:tcW w:w="1950" w:type="dxa"/>
          </w:tcPr>
          <w:p w14:paraId="2EFB7C2A" w14:textId="77777777" w:rsidR="00A0500D" w:rsidRPr="000F533A" w:rsidRDefault="00A0500D" w:rsidP="008E71F4">
            <w:pPr>
              <w:spacing w:after="0"/>
              <w:rPr>
                <w:color w:val="auto"/>
              </w:rPr>
            </w:pPr>
          </w:p>
        </w:tc>
        <w:tc>
          <w:tcPr>
            <w:tcW w:w="1956" w:type="dxa"/>
          </w:tcPr>
          <w:p w14:paraId="00D717B3" w14:textId="77777777" w:rsidR="00A0500D" w:rsidRPr="000F533A" w:rsidRDefault="00A0500D" w:rsidP="008E71F4">
            <w:pPr>
              <w:spacing w:after="0"/>
              <w:rPr>
                <w:color w:val="auto"/>
              </w:rPr>
            </w:pPr>
          </w:p>
        </w:tc>
        <w:tc>
          <w:tcPr>
            <w:tcW w:w="2011" w:type="dxa"/>
          </w:tcPr>
          <w:p w14:paraId="56B4E998" w14:textId="77777777" w:rsidR="00A0500D" w:rsidRPr="000F533A" w:rsidRDefault="00A0500D" w:rsidP="008E71F4">
            <w:pPr>
              <w:spacing w:after="0"/>
              <w:rPr>
                <w:color w:val="auto"/>
              </w:rPr>
            </w:pPr>
          </w:p>
        </w:tc>
      </w:tr>
    </w:tbl>
    <w:p w14:paraId="3E498FD1" w14:textId="77777777" w:rsidR="00A0500D" w:rsidRPr="000F533A" w:rsidRDefault="00A0500D" w:rsidP="00452FBE">
      <w:pPr>
        <w:rPr>
          <w:color w:val="auto"/>
        </w:rPr>
      </w:pPr>
    </w:p>
    <w:p w14:paraId="15F4AE6D" w14:textId="77777777" w:rsidR="006C5FC1" w:rsidRPr="000F533A" w:rsidRDefault="006C5FC1">
      <w:pPr>
        <w:spacing w:after="0" w:line="240" w:lineRule="auto"/>
        <w:rPr>
          <w:color w:val="auto"/>
        </w:rPr>
      </w:pPr>
      <w:r w:rsidRPr="000F533A">
        <w:rPr>
          <w:color w:val="auto"/>
        </w:rPr>
        <w:br w:type="page"/>
      </w:r>
    </w:p>
    <w:p w14:paraId="271F0D62" w14:textId="71BBC234" w:rsidR="00A0500D" w:rsidRPr="000F533A" w:rsidRDefault="00A0500D" w:rsidP="00452FBE">
      <w:pPr>
        <w:rPr>
          <w:color w:val="auto"/>
        </w:rPr>
      </w:pPr>
      <w:r w:rsidRPr="000F533A">
        <w:rPr>
          <w:color w:val="auto"/>
        </w:rPr>
        <w:lastRenderedPageBreak/>
        <w:t xml:space="preserve">Only if you are unsure of the type of </w:t>
      </w:r>
      <w:proofErr w:type="spellStart"/>
      <w:r w:rsidRPr="000F533A">
        <w:rPr>
          <w:color w:val="auto"/>
        </w:rPr>
        <w:t>nonprofit</w:t>
      </w:r>
      <w:proofErr w:type="spellEnd"/>
      <w:r w:rsidRPr="000F533A">
        <w:rPr>
          <w:color w:val="auto"/>
        </w:rPr>
        <w:t xml:space="preserve"> organisation in the previous question, please specify the organisation below and provide an </w:t>
      </w:r>
      <w:r w:rsidRPr="000F533A">
        <w:rPr>
          <w:noProof/>
          <w:color w:val="auto"/>
        </w:rPr>
        <w:t>estimate</w:t>
      </w:r>
      <w:r w:rsidRPr="000F533A">
        <w:rPr>
          <w:color w:val="auto"/>
        </w:rPr>
        <w:t xml:space="preserve"> </w:t>
      </w:r>
      <w:r w:rsidR="00820734" w:rsidRPr="000F533A">
        <w:rPr>
          <w:color w:val="auto"/>
        </w:rPr>
        <w:t xml:space="preserve">of </w:t>
      </w:r>
      <w:r w:rsidRPr="000F533A">
        <w:rPr>
          <w:color w:val="auto"/>
        </w:rPr>
        <w:t xml:space="preserve">the value of the partnerships in terms of money and the market value of any goods or services (including labour) </w:t>
      </w:r>
      <w:r w:rsidRPr="000F533A">
        <w:rPr>
          <w:i/>
          <w:color w:val="auto"/>
        </w:rPr>
        <w:t>(whole dollars only)</w:t>
      </w:r>
    </w:p>
    <w:tbl>
      <w:tblPr>
        <w:tblStyle w:val="TableGrid1"/>
        <w:tblW w:w="0" w:type="auto"/>
        <w:tblLook w:val="04A0" w:firstRow="1" w:lastRow="0" w:firstColumn="1" w:lastColumn="0" w:noHBand="0" w:noVBand="1"/>
        <w:tblCaption w:val="Table"/>
      </w:tblPr>
      <w:tblGrid>
        <w:gridCol w:w="1817"/>
        <w:gridCol w:w="1826"/>
        <w:gridCol w:w="1812"/>
        <w:gridCol w:w="1624"/>
        <w:gridCol w:w="2001"/>
      </w:tblGrid>
      <w:tr w:rsidR="00843853" w:rsidRPr="000F533A" w14:paraId="6B2E75C1" w14:textId="77777777" w:rsidTr="002F0FDC">
        <w:trPr>
          <w:tblHeader/>
        </w:trPr>
        <w:tc>
          <w:tcPr>
            <w:tcW w:w="1848" w:type="dxa"/>
          </w:tcPr>
          <w:p w14:paraId="6D5134E0" w14:textId="77777777" w:rsidR="00A0500D" w:rsidRPr="000F533A" w:rsidRDefault="00A0500D" w:rsidP="008E71F4">
            <w:pPr>
              <w:spacing w:after="0"/>
              <w:rPr>
                <w:color w:val="auto"/>
              </w:rPr>
            </w:pPr>
          </w:p>
        </w:tc>
        <w:tc>
          <w:tcPr>
            <w:tcW w:w="1848" w:type="dxa"/>
          </w:tcPr>
          <w:p w14:paraId="5F667221" w14:textId="77777777" w:rsidR="00A0500D" w:rsidRPr="000F533A" w:rsidRDefault="00A0500D" w:rsidP="008E71F4">
            <w:pPr>
              <w:spacing w:after="0"/>
              <w:rPr>
                <w:color w:val="auto"/>
              </w:rPr>
            </w:pPr>
            <w:r w:rsidRPr="000F533A">
              <w:rPr>
                <w:color w:val="auto"/>
              </w:rPr>
              <w:t>Organisation name</w:t>
            </w:r>
          </w:p>
        </w:tc>
        <w:tc>
          <w:tcPr>
            <w:tcW w:w="1848" w:type="dxa"/>
          </w:tcPr>
          <w:p w14:paraId="78354675" w14:textId="77777777" w:rsidR="00A0500D" w:rsidRPr="000F533A" w:rsidRDefault="00A0500D" w:rsidP="008E71F4">
            <w:pPr>
              <w:spacing w:after="0"/>
              <w:rPr>
                <w:color w:val="auto"/>
              </w:rPr>
            </w:pPr>
            <w:r w:rsidRPr="000F533A">
              <w:rPr>
                <w:color w:val="auto"/>
              </w:rPr>
              <w:t>Money ($)</w:t>
            </w:r>
          </w:p>
        </w:tc>
        <w:tc>
          <w:tcPr>
            <w:tcW w:w="1652" w:type="dxa"/>
          </w:tcPr>
          <w:p w14:paraId="2EDCFAFA" w14:textId="77777777" w:rsidR="00A0500D" w:rsidRPr="000F533A" w:rsidRDefault="00A0500D" w:rsidP="008E71F4">
            <w:pPr>
              <w:spacing w:after="0"/>
              <w:rPr>
                <w:color w:val="auto"/>
              </w:rPr>
            </w:pPr>
            <w:r w:rsidRPr="000F533A">
              <w:rPr>
                <w:color w:val="auto"/>
              </w:rPr>
              <w:t>Money value of goods ($)</w:t>
            </w:r>
          </w:p>
        </w:tc>
        <w:tc>
          <w:tcPr>
            <w:tcW w:w="2046" w:type="dxa"/>
          </w:tcPr>
          <w:p w14:paraId="6E95280D" w14:textId="77777777" w:rsidR="00A0500D" w:rsidRPr="000F533A" w:rsidRDefault="00A0500D" w:rsidP="008E71F4">
            <w:pPr>
              <w:spacing w:after="0"/>
              <w:rPr>
                <w:color w:val="auto"/>
              </w:rPr>
            </w:pPr>
            <w:r w:rsidRPr="000F533A">
              <w:rPr>
                <w:color w:val="auto"/>
              </w:rPr>
              <w:t>Market value of services (including labour) ($)</w:t>
            </w:r>
          </w:p>
        </w:tc>
      </w:tr>
      <w:tr w:rsidR="00843853" w:rsidRPr="000F533A" w14:paraId="7CC6E601" w14:textId="77777777" w:rsidTr="002F0FDC">
        <w:tc>
          <w:tcPr>
            <w:tcW w:w="1848" w:type="dxa"/>
          </w:tcPr>
          <w:p w14:paraId="706850D7" w14:textId="77777777" w:rsidR="00A0500D" w:rsidRPr="000F533A" w:rsidRDefault="00A0500D" w:rsidP="008E71F4">
            <w:pPr>
              <w:spacing w:after="0"/>
              <w:rPr>
                <w:color w:val="auto"/>
              </w:rPr>
            </w:pPr>
            <w:r w:rsidRPr="000F533A">
              <w:rPr>
                <w:color w:val="auto"/>
              </w:rPr>
              <w:t>Organisation 1</w:t>
            </w:r>
          </w:p>
        </w:tc>
        <w:tc>
          <w:tcPr>
            <w:tcW w:w="1848" w:type="dxa"/>
          </w:tcPr>
          <w:p w14:paraId="6CF23F50" w14:textId="77777777" w:rsidR="00A0500D" w:rsidRPr="000F533A" w:rsidRDefault="00A0500D" w:rsidP="008E71F4">
            <w:pPr>
              <w:spacing w:after="0"/>
              <w:rPr>
                <w:color w:val="auto"/>
              </w:rPr>
            </w:pPr>
            <w:r w:rsidRPr="000F533A">
              <w:rPr>
                <w:color w:val="auto"/>
              </w:rPr>
              <w:t>____________</w:t>
            </w:r>
          </w:p>
        </w:tc>
        <w:tc>
          <w:tcPr>
            <w:tcW w:w="1848" w:type="dxa"/>
          </w:tcPr>
          <w:p w14:paraId="2473DFF8" w14:textId="77777777" w:rsidR="00A0500D" w:rsidRPr="000F533A" w:rsidRDefault="00A0500D" w:rsidP="008E71F4">
            <w:pPr>
              <w:spacing w:after="0"/>
              <w:rPr>
                <w:color w:val="auto"/>
              </w:rPr>
            </w:pPr>
            <w:r w:rsidRPr="000F533A">
              <w:rPr>
                <w:color w:val="auto"/>
              </w:rPr>
              <w:t>$________</w:t>
            </w:r>
          </w:p>
        </w:tc>
        <w:tc>
          <w:tcPr>
            <w:tcW w:w="1652" w:type="dxa"/>
          </w:tcPr>
          <w:p w14:paraId="0C63E2F8" w14:textId="77777777" w:rsidR="00A0500D" w:rsidRPr="000F533A" w:rsidRDefault="00A0500D" w:rsidP="008E71F4">
            <w:pPr>
              <w:spacing w:after="0"/>
              <w:rPr>
                <w:color w:val="auto"/>
              </w:rPr>
            </w:pPr>
            <w:r w:rsidRPr="000F533A">
              <w:rPr>
                <w:color w:val="auto"/>
              </w:rPr>
              <w:t>$________</w:t>
            </w:r>
          </w:p>
        </w:tc>
        <w:tc>
          <w:tcPr>
            <w:tcW w:w="2046" w:type="dxa"/>
          </w:tcPr>
          <w:p w14:paraId="6F070E92" w14:textId="77777777" w:rsidR="00A0500D" w:rsidRPr="000F533A" w:rsidRDefault="00A0500D" w:rsidP="008E71F4">
            <w:pPr>
              <w:spacing w:after="0"/>
              <w:rPr>
                <w:color w:val="auto"/>
              </w:rPr>
            </w:pPr>
            <w:r w:rsidRPr="000F533A">
              <w:rPr>
                <w:color w:val="auto"/>
              </w:rPr>
              <w:t>$________</w:t>
            </w:r>
          </w:p>
        </w:tc>
      </w:tr>
      <w:tr w:rsidR="00843853" w:rsidRPr="000F533A" w14:paraId="1D085441" w14:textId="77777777" w:rsidTr="002F0FDC">
        <w:tc>
          <w:tcPr>
            <w:tcW w:w="1848" w:type="dxa"/>
          </w:tcPr>
          <w:p w14:paraId="7572B503" w14:textId="77777777" w:rsidR="00A0500D" w:rsidRPr="000F533A" w:rsidRDefault="00A0500D" w:rsidP="008E71F4">
            <w:pPr>
              <w:spacing w:after="0"/>
              <w:rPr>
                <w:color w:val="auto"/>
              </w:rPr>
            </w:pPr>
            <w:r w:rsidRPr="000F533A">
              <w:rPr>
                <w:color w:val="auto"/>
              </w:rPr>
              <w:t>Organisation 2</w:t>
            </w:r>
          </w:p>
        </w:tc>
        <w:tc>
          <w:tcPr>
            <w:tcW w:w="1848" w:type="dxa"/>
          </w:tcPr>
          <w:p w14:paraId="4C972FA5" w14:textId="77777777" w:rsidR="00A0500D" w:rsidRPr="000F533A" w:rsidRDefault="00A0500D" w:rsidP="008E71F4">
            <w:pPr>
              <w:spacing w:after="0"/>
              <w:rPr>
                <w:color w:val="auto"/>
              </w:rPr>
            </w:pPr>
            <w:r w:rsidRPr="000F533A">
              <w:rPr>
                <w:color w:val="auto"/>
              </w:rPr>
              <w:t>____________</w:t>
            </w:r>
          </w:p>
        </w:tc>
        <w:tc>
          <w:tcPr>
            <w:tcW w:w="1848" w:type="dxa"/>
          </w:tcPr>
          <w:p w14:paraId="5F0BBB02" w14:textId="77777777" w:rsidR="00A0500D" w:rsidRPr="000F533A" w:rsidRDefault="00A0500D" w:rsidP="008E71F4">
            <w:pPr>
              <w:spacing w:after="0"/>
              <w:rPr>
                <w:color w:val="auto"/>
              </w:rPr>
            </w:pPr>
            <w:r w:rsidRPr="000F533A">
              <w:rPr>
                <w:color w:val="auto"/>
              </w:rPr>
              <w:t>$________</w:t>
            </w:r>
          </w:p>
        </w:tc>
        <w:tc>
          <w:tcPr>
            <w:tcW w:w="1652" w:type="dxa"/>
          </w:tcPr>
          <w:p w14:paraId="60123569" w14:textId="77777777" w:rsidR="00A0500D" w:rsidRPr="000F533A" w:rsidRDefault="00A0500D" w:rsidP="008E71F4">
            <w:pPr>
              <w:spacing w:after="0"/>
              <w:rPr>
                <w:color w:val="auto"/>
              </w:rPr>
            </w:pPr>
            <w:r w:rsidRPr="000F533A">
              <w:rPr>
                <w:color w:val="auto"/>
              </w:rPr>
              <w:t>$________</w:t>
            </w:r>
          </w:p>
        </w:tc>
        <w:tc>
          <w:tcPr>
            <w:tcW w:w="2046" w:type="dxa"/>
          </w:tcPr>
          <w:p w14:paraId="3597D663" w14:textId="77777777" w:rsidR="00A0500D" w:rsidRPr="000F533A" w:rsidRDefault="00A0500D" w:rsidP="008E71F4">
            <w:pPr>
              <w:spacing w:after="0"/>
              <w:rPr>
                <w:color w:val="auto"/>
              </w:rPr>
            </w:pPr>
            <w:r w:rsidRPr="000F533A">
              <w:rPr>
                <w:color w:val="auto"/>
              </w:rPr>
              <w:t>$________</w:t>
            </w:r>
          </w:p>
        </w:tc>
      </w:tr>
      <w:tr w:rsidR="00843853" w:rsidRPr="000F533A" w14:paraId="1C3F2CB2" w14:textId="77777777" w:rsidTr="002F0FDC">
        <w:tc>
          <w:tcPr>
            <w:tcW w:w="1848" w:type="dxa"/>
          </w:tcPr>
          <w:p w14:paraId="6395159B" w14:textId="77777777" w:rsidR="00A0500D" w:rsidRPr="000F533A" w:rsidRDefault="00A0500D" w:rsidP="008E71F4">
            <w:pPr>
              <w:spacing w:after="0"/>
              <w:rPr>
                <w:color w:val="auto"/>
              </w:rPr>
            </w:pPr>
            <w:r w:rsidRPr="000F533A">
              <w:rPr>
                <w:color w:val="auto"/>
              </w:rPr>
              <w:t>Organisation 3</w:t>
            </w:r>
          </w:p>
        </w:tc>
        <w:tc>
          <w:tcPr>
            <w:tcW w:w="1848" w:type="dxa"/>
          </w:tcPr>
          <w:p w14:paraId="696ACCE6" w14:textId="77777777" w:rsidR="00A0500D" w:rsidRPr="000F533A" w:rsidRDefault="00A0500D" w:rsidP="008E71F4">
            <w:pPr>
              <w:spacing w:after="0"/>
              <w:rPr>
                <w:color w:val="auto"/>
              </w:rPr>
            </w:pPr>
            <w:r w:rsidRPr="000F533A">
              <w:rPr>
                <w:color w:val="auto"/>
              </w:rPr>
              <w:t>____________</w:t>
            </w:r>
          </w:p>
        </w:tc>
        <w:tc>
          <w:tcPr>
            <w:tcW w:w="1848" w:type="dxa"/>
          </w:tcPr>
          <w:p w14:paraId="41437B7B" w14:textId="77777777" w:rsidR="00A0500D" w:rsidRPr="000F533A" w:rsidRDefault="00A0500D" w:rsidP="008E71F4">
            <w:pPr>
              <w:spacing w:after="0"/>
              <w:rPr>
                <w:color w:val="auto"/>
              </w:rPr>
            </w:pPr>
            <w:r w:rsidRPr="000F533A">
              <w:rPr>
                <w:color w:val="auto"/>
              </w:rPr>
              <w:t>$________</w:t>
            </w:r>
          </w:p>
        </w:tc>
        <w:tc>
          <w:tcPr>
            <w:tcW w:w="1652" w:type="dxa"/>
          </w:tcPr>
          <w:p w14:paraId="54E4F50D" w14:textId="77777777" w:rsidR="00A0500D" w:rsidRPr="000F533A" w:rsidRDefault="00A0500D" w:rsidP="008E71F4">
            <w:pPr>
              <w:spacing w:after="0"/>
              <w:rPr>
                <w:color w:val="auto"/>
              </w:rPr>
            </w:pPr>
            <w:r w:rsidRPr="000F533A">
              <w:rPr>
                <w:color w:val="auto"/>
              </w:rPr>
              <w:t>$________</w:t>
            </w:r>
          </w:p>
        </w:tc>
        <w:tc>
          <w:tcPr>
            <w:tcW w:w="2046" w:type="dxa"/>
          </w:tcPr>
          <w:p w14:paraId="6E99C59E" w14:textId="77777777" w:rsidR="00A0500D" w:rsidRPr="000F533A" w:rsidRDefault="00A0500D" w:rsidP="008E71F4">
            <w:pPr>
              <w:spacing w:after="0"/>
              <w:rPr>
                <w:color w:val="auto"/>
              </w:rPr>
            </w:pPr>
            <w:r w:rsidRPr="000F533A">
              <w:rPr>
                <w:color w:val="auto"/>
              </w:rPr>
              <w:t>$________</w:t>
            </w:r>
          </w:p>
        </w:tc>
      </w:tr>
      <w:tr w:rsidR="00843853" w:rsidRPr="000F533A" w14:paraId="14C64A44" w14:textId="77777777" w:rsidTr="002F0FDC">
        <w:tc>
          <w:tcPr>
            <w:tcW w:w="1848" w:type="dxa"/>
          </w:tcPr>
          <w:p w14:paraId="3EA26A87" w14:textId="77777777" w:rsidR="00A0500D" w:rsidRPr="000F533A" w:rsidRDefault="00A0500D" w:rsidP="008E71F4">
            <w:pPr>
              <w:spacing w:after="0"/>
              <w:rPr>
                <w:color w:val="auto"/>
              </w:rPr>
            </w:pPr>
            <w:r w:rsidRPr="000F533A">
              <w:rPr>
                <w:color w:val="auto"/>
              </w:rPr>
              <w:t>Organisation 4</w:t>
            </w:r>
          </w:p>
        </w:tc>
        <w:tc>
          <w:tcPr>
            <w:tcW w:w="1848" w:type="dxa"/>
          </w:tcPr>
          <w:p w14:paraId="77DD89EB" w14:textId="77777777" w:rsidR="00A0500D" w:rsidRPr="000F533A" w:rsidRDefault="00A0500D" w:rsidP="008E71F4">
            <w:pPr>
              <w:spacing w:after="0"/>
              <w:rPr>
                <w:color w:val="auto"/>
              </w:rPr>
            </w:pPr>
            <w:r w:rsidRPr="000F533A">
              <w:rPr>
                <w:color w:val="auto"/>
              </w:rPr>
              <w:t>____________</w:t>
            </w:r>
          </w:p>
        </w:tc>
        <w:tc>
          <w:tcPr>
            <w:tcW w:w="1848" w:type="dxa"/>
          </w:tcPr>
          <w:p w14:paraId="0900E427" w14:textId="77777777" w:rsidR="00A0500D" w:rsidRPr="000F533A" w:rsidRDefault="00A0500D" w:rsidP="008E71F4">
            <w:pPr>
              <w:spacing w:after="0"/>
              <w:rPr>
                <w:color w:val="auto"/>
              </w:rPr>
            </w:pPr>
            <w:r w:rsidRPr="000F533A">
              <w:rPr>
                <w:color w:val="auto"/>
              </w:rPr>
              <w:t>$________</w:t>
            </w:r>
          </w:p>
        </w:tc>
        <w:tc>
          <w:tcPr>
            <w:tcW w:w="1652" w:type="dxa"/>
          </w:tcPr>
          <w:p w14:paraId="023D4F50" w14:textId="77777777" w:rsidR="00A0500D" w:rsidRPr="000F533A" w:rsidRDefault="00A0500D" w:rsidP="008E71F4">
            <w:pPr>
              <w:spacing w:after="0"/>
              <w:rPr>
                <w:color w:val="auto"/>
              </w:rPr>
            </w:pPr>
            <w:r w:rsidRPr="000F533A">
              <w:rPr>
                <w:color w:val="auto"/>
              </w:rPr>
              <w:t>$________</w:t>
            </w:r>
          </w:p>
        </w:tc>
        <w:tc>
          <w:tcPr>
            <w:tcW w:w="2046" w:type="dxa"/>
          </w:tcPr>
          <w:p w14:paraId="05186ACF" w14:textId="77777777" w:rsidR="00A0500D" w:rsidRPr="000F533A" w:rsidRDefault="00A0500D" w:rsidP="008E71F4">
            <w:pPr>
              <w:spacing w:after="0"/>
              <w:rPr>
                <w:color w:val="auto"/>
              </w:rPr>
            </w:pPr>
            <w:r w:rsidRPr="000F533A">
              <w:rPr>
                <w:color w:val="auto"/>
              </w:rPr>
              <w:t>$________</w:t>
            </w:r>
          </w:p>
        </w:tc>
      </w:tr>
      <w:tr w:rsidR="00167C51" w:rsidRPr="000F533A" w14:paraId="6EE48CE5" w14:textId="77777777" w:rsidTr="002F0FDC">
        <w:tc>
          <w:tcPr>
            <w:tcW w:w="1848" w:type="dxa"/>
          </w:tcPr>
          <w:p w14:paraId="161BCC9E" w14:textId="77777777" w:rsidR="00A0500D" w:rsidRPr="000F533A" w:rsidRDefault="00A0500D" w:rsidP="008E71F4">
            <w:pPr>
              <w:spacing w:after="0"/>
              <w:rPr>
                <w:color w:val="auto"/>
              </w:rPr>
            </w:pPr>
            <w:r w:rsidRPr="000F533A">
              <w:rPr>
                <w:color w:val="auto"/>
              </w:rPr>
              <w:t>Organisation 5</w:t>
            </w:r>
          </w:p>
        </w:tc>
        <w:tc>
          <w:tcPr>
            <w:tcW w:w="1848" w:type="dxa"/>
          </w:tcPr>
          <w:p w14:paraId="43857D49" w14:textId="77777777" w:rsidR="00A0500D" w:rsidRPr="000F533A" w:rsidRDefault="00A0500D" w:rsidP="008E71F4">
            <w:pPr>
              <w:spacing w:after="0"/>
              <w:rPr>
                <w:color w:val="auto"/>
              </w:rPr>
            </w:pPr>
            <w:r w:rsidRPr="000F533A">
              <w:rPr>
                <w:color w:val="auto"/>
              </w:rPr>
              <w:t>____________</w:t>
            </w:r>
          </w:p>
        </w:tc>
        <w:tc>
          <w:tcPr>
            <w:tcW w:w="1848" w:type="dxa"/>
          </w:tcPr>
          <w:p w14:paraId="73243E55" w14:textId="77777777" w:rsidR="00A0500D" w:rsidRPr="000F533A" w:rsidRDefault="00A0500D" w:rsidP="008E71F4">
            <w:pPr>
              <w:spacing w:after="0"/>
              <w:rPr>
                <w:color w:val="auto"/>
              </w:rPr>
            </w:pPr>
            <w:r w:rsidRPr="000F533A">
              <w:rPr>
                <w:color w:val="auto"/>
              </w:rPr>
              <w:t>$________</w:t>
            </w:r>
          </w:p>
        </w:tc>
        <w:tc>
          <w:tcPr>
            <w:tcW w:w="1652" w:type="dxa"/>
          </w:tcPr>
          <w:p w14:paraId="50783F1C" w14:textId="77777777" w:rsidR="00A0500D" w:rsidRPr="000F533A" w:rsidRDefault="00A0500D" w:rsidP="008E71F4">
            <w:pPr>
              <w:spacing w:after="0"/>
              <w:rPr>
                <w:color w:val="auto"/>
              </w:rPr>
            </w:pPr>
            <w:r w:rsidRPr="000F533A">
              <w:rPr>
                <w:color w:val="auto"/>
              </w:rPr>
              <w:t>$________</w:t>
            </w:r>
          </w:p>
        </w:tc>
        <w:tc>
          <w:tcPr>
            <w:tcW w:w="2046" w:type="dxa"/>
          </w:tcPr>
          <w:p w14:paraId="3019F54E" w14:textId="77777777" w:rsidR="00A0500D" w:rsidRPr="000F533A" w:rsidRDefault="00A0500D" w:rsidP="008E71F4">
            <w:pPr>
              <w:spacing w:after="0"/>
              <w:rPr>
                <w:color w:val="auto"/>
              </w:rPr>
            </w:pPr>
            <w:r w:rsidRPr="000F533A">
              <w:rPr>
                <w:color w:val="auto"/>
              </w:rPr>
              <w:t>$________</w:t>
            </w:r>
          </w:p>
        </w:tc>
      </w:tr>
    </w:tbl>
    <w:p w14:paraId="50FE2C0B" w14:textId="77777777" w:rsidR="00A0500D" w:rsidRPr="000F533A" w:rsidRDefault="00A0500D" w:rsidP="00452FBE">
      <w:pPr>
        <w:rPr>
          <w:color w:val="auto"/>
        </w:rPr>
      </w:pPr>
    </w:p>
    <w:p w14:paraId="41EC8FC4" w14:textId="77777777" w:rsidR="00A0500D" w:rsidRPr="000F533A" w:rsidRDefault="00A0500D" w:rsidP="00E972FF">
      <w:pPr>
        <w:pStyle w:val="ListParagraph"/>
        <w:numPr>
          <w:ilvl w:val="0"/>
          <w:numId w:val="55"/>
        </w:numPr>
        <w:rPr>
          <w:lang w:val="en-AU"/>
        </w:rPr>
      </w:pPr>
      <w:r w:rsidRPr="000F533A">
        <w:rPr>
          <w:lang w:val="en-AU"/>
        </w:rPr>
        <w:t xml:space="preserve">How effective is the collaboration between your business and </w:t>
      </w:r>
      <w:proofErr w:type="spellStart"/>
      <w:r w:rsidRPr="000F533A">
        <w:rPr>
          <w:lang w:val="en-AU"/>
        </w:rPr>
        <w:t>nonprofit</w:t>
      </w:r>
      <w:proofErr w:type="spellEnd"/>
      <w:r w:rsidRPr="000F533A">
        <w:rPr>
          <w:lang w:val="en-AU"/>
        </w:rPr>
        <w:t xml:space="preserve"> community partners (If there is a variance in collaboration effectiveness across your partnerships please choose an average across all of them) </w:t>
      </w:r>
      <w:r w:rsidRPr="000F533A">
        <w:rPr>
          <w:i/>
          <w:lang w:val="en-AU"/>
        </w:rPr>
        <w:t>(select one)</w:t>
      </w:r>
    </w:p>
    <w:p w14:paraId="2B543004" w14:textId="77777777" w:rsidR="00A0500D" w:rsidRPr="000F533A" w:rsidRDefault="00A0500D" w:rsidP="00E972FF">
      <w:pPr>
        <w:pStyle w:val="ListParagraph"/>
        <w:numPr>
          <w:ilvl w:val="0"/>
          <w:numId w:val="89"/>
        </w:numPr>
        <w:rPr>
          <w:lang w:val="en-AU"/>
        </w:rPr>
      </w:pPr>
      <w:r w:rsidRPr="000F533A">
        <w:rPr>
          <w:lang w:val="en-AU"/>
        </w:rPr>
        <w:t>Not effective</w:t>
      </w:r>
    </w:p>
    <w:p w14:paraId="57C2CCD0" w14:textId="77777777" w:rsidR="00A0500D" w:rsidRPr="000F533A" w:rsidRDefault="00A0500D" w:rsidP="00E972FF">
      <w:pPr>
        <w:pStyle w:val="ListParagraph"/>
        <w:numPr>
          <w:ilvl w:val="0"/>
          <w:numId w:val="89"/>
        </w:numPr>
        <w:rPr>
          <w:lang w:val="en-AU"/>
        </w:rPr>
      </w:pPr>
      <w:r w:rsidRPr="000F533A">
        <w:rPr>
          <w:lang w:val="en-AU"/>
        </w:rPr>
        <w:t>Slightly effective</w:t>
      </w:r>
    </w:p>
    <w:p w14:paraId="67382CB7" w14:textId="77777777" w:rsidR="00A0500D" w:rsidRPr="000F533A" w:rsidRDefault="00A0500D" w:rsidP="00E972FF">
      <w:pPr>
        <w:pStyle w:val="ListParagraph"/>
        <w:numPr>
          <w:ilvl w:val="0"/>
          <w:numId w:val="89"/>
        </w:numPr>
        <w:rPr>
          <w:lang w:val="en-AU"/>
        </w:rPr>
      </w:pPr>
      <w:r w:rsidRPr="000F533A">
        <w:rPr>
          <w:lang w:val="en-AU"/>
        </w:rPr>
        <w:t>Moderately effective</w:t>
      </w:r>
    </w:p>
    <w:p w14:paraId="71184A8F" w14:textId="77777777" w:rsidR="00A0500D" w:rsidRPr="000F533A" w:rsidRDefault="00A0500D" w:rsidP="00E972FF">
      <w:pPr>
        <w:pStyle w:val="ListParagraph"/>
        <w:numPr>
          <w:ilvl w:val="0"/>
          <w:numId w:val="89"/>
        </w:numPr>
        <w:rPr>
          <w:lang w:val="en-AU"/>
        </w:rPr>
      </w:pPr>
      <w:r w:rsidRPr="000F533A">
        <w:rPr>
          <w:lang w:val="en-AU"/>
        </w:rPr>
        <w:t>Very effective</w:t>
      </w:r>
    </w:p>
    <w:p w14:paraId="4BF1473C" w14:textId="77777777" w:rsidR="00A0500D" w:rsidRPr="000F533A" w:rsidRDefault="00A0500D" w:rsidP="00E972FF">
      <w:pPr>
        <w:pStyle w:val="ListParagraph"/>
        <w:numPr>
          <w:ilvl w:val="0"/>
          <w:numId w:val="89"/>
        </w:numPr>
        <w:rPr>
          <w:lang w:val="en-AU"/>
        </w:rPr>
      </w:pPr>
      <w:r w:rsidRPr="000F533A">
        <w:rPr>
          <w:lang w:val="en-AU"/>
        </w:rPr>
        <w:t>Extremely effective</w:t>
      </w:r>
    </w:p>
    <w:p w14:paraId="1B406C8C" w14:textId="77777777" w:rsidR="00C27D43" w:rsidRPr="000F533A" w:rsidRDefault="00C27D43" w:rsidP="00C27D43">
      <w:pPr>
        <w:pStyle w:val="ListParagraph"/>
        <w:rPr>
          <w:lang w:val="en-AU"/>
        </w:rPr>
      </w:pPr>
    </w:p>
    <w:p w14:paraId="6BD70D81" w14:textId="77777777" w:rsidR="00A0500D" w:rsidRPr="000F533A" w:rsidRDefault="00A0500D" w:rsidP="00E972FF">
      <w:pPr>
        <w:pStyle w:val="ListParagraph"/>
        <w:numPr>
          <w:ilvl w:val="0"/>
          <w:numId w:val="55"/>
        </w:numPr>
        <w:rPr>
          <w:lang w:val="en-AU"/>
        </w:rPr>
      </w:pPr>
      <w:r w:rsidRPr="000F533A">
        <w:rPr>
          <w:lang w:val="en-AU"/>
        </w:rPr>
        <w:t xml:space="preserve">How confident are you that your partnership/s with </w:t>
      </w:r>
      <w:proofErr w:type="spellStart"/>
      <w:r w:rsidRPr="000F533A">
        <w:rPr>
          <w:lang w:val="en-AU"/>
        </w:rPr>
        <w:t>nonprofit</w:t>
      </w:r>
      <w:proofErr w:type="spellEnd"/>
      <w:r w:rsidRPr="000F533A">
        <w:rPr>
          <w:lang w:val="en-AU"/>
        </w:rPr>
        <w:t xml:space="preserve"> organisations </w:t>
      </w:r>
      <w:proofErr w:type="gramStart"/>
      <w:r w:rsidRPr="000F533A">
        <w:rPr>
          <w:lang w:val="en-AU"/>
        </w:rPr>
        <w:t>are</w:t>
      </w:r>
      <w:proofErr w:type="gramEnd"/>
      <w:r w:rsidRPr="000F533A">
        <w:rPr>
          <w:lang w:val="en-AU"/>
        </w:rPr>
        <w:t xml:space="preserve"> having </w:t>
      </w:r>
      <w:r w:rsidRPr="000F533A">
        <w:rPr>
          <w:noProof/>
          <w:lang w:val="en-AU"/>
        </w:rPr>
        <w:t>social</w:t>
      </w:r>
      <w:r w:rsidRPr="000F533A">
        <w:rPr>
          <w:lang w:val="en-AU"/>
        </w:rPr>
        <w:t xml:space="preserve"> impact on the community? (If there is a variance in social impact across your partnerships please choose an average across all of them)</w:t>
      </w:r>
      <w:r w:rsidRPr="000F533A">
        <w:rPr>
          <w:i/>
          <w:lang w:val="en-AU"/>
        </w:rPr>
        <w:t xml:space="preserve"> (select one)</w:t>
      </w:r>
    </w:p>
    <w:p w14:paraId="342DFC3C" w14:textId="77777777" w:rsidR="00A0500D" w:rsidRPr="000F533A" w:rsidRDefault="00A0500D" w:rsidP="00E972FF">
      <w:pPr>
        <w:pStyle w:val="ListParagraph"/>
        <w:numPr>
          <w:ilvl w:val="0"/>
          <w:numId w:val="90"/>
        </w:numPr>
        <w:rPr>
          <w:lang w:val="en-AU"/>
        </w:rPr>
      </w:pPr>
      <w:r w:rsidRPr="000F533A">
        <w:rPr>
          <w:lang w:val="en-AU"/>
        </w:rPr>
        <w:t>Not confident</w:t>
      </w:r>
    </w:p>
    <w:p w14:paraId="633269A1" w14:textId="77777777" w:rsidR="00A0500D" w:rsidRPr="000F533A" w:rsidRDefault="00A0500D" w:rsidP="00E972FF">
      <w:pPr>
        <w:pStyle w:val="ListParagraph"/>
        <w:numPr>
          <w:ilvl w:val="0"/>
          <w:numId w:val="90"/>
        </w:numPr>
        <w:rPr>
          <w:lang w:val="en-AU"/>
        </w:rPr>
      </w:pPr>
      <w:r w:rsidRPr="000F533A">
        <w:rPr>
          <w:lang w:val="en-AU"/>
        </w:rPr>
        <w:t>Slightly confident</w:t>
      </w:r>
    </w:p>
    <w:p w14:paraId="200B2B8B" w14:textId="77777777" w:rsidR="00A0500D" w:rsidRPr="000F533A" w:rsidRDefault="00A0500D" w:rsidP="00E972FF">
      <w:pPr>
        <w:pStyle w:val="ListParagraph"/>
        <w:numPr>
          <w:ilvl w:val="0"/>
          <w:numId w:val="90"/>
        </w:numPr>
        <w:rPr>
          <w:lang w:val="en-AU"/>
        </w:rPr>
      </w:pPr>
      <w:r w:rsidRPr="000F533A">
        <w:rPr>
          <w:lang w:val="en-AU"/>
        </w:rPr>
        <w:t>Moderately confident</w:t>
      </w:r>
    </w:p>
    <w:p w14:paraId="6792361B" w14:textId="77777777" w:rsidR="00A0500D" w:rsidRPr="000F533A" w:rsidRDefault="00A0500D" w:rsidP="00E972FF">
      <w:pPr>
        <w:pStyle w:val="ListParagraph"/>
        <w:numPr>
          <w:ilvl w:val="0"/>
          <w:numId w:val="90"/>
        </w:numPr>
        <w:rPr>
          <w:lang w:val="en-AU"/>
        </w:rPr>
      </w:pPr>
      <w:r w:rsidRPr="000F533A">
        <w:rPr>
          <w:lang w:val="en-AU"/>
        </w:rPr>
        <w:t>Very confident</w:t>
      </w:r>
    </w:p>
    <w:p w14:paraId="6F329601" w14:textId="6FBB944B" w:rsidR="00A0500D" w:rsidRPr="000F533A" w:rsidRDefault="00A0500D" w:rsidP="00E972FF">
      <w:pPr>
        <w:pStyle w:val="ListParagraph"/>
        <w:numPr>
          <w:ilvl w:val="0"/>
          <w:numId w:val="90"/>
        </w:numPr>
        <w:rPr>
          <w:lang w:val="en-AU"/>
        </w:rPr>
      </w:pPr>
      <w:r w:rsidRPr="000F533A">
        <w:rPr>
          <w:lang w:val="en-AU"/>
        </w:rPr>
        <w:t>Extremely confident</w:t>
      </w:r>
    </w:p>
    <w:p w14:paraId="6C3FF63C" w14:textId="77777777" w:rsidR="00C27D43" w:rsidRPr="000F533A" w:rsidRDefault="00C27D43" w:rsidP="00C27D43">
      <w:pPr>
        <w:pStyle w:val="ListParagraph"/>
        <w:rPr>
          <w:lang w:val="en-AU"/>
        </w:rPr>
      </w:pPr>
    </w:p>
    <w:p w14:paraId="6FECCF7F" w14:textId="77777777" w:rsidR="00A0500D" w:rsidRPr="000F533A" w:rsidRDefault="00A0500D" w:rsidP="00E972FF">
      <w:pPr>
        <w:pStyle w:val="ListParagraph"/>
        <w:numPr>
          <w:ilvl w:val="0"/>
          <w:numId w:val="55"/>
        </w:numPr>
        <w:rPr>
          <w:lang w:val="en-AU"/>
        </w:rPr>
      </w:pPr>
      <w:r w:rsidRPr="000F533A">
        <w:rPr>
          <w:lang w:val="en-AU"/>
        </w:rPr>
        <w:t xml:space="preserve">How committed is your business to partnerships with </w:t>
      </w:r>
      <w:proofErr w:type="spellStart"/>
      <w:r w:rsidRPr="000F533A">
        <w:rPr>
          <w:lang w:val="en-AU"/>
        </w:rPr>
        <w:t>nonprofit</w:t>
      </w:r>
      <w:proofErr w:type="spellEnd"/>
      <w:r w:rsidRPr="000F533A">
        <w:rPr>
          <w:lang w:val="en-AU"/>
        </w:rPr>
        <w:t xml:space="preserve"> organisations? </w:t>
      </w:r>
      <w:r w:rsidRPr="000F533A">
        <w:rPr>
          <w:i/>
          <w:lang w:val="en-AU"/>
        </w:rPr>
        <w:t>(select one)</w:t>
      </w:r>
    </w:p>
    <w:p w14:paraId="6AE11F64" w14:textId="77777777" w:rsidR="00A0500D" w:rsidRPr="000F533A" w:rsidRDefault="00A0500D" w:rsidP="00E972FF">
      <w:pPr>
        <w:pStyle w:val="ListParagraph"/>
        <w:numPr>
          <w:ilvl w:val="0"/>
          <w:numId w:val="91"/>
        </w:numPr>
        <w:rPr>
          <w:lang w:val="en-AU"/>
        </w:rPr>
      </w:pPr>
      <w:r w:rsidRPr="000F533A">
        <w:rPr>
          <w:lang w:val="en-AU"/>
        </w:rPr>
        <w:t>Not committed</w:t>
      </w:r>
    </w:p>
    <w:p w14:paraId="597E3198" w14:textId="77777777" w:rsidR="00A0500D" w:rsidRPr="000F533A" w:rsidRDefault="00A0500D" w:rsidP="00E972FF">
      <w:pPr>
        <w:pStyle w:val="ListParagraph"/>
        <w:numPr>
          <w:ilvl w:val="0"/>
          <w:numId w:val="91"/>
        </w:numPr>
        <w:rPr>
          <w:lang w:val="en-AU"/>
        </w:rPr>
      </w:pPr>
      <w:r w:rsidRPr="000F533A">
        <w:rPr>
          <w:lang w:val="en-AU"/>
        </w:rPr>
        <w:t>Slightly committed</w:t>
      </w:r>
    </w:p>
    <w:p w14:paraId="59416E35" w14:textId="77777777" w:rsidR="00A0500D" w:rsidRPr="000F533A" w:rsidRDefault="00A0500D" w:rsidP="00E972FF">
      <w:pPr>
        <w:pStyle w:val="ListParagraph"/>
        <w:numPr>
          <w:ilvl w:val="0"/>
          <w:numId w:val="91"/>
        </w:numPr>
        <w:rPr>
          <w:lang w:val="en-AU"/>
        </w:rPr>
      </w:pPr>
      <w:r w:rsidRPr="000F533A">
        <w:rPr>
          <w:lang w:val="en-AU"/>
        </w:rPr>
        <w:t>Moderately committed</w:t>
      </w:r>
    </w:p>
    <w:p w14:paraId="3E2DC6DD" w14:textId="77777777" w:rsidR="00A0500D" w:rsidRPr="000F533A" w:rsidRDefault="00A0500D" w:rsidP="00E972FF">
      <w:pPr>
        <w:pStyle w:val="ListParagraph"/>
        <w:numPr>
          <w:ilvl w:val="0"/>
          <w:numId w:val="91"/>
        </w:numPr>
        <w:rPr>
          <w:lang w:val="en-AU"/>
        </w:rPr>
      </w:pPr>
      <w:r w:rsidRPr="000F533A">
        <w:rPr>
          <w:lang w:val="en-AU"/>
        </w:rPr>
        <w:t>Very committed</w:t>
      </w:r>
    </w:p>
    <w:p w14:paraId="7D32DD6E" w14:textId="77777777" w:rsidR="00A0500D" w:rsidRPr="000F533A" w:rsidRDefault="00A0500D" w:rsidP="00E972FF">
      <w:pPr>
        <w:pStyle w:val="ListParagraph"/>
        <w:numPr>
          <w:ilvl w:val="0"/>
          <w:numId w:val="91"/>
        </w:numPr>
        <w:rPr>
          <w:lang w:val="en-AU"/>
        </w:rPr>
      </w:pPr>
      <w:r w:rsidRPr="000F533A">
        <w:rPr>
          <w:lang w:val="en-AU"/>
        </w:rPr>
        <w:t>Extremely committed</w:t>
      </w:r>
    </w:p>
    <w:p w14:paraId="1190E52C" w14:textId="77777777" w:rsidR="00C27D43" w:rsidRPr="000F533A" w:rsidRDefault="00C27D43" w:rsidP="00C27D43">
      <w:pPr>
        <w:pStyle w:val="ListParagraph"/>
        <w:rPr>
          <w:lang w:val="en-AU"/>
        </w:rPr>
      </w:pPr>
    </w:p>
    <w:p w14:paraId="10A8E0D6" w14:textId="77777777" w:rsidR="00A0500D" w:rsidRPr="000F533A" w:rsidRDefault="00A0500D" w:rsidP="00E972FF">
      <w:pPr>
        <w:pStyle w:val="ListParagraph"/>
        <w:numPr>
          <w:ilvl w:val="0"/>
          <w:numId w:val="55"/>
        </w:numPr>
        <w:rPr>
          <w:lang w:val="en-AU"/>
        </w:rPr>
      </w:pPr>
      <w:r w:rsidRPr="000F533A">
        <w:rPr>
          <w:lang w:val="en-AU"/>
        </w:rPr>
        <w:t xml:space="preserve">Has your business exited a partnership/s with a </w:t>
      </w:r>
      <w:proofErr w:type="spellStart"/>
      <w:r w:rsidRPr="000F533A">
        <w:rPr>
          <w:lang w:val="en-AU"/>
        </w:rPr>
        <w:t>nonprofit</w:t>
      </w:r>
      <w:proofErr w:type="spellEnd"/>
      <w:r w:rsidRPr="000F533A">
        <w:rPr>
          <w:lang w:val="en-AU"/>
        </w:rPr>
        <w:t xml:space="preserve"> organisation?</w:t>
      </w:r>
    </w:p>
    <w:p w14:paraId="39C62272" w14:textId="0A34E222" w:rsidR="00A0500D" w:rsidRPr="000F533A" w:rsidRDefault="00A0500D" w:rsidP="00E972FF">
      <w:pPr>
        <w:pStyle w:val="ListParagraph"/>
        <w:numPr>
          <w:ilvl w:val="0"/>
          <w:numId w:val="92"/>
        </w:numPr>
        <w:rPr>
          <w:lang w:val="en-AU"/>
        </w:rPr>
      </w:pPr>
      <w:r w:rsidRPr="000F533A">
        <w:rPr>
          <w:lang w:val="en-AU"/>
        </w:rPr>
        <w:t>Yes</w:t>
      </w:r>
    </w:p>
    <w:p w14:paraId="687CCFE3" w14:textId="7E8C3CBA" w:rsidR="00A0500D" w:rsidRPr="000F533A" w:rsidRDefault="00A0500D" w:rsidP="00452FBE">
      <w:pPr>
        <w:pStyle w:val="ListParagraph"/>
        <w:numPr>
          <w:ilvl w:val="0"/>
          <w:numId w:val="92"/>
        </w:numPr>
        <w:rPr>
          <w:lang w:val="en-AU"/>
        </w:rPr>
      </w:pPr>
      <w:r w:rsidRPr="000F533A">
        <w:rPr>
          <w:lang w:val="en-AU"/>
        </w:rPr>
        <w:t>No – Go to question 49</w:t>
      </w:r>
    </w:p>
    <w:p w14:paraId="7EB476D6" w14:textId="77777777" w:rsidR="00C27D43" w:rsidRPr="000F533A" w:rsidRDefault="00C27D43" w:rsidP="00C27D43">
      <w:pPr>
        <w:pStyle w:val="ListParagraph"/>
        <w:rPr>
          <w:lang w:val="en-AU"/>
        </w:rPr>
      </w:pPr>
    </w:p>
    <w:p w14:paraId="76D93AA4" w14:textId="77777777" w:rsidR="00C27D43" w:rsidRPr="000F533A" w:rsidRDefault="00C27D43">
      <w:pPr>
        <w:spacing w:after="0" w:line="240" w:lineRule="auto"/>
        <w:rPr>
          <w:rFonts w:ascii="Calibri" w:hAnsi="Calibri"/>
          <w:color w:val="auto"/>
        </w:rPr>
      </w:pPr>
      <w:r w:rsidRPr="000F533A">
        <w:rPr>
          <w:color w:val="auto"/>
        </w:rPr>
        <w:br w:type="page"/>
      </w:r>
    </w:p>
    <w:p w14:paraId="17401E32" w14:textId="6CD65DCC" w:rsidR="00A0500D" w:rsidRPr="000F533A" w:rsidRDefault="00A0500D" w:rsidP="00E972FF">
      <w:pPr>
        <w:pStyle w:val="ListParagraph"/>
        <w:numPr>
          <w:ilvl w:val="0"/>
          <w:numId w:val="55"/>
        </w:numPr>
        <w:rPr>
          <w:lang w:val="en-AU"/>
        </w:rPr>
      </w:pPr>
      <w:r w:rsidRPr="000F533A">
        <w:rPr>
          <w:lang w:val="en-AU"/>
        </w:rPr>
        <w:lastRenderedPageBreak/>
        <w:t xml:space="preserve">Why did your business exit a partnership/s with a </w:t>
      </w:r>
      <w:proofErr w:type="spellStart"/>
      <w:r w:rsidRPr="000F533A">
        <w:rPr>
          <w:lang w:val="en-AU"/>
        </w:rPr>
        <w:t>nonprofit</w:t>
      </w:r>
      <w:proofErr w:type="spellEnd"/>
      <w:r w:rsidRPr="000F533A">
        <w:rPr>
          <w:lang w:val="en-AU"/>
        </w:rPr>
        <w:t xml:space="preserve"> organisation?</w:t>
      </w:r>
    </w:p>
    <w:p w14:paraId="11D3243B" w14:textId="77777777" w:rsidR="00A0500D" w:rsidRPr="000F533A" w:rsidRDefault="00A0500D" w:rsidP="00E972FF">
      <w:pPr>
        <w:pStyle w:val="ListParagraph"/>
        <w:numPr>
          <w:ilvl w:val="0"/>
          <w:numId w:val="93"/>
        </w:numPr>
        <w:rPr>
          <w:lang w:val="en-AU"/>
        </w:rPr>
      </w:pPr>
      <w:r w:rsidRPr="000F533A">
        <w:rPr>
          <w:lang w:val="en-AU"/>
        </w:rPr>
        <w:t>Purpose of the partnership was achieved</w:t>
      </w:r>
    </w:p>
    <w:p w14:paraId="6C21AA85" w14:textId="77777777" w:rsidR="00A0500D" w:rsidRPr="000F533A" w:rsidRDefault="00A0500D" w:rsidP="00E972FF">
      <w:pPr>
        <w:pStyle w:val="ListParagraph"/>
        <w:numPr>
          <w:ilvl w:val="0"/>
          <w:numId w:val="93"/>
        </w:numPr>
        <w:rPr>
          <w:lang w:val="en-AU"/>
        </w:rPr>
      </w:pPr>
      <w:r w:rsidRPr="000F533A">
        <w:rPr>
          <w:lang w:val="en-AU"/>
        </w:rPr>
        <w:t>Term of the partnership expired</w:t>
      </w:r>
    </w:p>
    <w:p w14:paraId="6297AE45" w14:textId="77777777" w:rsidR="00A0500D" w:rsidRPr="000F533A" w:rsidRDefault="00A0500D" w:rsidP="00E972FF">
      <w:pPr>
        <w:pStyle w:val="ListParagraph"/>
        <w:numPr>
          <w:ilvl w:val="0"/>
          <w:numId w:val="93"/>
        </w:numPr>
        <w:rPr>
          <w:lang w:val="en-AU"/>
        </w:rPr>
      </w:pPr>
      <w:r w:rsidRPr="000F533A">
        <w:rPr>
          <w:lang w:val="en-AU"/>
        </w:rPr>
        <w:t>Insufficient budget</w:t>
      </w:r>
    </w:p>
    <w:p w14:paraId="700573F1" w14:textId="77777777" w:rsidR="00A0500D" w:rsidRPr="000F533A" w:rsidRDefault="00A0500D" w:rsidP="00E972FF">
      <w:pPr>
        <w:pStyle w:val="ListParagraph"/>
        <w:numPr>
          <w:ilvl w:val="0"/>
          <w:numId w:val="93"/>
        </w:numPr>
        <w:rPr>
          <w:lang w:val="en-AU"/>
        </w:rPr>
      </w:pPr>
      <w:r w:rsidRPr="000F533A">
        <w:rPr>
          <w:lang w:val="en-AU"/>
        </w:rPr>
        <w:t>Insufficient human resources</w:t>
      </w:r>
    </w:p>
    <w:p w14:paraId="1C3DCD74" w14:textId="77777777" w:rsidR="00A0500D" w:rsidRPr="000F533A" w:rsidRDefault="00A0500D" w:rsidP="00E972FF">
      <w:pPr>
        <w:pStyle w:val="ListParagraph"/>
        <w:numPr>
          <w:ilvl w:val="0"/>
          <w:numId w:val="93"/>
        </w:numPr>
        <w:rPr>
          <w:lang w:val="en-AU"/>
        </w:rPr>
      </w:pPr>
      <w:r w:rsidRPr="000F533A">
        <w:rPr>
          <w:lang w:val="en-AU"/>
        </w:rPr>
        <w:t>Too busy</w:t>
      </w:r>
    </w:p>
    <w:p w14:paraId="09FF9A02" w14:textId="77777777" w:rsidR="00A0500D" w:rsidRPr="000F533A" w:rsidRDefault="00A0500D" w:rsidP="00E972FF">
      <w:pPr>
        <w:pStyle w:val="ListParagraph"/>
        <w:numPr>
          <w:ilvl w:val="0"/>
          <w:numId w:val="93"/>
        </w:numPr>
        <w:rPr>
          <w:lang w:val="en-AU"/>
        </w:rPr>
      </w:pPr>
      <w:r w:rsidRPr="000F533A">
        <w:rPr>
          <w:lang w:val="en-AU"/>
        </w:rPr>
        <w:t>Could not maintain a shared vision for the partnership</w:t>
      </w:r>
    </w:p>
    <w:p w14:paraId="2DC4016A" w14:textId="77777777" w:rsidR="00A0500D" w:rsidRPr="000F533A" w:rsidRDefault="00A0500D" w:rsidP="00E972FF">
      <w:pPr>
        <w:pStyle w:val="ListParagraph"/>
        <w:numPr>
          <w:ilvl w:val="0"/>
          <w:numId w:val="93"/>
        </w:numPr>
        <w:rPr>
          <w:lang w:val="en-AU"/>
        </w:rPr>
      </w:pPr>
      <w:r w:rsidRPr="000F533A">
        <w:rPr>
          <w:lang w:val="en-AU"/>
        </w:rPr>
        <w:t>Change of personnel leading the partnership</w:t>
      </w:r>
    </w:p>
    <w:p w14:paraId="53770C4F" w14:textId="77777777" w:rsidR="00A0500D" w:rsidRPr="000F533A" w:rsidRDefault="00A0500D" w:rsidP="00E972FF">
      <w:pPr>
        <w:pStyle w:val="ListParagraph"/>
        <w:numPr>
          <w:ilvl w:val="0"/>
          <w:numId w:val="93"/>
        </w:numPr>
        <w:rPr>
          <w:lang w:val="en-AU"/>
        </w:rPr>
      </w:pPr>
      <w:r w:rsidRPr="000F533A">
        <w:rPr>
          <w:lang w:val="en-AU"/>
        </w:rPr>
        <w:t>Objectives of the partnership were not being achieved</w:t>
      </w:r>
    </w:p>
    <w:p w14:paraId="7E992FC6" w14:textId="6F7FD283" w:rsidR="00A0500D" w:rsidRPr="000F533A" w:rsidRDefault="00A0500D" w:rsidP="00452FBE">
      <w:pPr>
        <w:pStyle w:val="ListParagraph"/>
        <w:numPr>
          <w:ilvl w:val="0"/>
          <w:numId w:val="93"/>
        </w:numPr>
        <w:rPr>
          <w:lang w:val="en-AU"/>
        </w:rPr>
      </w:pPr>
      <w:r w:rsidRPr="000F533A">
        <w:rPr>
          <w:lang w:val="en-AU"/>
        </w:rPr>
        <w:t>Other (please specify):_____________________________</w:t>
      </w:r>
    </w:p>
    <w:p w14:paraId="06AB9633" w14:textId="77777777" w:rsidR="00C27D43" w:rsidRPr="000F533A" w:rsidRDefault="00C27D43" w:rsidP="00C27D43">
      <w:pPr>
        <w:pStyle w:val="ListParagraph"/>
        <w:rPr>
          <w:lang w:val="en-AU"/>
        </w:rPr>
      </w:pPr>
    </w:p>
    <w:p w14:paraId="55CABF0E" w14:textId="77777777" w:rsidR="00A0500D" w:rsidRPr="000F533A" w:rsidRDefault="00A0500D" w:rsidP="00E972FF">
      <w:pPr>
        <w:pStyle w:val="ListParagraph"/>
        <w:numPr>
          <w:ilvl w:val="0"/>
          <w:numId w:val="55"/>
        </w:numPr>
        <w:rPr>
          <w:lang w:val="en-AU"/>
        </w:rPr>
      </w:pPr>
      <w:r w:rsidRPr="000F533A">
        <w:rPr>
          <w:lang w:val="en-AU"/>
        </w:rPr>
        <w:t xml:space="preserve">To what extent are the following groups responsible </w:t>
      </w:r>
      <w:r w:rsidRPr="000F533A">
        <w:rPr>
          <w:noProof/>
          <w:lang w:val="en-AU"/>
        </w:rPr>
        <w:t>to invest</w:t>
      </w:r>
      <w:r w:rsidRPr="000F533A">
        <w:rPr>
          <w:lang w:val="en-AU"/>
        </w:rPr>
        <w:t xml:space="preserve"> in community projects and partnerships?</w:t>
      </w:r>
    </w:p>
    <w:tbl>
      <w:tblPr>
        <w:tblStyle w:val="TableGrid1"/>
        <w:tblW w:w="0" w:type="auto"/>
        <w:tblLook w:val="04A0" w:firstRow="1" w:lastRow="0" w:firstColumn="1" w:lastColumn="0" w:noHBand="0" w:noVBand="1"/>
        <w:tblCaption w:val="Table"/>
      </w:tblPr>
      <w:tblGrid>
        <w:gridCol w:w="1648"/>
        <w:gridCol w:w="1480"/>
        <w:gridCol w:w="1482"/>
        <w:gridCol w:w="1484"/>
        <w:gridCol w:w="1483"/>
        <w:gridCol w:w="1483"/>
      </w:tblGrid>
      <w:tr w:rsidR="00843853" w:rsidRPr="000F533A" w14:paraId="22A72CBC" w14:textId="77777777" w:rsidTr="002F0FDC">
        <w:trPr>
          <w:tblHeader/>
        </w:trPr>
        <w:tc>
          <w:tcPr>
            <w:tcW w:w="1648" w:type="dxa"/>
          </w:tcPr>
          <w:p w14:paraId="5E106D4D" w14:textId="77777777" w:rsidR="00A0500D" w:rsidRPr="000F533A" w:rsidRDefault="00A0500D" w:rsidP="008E71F4">
            <w:pPr>
              <w:spacing w:after="0"/>
              <w:rPr>
                <w:color w:val="auto"/>
              </w:rPr>
            </w:pPr>
          </w:p>
        </w:tc>
        <w:tc>
          <w:tcPr>
            <w:tcW w:w="1480" w:type="dxa"/>
          </w:tcPr>
          <w:p w14:paraId="373E0E6C" w14:textId="77777777" w:rsidR="00A0500D" w:rsidRPr="000F533A" w:rsidRDefault="00A0500D" w:rsidP="008E71F4">
            <w:pPr>
              <w:spacing w:after="0"/>
              <w:rPr>
                <w:color w:val="auto"/>
              </w:rPr>
            </w:pPr>
            <w:r w:rsidRPr="000F533A">
              <w:rPr>
                <w:color w:val="auto"/>
              </w:rPr>
              <w:t>Not responsible at all</w:t>
            </w:r>
          </w:p>
        </w:tc>
        <w:tc>
          <w:tcPr>
            <w:tcW w:w="1482" w:type="dxa"/>
          </w:tcPr>
          <w:p w14:paraId="62BC0AD7" w14:textId="77777777" w:rsidR="00A0500D" w:rsidRPr="000F533A" w:rsidRDefault="00A0500D" w:rsidP="008E71F4">
            <w:pPr>
              <w:spacing w:after="0"/>
              <w:rPr>
                <w:color w:val="auto"/>
              </w:rPr>
            </w:pPr>
            <w:r w:rsidRPr="000F533A">
              <w:rPr>
                <w:color w:val="auto"/>
              </w:rPr>
              <w:t>Slightly responsible</w:t>
            </w:r>
          </w:p>
        </w:tc>
        <w:tc>
          <w:tcPr>
            <w:tcW w:w="1484" w:type="dxa"/>
          </w:tcPr>
          <w:p w14:paraId="62F8D07E" w14:textId="77777777" w:rsidR="00A0500D" w:rsidRPr="000F533A" w:rsidRDefault="00A0500D" w:rsidP="008E71F4">
            <w:pPr>
              <w:spacing w:after="0"/>
              <w:rPr>
                <w:color w:val="auto"/>
              </w:rPr>
            </w:pPr>
            <w:r w:rsidRPr="000F533A">
              <w:rPr>
                <w:color w:val="auto"/>
              </w:rPr>
              <w:t>Moderately responsible</w:t>
            </w:r>
          </w:p>
        </w:tc>
        <w:tc>
          <w:tcPr>
            <w:tcW w:w="1483" w:type="dxa"/>
          </w:tcPr>
          <w:p w14:paraId="7E634B4F" w14:textId="77777777" w:rsidR="00A0500D" w:rsidRPr="000F533A" w:rsidRDefault="00A0500D" w:rsidP="008E71F4">
            <w:pPr>
              <w:spacing w:after="0"/>
              <w:rPr>
                <w:color w:val="auto"/>
              </w:rPr>
            </w:pPr>
            <w:r w:rsidRPr="000F533A">
              <w:rPr>
                <w:color w:val="auto"/>
              </w:rPr>
              <w:t>Very responsible</w:t>
            </w:r>
          </w:p>
        </w:tc>
        <w:tc>
          <w:tcPr>
            <w:tcW w:w="1483" w:type="dxa"/>
          </w:tcPr>
          <w:p w14:paraId="424D1839" w14:textId="77777777" w:rsidR="00A0500D" w:rsidRPr="000F533A" w:rsidRDefault="00A0500D" w:rsidP="008E71F4">
            <w:pPr>
              <w:spacing w:after="0"/>
              <w:rPr>
                <w:color w:val="auto"/>
              </w:rPr>
            </w:pPr>
            <w:r w:rsidRPr="000F533A">
              <w:rPr>
                <w:color w:val="auto"/>
              </w:rPr>
              <w:t>Extremely responsible</w:t>
            </w:r>
          </w:p>
        </w:tc>
      </w:tr>
      <w:tr w:rsidR="00843853" w:rsidRPr="000F533A" w14:paraId="30C588A0" w14:textId="77777777" w:rsidTr="002F0FDC">
        <w:tc>
          <w:tcPr>
            <w:tcW w:w="1648" w:type="dxa"/>
          </w:tcPr>
          <w:p w14:paraId="026BDC9A" w14:textId="77777777" w:rsidR="00A0500D" w:rsidRPr="000F533A" w:rsidRDefault="00A0500D" w:rsidP="008E71F4">
            <w:pPr>
              <w:spacing w:after="0"/>
              <w:rPr>
                <w:color w:val="auto"/>
              </w:rPr>
            </w:pPr>
            <w:r w:rsidRPr="000F533A">
              <w:rPr>
                <w:color w:val="auto"/>
              </w:rPr>
              <w:t>Government</w:t>
            </w:r>
          </w:p>
        </w:tc>
        <w:tc>
          <w:tcPr>
            <w:tcW w:w="1480" w:type="dxa"/>
          </w:tcPr>
          <w:p w14:paraId="7EFAAB2D" w14:textId="77777777" w:rsidR="00A0500D" w:rsidRPr="000F533A" w:rsidRDefault="00A0500D" w:rsidP="008E71F4">
            <w:pPr>
              <w:spacing w:after="0"/>
              <w:rPr>
                <w:color w:val="auto"/>
              </w:rPr>
            </w:pPr>
            <w:r w:rsidRPr="000F533A">
              <w:rPr>
                <w:color w:val="auto"/>
              </w:rPr>
              <w:sym w:font="Wingdings 2" w:char="F081"/>
            </w:r>
          </w:p>
        </w:tc>
        <w:tc>
          <w:tcPr>
            <w:tcW w:w="1482" w:type="dxa"/>
          </w:tcPr>
          <w:p w14:paraId="7185D622" w14:textId="77777777" w:rsidR="00A0500D" w:rsidRPr="000F533A" w:rsidRDefault="00A0500D" w:rsidP="008E71F4">
            <w:pPr>
              <w:spacing w:after="0"/>
              <w:rPr>
                <w:color w:val="auto"/>
              </w:rPr>
            </w:pPr>
            <w:r w:rsidRPr="000F533A">
              <w:rPr>
                <w:color w:val="auto"/>
              </w:rPr>
              <w:sym w:font="Wingdings 2" w:char="F081"/>
            </w:r>
          </w:p>
        </w:tc>
        <w:tc>
          <w:tcPr>
            <w:tcW w:w="1484" w:type="dxa"/>
          </w:tcPr>
          <w:p w14:paraId="3674BFC7" w14:textId="77777777" w:rsidR="00A0500D" w:rsidRPr="000F533A" w:rsidRDefault="00A0500D" w:rsidP="008E71F4">
            <w:pPr>
              <w:spacing w:after="0"/>
              <w:rPr>
                <w:color w:val="auto"/>
              </w:rPr>
            </w:pPr>
            <w:r w:rsidRPr="000F533A">
              <w:rPr>
                <w:color w:val="auto"/>
              </w:rPr>
              <w:sym w:font="Wingdings 2" w:char="F081"/>
            </w:r>
          </w:p>
        </w:tc>
        <w:tc>
          <w:tcPr>
            <w:tcW w:w="1483" w:type="dxa"/>
          </w:tcPr>
          <w:p w14:paraId="37EDFEA6" w14:textId="77777777" w:rsidR="00A0500D" w:rsidRPr="000F533A" w:rsidRDefault="00A0500D" w:rsidP="008E71F4">
            <w:pPr>
              <w:spacing w:after="0"/>
              <w:rPr>
                <w:color w:val="auto"/>
              </w:rPr>
            </w:pPr>
            <w:r w:rsidRPr="000F533A">
              <w:rPr>
                <w:color w:val="auto"/>
              </w:rPr>
              <w:sym w:font="Wingdings 2" w:char="F081"/>
            </w:r>
          </w:p>
        </w:tc>
        <w:tc>
          <w:tcPr>
            <w:tcW w:w="1483" w:type="dxa"/>
          </w:tcPr>
          <w:p w14:paraId="404EF97A" w14:textId="77777777" w:rsidR="00A0500D" w:rsidRPr="000F533A" w:rsidRDefault="00A0500D" w:rsidP="008E71F4">
            <w:pPr>
              <w:spacing w:after="0"/>
              <w:rPr>
                <w:color w:val="auto"/>
              </w:rPr>
            </w:pPr>
            <w:r w:rsidRPr="000F533A">
              <w:rPr>
                <w:color w:val="auto"/>
              </w:rPr>
              <w:sym w:font="Wingdings 2" w:char="F081"/>
            </w:r>
          </w:p>
        </w:tc>
      </w:tr>
      <w:tr w:rsidR="00843853" w:rsidRPr="000F533A" w14:paraId="176A2FB1" w14:textId="77777777" w:rsidTr="002F0FDC">
        <w:tc>
          <w:tcPr>
            <w:tcW w:w="1648" w:type="dxa"/>
          </w:tcPr>
          <w:p w14:paraId="25172AA8" w14:textId="77777777" w:rsidR="00A0500D" w:rsidRPr="000F533A" w:rsidRDefault="00A0500D" w:rsidP="008E71F4">
            <w:pPr>
              <w:spacing w:after="0"/>
              <w:rPr>
                <w:color w:val="auto"/>
              </w:rPr>
            </w:pPr>
            <w:r w:rsidRPr="000F533A">
              <w:rPr>
                <w:color w:val="auto"/>
              </w:rPr>
              <w:t>Large business</w:t>
            </w:r>
          </w:p>
        </w:tc>
        <w:tc>
          <w:tcPr>
            <w:tcW w:w="1480" w:type="dxa"/>
          </w:tcPr>
          <w:p w14:paraId="04CC4248" w14:textId="77777777" w:rsidR="00A0500D" w:rsidRPr="000F533A" w:rsidRDefault="00A0500D" w:rsidP="008E71F4">
            <w:pPr>
              <w:spacing w:after="0"/>
              <w:rPr>
                <w:color w:val="auto"/>
              </w:rPr>
            </w:pPr>
            <w:r w:rsidRPr="000F533A">
              <w:rPr>
                <w:color w:val="auto"/>
              </w:rPr>
              <w:sym w:font="Wingdings 2" w:char="F081"/>
            </w:r>
          </w:p>
        </w:tc>
        <w:tc>
          <w:tcPr>
            <w:tcW w:w="1482" w:type="dxa"/>
          </w:tcPr>
          <w:p w14:paraId="2B177011" w14:textId="77777777" w:rsidR="00A0500D" w:rsidRPr="000F533A" w:rsidRDefault="00A0500D" w:rsidP="008E71F4">
            <w:pPr>
              <w:spacing w:after="0"/>
              <w:rPr>
                <w:color w:val="auto"/>
              </w:rPr>
            </w:pPr>
            <w:r w:rsidRPr="000F533A">
              <w:rPr>
                <w:color w:val="auto"/>
              </w:rPr>
              <w:sym w:font="Wingdings 2" w:char="F081"/>
            </w:r>
          </w:p>
        </w:tc>
        <w:tc>
          <w:tcPr>
            <w:tcW w:w="1484" w:type="dxa"/>
          </w:tcPr>
          <w:p w14:paraId="3D330096" w14:textId="77777777" w:rsidR="00A0500D" w:rsidRPr="000F533A" w:rsidRDefault="00A0500D" w:rsidP="008E71F4">
            <w:pPr>
              <w:spacing w:after="0"/>
              <w:rPr>
                <w:color w:val="auto"/>
              </w:rPr>
            </w:pPr>
            <w:r w:rsidRPr="000F533A">
              <w:rPr>
                <w:color w:val="auto"/>
              </w:rPr>
              <w:sym w:font="Wingdings 2" w:char="F081"/>
            </w:r>
          </w:p>
        </w:tc>
        <w:tc>
          <w:tcPr>
            <w:tcW w:w="1483" w:type="dxa"/>
          </w:tcPr>
          <w:p w14:paraId="68AA4E1C" w14:textId="77777777" w:rsidR="00A0500D" w:rsidRPr="000F533A" w:rsidRDefault="00A0500D" w:rsidP="008E71F4">
            <w:pPr>
              <w:spacing w:after="0"/>
              <w:rPr>
                <w:color w:val="auto"/>
              </w:rPr>
            </w:pPr>
            <w:r w:rsidRPr="000F533A">
              <w:rPr>
                <w:color w:val="auto"/>
              </w:rPr>
              <w:sym w:font="Wingdings 2" w:char="F081"/>
            </w:r>
          </w:p>
        </w:tc>
        <w:tc>
          <w:tcPr>
            <w:tcW w:w="1483" w:type="dxa"/>
          </w:tcPr>
          <w:p w14:paraId="68837D48" w14:textId="77777777" w:rsidR="00A0500D" w:rsidRPr="000F533A" w:rsidRDefault="00A0500D" w:rsidP="008E71F4">
            <w:pPr>
              <w:spacing w:after="0"/>
              <w:rPr>
                <w:color w:val="auto"/>
              </w:rPr>
            </w:pPr>
            <w:r w:rsidRPr="000F533A">
              <w:rPr>
                <w:color w:val="auto"/>
              </w:rPr>
              <w:sym w:font="Wingdings 2" w:char="F081"/>
            </w:r>
          </w:p>
        </w:tc>
      </w:tr>
      <w:tr w:rsidR="00843853" w:rsidRPr="000F533A" w14:paraId="17828EAB" w14:textId="77777777" w:rsidTr="002F0FDC">
        <w:tc>
          <w:tcPr>
            <w:tcW w:w="1648" w:type="dxa"/>
          </w:tcPr>
          <w:p w14:paraId="5FB4486E" w14:textId="77777777" w:rsidR="00A0500D" w:rsidRPr="000F533A" w:rsidRDefault="00A0500D" w:rsidP="008E71F4">
            <w:pPr>
              <w:spacing w:after="0"/>
              <w:rPr>
                <w:color w:val="auto"/>
              </w:rPr>
            </w:pPr>
            <w:r w:rsidRPr="000F533A">
              <w:rPr>
                <w:color w:val="auto"/>
              </w:rPr>
              <w:t>Small and Medium business</w:t>
            </w:r>
          </w:p>
        </w:tc>
        <w:tc>
          <w:tcPr>
            <w:tcW w:w="1480" w:type="dxa"/>
          </w:tcPr>
          <w:p w14:paraId="224B8778" w14:textId="77777777" w:rsidR="00A0500D" w:rsidRPr="000F533A" w:rsidRDefault="00A0500D" w:rsidP="008E71F4">
            <w:pPr>
              <w:spacing w:after="0"/>
              <w:rPr>
                <w:color w:val="auto"/>
              </w:rPr>
            </w:pPr>
            <w:r w:rsidRPr="000F533A">
              <w:rPr>
                <w:color w:val="auto"/>
              </w:rPr>
              <w:sym w:font="Wingdings 2" w:char="F081"/>
            </w:r>
          </w:p>
        </w:tc>
        <w:tc>
          <w:tcPr>
            <w:tcW w:w="1482" w:type="dxa"/>
          </w:tcPr>
          <w:p w14:paraId="4698C276" w14:textId="77777777" w:rsidR="00A0500D" w:rsidRPr="000F533A" w:rsidRDefault="00A0500D" w:rsidP="008E71F4">
            <w:pPr>
              <w:spacing w:after="0"/>
              <w:rPr>
                <w:color w:val="auto"/>
              </w:rPr>
            </w:pPr>
            <w:r w:rsidRPr="000F533A">
              <w:rPr>
                <w:color w:val="auto"/>
              </w:rPr>
              <w:sym w:font="Wingdings 2" w:char="F081"/>
            </w:r>
          </w:p>
        </w:tc>
        <w:tc>
          <w:tcPr>
            <w:tcW w:w="1484" w:type="dxa"/>
          </w:tcPr>
          <w:p w14:paraId="6D6907B9" w14:textId="77777777" w:rsidR="00A0500D" w:rsidRPr="000F533A" w:rsidRDefault="00A0500D" w:rsidP="008E71F4">
            <w:pPr>
              <w:spacing w:after="0"/>
              <w:rPr>
                <w:color w:val="auto"/>
              </w:rPr>
            </w:pPr>
            <w:r w:rsidRPr="000F533A">
              <w:rPr>
                <w:color w:val="auto"/>
              </w:rPr>
              <w:sym w:font="Wingdings 2" w:char="F081"/>
            </w:r>
          </w:p>
        </w:tc>
        <w:tc>
          <w:tcPr>
            <w:tcW w:w="1483" w:type="dxa"/>
          </w:tcPr>
          <w:p w14:paraId="715A42C2" w14:textId="77777777" w:rsidR="00A0500D" w:rsidRPr="000F533A" w:rsidRDefault="00A0500D" w:rsidP="008E71F4">
            <w:pPr>
              <w:spacing w:after="0"/>
              <w:rPr>
                <w:color w:val="auto"/>
              </w:rPr>
            </w:pPr>
            <w:r w:rsidRPr="000F533A">
              <w:rPr>
                <w:color w:val="auto"/>
              </w:rPr>
              <w:sym w:font="Wingdings 2" w:char="F081"/>
            </w:r>
          </w:p>
        </w:tc>
        <w:tc>
          <w:tcPr>
            <w:tcW w:w="1483" w:type="dxa"/>
          </w:tcPr>
          <w:p w14:paraId="2EC004BD" w14:textId="77777777" w:rsidR="00A0500D" w:rsidRPr="000F533A" w:rsidRDefault="00A0500D" w:rsidP="008E71F4">
            <w:pPr>
              <w:spacing w:after="0"/>
              <w:rPr>
                <w:color w:val="auto"/>
              </w:rPr>
            </w:pPr>
            <w:r w:rsidRPr="000F533A">
              <w:rPr>
                <w:color w:val="auto"/>
              </w:rPr>
              <w:sym w:font="Wingdings 2" w:char="F081"/>
            </w:r>
          </w:p>
        </w:tc>
      </w:tr>
      <w:tr w:rsidR="00167C51" w:rsidRPr="000F533A" w14:paraId="1534B49E" w14:textId="77777777" w:rsidTr="002F0FDC">
        <w:tc>
          <w:tcPr>
            <w:tcW w:w="1648" w:type="dxa"/>
          </w:tcPr>
          <w:p w14:paraId="06A7FEF5" w14:textId="77777777" w:rsidR="00A0500D" w:rsidRPr="000F533A" w:rsidRDefault="00A0500D" w:rsidP="008E71F4">
            <w:pPr>
              <w:spacing w:after="0"/>
              <w:rPr>
                <w:color w:val="auto"/>
              </w:rPr>
            </w:pPr>
            <w:r w:rsidRPr="000F533A">
              <w:rPr>
                <w:color w:val="auto"/>
              </w:rPr>
              <w:t>High-net-worth individuals</w:t>
            </w:r>
          </w:p>
        </w:tc>
        <w:tc>
          <w:tcPr>
            <w:tcW w:w="1480" w:type="dxa"/>
          </w:tcPr>
          <w:p w14:paraId="75EC9F65" w14:textId="77777777" w:rsidR="00A0500D" w:rsidRPr="000F533A" w:rsidRDefault="00A0500D" w:rsidP="008E71F4">
            <w:pPr>
              <w:spacing w:after="0"/>
              <w:rPr>
                <w:color w:val="auto"/>
              </w:rPr>
            </w:pPr>
            <w:r w:rsidRPr="000F533A">
              <w:rPr>
                <w:color w:val="auto"/>
              </w:rPr>
              <w:sym w:font="Wingdings 2" w:char="F081"/>
            </w:r>
          </w:p>
        </w:tc>
        <w:tc>
          <w:tcPr>
            <w:tcW w:w="1482" w:type="dxa"/>
          </w:tcPr>
          <w:p w14:paraId="11ABCDD8" w14:textId="77777777" w:rsidR="00A0500D" w:rsidRPr="000F533A" w:rsidRDefault="00A0500D" w:rsidP="008E71F4">
            <w:pPr>
              <w:spacing w:after="0"/>
              <w:rPr>
                <w:color w:val="auto"/>
              </w:rPr>
            </w:pPr>
            <w:r w:rsidRPr="000F533A">
              <w:rPr>
                <w:color w:val="auto"/>
              </w:rPr>
              <w:sym w:font="Wingdings 2" w:char="F081"/>
            </w:r>
          </w:p>
        </w:tc>
        <w:tc>
          <w:tcPr>
            <w:tcW w:w="1484" w:type="dxa"/>
          </w:tcPr>
          <w:p w14:paraId="07049D88" w14:textId="77777777" w:rsidR="00A0500D" w:rsidRPr="000F533A" w:rsidRDefault="00A0500D" w:rsidP="008E71F4">
            <w:pPr>
              <w:spacing w:after="0"/>
              <w:rPr>
                <w:color w:val="auto"/>
              </w:rPr>
            </w:pPr>
            <w:r w:rsidRPr="000F533A">
              <w:rPr>
                <w:color w:val="auto"/>
              </w:rPr>
              <w:sym w:font="Wingdings 2" w:char="F081"/>
            </w:r>
          </w:p>
        </w:tc>
        <w:tc>
          <w:tcPr>
            <w:tcW w:w="1483" w:type="dxa"/>
          </w:tcPr>
          <w:p w14:paraId="571C1783" w14:textId="77777777" w:rsidR="00A0500D" w:rsidRPr="000F533A" w:rsidRDefault="00A0500D" w:rsidP="008E71F4">
            <w:pPr>
              <w:spacing w:after="0"/>
              <w:rPr>
                <w:color w:val="auto"/>
              </w:rPr>
            </w:pPr>
            <w:r w:rsidRPr="000F533A">
              <w:rPr>
                <w:color w:val="auto"/>
              </w:rPr>
              <w:sym w:font="Wingdings 2" w:char="F081"/>
            </w:r>
          </w:p>
        </w:tc>
        <w:tc>
          <w:tcPr>
            <w:tcW w:w="1483" w:type="dxa"/>
          </w:tcPr>
          <w:p w14:paraId="6BBEE3C4" w14:textId="77777777" w:rsidR="00A0500D" w:rsidRPr="000F533A" w:rsidRDefault="00A0500D" w:rsidP="008E71F4">
            <w:pPr>
              <w:spacing w:after="0"/>
              <w:rPr>
                <w:color w:val="auto"/>
              </w:rPr>
            </w:pPr>
            <w:r w:rsidRPr="000F533A">
              <w:rPr>
                <w:color w:val="auto"/>
              </w:rPr>
              <w:sym w:font="Wingdings 2" w:char="F081"/>
            </w:r>
          </w:p>
        </w:tc>
      </w:tr>
    </w:tbl>
    <w:p w14:paraId="2201BFC8" w14:textId="77777777" w:rsidR="00A0500D" w:rsidRPr="000F533A" w:rsidRDefault="00A0500D" w:rsidP="00452FBE">
      <w:pPr>
        <w:rPr>
          <w:color w:val="auto"/>
        </w:rPr>
      </w:pPr>
    </w:p>
    <w:p w14:paraId="38271FD8" w14:textId="77777777" w:rsidR="00A0500D" w:rsidRPr="000F533A" w:rsidRDefault="00A0500D" w:rsidP="00452FBE">
      <w:pPr>
        <w:rPr>
          <w:b/>
          <w:color w:val="auto"/>
        </w:rPr>
      </w:pPr>
      <w:r w:rsidRPr="000F533A">
        <w:rPr>
          <w:b/>
          <w:color w:val="auto"/>
        </w:rPr>
        <w:t>Part 6 —Sponsorship</w:t>
      </w:r>
    </w:p>
    <w:p w14:paraId="4FFD602F" w14:textId="29D3E096" w:rsidR="00A0500D" w:rsidRPr="000F533A" w:rsidRDefault="00A0500D" w:rsidP="008E71F4">
      <w:pPr>
        <w:rPr>
          <w:b/>
          <w:i/>
          <w:color w:val="auto"/>
        </w:rPr>
      </w:pPr>
      <w:r w:rsidRPr="000F533A">
        <w:rPr>
          <w:i/>
          <w:color w:val="auto"/>
        </w:rPr>
        <w:t>This section asks you about sponsorship activities undertaken by your business.</w:t>
      </w:r>
    </w:p>
    <w:p w14:paraId="465FC630" w14:textId="77777777" w:rsidR="00A0500D" w:rsidRPr="000F533A" w:rsidRDefault="00A0500D" w:rsidP="00452FBE">
      <w:pPr>
        <w:rPr>
          <w:i/>
          <w:color w:val="auto"/>
        </w:rPr>
      </w:pPr>
      <w:r w:rsidRPr="000F533A">
        <w:rPr>
          <w:i/>
          <w:color w:val="auto"/>
        </w:rPr>
        <w:t xml:space="preserve">Sponsorship is a direct marketing activity (e.g. signage, branding, logo) involving the transfer of money, goods or services to non-related community organisations, institutions, government bodies or individuals in exchange for advertising or promotional benefits. Any such arrangements would form part of the </w:t>
      </w:r>
      <w:r w:rsidRPr="000F533A">
        <w:rPr>
          <w:i/>
          <w:color w:val="auto"/>
          <w:u w:val="single"/>
        </w:rPr>
        <w:t xml:space="preserve">commercial operations of the business. This includes cause-related marketing </w:t>
      </w:r>
      <w:r w:rsidRPr="000F533A">
        <w:rPr>
          <w:i/>
          <w:color w:val="auto"/>
        </w:rPr>
        <w:t>(encouraging customers to a buy a product of service, which results in a company donation to a charity or cause).</w:t>
      </w:r>
    </w:p>
    <w:p w14:paraId="6342F47B" w14:textId="77777777" w:rsidR="00A0500D" w:rsidRPr="000F533A" w:rsidRDefault="00A0500D" w:rsidP="00E972FF">
      <w:pPr>
        <w:pStyle w:val="ListParagraph"/>
        <w:numPr>
          <w:ilvl w:val="0"/>
          <w:numId w:val="55"/>
        </w:numPr>
        <w:rPr>
          <w:lang w:val="en-AU"/>
        </w:rPr>
      </w:pPr>
      <w:r w:rsidRPr="000F533A">
        <w:rPr>
          <w:lang w:val="en-AU"/>
        </w:rPr>
        <w:t xml:space="preserve">Did the business sponsor any organisations or individuals during your last financial year? </w:t>
      </w:r>
      <w:r w:rsidRPr="000F533A">
        <w:rPr>
          <w:i/>
          <w:lang w:val="en-AU"/>
        </w:rPr>
        <w:t>(Select one)</w:t>
      </w:r>
    </w:p>
    <w:p w14:paraId="1AA9F2BF" w14:textId="77777777" w:rsidR="00A0500D" w:rsidRPr="000F533A" w:rsidRDefault="00A0500D" w:rsidP="00E972FF">
      <w:pPr>
        <w:pStyle w:val="ListParagraph"/>
        <w:numPr>
          <w:ilvl w:val="0"/>
          <w:numId w:val="96"/>
        </w:numPr>
        <w:rPr>
          <w:lang w:val="en-AU"/>
        </w:rPr>
      </w:pPr>
      <w:r w:rsidRPr="000F533A">
        <w:rPr>
          <w:lang w:val="en-AU"/>
        </w:rPr>
        <w:t>Yes — Go to question 52</w:t>
      </w:r>
    </w:p>
    <w:p w14:paraId="0FAC8503" w14:textId="3443FAB7" w:rsidR="00A0500D" w:rsidRPr="000F533A" w:rsidRDefault="00A0500D" w:rsidP="00452FBE">
      <w:pPr>
        <w:pStyle w:val="ListParagraph"/>
        <w:numPr>
          <w:ilvl w:val="0"/>
          <w:numId w:val="96"/>
        </w:numPr>
        <w:rPr>
          <w:lang w:val="en-AU"/>
        </w:rPr>
      </w:pPr>
      <w:r w:rsidRPr="000F533A">
        <w:rPr>
          <w:lang w:val="en-AU"/>
        </w:rPr>
        <w:t>No</w:t>
      </w:r>
    </w:p>
    <w:p w14:paraId="7FADD64D" w14:textId="77777777" w:rsidR="00C27D43" w:rsidRPr="000F533A" w:rsidRDefault="00C27D43" w:rsidP="00C27D43">
      <w:pPr>
        <w:pStyle w:val="ListParagraph"/>
        <w:rPr>
          <w:lang w:val="en-AU"/>
        </w:rPr>
      </w:pPr>
    </w:p>
    <w:p w14:paraId="5528F85F" w14:textId="77777777" w:rsidR="00C27D43" w:rsidRPr="000F533A" w:rsidRDefault="00C27D43">
      <w:pPr>
        <w:spacing w:after="0" w:line="240" w:lineRule="auto"/>
        <w:rPr>
          <w:rFonts w:ascii="Calibri" w:hAnsi="Calibri"/>
          <w:color w:val="auto"/>
        </w:rPr>
      </w:pPr>
      <w:r w:rsidRPr="000F533A">
        <w:rPr>
          <w:color w:val="auto"/>
        </w:rPr>
        <w:br w:type="page"/>
      </w:r>
    </w:p>
    <w:p w14:paraId="68778B0B" w14:textId="4B033584" w:rsidR="00A0500D" w:rsidRPr="000F533A" w:rsidRDefault="00A0500D" w:rsidP="00E972FF">
      <w:pPr>
        <w:pStyle w:val="ListParagraph"/>
        <w:numPr>
          <w:ilvl w:val="0"/>
          <w:numId w:val="55"/>
        </w:numPr>
        <w:rPr>
          <w:i/>
          <w:lang w:val="en-AU"/>
        </w:rPr>
      </w:pPr>
      <w:r w:rsidRPr="000F533A">
        <w:rPr>
          <w:lang w:val="en-AU"/>
        </w:rPr>
        <w:lastRenderedPageBreak/>
        <w:t xml:space="preserve">Why did your business not engage in sponsorships during your last financial year? </w:t>
      </w:r>
      <w:r w:rsidRPr="000F533A">
        <w:rPr>
          <w:i/>
          <w:lang w:val="en-AU"/>
        </w:rPr>
        <w:t>(Select all that apply)</w:t>
      </w:r>
    </w:p>
    <w:p w14:paraId="4D1E25B9" w14:textId="77777777" w:rsidR="00A0500D" w:rsidRPr="000F533A" w:rsidRDefault="00A0500D" w:rsidP="00E972FF">
      <w:pPr>
        <w:pStyle w:val="ListParagraph"/>
        <w:numPr>
          <w:ilvl w:val="0"/>
          <w:numId w:val="97"/>
        </w:numPr>
        <w:rPr>
          <w:lang w:val="en-AU"/>
        </w:rPr>
      </w:pPr>
      <w:r w:rsidRPr="000F533A">
        <w:rPr>
          <w:lang w:val="en-AU"/>
        </w:rPr>
        <w:t>We never considered undertaking any sponsorships</w:t>
      </w:r>
    </w:p>
    <w:p w14:paraId="189A064C" w14:textId="13CC8FFC" w:rsidR="00A0500D" w:rsidRPr="000F533A" w:rsidRDefault="00A0500D" w:rsidP="00E972FF">
      <w:pPr>
        <w:pStyle w:val="ListParagraph"/>
        <w:numPr>
          <w:ilvl w:val="0"/>
          <w:numId w:val="97"/>
        </w:numPr>
        <w:rPr>
          <w:lang w:val="en-AU"/>
        </w:rPr>
      </w:pPr>
      <w:r w:rsidRPr="000F533A">
        <w:rPr>
          <w:lang w:val="en-AU"/>
        </w:rPr>
        <w:t>Too difficult to organise</w:t>
      </w:r>
    </w:p>
    <w:p w14:paraId="67F04E26" w14:textId="77777777" w:rsidR="00A0500D" w:rsidRPr="000F533A" w:rsidRDefault="00A0500D" w:rsidP="00E972FF">
      <w:pPr>
        <w:pStyle w:val="ListParagraph"/>
        <w:numPr>
          <w:ilvl w:val="0"/>
          <w:numId w:val="97"/>
        </w:numPr>
        <w:rPr>
          <w:lang w:val="en-AU"/>
        </w:rPr>
      </w:pPr>
      <w:r w:rsidRPr="000F533A">
        <w:rPr>
          <w:lang w:val="en-AU"/>
        </w:rPr>
        <w:t>We do not have the capability or experience to organise sponsorships</w:t>
      </w:r>
    </w:p>
    <w:p w14:paraId="08F2FF05" w14:textId="77777777" w:rsidR="00A0500D" w:rsidRPr="000F533A" w:rsidRDefault="00A0500D" w:rsidP="00E972FF">
      <w:pPr>
        <w:pStyle w:val="ListParagraph"/>
        <w:numPr>
          <w:ilvl w:val="0"/>
          <w:numId w:val="97"/>
        </w:numPr>
        <w:rPr>
          <w:lang w:val="en-AU"/>
        </w:rPr>
      </w:pPr>
      <w:r w:rsidRPr="000F533A">
        <w:rPr>
          <w:lang w:val="en-AU"/>
        </w:rPr>
        <w:t>There are more immediate pressures to ensure the economic performance of the business</w:t>
      </w:r>
    </w:p>
    <w:p w14:paraId="6D2E15EA" w14:textId="29BC6A8C" w:rsidR="00A0500D" w:rsidRPr="000F533A" w:rsidRDefault="00A0500D" w:rsidP="00E972FF">
      <w:pPr>
        <w:pStyle w:val="ListParagraph"/>
        <w:numPr>
          <w:ilvl w:val="0"/>
          <w:numId w:val="97"/>
        </w:numPr>
        <w:rPr>
          <w:lang w:val="en-AU"/>
        </w:rPr>
      </w:pPr>
      <w:r w:rsidRPr="000F533A">
        <w:rPr>
          <w:lang w:val="en-AU"/>
        </w:rPr>
        <w:t>Conflicting time and other resource pressures</w:t>
      </w:r>
    </w:p>
    <w:p w14:paraId="1C0BAD91" w14:textId="3C5058F2" w:rsidR="00A0500D" w:rsidRPr="000F533A" w:rsidRDefault="00A0500D" w:rsidP="00E972FF">
      <w:pPr>
        <w:pStyle w:val="ListParagraph"/>
        <w:numPr>
          <w:ilvl w:val="0"/>
          <w:numId w:val="97"/>
        </w:numPr>
        <w:rPr>
          <w:lang w:val="en-AU"/>
        </w:rPr>
      </w:pPr>
      <w:r w:rsidRPr="000F533A">
        <w:rPr>
          <w:lang w:val="en-AU"/>
        </w:rPr>
        <w:t>The business was not approached by anyone seeking sponsorship</w:t>
      </w:r>
    </w:p>
    <w:p w14:paraId="070E5B63" w14:textId="71711ED1" w:rsidR="00A0500D" w:rsidRPr="000F533A" w:rsidRDefault="00A0500D" w:rsidP="00E972FF">
      <w:pPr>
        <w:pStyle w:val="ListParagraph"/>
        <w:numPr>
          <w:ilvl w:val="0"/>
          <w:numId w:val="97"/>
        </w:numPr>
        <w:rPr>
          <w:lang w:val="en-AU"/>
        </w:rPr>
      </w:pPr>
      <w:r w:rsidRPr="000F533A">
        <w:rPr>
          <w:lang w:val="en-AU"/>
        </w:rPr>
        <w:t>Other (please specify) :________________________________________</w:t>
      </w:r>
    </w:p>
    <w:p w14:paraId="4CD491EC" w14:textId="77777777" w:rsidR="00A0500D" w:rsidRPr="000F533A" w:rsidRDefault="00A0500D" w:rsidP="00E972FF">
      <w:pPr>
        <w:pStyle w:val="ListParagraph"/>
        <w:numPr>
          <w:ilvl w:val="0"/>
          <w:numId w:val="97"/>
        </w:numPr>
        <w:rPr>
          <w:lang w:val="en-AU"/>
        </w:rPr>
      </w:pPr>
      <w:r w:rsidRPr="000F533A">
        <w:rPr>
          <w:lang w:val="en-AU"/>
        </w:rPr>
        <w:t>No reason</w:t>
      </w:r>
    </w:p>
    <w:p w14:paraId="11EEE3FA" w14:textId="77777777" w:rsidR="00A0500D" w:rsidRPr="000F533A" w:rsidRDefault="00A0500D" w:rsidP="008E71F4">
      <w:pPr>
        <w:rPr>
          <w:color w:val="auto"/>
        </w:rPr>
      </w:pPr>
      <w:r w:rsidRPr="000F533A">
        <w:rPr>
          <w:color w:val="auto"/>
        </w:rPr>
        <w:t>Go to question 53</w:t>
      </w:r>
    </w:p>
    <w:p w14:paraId="3FA03C2B" w14:textId="77777777" w:rsidR="00A0500D" w:rsidRPr="000F533A" w:rsidRDefault="00A0500D" w:rsidP="00E972FF">
      <w:pPr>
        <w:pStyle w:val="ListParagraph"/>
        <w:numPr>
          <w:ilvl w:val="0"/>
          <w:numId w:val="55"/>
        </w:numPr>
        <w:rPr>
          <w:lang w:val="en-AU"/>
        </w:rPr>
      </w:pPr>
      <w:r w:rsidRPr="000F533A">
        <w:rPr>
          <w:lang w:val="en-AU"/>
        </w:rPr>
        <w:t>Were any of these sponsorships part of a business and community partnership arrangement?</w:t>
      </w:r>
    </w:p>
    <w:p w14:paraId="013108DA" w14:textId="77777777" w:rsidR="00A0500D" w:rsidRPr="000F533A" w:rsidRDefault="00A0500D" w:rsidP="00E972FF">
      <w:pPr>
        <w:pStyle w:val="ListParagraph"/>
        <w:numPr>
          <w:ilvl w:val="0"/>
          <w:numId w:val="98"/>
        </w:numPr>
        <w:rPr>
          <w:lang w:val="en-AU"/>
        </w:rPr>
      </w:pPr>
      <w:r w:rsidRPr="000F533A">
        <w:rPr>
          <w:lang w:val="en-AU"/>
        </w:rPr>
        <w:t>Yes</w:t>
      </w:r>
    </w:p>
    <w:p w14:paraId="512D54C2" w14:textId="77777777" w:rsidR="00A0500D" w:rsidRPr="000F533A" w:rsidRDefault="00A0500D" w:rsidP="00E972FF">
      <w:pPr>
        <w:pStyle w:val="ListParagraph"/>
        <w:numPr>
          <w:ilvl w:val="0"/>
          <w:numId w:val="98"/>
        </w:numPr>
        <w:rPr>
          <w:lang w:val="en-AU"/>
        </w:rPr>
      </w:pPr>
      <w:r w:rsidRPr="000F533A">
        <w:rPr>
          <w:lang w:val="en-AU"/>
        </w:rPr>
        <w:t>No</w:t>
      </w:r>
    </w:p>
    <w:p w14:paraId="1197D4D5" w14:textId="2F4BFCD1" w:rsidR="00A0500D" w:rsidRPr="000F533A" w:rsidRDefault="00A0500D" w:rsidP="004270BC">
      <w:pPr>
        <w:pStyle w:val="ListParagraph"/>
        <w:numPr>
          <w:ilvl w:val="0"/>
          <w:numId w:val="98"/>
        </w:numPr>
        <w:rPr>
          <w:lang w:val="en-AU"/>
        </w:rPr>
      </w:pPr>
      <w:r w:rsidRPr="000F533A">
        <w:rPr>
          <w:lang w:val="en-AU"/>
        </w:rPr>
        <w:t>Unsure</w:t>
      </w:r>
    </w:p>
    <w:p w14:paraId="1FCD322D" w14:textId="77777777" w:rsidR="00C27D43" w:rsidRPr="000F533A" w:rsidRDefault="00C27D43" w:rsidP="00C27D43">
      <w:pPr>
        <w:pStyle w:val="ListParagraph"/>
        <w:rPr>
          <w:lang w:val="en-AU"/>
        </w:rPr>
      </w:pPr>
    </w:p>
    <w:p w14:paraId="08CCAF4C" w14:textId="77777777" w:rsidR="00A0500D" w:rsidRPr="000F533A" w:rsidRDefault="00A0500D" w:rsidP="00E972FF">
      <w:pPr>
        <w:pStyle w:val="ListParagraph"/>
        <w:numPr>
          <w:ilvl w:val="0"/>
          <w:numId w:val="55"/>
        </w:numPr>
        <w:rPr>
          <w:lang w:val="en-AU"/>
        </w:rPr>
      </w:pPr>
      <w:r w:rsidRPr="000F533A">
        <w:rPr>
          <w:lang w:val="en-AU"/>
        </w:rPr>
        <w:t xml:space="preserve">What types of sponsorship did your business provide? </w:t>
      </w:r>
      <w:r w:rsidRPr="000F533A">
        <w:rPr>
          <w:i/>
          <w:lang w:val="en-AU"/>
        </w:rPr>
        <w:t>(Select all that apply)</w:t>
      </w:r>
    </w:p>
    <w:p w14:paraId="2F6DA7C4" w14:textId="1BB82F24" w:rsidR="00A0500D" w:rsidRPr="000F533A" w:rsidRDefault="00A0500D" w:rsidP="00625374">
      <w:pPr>
        <w:spacing w:after="0"/>
        <w:rPr>
          <w:color w:val="auto"/>
        </w:rPr>
      </w:pPr>
      <w:r w:rsidRPr="000F533A">
        <w:rPr>
          <w:color w:val="auto"/>
        </w:rPr>
        <w:t>Money</w:t>
      </w:r>
    </w:p>
    <w:p w14:paraId="1CC9C3AD" w14:textId="77777777" w:rsidR="00A0500D" w:rsidRPr="000F533A" w:rsidRDefault="00A0500D" w:rsidP="00E972FF">
      <w:pPr>
        <w:pStyle w:val="ListParagraph"/>
        <w:numPr>
          <w:ilvl w:val="0"/>
          <w:numId w:val="14"/>
        </w:numPr>
        <w:spacing w:after="0"/>
        <w:rPr>
          <w:lang w:val="en-AU"/>
        </w:rPr>
      </w:pPr>
      <w:r w:rsidRPr="000F533A">
        <w:rPr>
          <w:lang w:val="en-AU"/>
        </w:rPr>
        <w:t>Money</w:t>
      </w:r>
    </w:p>
    <w:p w14:paraId="0364838A" w14:textId="77777777" w:rsidR="00A0500D" w:rsidRPr="000F533A" w:rsidRDefault="00A0500D" w:rsidP="00625374">
      <w:pPr>
        <w:spacing w:after="0"/>
        <w:rPr>
          <w:color w:val="auto"/>
        </w:rPr>
      </w:pPr>
      <w:r w:rsidRPr="000F533A">
        <w:rPr>
          <w:color w:val="auto"/>
        </w:rPr>
        <w:t>Goods</w:t>
      </w:r>
    </w:p>
    <w:p w14:paraId="421707BF" w14:textId="03F52B42" w:rsidR="00A0500D" w:rsidRPr="000F533A" w:rsidRDefault="00A0500D" w:rsidP="00E972FF">
      <w:pPr>
        <w:pStyle w:val="ListParagraph"/>
        <w:numPr>
          <w:ilvl w:val="0"/>
          <w:numId w:val="14"/>
        </w:numPr>
        <w:spacing w:after="0"/>
        <w:rPr>
          <w:lang w:val="en-AU"/>
        </w:rPr>
      </w:pPr>
      <w:r w:rsidRPr="000F533A">
        <w:rPr>
          <w:lang w:val="en-AU"/>
        </w:rPr>
        <w:t>Company products</w:t>
      </w:r>
    </w:p>
    <w:p w14:paraId="0890F039" w14:textId="6F8938C6" w:rsidR="00A0500D" w:rsidRPr="000F533A" w:rsidRDefault="00A0500D" w:rsidP="00E972FF">
      <w:pPr>
        <w:pStyle w:val="ListParagraph"/>
        <w:numPr>
          <w:ilvl w:val="0"/>
          <w:numId w:val="14"/>
        </w:numPr>
        <w:spacing w:after="0"/>
        <w:rPr>
          <w:lang w:val="en-AU"/>
        </w:rPr>
      </w:pPr>
      <w:r w:rsidRPr="000F533A">
        <w:rPr>
          <w:lang w:val="en-AU"/>
        </w:rPr>
        <w:t>Promotional merchandise</w:t>
      </w:r>
    </w:p>
    <w:p w14:paraId="3B5C7946" w14:textId="7E53EDCD" w:rsidR="00A0500D" w:rsidRPr="000F533A" w:rsidRDefault="00A0500D" w:rsidP="00E972FF">
      <w:pPr>
        <w:pStyle w:val="ListParagraph"/>
        <w:numPr>
          <w:ilvl w:val="0"/>
          <w:numId w:val="14"/>
        </w:numPr>
        <w:spacing w:after="0"/>
        <w:rPr>
          <w:lang w:val="en-AU"/>
        </w:rPr>
      </w:pPr>
      <w:r w:rsidRPr="000F533A">
        <w:rPr>
          <w:lang w:val="en-AU"/>
        </w:rPr>
        <w:t>Equipment</w:t>
      </w:r>
    </w:p>
    <w:p w14:paraId="65A53F9B" w14:textId="74D6C4A2" w:rsidR="00A0500D" w:rsidRPr="000F533A" w:rsidRDefault="00A0500D" w:rsidP="00E972FF">
      <w:pPr>
        <w:pStyle w:val="ListParagraph"/>
        <w:numPr>
          <w:ilvl w:val="0"/>
          <w:numId w:val="14"/>
        </w:numPr>
        <w:spacing w:after="0"/>
        <w:rPr>
          <w:lang w:val="en-AU"/>
        </w:rPr>
      </w:pPr>
      <w:r w:rsidRPr="000F533A">
        <w:rPr>
          <w:lang w:val="en-AU"/>
        </w:rPr>
        <w:t>Office space</w:t>
      </w:r>
    </w:p>
    <w:p w14:paraId="0F85FA99" w14:textId="6E428218" w:rsidR="00A0500D" w:rsidRPr="000F533A" w:rsidRDefault="00A0500D" w:rsidP="00E972FF">
      <w:pPr>
        <w:pStyle w:val="ListParagraph"/>
        <w:numPr>
          <w:ilvl w:val="0"/>
          <w:numId w:val="14"/>
        </w:numPr>
        <w:spacing w:after="0"/>
        <w:rPr>
          <w:lang w:val="en-AU"/>
        </w:rPr>
      </w:pPr>
      <w:r w:rsidRPr="000F533A">
        <w:rPr>
          <w:lang w:val="en-AU"/>
        </w:rPr>
        <w:t>Land</w:t>
      </w:r>
    </w:p>
    <w:p w14:paraId="21EB7888" w14:textId="0885CDAE" w:rsidR="00A0500D" w:rsidRPr="000F533A" w:rsidRDefault="00A0500D" w:rsidP="00E972FF">
      <w:pPr>
        <w:pStyle w:val="ListParagraph"/>
        <w:numPr>
          <w:ilvl w:val="0"/>
          <w:numId w:val="14"/>
        </w:numPr>
        <w:spacing w:after="0"/>
        <w:rPr>
          <w:lang w:val="en-AU"/>
        </w:rPr>
      </w:pPr>
      <w:r w:rsidRPr="000F533A">
        <w:rPr>
          <w:lang w:val="en-AU"/>
        </w:rPr>
        <w:t>Motor vehicles</w:t>
      </w:r>
    </w:p>
    <w:p w14:paraId="617BAEAE" w14:textId="1030428A" w:rsidR="00A0500D" w:rsidRPr="000F533A" w:rsidRDefault="00A0500D" w:rsidP="00E972FF">
      <w:pPr>
        <w:pStyle w:val="ListParagraph"/>
        <w:numPr>
          <w:ilvl w:val="0"/>
          <w:numId w:val="14"/>
        </w:numPr>
        <w:spacing w:after="0"/>
        <w:rPr>
          <w:lang w:val="en-AU"/>
        </w:rPr>
      </w:pPr>
      <w:r w:rsidRPr="000F533A">
        <w:rPr>
          <w:lang w:val="en-AU"/>
        </w:rPr>
        <w:t>Media/ advertising space/ time</w:t>
      </w:r>
    </w:p>
    <w:p w14:paraId="60E928AB" w14:textId="26754FB2" w:rsidR="00A0500D" w:rsidRPr="000F533A" w:rsidRDefault="00A0500D" w:rsidP="00E972FF">
      <w:pPr>
        <w:pStyle w:val="ListParagraph"/>
        <w:numPr>
          <w:ilvl w:val="0"/>
          <w:numId w:val="14"/>
        </w:numPr>
        <w:spacing w:after="0"/>
        <w:rPr>
          <w:lang w:val="en-AU"/>
        </w:rPr>
      </w:pPr>
      <w:r w:rsidRPr="000F533A">
        <w:rPr>
          <w:lang w:val="en-AU"/>
        </w:rPr>
        <w:t>Travel</w:t>
      </w:r>
    </w:p>
    <w:p w14:paraId="6BCA11B1" w14:textId="7D7F35E7" w:rsidR="00A0500D" w:rsidRPr="000F533A" w:rsidRDefault="00A0500D" w:rsidP="00E972FF">
      <w:pPr>
        <w:pStyle w:val="ListParagraph"/>
        <w:numPr>
          <w:ilvl w:val="0"/>
          <w:numId w:val="14"/>
        </w:numPr>
        <w:spacing w:after="0"/>
        <w:rPr>
          <w:lang w:val="en-AU"/>
        </w:rPr>
      </w:pPr>
      <w:r w:rsidRPr="000F533A">
        <w:rPr>
          <w:lang w:val="en-AU"/>
        </w:rPr>
        <w:t>Accommodation</w:t>
      </w:r>
    </w:p>
    <w:p w14:paraId="4215B0E1" w14:textId="1443E1BF" w:rsidR="00A0500D" w:rsidRPr="000F533A" w:rsidRDefault="00A0500D" w:rsidP="00E972FF">
      <w:pPr>
        <w:pStyle w:val="ListParagraph"/>
        <w:numPr>
          <w:ilvl w:val="0"/>
          <w:numId w:val="14"/>
        </w:numPr>
        <w:spacing w:after="0"/>
        <w:rPr>
          <w:lang w:val="en-AU"/>
        </w:rPr>
      </w:pPr>
      <w:r w:rsidRPr="000F533A">
        <w:rPr>
          <w:lang w:val="en-AU"/>
        </w:rPr>
        <w:t>Other (please specify) :________________________________________</w:t>
      </w:r>
    </w:p>
    <w:p w14:paraId="552F9210" w14:textId="77777777" w:rsidR="00A0500D" w:rsidRPr="000F533A" w:rsidRDefault="00A0500D" w:rsidP="00625374">
      <w:pPr>
        <w:spacing w:after="0"/>
        <w:rPr>
          <w:color w:val="auto"/>
        </w:rPr>
      </w:pPr>
      <w:r w:rsidRPr="000F533A">
        <w:rPr>
          <w:color w:val="auto"/>
        </w:rPr>
        <w:t>Services</w:t>
      </w:r>
    </w:p>
    <w:p w14:paraId="1D033FFD" w14:textId="0B381590" w:rsidR="00A0500D" w:rsidRPr="000F533A" w:rsidRDefault="00A0500D" w:rsidP="00E972FF">
      <w:pPr>
        <w:pStyle w:val="ListParagraph"/>
        <w:numPr>
          <w:ilvl w:val="0"/>
          <w:numId w:val="99"/>
        </w:numPr>
        <w:spacing w:after="0"/>
        <w:rPr>
          <w:lang w:val="en-AU"/>
        </w:rPr>
      </w:pPr>
      <w:r w:rsidRPr="000F533A">
        <w:rPr>
          <w:lang w:val="en-AU"/>
        </w:rPr>
        <w:t>Administrative support (e.g. printing)</w:t>
      </w:r>
    </w:p>
    <w:p w14:paraId="20BA8E06" w14:textId="11BAD5D7" w:rsidR="00A0500D" w:rsidRPr="000F533A" w:rsidRDefault="00A0500D" w:rsidP="00E972FF">
      <w:pPr>
        <w:pStyle w:val="ListParagraph"/>
        <w:numPr>
          <w:ilvl w:val="0"/>
          <w:numId w:val="99"/>
        </w:numPr>
        <w:spacing w:after="0"/>
        <w:rPr>
          <w:lang w:val="en-AU"/>
        </w:rPr>
      </w:pPr>
      <w:r w:rsidRPr="000F533A">
        <w:rPr>
          <w:lang w:val="en-AU"/>
        </w:rPr>
        <w:t>Public relations/communications/marketing/market research support</w:t>
      </w:r>
    </w:p>
    <w:p w14:paraId="2FE7501A" w14:textId="77777777" w:rsidR="00A0500D" w:rsidRPr="000F533A" w:rsidRDefault="00A0500D" w:rsidP="00E972FF">
      <w:pPr>
        <w:pStyle w:val="ListParagraph"/>
        <w:numPr>
          <w:ilvl w:val="0"/>
          <w:numId w:val="99"/>
        </w:numPr>
        <w:spacing w:after="0"/>
        <w:rPr>
          <w:lang w:val="en-AU"/>
        </w:rPr>
      </w:pPr>
      <w:r w:rsidRPr="000F533A">
        <w:rPr>
          <w:lang w:val="en-AU"/>
        </w:rPr>
        <w:t>IT advice/support</w:t>
      </w:r>
    </w:p>
    <w:p w14:paraId="57F8B9B4" w14:textId="019FD922" w:rsidR="00A0500D" w:rsidRPr="000F533A" w:rsidRDefault="00A0500D" w:rsidP="00E972FF">
      <w:pPr>
        <w:pStyle w:val="ListParagraph"/>
        <w:numPr>
          <w:ilvl w:val="0"/>
          <w:numId w:val="99"/>
        </w:numPr>
        <w:spacing w:after="0"/>
        <w:rPr>
          <w:lang w:val="en-AU"/>
        </w:rPr>
      </w:pPr>
      <w:r w:rsidRPr="000F533A">
        <w:rPr>
          <w:lang w:val="en-AU"/>
        </w:rPr>
        <w:t>Strategic planning/management advice</w:t>
      </w:r>
    </w:p>
    <w:p w14:paraId="7BF91A6F" w14:textId="6C599A15" w:rsidR="00A0500D" w:rsidRPr="000F533A" w:rsidRDefault="00A0500D" w:rsidP="00E972FF">
      <w:pPr>
        <w:pStyle w:val="ListParagraph"/>
        <w:numPr>
          <w:ilvl w:val="0"/>
          <w:numId w:val="99"/>
        </w:numPr>
        <w:spacing w:after="0"/>
        <w:rPr>
          <w:lang w:val="en-AU"/>
        </w:rPr>
      </w:pPr>
      <w:r w:rsidRPr="000F533A">
        <w:rPr>
          <w:lang w:val="en-AU"/>
        </w:rPr>
        <w:t>Financial advice</w:t>
      </w:r>
    </w:p>
    <w:p w14:paraId="1E7811AE" w14:textId="44790254" w:rsidR="00A0500D" w:rsidRPr="000F533A" w:rsidRDefault="00A0500D" w:rsidP="00E972FF">
      <w:pPr>
        <w:pStyle w:val="ListParagraph"/>
        <w:numPr>
          <w:ilvl w:val="0"/>
          <w:numId w:val="99"/>
        </w:numPr>
        <w:spacing w:after="0"/>
        <w:rPr>
          <w:lang w:val="en-AU"/>
        </w:rPr>
      </w:pPr>
      <w:r w:rsidRPr="000F533A">
        <w:rPr>
          <w:lang w:val="en-AU"/>
        </w:rPr>
        <w:t>Legal advice</w:t>
      </w:r>
    </w:p>
    <w:p w14:paraId="7F4B15B3" w14:textId="715B28B4" w:rsidR="00A0500D" w:rsidRPr="000F533A" w:rsidRDefault="00A0500D" w:rsidP="00E972FF">
      <w:pPr>
        <w:pStyle w:val="ListParagraph"/>
        <w:numPr>
          <w:ilvl w:val="0"/>
          <w:numId w:val="99"/>
        </w:numPr>
        <w:spacing w:after="0"/>
        <w:rPr>
          <w:lang w:val="en-AU"/>
        </w:rPr>
      </w:pPr>
      <w:r w:rsidRPr="000F533A">
        <w:rPr>
          <w:lang w:val="en-AU"/>
        </w:rPr>
        <w:t>Staff training</w:t>
      </w:r>
    </w:p>
    <w:p w14:paraId="7E8C7DE4" w14:textId="51357993" w:rsidR="00A0500D" w:rsidRPr="000F533A" w:rsidRDefault="00A0500D" w:rsidP="00E972FF">
      <w:pPr>
        <w:pStyle w:val="ListParagraph"/>
        <w:numPr>
          <w:ilvl w:val="0"/>
          <w:numId w:val="99"/>
        </w:numPr>
        <w:rPr>
          <w:lang w:val="en-AU"/>
        </w:rPr>
      </w:pPr>
      <w:r w:rsidRPr="000F533A">
        <w:rPr>
          <w:lang w:val="en-AU"/>
        </w:rPr>
        <w:t>Graphics and media production</w:t>
      </w:r>
    </w:p>
    <w:p w14:paraId="546BBA2B" w14:textId="205A30C5" w:rsidR="00A0500D" w:rsidRPr="000F533A" w:rsidRDefault="00A0500D" w:rsidP="004270BC">
      <w:pPr>
        <w:pStyle w:val="ListParagraph"/>
        <w:numPr>
          <w:ilvl w:val="0"/>
          <w:numId w:val="99"/>
        </w:numPr>
        <w:rPr>
          <w:lang w:val="en-AU"/>
        </w:rPr>
      </w:pPr>
      <w:r w:rsidRPr="000F533A">
        <w:rPr>
          <w:lang w:val="en-AU"/>
        </w:rPr>
        <w:t>Other (please specify) :________________________________________</w:t>
      </w:r>
    </w:p>
    <w:p w14:paraId="43D1E2DB" w14:textId="77777777" w:rsidR="00A0500D" w:rsidRPr="000F533A" w:rsidRDefault="00A0500D" w:rsidP="00E972FF">
      <w:pPr>
        <w:pStyle w:val="ListParagraph"/>
        <w:numPr>
          <w:ilvl w:val="0"/>
          <w:numId w:val="55"/>
        </w:numPr>
        <w:rPr>
          <w:lang w:val="en-AU"/>
        </w:rPr>
      </w:pPr>
      <w:r w:rsidRPr="000F533A">
        <w:rPr>
          <w:lang w:val="en-AU"/>
        </w:rPr>
        <w:lastRenderedPageBreak/>
        <w:t xml:space="preserve">What was the total value of sponsorship undertaken by your business in your last financial year? Please provide an estimate of the total value of sponsorship undertaken in the form of money and the market value of any sponsorship provided in the form of goods or services. </w:t>
      </w:r>
      <w:r w:rsidRPr="000F533A">
        <w:rPr>
          <w:i/>
          <w:lang w:val="en-AU"/>
        </w:rPr>
        <w:t>(Whole dollars only)</w:t>
      </w:r>
    </w:p>
    <w:tbl>
      <w:tblPr>
        <w:tblStyle w:val="TableGrid1"/>
        <w:tblW w:w="0" w:type="auto"/>
        <w:tblLook w:val="04A0" w:firstRow="1" w:lastRow="0" w:firstColumn="1" w:lastColumn="0" w:noHBand="0" w:noVBand="1"/>
        <w:tblCaption w:val="Table"/>
      </w:tblPr>
      <w:tblGrid>
        <w:gridCol w:w="4508"/>
        <w:gridCol w:w="4508"/>
      </w:tblGrid>
      <w:tr w:rsidR="00843853" w:rsidRPr="000F533A" w14:paraId="1C034D82" w14:textId="77777777" w:rsidTr="002F0FDC">
        <w:trPr>
          <w:tblHeader/>
        </w:trPr>
        <w:tc>
          <w:tcPr>
            <w:tcW w:w="4508" w:type="dxa"/>
          </w:tcPr>
          <w:p w14:paraId="65F8C03A" w14:textId="77777777" w:rsidR="00A0500D" w:rsidRPr="000F533A" w:rsidRDefault="00A0500D" w:rsidP="008E71F4">
            <w:pPr>
              <w:spacing w:after="0"/>
              <w:rPr>
                <w:color w:val="auto"/>
              </w:rPr>
            </w:pPr>
            <w:r w:rsidRPr="000F533A">
              <w:rPr>
                <w:color w:val="auto"/>
              </w:rPr>
              <w:t xml:space="preserve">Money </w:t>
            </w:r>
          </w:p>
        </w:tc>
        <w:tc>
          <w:tcPr>
            <w:tcW w:w="4508" w:type="dxa"/>
          </w:tcPr>
          <w:p w14:paraId="12F354A7" w14:textId="77777777" w:rsidR="00A0500D" w:rsidRPr="000F533A" w:rsidRDefault="00A0500D" w:rsidP="008E71F4">
            <w:pPr>
              <w:spacing w:after="0"/>
              <w:rPr>
                <w:color w:val="auto"/>
              </w:rPr>
            </w:pPr>
            <w:r w:rsidRPr="000F533A">
              <w:rPr>
                <w:color w:val="auto"/>
              </w:rPr>
              <w:t>$</w:t>
            </w:r>
          </w:p>
        </w:tc>
      </w:tr>
      <w:tr w:rsidR="00843853" w:rsidRPr="000F533A" w14:paraId="036593E5" w14:textId="77777777" w:rsidTr="002F0FDC">
        <w:tc>
          <w:tcPr>
            <w:tcW w:w="4508" w:type="dxa"/>
          </w:tcPr>
          <w:p w14:paraId="45C1289A" w14:textId="77777777" w:rsidR="00A0500D" w:rsidRPr="000F533A" w:rsidRDefault="00A0500D" w:rsidP="008E71F4">
            <w:pPr>
              <w:spacing w:after="0"/>
              <w:rPr>
                <w:color w:val="auto"/>
              </w:rPr>
            </w:pPr>
            <w:r w:rsidRPr="000F533A">
              <w:rPr>
                <w:color w:val="auto"/>
              </w:rPr>
              <w:t>Goods (market value)</w:t>
            </w:r>
          </w:p>
        </w:tc>
        <w:tc>
          <w:tcPr>
            <w:tcW w:w="4508" w:type="dxa"/>
          </w:tcPr>
          <w:p w14:paraId="1E3F7483" w14:textId="77777777" w:rsidR="00A0500D" w:rsidRPr="000F533A" w:rsidRDefault="00A0500D" w:rsidP="008E71F4">
            <w:pPr>
              <w:spacing w:after="0"/>
              <w:rPr>
                <w:color w:val="auto"/>
              </w:rPr>
            </w:pPr>
            <w:r w:rsidRPr="000F533A">
              <w:rPr>
                <w:color w:val="auto"/>
              </w:rPr>
              <w:t>$</w:t>
            </w:r>
          </w:p>
        </w:tc>
      </w:tr>
      <w:tr w:rsidR="00843853" w:rsidRPr="000F533A" w14:paraId="5F790999" w14:textId="77777777" w:rsidTr="002F0FDC">
        <w:tc>
          <w:tcPr>
            <w:tcW w:w="4508" w:type="dxa"/>
          </w:tcPr>
          <w:p w14:paraId="6AE7648C" w14:textId="77777777" w:rsidR="00A0500D" w:rsidRPr="000F533A" w:rsidRDefault="00A0500D" w:rsidP="008E71F4">
            <w:pPr>
              <w:spacing w:after="0"/>
              <w:rPr>
                <w:color w:val="auto"/>
              </w:rPr>
            </w:pPr>
            <w:r w:rsidRPr="000F533A">
              <w:rPr>
                <w:color w:val="auto"/>
              </w:rPr>
              <w:t>Services (market value)</w:t>
            </w:r>
          </w:p>
        </w:tc>
        <w:tc>
          <w:tcPr>
            <w:tcW w:w="4508" w:type="dxa"/>
          </w:tcPr>
          <w:p w14:paraId="4A093D14" w14:textId="77777777" w:rsidR="00A0500D" w:rsidRPr="000F533A" w:rsidRDefault="00A0500D" w:rsidP="008E71F4">
            <w:pPr>
              <w:spacing w:after="0"/>
              <w:rPr>
                <w:color w:val="auto"/>
              </w:rPr>
            </w:pPr>
            <w:r w:rsidRPr="000F533A">
              <w:rPr>
                <w:color w:val="auto"/>
              </w:rPr>
              <w:t>$</w:t>
            </w:r>
          </w:p>
        </w:tc>
      </w:tr>
      <w:tr w:rsidR="00A0500D" w:rsidRPr="000F533A" w14:paraId="073FB268" w14:textId="77777777" w:rsidTr="002F0FDC">
        <w:tc>
          <w:tcPr>
            <w:tcW w:w="4508" w:type="dxa"/>
          </w:tcPr>
          <w:p w14:paraId="41720A8C" w14:textId="77777777" w:rsidR="00A0500D" w:rsidRPr="000F533A" w:rsidRDefault="00A0500D" w:rsidP="008E71F4">
            <w:pPr>
              <w:spacing w:after="0"/>
              <w:rPr>
                <w:color w:val="auto"/>
              </w:rPr>
            </w:pPr>
            <w:r w:rsidRPr="000F533A">
              <w:rPr>
                <w:color w:val="auto"/>
              </w:rPr>
              <w:t>Total</w:t>
            </w:r>
          </w:p>
        </w:tc>
        <w:tc>
          <w:tcPr>
            <w:tcW w:w="4508" w:type="dxa"/>
          </w:tcPr>
          <w:p w14:paraId="4F0B8024" w14:textId="77777777" w:rsidR="00A0500D" w:rsidRPr="000F533A" w:rsidRDefault="00A0500D" w:rsidP="008E71F4">
            <w:pPr>
              <w:spacing w:after="0"/>
              <w:rPr>
                <w:color w:val="auto"/>
              </w:rPr>
            </w:pPr>
            <w:r w:rsidRPr="000F533A">
              <w:rPr>
                <w:color w:val="auto"/>
              </w:rPr>
              <w:t>$</w:t>
            </w:r>
          </w:p>
        </w:tc>
      </w:tr>
    </w:tbl>
    <w:p w14:paraId="6AFCA2B6" w14:textId="77777777" w:rsidR="00C27D43" w:rsidRPr="000F533A" w:rsidRDefault="00C27D43" w:rsidP="00C27D43">
      <w:pPr>
        <w:pStyle w:val="ListParagraph"/>
        <w:rPr>
          <w:lang w:val="en-AU"/>
        </w:rPr>
      </w:pPr>
    </w:p>
    <w:p w14:paraId="2F3ADEA5" w14:textId="7F95FA8C" w:rsidR="00A0500D" w:rsidRPr="000F533A" w:rsidRDefault="00A0500D" w:rsidP="00E972FF">
      <w:pPr>
        <w:pStyle w:val="ListParagraph"/>
        <w:numPr>
          <w:ilvl w:val="0"/>
          <w:numId w:val="55"/>
        </w:numPr>
        <w:rPr>
          <w:lang w:val="en-AU"/>
        </w:rPr>
      </w:pPr>
      <w:r w:rsidRPr="000F533A">
        <w:rPr>
          <w:lang w:val="en-AU"/>
        </w:rPr>
        <w:t xml:space="preserve">Please provide an estimate of the value of sponsorship provided to the following types of </w:t>
      </w:r>
      <w:proofErr w:type="spellStart"/>
      <w:r w:rsidRPr="000F533A">
        <w:rPr>
          <w:lang w:val="en-AU"/>
        </w:rPr>
        <w:t>nonprofit</w:t>
      </w:r>
      <w:proofErr w:type="spellEnd"/>
      <w:r w:rsidRPr="000F533A">
        <w:rPr>
          <w:lang w:val="en-AU"/>
        </w:rPr>
        <w:t xml:space="preserve"> organisations. </w:t>
      </w:r>
      <w:r w:rsidRPr="000F533A">
        <w:rPr>
          <w:i/>
          <w:lang w:val="en-AU"/>
        </w:rPr>
        <w:t>(Whole dollars only)</w:t>
      </w:r>
      <w:r w:rsidRPr="000F533A">
        <w:rPr>
          <w:lang w:val="en-AU"/>
        </w:rPr>
        <w:t xml:space="preserve"> Click here for category definitions</w:t>
      </w:r>
      <w:r w:rsidRPr="000F533A">
        <w:rPr>
          <w:rStyle w:val="Hyperlink"/>
          <w:color w:val="000000"/>
          <w:lang w:val="en-AU"/>
          <w14:textFill>
            <w14:solidFill>
              <w14:srgbClr w14:val="000000">
                <w14:lumMod w14:val="75000"/>
                <w14:lumOff w14:val="25000"/>
              </w14:srgbClr>
            </w14:solidFill>
          </w14:textFill>
        </w:rPr>
        <w:t>.</w:t>
      </w:r>
      <w:r w:rsidRPr="000F533A">
        <w:rPr>
          <w:lang w:val="en-AU"/>
        </w:rPr>
        <w:t xml:space="preserve"> If you are unsure of the specific category, you may enter the specific </w:t>
      </w:r>
      <w:proofErr w:type="spellStart"/>
      <w:r w:rsidRPr="000F533A">
        <w:rPr>
          <w:lang w:val="en-AU"/>
        </w:rPr>
        <w:t>nonprofit</w:t>
      </w:r>
      <w:proofErr w:type="spellEnd"/>
      <w:r w:rsidRPr="000F533A">
        <w:rPr>
          <w:lang w:val="en-AU"/>
        </w:rPr>
        <w:t xml:space="preserve"> organisation in the following question.</w:t>
      </w:r>
    </w:p>
    <w:tbl>
      <w:tblPr>
        <w:tblStyle w:val="TableGrid1"/>
        <w:tblW w:w="0" w:type="auto"/>
        <w:tblLook w:val="04A0" w:firstRow="1" w:lastRow="0" w:firstColumn="1" w:lastColumn="0" w:noHBand="0" w:noVBand="1"/>
        <w:tblCaption w:val="Table"/>
      </w:tblPr>
      <w:tblGrid>
        <w:gridCol w:w="3098"/>
        <w:gridCol w:w="1793"/>
        <w:gridCol w:w="2043"/>
        <w:gridCol w:w="2082"/>
      </w:tblGrid>
      <w:tr w:rsidR="00843853" w:rsidRPr="000F533A" w14:paraId="1E667F41" w14:textId="77777777" w:rsidTr="002F0FDC">
        <w:trPr>
          <w:tblHeader/>
        </w:trPr>
        <w:tc>
          <w:tcPr>
            <w:tcW w:w="3098" w:type="dxa"/>
          </w:tcPr>
          <w:p w14:paraId="007C3C55" w14:textId="77777777" w:rsidR="00A0500D" w:rsidRPr="000F533A" w:rsidRDefault="00A0500D" w:rsidP="008E71F4">
            <w:pPr>
              <w:spacing w:after="0"/>
              <w:rPr>
                <w:color w:val="auto"/>
              </w:rPr>
            </w:pPr>
            <w:proofErr w:type="spellStart"/>
            <w:r w:rsidRPr="000F533A">
              <w:rPr>
                <w:color w:val="auto"/>
              </w:rPr>
              <w:t>Nonprofit</w:t>
            </w:r>
            <w:proofErr w:type="spellEnd"/>
            <w:r w:rsidRPr="000F533A">
              <w:rPr>
                <w:color w:val="auto"/>
              </w:rPr>
              <w:t xml:space="preserve"> organisation type</w:t>
            </w:r>
          </w:p>
          <w:p w14:paraId="39233AEF" w14:textId="77777777" w:rsidR="00A0500D" w:rsidRPr="000F533A" w:rsidRDefault="00A0500D" w:rsidP="008E71F4">
            <w:pPr>
              <w:spacing w:after="0"/>
              <w:rPr>
                <w:color w:val="auto"/>
              </w:rPr>
            </w:pPr>
          </w:p>
        </w:tc>
        <w:tc>
          <w:tcPr>
            <w:tcW w:w="1793" w:type="dxa"/>
          </w:tcPr>
          <w:p w14:paraId="1798A331" w14:textId="77777777" w:rsidR="00A0500D" w:rsidRPr="000F533A" w:rsidRDefault="00A0500D" w:rsidP="008E71F4">
            <w:pPr>
              <w:spacing w:after="0"/>
              <w:rPr>
                <w:color w:val="auto"/>
              </w:rPr>
            </w:pPr>
            <w:r w:rsidRPr="000F533A">
              <w:rPr>
                <w:color w:val="auto"/>
              </w:rPr>
              <w:t>Money ($)</w:t>
            </w:r>
          </w:p>
        </w:tc>
        <w:tc>
          <w:tcPr>
            <w:tcW w:w="2043" w:type="dxa"/>
          </w:tcPr>
          <w:p w14:paraId="55B94EDD" w14:textId="77777777" w:rsidR="00A0500D" w:rsidRPr="000F533A" w:rsidRDefault="00A0500D" w:rsidP="008E71F4">
            <w:pPr>
              <w:spacing w:after="0"/>
              <w:rPr>
                <w:color w:val="auto"/>
              </w:rPr>
            </w:pPr>
            <w:r w:rsidRPr="000F533A">
              <w:rPr>
                <w:color w:val="auto"/>
              </w:rPr>
              <w:t>Market value of goods ($)</w:t>
            </w:r>
          </w:p>
        </w:tc>
        <w:tc>
          <w:tcPr>
            <w:tcW w:w="2082" w:type="dxa"/>
          </w:tcPr>
          <w:p w14:paraId="411359BD" w14:textId="77777777" w:rsidR="00A0500D" w:rsidRPr="000F533A" w:rsidRDefault="00A0500D" w:rsidP="008E71F4">
            <w:pPr>
              <w:spacing w:after="0"/>
              <w:rPr>
                <w:color w:val="auto"/>
              </w:rPr>
            </w:pPr>
            <w:r w:rsidRPr="000F533A">
              <w:rPr>
                <w:color w:val="auto"/>
              </w:rPr>
              <w:t>Market value of services (including labour) ($)</w:t>
            </w:r>
          </w:p>
        </w:tc>
      </w:tr>
      <w:tr w:rsidR="00843853" w:rsidRPr="000F533A" w14:paraId="52600150" w14:textId="77777777" w:rsidTr="002F0FDC">
        <w:tc>
          <w:tcPr>
            <w:tcW w:w="3098" w:type="dxa"/>
          </w:tcPr>
          <w:p w14:paraId="5D2CA10D" w14:textId="48D9FDDF" w:rsidR="00A0500D" w:rsidRPr="000F533A" w:rsidRDefault="00A0500D" w:rsidP="00E972FF">
            <w:pPr>
              <w:pStyle w:val="ListParagraph"/>
              <w:numPr>
                <w:ilvl w:val="0"/>
                <w:numId w:val="94"/>
              </w:numPr>
              <w:spacing w:after="0"/>
              <w:rPr>
                <w:lang w:val="en-AU"/>
              </w:rPr>
            </w:pPr>
            <w:r w:rsidRPr="000F533A">
              <w:rPr>
                <w:lang w:val="en-AU"/>
              </w:rPr>
              <w:t xml:space="preserve">Culture and </w:t>
            </w:r>
            <w:r w:rsidR="00457657" w:rsidRPr="000F533A">
              <w:rPr>
                <w:noProof/>
                <w:lang w:val="en-AU"/>
              </w:rPr>
              <w:t>r</w:t>
            </w:r>
            <w:r w:rsidRPr="000F533A">
              <w:rPr>
                <w:noProof/>
                <w:lang w:val="en-AU"/>
              </w:rPr>
              <w:t>ecreation</w:t>
            </w:r>
          </w:p>
        </w:tc>
        <w:tc>
          <w:tcPr>
            <w:tcW w:w="1793" w:type="dxa"/>
          </w:tcPr>
          <w:p w14:paraId="142B51A8" w14:textId="77777777" w:rsidR="00A0500D" w:rsidRPr="000F533A" w:rsidRDefault="00A0500D" w:rsidP="008E71F4">
            <w:pPr>
              <w:spacing w:after="0"/>
              <w:rPr>
                <w:color w:val="auto"/>
              </w:rPr>
            </w:pPr>
          </w:p>
        </w:tc>
        <w:tc>
          <w:tcPr>
            <w:tcW w:w="2043" w:type="dxa"/>
          </w:tcPr>
          <w:p w14:paraId="5CE85D04" w14:textId="77777777" w:rsidR="00A0500D" w:rsidRPr="000F533A" w:rsidRDefault="00A0500D" w:rsidP="008E71F4">
            <w:pPr>
              <w:spacing w:after="0"/>
              <w:rPr>
                <w:color w:val="auto"/>
              </w:rPr>
            </w:pPr>
          </w:p>
        </w:tc>
        <w:tc>
          <w:tcPr>
            <w:tcW w:w="2082" w:type="dxa"/>
          </w:tcPr>
          <w:p w14:paraId="59454B20" w14:textId="77777777" w:rsidR="00A0500D" w:rsidRPr="000F533A" w:rsidRDefault="00A0500D" w:rsidP="008E71F4">
            <w:pPr>
              <w:spacing w:after="0"/>
              <w:rPr>
                <w:color w:val="auto"/>
              </w:rPr>
            </w:pPr>
          </w:p>
        </w:tc>
      </w:tr>
      <w:tr w:rsidR="00843853" w:rsidRPr="000F533A" w14:paraId="6D995A05" w14:textId="77777777" w:rsidTr="002F0FDC">
        <w:tc>
          <w:tcPr>
            <w:tcW w:w="3098" w:type="dxa"/>
          </w:tcPr>
          <w:p w14:paraId="481F291D" w14:textId="41A297BC" w:rsidR="00A0500D" w:rsidRPr="000F533A" w:rsidRDefault="00A0500D" w:rsidP="00E972FF">
            <w:pPr>
              <w:pStyle w:val="ListParagraph"/>
              <w:numPr>
                <w:ilvl w:val="0"/>
                <w:numId w:val="94"/>
              </w:numPr>
              <w:spacing w:after="0"/>
              <w:rPr>
                <w:lang w:val="en-AU"/>
              </w:rPr>
            </w:pPr>
            <w:r w:rsidRPr="000F533A">
              <w:rPr>
                <w:lang w:val="en-AU"/>
              </w:rPr>
              <w:t xml:space="preserve">Education and </w:t>
            </w:r>
            <w:r w:rsidR="00457657" w:rsidRPr="000F533A">
              <w:rPr>
                <w:noProof/>
                <w:lang w:val="en-AU"/>
              </w:rPr>
              <w:t>r</w:t>
            </w:r>
            <w:r w:rsidRPr="000F533A">
              <w:rPr>
                <w:noProof/>
                <w:lang w:val="en-AU"/>
              </w:rPr>
              <w:t>esearch</w:t>
            </w:r>
          </w:p>
        </w:tc>
        <w:tc>
          <w:tcPr>
            <w:tcW w:w="1793" w:type="dxa"/>
          </w:tcPr>
          <w:p w14:paraId="6E790936" w14:textId="77777777" w:rsidR="00A0500D" w:rsidRPr="000F533A" w:rsidRDefault="00A0500D" w:rsidP="008E71F4">
            <w:pPr>
              <w:spacing w:after="0"/>
              <w:rPr>
                <w:color w:val="auto"/>
              </w:rPr>
            </w:pPr>
          </w:p>
        </w:tc>
        <w:tc>
          <w:tcPr>
            <w:tcW w:w="2043" w:type="dxa"/>
          </w:tcPr>
          <w:p w14:paraId="346347FE" w14:textId="77777777" w:rsidR="00A0500D" w:rsidRPr="000F533A" w:rsidRDefault="00A0500D" w:rsidP="008E71F4">
            <w:pPr>
              <w:spacing w:after="0"/>
              <w:rPr>
                <w:color w:val="auto"/>
              </w:rPr>
            </w:pPr>
          </w:p>
        </w:tc>
        <w:tc>
          <w:tcPr>
            <w:tcW w:w="2082" w:type="dxa"/>
          </w:tcPr>
          <w:p w14:paraId="5FCD99FD" w14:textId="77777777" w:rsidR="00A0500D" w:rsidRPr="000F533A" w:rsidRDefault="00A0500D" w:rsidP="008E71F4">
            <w:pPr>
              <w:spacing w:after="0"/>
              <w:rPr>
                <w:color w:val="auto"/>
              </w:rPr>
            </w:pPr>
          </w:p>
        </w:tc>
      </w:tr>
      <w:tr w:rsidR="00843853" w:rsidRPr="000F533A" w14:paraId="5616E05E" w14:textId="77777777" w:rsidTr="002F0FDC">
        <w:tc>
          <w:tcPr>
            <w:tcW w:w="3098" w:type="dxa"/>
          </w:tcPr>
          <w:p w14:paraId="2F1F6D3A" w14:textId="77777777" w:rsidR="00A0500D" w:rsidRPr="000F533A" w:rsidRDefault="00A0500D" w:rsidP="00E972FF">
            <w:pPr>
              <w:pStyle w:val="ListParagraph"/>
              <w:numPr>
                <w:ilvl w:val="0"/>
                <w:numId w:val="94"/>
              </w:numPr>
              <w:spacing w:after="0"/>
              <w:rPr>
                <w:lang w:val="en-AU"/>
              </w:rPr>
            </w:pPr>
            <w:r w:rsidRPr="000F533A">
              <w:rPr>
                <w:lang w:val="en-AU"/>
              </w:rPr>
              <w:t>Health</w:t>
            </w:r>
          </w:p>
        </w:tc>
        <w:tc>
          <w:tcPr>
            <w:tcW w:w="1793" w:type="dxa"/>
          </w:tcPr>
          <w:p w14:paraId="63AE03D7" w14:textId="77777777" w:rsidR="00A0500D" w:rsidRPr="000F533A" w:rsidRDefault="00A0500D" w:rsidP="008E71F4">
            <w:pPr>
              <w:spacing w:after="0"/>
              <w:rPr>
                <w:color w:val="auto"/>
              </w:rPr>
            </w:pPr>
          </w:p>
        </w:tc>
        <w:tc>
          <w:tcPr>
            <w:tcW w:w="2043" w:type="dxa"/>
          </w:tcPr>
          <w:p w14:paraId="25D62AAB" w14:textId="77777777" w:rsidR="00A0500D" w:rsidRPr="000F533A" w:rsidRDefault="00A0500D" w:rsidP="008E71F4">
            <w:pPr>
              <w:spacing w:after="0"/>
              <w:rPr>
                <w:color w:val="auto"/>
              </w:rPr>
            </w:pPr>
          </w:p>
        </w:tc>
        <w:tc>
          <w:tcPr>
            <w:tcW w:w="2082" w:type="dxa"/>
          </w:tcPr>
          <w:p w14:paraId="242FBA9D" w14:textId="77777777" w:rsidR="00A0500D" w:rsidRPr="000F533A" w:rsidRDefault="00A0500D" w:rsidP="008E71F4">
            <w:pPr>
              <w:spacing w:after="0"/>
              <w:rPr>
                <w:color w:val="auto"/>
              </w:rPr>
            </w:pPr>
          </w:p>
        </w:tc>
      </w:tr>
      <w:tr w:rsidR="00843853" w:rsidRPr="000F533A" w14:paraId="048CC07E" w14:textId="77777777" w:rsidTr="002F0FDC">
        <w:tc>
          <w:tcPr>
            <w:tcW w:w="3098" w:type="dxa"/>
          </w:tcPr>
          <w:p w14:paraId="46AA4CFE" w14:textId="5B53E28A" w:rsidR="00A0500D" w:rsidRPr="000F533A" w:rsidRDefault="00A0500D" w:rsidP="00E972FF">
            <w:pPr>
              <w:pStyle w:val="ListParagraph"/>
              <w:numPr>
                <w:ilvl w:val="0"/>
                <w:numId w:val="94"/>
              </w:numPr>
              <w:spacing w:after="0"/>
              <w:rPr>
                <w:lang w:val="en-AU"/>
              </w:rPr>
            </w:pPr>
            <w:r w:rsidRPr="000F533A">
              <w:rPr>
                <w:lang w:val="en-AU"/>
              </w:rPr>
              <w:t xml:space="preserve">Social </w:t>
            </w:r>
            <w:r w:rsidR="00457657" w:rsidRPr="000F533A">
              <w:rPr>
                <w:noProof/>
                <w:lang w:val="en-AU"/>
              </w:rPr>
              <w:t>s</w:t>
            </w:r>
            <w:r w:rsidRPr="000F533A">
              <w:rPr>
                <w:noProof/>
                <w:lang w:val="en-AU"/>
              </w:rPr>
              <w:t>ervice</w:t>
            </w:r>
            <w:r w:rsidR="00457657" w:rsidRPr="000F533A">
              <w:rPr>
                <w:noProof/>
                <w:lang w:val="en-AU"/>
              </w:rPr>
              <w:t>s</w:t>
            </w:r>
          </w:p>
        </w:tc>
        <w:tc>
          <w:tcPr>
            <w:tcW w:w="1793" w:type="dxa"/>
          </w:tcPr>
          <w:p w14:paraId="0E5873C2" w14:textId="77777777" w:rsidR="00A0500D" w:rsidRPr="000F533A" w:rsidRDefault="00A0500D" w:rsidP="008E71F4">
            <w:pPr>
              <w:spacing w:after="0"/>
              <w:rPr>
                <w:color w:val="auto"/>
              </w:rPr>
            </w:pPr>
          </w:p>
        </w:tc>
        <w:tc>
          <w:tcPr>
            <w:tcW w:w="2043" w:type="dxa"/>
          </w:tcPr>
          <w:p w14:paraId="725D97E4" w14:textId="77777777" w:rsidR="00A0500D" w:rsidRPr="000F533A" w:rsidRDefault="00A0500D" w:rsidP="008E71F4">
            <w:pPr>
              <w:spacing w:after="0"/>
              <w:rPr>
                <w:color w:val="auto"/>
              </w:rPr>
            </w:pPr>
          </w:p>
        </w:tc>
        <w:tc>
          <w:tcPr>
            <w:tcW w:w="2082" w:type="dxa"/>
          </w:tcPr>
          <w:p w14:paraId="0B98EB6F" w14:textId="77777777" w:rsidR="00A0500D" w:rsidRPr="000F533A" w:rsidRDefault="00A0500D" w:rsidP="008E71F4">
            <w:pPr>
              <w:spacing w:after="0"/>
              <w:rPr>
                <w:color w:val="auto"/>
              </w:rPr>
            </w:pPr>
          </w:p>
        </w:tc>
      </w:tr>
      <w:tr w:rsidR="00843853" w:rsidRPr="000F533A" w14:paraId="770CA844" w14:textId="77777777" w:rsidTr="002F0FDC">
        <w:tc>
          <w:tcPr>
            <w:tcW w:w="3098" w:type="dxa"/>
          </w:tcPr>
          <w:p w14:paraId="26C159F9" w14:textId="77777777" w:rsidR="00A0500D" w:rsidRPr="000F533A" w:rsidRDefault="00A0500D" w:rsidP="00E972FF">
            <w:pPr>
              <w:pStyle w:val="ListParagraph"/>
              <w:numPr>
                <w:ilvl w:val="0"/>
                <w:numId w:val="94"/>
              </w:numPr>
              <w:spacing w:after="0"/>
              <w:rPr>
                <w:lang w:val="en-AU"/>
              </w:rPr>
            </w:pPr>
            <w:r w:rsidRPr="000F533A">
              <w:rPr>
                <w:lang w:val="en-AU"/>
              </w:rPr>
              <w:t>Environment</w:t>
            </w:r>
          </w:p>
        </w:tc>
        <w:tc>
          <w:tcPr>
            <w:tcW w:w="1793" w:type="dxa"/>
          </w:tcPr>
          <w:p w14:paraId="62A561C6" w14:textId="77777777" w:rsidR="00A0500D" w:rsidRPr="000F533A" w:rsidRDefault="00A0500D" w:rsidP="008E71F4">
            <w:pPr>
              <w:spacing w:after="0"/>
              <w:rPr>
                <w:color w:val="auto"/>
              </w:rPr>
            </w:pPr>
          </w:p>
        </w:tc>
        <w:tc>
          <w:tcPr>
            <w:tcW w:w="2043" w:type="dxa"/>
          </w:tcPr>
          <w:p w14:paraId="7DA4CB3B" w14:textId="77777777" w:rsidR="00A0500D" w:rsidRPr="000F533A" w:rsidRDefault="00A0500D" w:rsidP="008E71F4">
            <w:pPr>
              <w:spacing w:after="0"/>
              <w:rPr>
                <w:color w:val="auto"/>
              </w:rPr>
            </w:pPr>
          </w:p>
        </w:tc>
        <w:tc>
          <w:tcPr>
            <w:tcW w:w="2082" w:type="dxa"/>
          </w:tcPr>
          <w:p w14:paraId="3615A2A0" w14:textId="77777777" w:rsidR="00A0500D" w:rsidRPr="000F533A" w:rsidRDefault="00A0500D" w:rsidP="008E71F4">
            <w:pPr>
              <w:spacing w:after="0"/>
              <w:rPr>
                <w:color w:val="auto"/>
              </w:rPr>
            </w:pPr>
          </w:p>
        </w:tc>
      </w:tr>
      <w:tr w:rsidR="00843853" w:rsidRPr="000F533A" w14:paraId="60F92A30" w14:textId="77777777" w:rsidTr="002F0FDC">
        <w:tc>
          <w:tcPr>
            <w:tcW w:w="3098" w:type="dxa"/>
          </w:tcPr>
          <w:p w14:paraId="3BA0383B" w14:textId="34035DE5" w:rsidR="00A0500D" w:rsidRPr="000F533A" w:rsidRDefault="00A0500D" w:rsidP="00E972FF">
            <w:pPr>
              <w:pStyle w:val="ListParagraph"/>
              <w:numPr>
                <w:ilvl w:val="0"/>
                <w:numId w:val="94"/>
              </w:numPr>
              <w:spacing w:after="0"/>
              <w:rPr>
                <w:lang w:val="en-AU"/>
              </w:rPr>
            </w:pPr>
            <w:r w:rsidRPr="000F533A">
              <w:rPr>
                <w:lang w:val="en-AU"/>
              </w:rPr>
              <w:t xml:space="preserve">Development and </w:t>
            </w:r>
            <w:r w:rsidR="00457657" w:rsidRPr="000F533A">
              <w:rPr>
                <w:noProof/>
                <w:lang w:val="en-AU"/>
              </w:rPr>
              <w:t>h</w:t>
            </w:r>
            <w:r w:rsidRPr="000F533A">
              <w:rPr>
                <w:noProof/>
                <w:lang w:val="en-AU"/>
              </w:rPr>
              <w:t>ousing</w:t>
            </w:r>
          </w:p>
        </w:tc>
        <w:tc>
          <w:tcPr>
            <w:tcW w:w="1793" w:type="dxa"/>
          </w:tcPr>
          <w:p w14:paraId="0C9A0F45" w14:textId="77777777" w:rsidR="00A0500D" w:rsidRPr="000F533A" w:rsidRDefault="00A0500D" w:rsidP="008E71F4">
            <w:pPr>
              <w:spacing w:after="0"/>
              <w:rPr>
                <w:color w:val="auto"/>
              </w:rPr>
            </w:pPr>
          </w:p>
        </w:tc>
        <w:tc>
          <w:tcPr>
            <w:tcW w:w="2043" w:type="dxa"/>
          </w:tcPr>
          <w:p w14:paraId="0D4889C2" w14:textId="77777777" w:rsidR="00A0500D" w:rsidRPr="000F533A" w:rsidRDefault="00A0500D" w:rsidP="008E71F4">
            <w:pPr>
              <w:spacing w:after="0"/>
              <w:rPr>
                <w:color w:val="auto"/>
              </w:rPr>
            </w:pPr>
          </w:p>
        </w:tc>
        <w:tc>
          <w:tcPr>
            <w:tcW w:w="2082" w:type="dxa"/>
          </w:tcPr>
          <w:p w14:paraId="32D99A17" w14:textId="77777777" w:rsidR="00A0500D" w:rsidRPr="000F533A" w:rsidRDefault="00A0500D" w:rsidP="008E71F4">
            <w:pPr>
              <w:spacing w:after="0"/>
              <w:rPr>
                <w:color w:val="auto"/>
              </w:rPr>
            </w:pPr>
          </w:p>
        </w:tc>
      </w:tr>
      <w:tr w:rsidR="00843853" w:rsidRPr="000F533A" w14:paraId="231B7947" w14:textId="77777777" w:rsidTr="002F0FDC">
        <w:tc>
          <w:tcPr>
            <w:tcW w:w="3098" w:type="dxa"/>
          </w:tcPr>
          <w:p w14:paraId="51D4585D" w14:textId="6AF9FDDD" w:rsidR="00A0500D" w:rsidRPr="000F533A" w:rsidRDefault="00A0500D" w:rsidP="00E972FF">
            <w:pPr>
              <w:pStyle w:val="ListParagraph"/>
              <w:numPr>
                <w:ilvl w:val="0"/>
                <w:numId w:val="94"/>
              </w:numPr>
              <w:spacing w:after="0"/>
              <w:rPr>
                <w:lang w:val="en-AU"/>
              </w:rPr>
            </w:pPr>
            <w:r w:rsidRPr="000F533A">
              <w:rPr>
                <w:lang w:val="en-AU"/>
              </w:rPr>
              <w:t xml:space="preserve">Law, </w:t>
            </w:r>
            <w:r w:rsidR="00457657" w:rsidRPr="000F533A">
              <w:rPr>
                <w:noProof/>
                <w:lang w:val="en-AU"/>
              </w:rPr>
              <w:t>a</w:t>
            </w:r>
            <w:r w:rsidRPr="000F533A">
              <w:rPr>
                <w:noProof/>
                <w:lang w:val="en-AU"/>
              </w:rPr>
              <w:t>dvocacy</w:t>
            </w:r>
            <w:r w:rsidRPr="000F533A">
              <w:rPr>
                <w:lang w:val="en-AU"/>
              </w:rPr>
              <w:t xml:space="preserve"> and </w:t>
            </w:r>
            <w:r w:rsidR="00457657" w:rsidRPr="000F533A">
              <w:rPr>
                <w:noProof/>
                <w:lang w:val="en-AU"/>
              </w:rPr>
              <w:t>p</w:t>
            </w:r>
            <w:r w:rsidRPr="000F533A">
              <w:rPr>
                <w:noProof/>
                <w:lang w:val="en-AU"/>
              </w:rPr>
              <w:t>olitics</w:t>
            </w:r>
          </w:p>
        </w:tc>
        <w:tc>
          <w:tcPr>
            <w:tcW w:w="1793" w:type="dxa"/>
          </w:tcPr>
          <w:p w14:paraId="5A4EDB53" w14:textId="77777777" w:rsidR="00A0500D" w:rsidRPr="000F533A" w:rsidRDefault="00A0500D" w:rsidP="008E71F4">
            <w:pPr>
              <w:spacing w:after="0"/>
              <w:rPr>
                <w:color w:val="auto"/>
              </w:rPr>
            </w:pPr>
          </w:p>
        </w:tc>
        <w:tc>
          <w:tcPr>
            <w:tcW w:w="2043" w:type="dxa"/>
          </w:tcPr>
          <w:p w14:paraId="1E40DC71" w14:textId="77777777" w:rsidR="00A0500D" w:rsidRPr="000F533A" w:rsidRDefault="00A0500D" w:rsidP="008E71F4">
            <w:pPr>
              <w:spacing w:after="0"/>
              <w:rPr>
                <w:color w:val="auto"/>
              </w:rPr>
            </w:pPr>
          </w:p>
        </w:tc>
        <w:tc>
          <w:tcPr>
            <w:tcW w:w="2082" w:type="dxa"/>
          </w:tcPr>
          <w:p w14:paraId="395593FF" w14:textId="77777777" w:rsidR="00A0500D" w:rsidRPr="000F533A" w:rsidRDefault="00A0500D" w:rsidP="008E71F4">
            <w:pPr>
              <w:spacing w:after="0"/>
              <w:rPr>
                <w:color w:val="auto"/>
              </w:rPr>
            </w:pPr>
          </w:p>
        </w:tc>
      </w:tr>
      <w:tr w:rsidR="00843853" w:rsidRPr="000F533A" w14:paraId="704FD898" w14:textId="77777777" w:rsidTr="002F0FDC">
        <w:tc>
          <w:tcPr>
            <w:tcW w:w="3098" w:type="dxa"/>
          </w:tcPr>
          <w:p w14:paraId="700851E3" w14:textId="554FDCFA" w:rsidR="00A0500D" w:rsidRPr="000F533A" w:rsidRDefault="00A0500D" w:rsidP="00E972FF">
            <w:pPr>
              <w:pStyle w:val="ListParagraph"/>
              <w:numPr>
                <w:ilvl w:val="0"/>
                <w:numId w:val="94"/>
              </w:numPr>
              <w:spacing w:after="0"/>
              <w:rPr>
                <w:lang w:val="en-AU"/>
              </w:rPr>
            </w:pPr>
            <w:r w:rsidRPr="000F533A">
              <w:rPr>
                <w:lang w:val="en-AU"/>
              </w:rPr>
              <w:t xml:space="preserve">Philanthropic </w:t>
            </w:r>
            <w:r w:rsidR="00D10DDA" w:rsidRPr="000F533A">
              <w:rPr>
                <w:lang w:val="en-AU"/>
              </w:rPr>
              <w:t>intermediaries</w:t>
            </w:r>
            <w:r w:rsidRPr="000F533A">
              <w:rPr>
                <w:lang w:val="en-AU"/>
              </w:rPr>
              <w:t xml:space="preserve"> and </w:t>
            </w:r>
            <w:r w:rsidR="00457657" w:rsidRPr="000F533A">
              <w:rPr>
                <w:lang w:val="en-AU"/>
              </w:rPr>
              <w:t>v</w:t>
            </w:r>
            <w:r w:rsidRPr="000F533A">
              <w:rPr>
                <w:lang w:val="en-AU"/>
              </w:rPr>
              <w:t xml:space="preserve">oluntarism </w:t>
            </w:r>
            <w:r w:rsidR="00D10DDA" w:rsidRPr="000F533A">
              <w:rPr>
                <w:lang w:val="en-AU"/>
              </w:rPr>
              <w:t>promotion</w:t>
            </w:r>
          </w:p>
        </w:tc>
        <w:tc>
          <w:tcPr>
            <w:tcW w:w="1793" w:type="dxa"/>
          </w:tcPr>
          <w:p w14:paraId="0A3A5B0B" w14:textId="77777777" w:rsidR="00A0500D" w:rsidRPr="000F533A" w:rsidRDefault="00A0500D" w:rsidP="008E71F4">
            <w:pPr>
              <w:spacing w:after="0"/>
              <w:rPr>
                <w:color w:val="auto"/>
              </w:rPr>
            </w:pPr>
          </w:p>
        </w:tc>
        <w:tc>
          <w:tcPr>
            <w:tcW w:w="2043" w:type="dxa"/>
          </w:tcPr>
          <w:p w14:paraId="7BC365EC" w14:textId="77777777" w:rsidR="00A0500D" w:rsidRPr="000F533A" w:rsidRDefault="00A0500D" w:rsidP="008E71F4">
            <w:pPr>
              <w:spacing w:after="0"/>
              <w:rPr>
                <w:color w:val="auto"/>
              </w:rPr>
            </w:pPr>
          </w:p>
        </w:tc>
        <w:tc>
          <w:tcPr>
            <w:tcW w:w="2082" w:type="dxa"/>
          </w:tcPr>
          <w:p w14:paraId="122A0007" w14:textId="77777777" w:rsidR="00A0500D" w:rsidRPr="000F533A" w:rsidRDefault="00A0500D" w:rsidP="008E71F4">
            <w:pPr>
              <w:spacing w:after="0"/>
              <w:rPr>
                <w:color w:val="auto"/>
              </w:rPr>
            </w:pPr>
          </w:p>
        </w:tc>
      </w:tr>
      <w:tr w:rsidR="00843853" w:rsidRPr="000F533A" w14:paraId="7A38BF59" w14:textId="77777777" w:rsidTr="002F0FDC">
        <w:tc>
          <w:tcPr>
            <w:tcW w:w="3098" w:type="dxa"/>
          </w:tcPr>
          <w:p w14:paraId="42352712" w14:textId="77777777" w:rsidR="00A0500D" w:rsidRPr="000F533A" w:rsidRDefault="00A0500D" w:rsidP="00E972FF">
            <w:pPr>
              <w:pStyle w:val="ListParagraph"/>
              <w:numPr>
                <w:ilvl w:val="0"/>
                <w:numId w:val="94"/>
              </w:numPr>
              <w:spacing w:after="0"/>
              <w:rPr>
                <w:lang w:val="en-AU"/>
              </w:rPr>
            </w:pPr>
            <w:r w:rsidRPr="000F533A">
              <w:rPr>
                <w:lang w:val="en-AU"/>
              </w:rPr>
              <w:t>International</w:t>
            </w:r>
          </w:p>
        </w:tc>
        <w:tc>
          <w:tcPr>
            <w:tcW w:w="1793" w:type="dxa"/>
          </w:tcPr>
          <w:p w14:paraId="0C28AE17" w14:textId="77777777" w:rsidR="00A0500D" w:rsidRPr="000F533A" w:rsidRDefault="00A0500D" w:rsidP="008E71F4">
            <w:pPr>
              <w:spacing w:after="0"/>
              <w:rPr>
                <w:color w:val="auto"/>
              </w:rPr>
            </w:pPr>
          </w:p>
        </w:tc>
        <w:tc>
          <w:tcPr>
            <w:tcW w:w="2043" w:type="dxa"/>
          </w:tcPr>
          <w:p w14:paraId="0FAB65F3" w14:textId="77777777" w:rsidR="00A0500D" w:rsidRPr="000F533A" w:rsidRDefault="00A0500D" w:rsidP="008E71F4">
            <w:pPr>
              <w:spacing w:after="0"/>
              <w:rPr>
                <w:color w:val="auto"/>
              </w:rPr>
            </w:pPr>
          </w:p>
        </w:tc>
        <w:tc>
          <w:tcPr>
            <w:tcW w:w="2082" w:type="dxa"/>
          </w:tcPr>
          <w:p w14:paraId="3D72DA98" w14:textId="77777777" w:rsidR="00A0500D" w:rsidRPr="000F533A" w:rsidRDefault="00A0500D" w:rsidP="008E71F4">
            <w:pPr>
              <w:spacing w:after="0"/>
              <w:rPr>
                <w:color w:val="auto"/>
              </w:rPr>
            </w:pPr>
          </w:p>
        </w:tc>
      </w:tr>
      <w:tr w:rsidR="00843853" w:rsidRPr="000F533A" w14:paraId="12AC5B98" w14:textId="77777777" w:rsidTr="002F0FDC">
        <w:tc>
          <w:tcPr>
            <w:tcW w:w="3098" w:type="dxa"/>
          </w:tcPr>
          <w:p w14:paraId="6E11BA22" w14:textId="77777777" w:rsidR="00A0500D" w:rsidRPr="000F533A" w:rsidRDefault="00A0500D" w:rsidP="00E972FF">
            <w:pPr>
              <w:pStyle w:val="ListParagraph"/>
              <w:numPr>
                <w:ilvl w:val="0"/>
                <w:numId w:val="94"/>
              </w:numPr>
              <w:spacing w:after="0"/>
              <w:rPr>
                <w:lang w:val="en-AU"/>
              </w:rPr>
            </w:pPr>
            <w:r w:rsidRPr="000F533A">
              <w:rPr>
                <w:lang w:val="en-AU"/>
              </w:rPr>
              <w:t>Religion</w:t>
            </w:r>
          </w:p>
        </w:tc>
        <w:tc>
          <w:tcPr>
            <w:tcW w:w="1793" w:type="dxa"/>
          </w:tcPr>
          <w:p w14:paraId="391E8D7C" w14:textId="77777777" w:rsidR="00A0500D" w:rsidRPr="000F533A" w:rsidRDefault="00A0500D" w:rsidP="008E71F4">
            <w:pPr>
              <w:spacing w:after="0"/>
              <w:rPr>
                <w:color w:val="auto"/>
              </w:rPr>
            </w:pPr>
          </w:p>
        </w:tc>
        <w:tc>
          <w:tcPr>
            <w:tcW w:w="2043" w:type="dxa"/>
          </w:tcPr>
          <w:p w14:paraId="64268D82" w14:textId="77777777" w:rsidR="00A0500D" w:rsidRPr="000F533A" w:rsidRDefault="00A0500D" w:rsidP="008E71F4">
            <w:pPr>
              <w:spacing w:after="0"/>
              <w:rPr>
                <w:color w:val="auto"/>
              </w:rPr>
            </w:pPr>
          </w:p>
        </w:tc>
        <w:tc>
          <w:tcPr>
            <w:tcW w:w="2082" w:type="dxa"/>
          </w:tcPr>
          <w:p w14:paraId="360FAEA9" w14:textId="77777777" w:rsidR="00A0500D" w:rsidRPr="000F533A" w:rsidRDefault="00A0500D" w:rsidP="008E71F4">
            <w:pPr>
              <w:spacing w:after="0"/>
              <w:rPr>
                <w:color w:val="auto"/>
              </w:rPr>
            </w:pPr>
          </w:p>
        </w:tc>
      </w:tr>
      <w:tr w:rsidR="00843853" w:rsidRPr="000F533A" w14:paraId="0423A4FD" w14:textId="77777777" w:rsidTr="002F0FDC">
        <w:tc>
          <w:tcPr>
            <w:tcW w:w="3098" w:type="dxa"/>
          </w:tcPr>
          <w:p w14:paraId="794293A8" w14:textId="77777777" w:rsidR="00A0500D" w:rsidRPr="000F533A" w:rsidRDefault="00A0500D" w:rsidP="00E972FF">
            <w:pPr>
              <w:pStyle w:val="ListParagraph"/>
              <w:numPr>
                <w:ilvl w:val="0"/>
                <w:numId w:val="94"/>
              </w:numPr>
              <w:spacing w:after="0"/>
              <w:rPr>
                <w:lang w:val="en-AU"/>
              </w:rPr>
            </w:pPr>
            <w:r w:rsidRPr="000F533A">
              <w:rPr>
                <w:lang w:val="en-AU"/>
              </w:rPr>
              <w:t>Business and professional associations, trade unions</w:t>
            </w:r>
          </w:p>
        </w:tc>
        <w:tc>
          <w:tcPr>
            <w:tcW w:w="1793" w:type="dxa"/>
          </w:tcPr>
          <w:p w14:paraId="0A279224" w14:textId="77777777" w:rsidR="00A0500D" w:rsidRPr="000F533A" w:rsidRDefault="00A0500D" w:rsidP="008E71F4">
            <w:pPr>
              <w:spacing w:after="0"/>
              <w:rPr>
                <w:color w:val="auto"/>
              </w:rPr>
            </w:pPr>
          </w:p>
        </w:tc>
        <w:tc>
          <w:tcPr>
            <w:tcW w:w="2043" w:type="dxa"/>
          </w:tcPr>
          <w:p w14:paraId="2B1E172B" w14:textId="77777777" w:rsidR="00A0500D" w:rsidRPr="000F533A" w:rsidRDefault="00A0500D" w:rsidP="008E71F4">
            <w:pPr>
              <w:spacing w:after="0"/>
              <w:rPr>
                <w:color w:val="auto"/>
              </w:rPr>
            </w:pPr>
          </w:p>
        </w:tc>
        <w:tc>
          <w:tcPr>
            <w:tcW w:w="2082" w:type="dxa"/>
          </w:tcPr>
          <w:p w14:paraId="3C6B86EA" w14:textId="77777777" w:rsidR="00A0500D" w:rsidRPr="000F533A" w:rsidRDefault="00A0500D" w:rsidP="008E71F4">
            <w:pPr>
              <w:spacing w:after="0"/>
              <w:rPr>
                <w:color w:val="auto"/>
              </w:rPr>
            </w:pPr>
          </w:p>
        </w:tc>
      </w:tr>
      <w:tr w:rsidR="00167C51" w:rsidRPr="000F533A" w14:paraId="23C9E890" w14:textId="77777777" w:rsidTr="002F0FDC">
        <w:tc>
          <w:tcPr>
            <w:tcW w:w="3098" w:type="dxa"/>
          </w:tcPr>
          <w:p w14:paraId="667D398D" w14:textId="77777777" w:rsidR="00A0500D" w:rsidRPr="000F533A" w:rsidRDefault="00A0500D" w:rsidP="008E71F4">
            <w:pPr>
              <w:spacing w:after="0"/>
              <w:rPr>
                <w:color w:val="auto"/>
              </w:rPr>
            </w:pPr>
            <w:r w:rsidRPr="000F533A">
              <w:rPr>
                <w:color w:val="auto"/>
              </w:rPr>
              <w:t>Total</w:t>
            </w:r>
          </w:p>
        </w:tc>
        <w:tc>
          <w:tcPr>
            <w:tcW w:w="1793" w:type="dxa"/>
          </w:tcPr>
          <w:p w14:paraId="6D15C68A" w14:textId="77777777" w:rsidR="00A0500D" w:rsidRPr="000F533A" w:rsidRDefault="00A0500D" w:rsidP="008E71F4">
            <w:pPr>
              <w:spacing w:after="0"/>
              <w:rPr>
                <w:color w:val="auto"/>
              </w:rPr>
            </w:pPr>
          </w:p>
        </w:tc>
        <w:tc>
          <w:tcPr>
            <w:tcW w:w="2043" w:type="dxa"/>
          </w:tcPr>
          <w:p w14:paraId="776E80AF" w14:textId="77777777" w:rsidR="00A0500D" w:rsidRPr="000F533A" w:rsidRDefault="00A0500D" w:rsidP="008E71F4">
            <w:pPr>
              <w:spacing w:after="0"/>
              <w:rPr>
                <w:color w:val="auto"/>
              </w:rPr>
            </w:pPr>
          </w:p>
        </w:tc>
        <w:tc>
          <w:tcPr>
            <w:tcW w:w="2082" w:type="dxa"/>
          </w:tcPr>
          <w:p w14:paraId="654BB0C8" w14:textId="77777777" w:rsidR="00A0500D" w:rsidRPr="000F533A" w:rsidRDefault="00A0500D" w:rsidP="008E71F4">
            <w:pPr>
              <w:spacing w:after="0"/>
              <w:rPr>
                <w:color w:val="auto"/>
              </w:rPr>
            </w:pPr>
          </w:p>
        </w:tc>
      </w:tr>
    </w:tbl>
    <w:p w14:paraId="7F8D2052" w14:textId="457F8AB3" w:rsidR="00820734" w:rsidRPr="000F533A" w:rsidRDefault="00820734">
      <w:pPr>
        <w:spacing w:after="0" w:line="240" w:lineRule="auto"/>
        <w:rPr>
          <w:rFonts w:ascii="Calibri" w:hAnsi="Calibri"/>
          <w:color w:val="auto"/>
        </w:rPr>
      </w:pPr>
    </w:p>
    <w:p w14:paraId="55757723" w14:textId="77777777" w:rsidR="00C27D43" w:rsidRPr="000F533A" w:rsidRDefault="00C27D43">
      <w:pPr>
        <w:spacing w:after="0" w:line="240" w:lineRule="auto"/>
        <w:rPr>
          <w:rFonts w:ascii="Calibri" w:hAnsi="Calibri"/>
          <w:color w:val="auto"/>
        </w:rPr>
      </w:pPr>
      <w:r w:rsidRPr="000F533A">
        <w:rPr>
          <w:color w:val="auto"/>
        </w:rPr>
        <w:br w:type="page"/>
      </w:r>
    </w:p>
    <w:p w14:paraId="4F51260C" w14:textId="78FB22DD" w:rsidR="00A0500D" w:rsidRPr="000F533A" w:rsidRDefault="00A0500D" w:rsidP="00E972FF">
      <w:pPr>
        <w:pStyle w:val="ListParagraph"/>
        <w:numPr>
          <w:ilvl w:val="0"/>
          <w:numId w:val="55"/>
        </w:numPr>
        <w:rPr>
          <w:lang w:val="en-AU"/>
        </w:rPr>
      </w:pPr>
      <w:r w:rsidRPr="000F533A">
        <w:rPr>
          <w:lang w:val="en-AU"/>
        </w:rPr>
        <w:lastRenderedPageBreak/>
        <w:t xml:space="preserve">Only if you are unsure of the type of </w:t>
      </w:r>
      <w:proofErr w:type="spellStart"/>
      <w:r w:rsidRPr="000F533A">
        <w:rPr>
          <w:lang w:val="en-AU"/>
        </w:rPr>
        <w:t>nonprofit</w:t>
      </w:r>
      <w:proofErr w:type="spellEnd"/>
      <w:r w:rsidRPr="000F533A">
        <w:rPr>
          <w:lang w:val="en-AU"/>
        </w:rPr>
        <w:t xml:space="preserve"> organisation/s in the previous question, please specify the organisation below and provide an estimate </w:t>
      </w:r>
      <w:r w:rsidR="00820734" w:rsidRPr="000F533A">
        <w:rPr>
          <w:lang w:val="en-AU"/>
        </w:rPr>
        <w:t xml:space="preserve">of </w:t>
      </w:r>
      <w:r w:rsidRPr="000F533A">
        <w:rPr>
          <w:lang w:val="en-AU"/>
        </w:rPr>
        <w:t xml:space="preserve">the value of the sponsorship in terms of money and the market value of any goods or services (including labour) </w:t>
      </w:r>
      <w:r w:rsidRPr="000F533A">
        <w:rPr>
          <w:i/>
          <w:lang w:val="en-AU"/>
        </w:rPr>
        <w:t>(whole dollars only)</w:t>
      </w:r>
    </w:p>
    <w:tbl>
      <w:tblPr>
        <w:tblStyle w:val="TableGrid1"/>
        <w:tblW w:w="0" w:type="auto"/>
        <w:tblLook w:val="04A0" w:firstRow="1" w:lastRow="0" w:firstColumn="1" w:lastColumn="0" w:noHBand="0" w:noVBand="1"/>
        <w:tblCaption w:val="Table"/>
      </w:tblPr>
      <w:tblGrid>
        <w:gridCol w:w="1817"/>
        <w:gridCol w:w="1826"/>
        <w:gridCol w:w="1812"/>
        <w:gridCol w:w="1624"/>
        <w:gridCol w:w="2001"/>
      </w:tblGrid>
      <w:tr w:rsidR="00843853" w:rsidRPr="000F533A" w14:paraId="06D48FCD" w14:textId="77777777" w:rsidTr="002F0FDC">
        <w:trPr>
          <w:tblHeader/>
        </w:trPr>
        <w:tc>
          <w:tcPr>
            <w:tcW w:w="1848" w:type="dxa"/>
          </w:tcPr>
          <w:p w14:paraId="772D6715" w14:textId="77777777" w:rsidR="00A0500D" w:rsidRPr="000F533A" w:rsidRDefault="00A0500D" w:rsidP="008E71F4">
            <w:pPr>
              <w:spacing w:after="0"/>
              <w:rPr>
                <w:color w:val="auto"/>
              </w:rPr>
            </w:pPr>
          </w:p>
        </w:tc>
        <w:tc>
          <w:tcPr>
            <w:tcW w:w="1848" w:type="dxa"/>
          </w:tcPr>
          <w:p w14:paraId="23D890D5" w14:textId="77777777" w:rsidR="00A0500D" w:rsidRPr="000F533A" w:rsidRDefault="00A0500D" w:rsidP="008E71F4">
            <w:pPr>
              <w:spacing w:after="0"/>
              <w:rPr>
                <w:color w:val="auto"/>
              </w:rPr>
            </w:pPr>
            <w:r w:rsidRPr="000F533A">
              <w:rPr>
                <w:color w:val="auto"/>
              </w:rPr>
              <w:t>Organisation name</w:t>
            </w:r>
          </w:p>
        </w:tc>
        <w:tc>
          <w:tcPr>
            <w:tcW w:w="1848" w:type="dxa"/>
          </w:tcPr>
          <w:p w14:paraId="46390D20" w14:textId="77777777" w:rsidR="00A0500D" w:rsidRPr="000F533A" w:rsidRDefault="00A0500D" w:rsidP="008E71F4">
            <w:pPr>
              <w:spacing w:after="0"/>
              <w:rPr>
                <w:color w:val="auto"/>
              </w:rPr>
            </w:pPr>
            <w:r w:rsidRPr="000F533A">
              <w:rPr>
                <w:color w:val="auto"/>
              </w:rPr>
              <w:t>Money ($)</w:t>
            </w:r>
          </w:p>
        </w:tc>
        <w:tc>
          <w:tcPr>
            <w:tcW w:w="1652" w:type="dxa"/>
          </w:tcPr>
          <w:p w14:paraId="15B964FC" w14:textId="77777777" w:rsidR="00A0500D" w:rsidRPr="000F533A" w:rsidRDefault="00A0500D" w:rsidP="008E71F4">
            <w:pPr>
              <w:spacing w:after="0"/>
              <w:rPr>
                <w:color w:val="auto"/>
              </w:rPr>
            </w:pPr>
            <w:r w:rsidRPr="000F533A">
              <w:rPr>
                <w:color w:val="auto"/>
              </w:rPr>
              <w:t>Money value of goods ($)</w:t>
            </w:r>
          </w:p>
        </w:tc>
        <w:tc>
          <w:tcPr>
            <w:tcW w:w="2046" w:type="dxa"/>
          </w:tcPr>
          <w:p w14:paraId="0463E1A8" w14:textId="77777777" w:rsidR="00A0500D" w:rsidRPr="000F533A" w:rsidRDefault="00A0500D" w:rsidP="008E71F4">
            <w:pPr>
              <w:spacing w:after="0"/>
              <w:rPr>
                <w:color w:val="auto"/>
              </w:rPr>
            </w:pPr>
            <w:r w:rsidRPr="000F533A">
              <w:rPr>
                <w:color w:val="auto"/>
              </w:rPr>
              <w:t>Market value of services (including labour) ($)</w:t>
            </w:r>
          </w:p>
        </w:tc>
      </w:tr>
      <w:tr w:rsidR="00843853" w:rsidRPr="000F533A" w14:paraId="0744ADAE" w14:textId="77777777" w:rsidTr="002F0FDC">
        <w:tc>
          <w:tcPr>
            <w:tcW w:w="1848" w:type="dxa"/>
          </w:tcPr>
          <w:p w14:paraId="239D4D91" w14:textId="77777777" w:rsidR="00A0500D" w:rsidRPr="000F533A" w:rsidRDefault="00A0500D" w:rsidP="008E71F4">
            <w:pPr>
              <w:spacing w:after="0"/>
              <w:rPr>
                <w:color w:val="auto"/>
              </w:rPr>
            </w:pPr>
            <w:r w:rsidRPr="000F533A">
              <w:rPr>
                <w:color w:val="auto"/>
              </w:rPr>
              <w:t>Organisation 1</w:t>
            </w:r>
          </w:p>
        </w:tc>
        <w:tc>
          <w:tcPr>
            <w:tcW w:w="1848" w:type="dxa"/>
          </w:tcPr>
          <w:p w14:paraId="64B57FF3" w14:textId="77777777" w:rsidR="00A0500D" w:rsidRPr="000F533A" w:rsidRDefault="00A0500D" w:rsidP="008E71F4">
            <w:pPr>
              <w:spacing w:after="0"/>
              <w:rPr>
                <w:color w:val="auto"/>
              </w:rPr>
            </w:pPr>
            <w:r w:rsidRPr="000F533A">
              <w:rPr>
                <w:color w:val="auto"/>
              </w:rPr>
              <w:t>____________</w:t>
            </w:r>
          </w:p>
        </w:tc>
        <w:tc>
          <w:tcPr>
            <w:tcW w:w="1848" w:type="dxa"/>
          </w:tcPr>
          <w:p w14:paraId="21FA8A09" w14:textId="77777777" w:rsidR="00A0500D" w:rsidRPr="000F533A" w:rsidRDefault="00A0500D" w:rsidP="008E71F4">
            <w:pPr>
              <w:spacing w:after="0"/>
              <w:rPr>
                <w:color w:val="auto"/>
              </w:rPr>
            </w:pPr>
            <w:r w:rsidRPr="000F533A">
              <w:rPr>
                <w:color w:val="auto"/>
              </w:rPr>
              <w:t>$________</w:t>
            </w:r>
          </w:p>
        </w:tc>
        <w:tc>
          <w:tcPr>
            <w:tcW w:w="1652" w:type="dxa"/>
          </w:tcPr>
          <w:p w14:paraId="238E3F4E" w14:textId="77777777" w:rsidR="00A0500D" w:rsidRPr="000F533A" w:rsidRDefault="00A0500D" w:rsidP="008E71F4">
            <w:pPr>
              <w:spacing w:after="0"/>
              <w:rPr>
                <w:color w:val="auto"/>
              </w:rPr>
            </w:pPr>
            <w:r w:rsidRPr="000F533A">
              <w:rPr>
                <w:color w:val="auto"/>
              </w:rPr>
              <w:t>$________</w:t>
            </w:r>
          </w:p>
        </w:tc>
        <w:tc>
          <w:tcPr>
            <w:tcW w:w="2046" w:type="dxa"/>
          </w:tcPr>
          <w:p w14:paraId="231F6A7B" w14:textId="77777777" w:rsidR="00A0500D" w:rsidRPr="000F533A" w:rsidRDefault="00A0500D" w:rsidP="008E71F4">
            <w:pPr>
              <w:spacing w:after="0"/>
              <w:rPr>
                <w:color w:val="auto"/>
              </w:rPr>
            </w:pPr>
            <w:r w:rsidRPr="000F533A">
              <w:rPr>
                <w:color w:val="auto"/>
              </w:rPr>
              <w:t>$________</w:t>
            </w:r>
          </w:p>
        </w:tc>
      </w:tr>
      <w:tr w:rsidR="00843853" w:rsidRPr="000F533A" w14:paraId="2B86739C" w14:textId="77777777" w:rsidTr="002F0FDC">
        <w:tc>
          <w:tcPr>
            <w:tcW w:w="1848" w:type="dxa"/>
          </w:tcPr>
          <w:p w14:paraId="70C79A24" w14:textId="77777777" w:rsidR="00A0500D" w:rsidRPr="000F533A" w:rsidRDefault="00A0500D" w:rsidP="008E71F4">
            <w:pPr>
              <w:spacing w:after="0"/>
              <w:rPr>
                <w:color w:val="auto"/>
              </w:rPr>
            </w:pPr>
            <w:r w:rsidRPr="000F533A">
              <w:rPr>
                <w:color w:val="auto"/>
              </w:rPr>
              <w:t>Organisation 2</w:t>
            </w:r>
          </w:p>
        </w:tc>
        <w:tc>
          <w:tcPr>
            <w:tcW w:w="1848" w:type="dxa"/>
          </w:tcPr>
          <w:p w14:paraId="34713E2E" w14:textId="77777777" w:rsidR="00A0500D" w:rsidRPr="000F533A" w:rsidRDefault="00A0500D" w:rsidP="008E71F4">
            <w:pPr>
              <w:spacing w:after="0"/>
              <w:rPr>
                <w:color w:val="auto"/>
              </w:rPr>
            </w:pPr>
            <w:r w:rsidRPr="000F533A">
              <w:rPr>
                <w:color w:val="auto"/>
              </w:rPr>
              <w:t>____________</w:t>
            </w:r>
          </w:p>
        </w:tc>
        <w:tc>
          <w:tcPr>
            <w:tcW w:w="1848" w:type="dxa"/>
          </w:tcPr>
          <w:p w14:paraId="776B4226" w14:textId="77777777" w:rsidR="00A0500D" w:rsidRPr="000F533A" w:rsidRDefault="00A0500D" w:rsidP="008E71F4">
            <w:pPr>
              <w:spacing w:after="0"/>
              <w:rPr>
                <w:color w:val="auto"/>
              </w:rPr>
            </w:pPr>
            <w:r w:rsidRPr="000F533A">
              <w:rPr>
                <w:color w:val="auto"/>
              </w:rPr>
              <w:t>$________</w:t>
            </w:r>
          </w:p>
        </w:tc>
        <w:tc>
          <w:tcPr>
            <w:tcW w:w="1652" w:type="dxa"/>
          </w:tcPr>
          <w:p w14:paraId="68D5AB08" w14:textId="77777777" w:rsidR="00A0500D" w:rsidRPr="000F533A" w:rsidRDefault="00A0500D" w:rsidP="008E71F4">
            <w:pPr>
              <w:spacing w:after="0"/>
              <w:rPr>
                <w:color w:val="auto"/>
              </w:rPr>
            </w:pPr>
            <w:r w:rsidRPr="000F533A">
              <w:rPr>
                <w:color w:val="auto"/>
              </w:rPr>
              <w:t>$________</w:t>
            </w:r>
          </w:p>
        </w:tc>
        <w:tc>
          <w:tcPr>
            <w:tcW w:w="2046" w:type="dxa"/>
          </w:tcPr>
          <w:p w14:paraId="680F3C3A" w14:textId="77777777" w:rsidR="00A0500D" w:rsidRPr="000F533A" w:rsidRDefault="00A0500D" w:rsidP="008E71F4">
            <w:pPr>
              <w:spacing w:after="0"/>
              <w:rPr>
                <w:color w:val="auto"/>
              </w:rPr>
            </w:pPr>
            <w:r w:rsidRPr="000F533A">
              <w:rPr>
                <w:color w:val="auto"/>
              </w:rPr>
              <w:t>$________</w:t>
            </w:r>
          </w:p>
        </w:tc>
      </w:tr>
      <w:tr w:rsidR="00843853" w:rsidRPr="000F533A" w14:paraId="09A75029" w14:textId="77777777" w:rsidTr="002F0FDC">
        <w:tc>
          <w:tcPr>
            <w:tcW w:w="1848" w:type="dxa"/>
          </w:tcPr>
          <w:p w14:paraId="600DE8C8" w14:textId="77777777" w:rsidR="00A0500D" w:rsidRPr="000F533A" w:rsidRDefault="00A0500D" w:rsidP="008E71F4">
            <w:pPr>
              <w:spacing w:after="0"/>
              <w:rPr>
                <w:color w:val="auto"/>
              </w:rPr>
            </w:pPr>
            <w:r w:rsidRPr="000F533A">
              <w:rPr>
                <w:color w:val="auto"/>
              </w:rPr>
              <w:t>Organisation 3</w:t>
            </w:r>
          </w:p>
        </w:tc>
        <w:tc>
          <w:tcPr>
            <w:tcW w:w="1848" w:type="dxa"/>
          </w:tcPr>
          <w:p w14:paraId="10A83AF1" w14:textId="77777777" w:rsidR="00A0500D" w:rsidRPr="000F533A" w:rsidRDefault="00A0500D" w:rsidP="008E71F4">
            <w:pPr>
              <w:spacing w:after="0"/>
              <w:rPr>
                <w:color w:val="auto"/>
              </w:rPr>
            </w:pPr>
            <w:r w:rsidRPr="000F533A">
              <w:rPr>
                <w:color w:val="auto"/>
              </w:rPr>
              <w:t>____________</w:t>
            </w:r>
          </w:p>
        </w:tc>
        <w:tc>
          <w:tcPr>
            <w:tcW w:w="1848" w:type="dxa"/>
          </w:tcPr>
          <w:p w14:paraId="20E9F3D0" w14:textId="77777777" w:rsidR="00A0500D" w:rsidRPr="000F533A" w:rsidRDefault="00A0500D" w:rsidP="008E71F4">
            <w:pPr>
              <w:spacing w:after="0"/>
              <w:rPr>
                <w:color w:val="auto"/>
              </w:rPr>
            </w:pPr>
            <w:r w:rsidRPr="000F533A">
              <w:rPr>
                <w:color w:val="auto"/>
              </w:rPr>
              <w:t>$________</w:t>
            </w:r>
          </w:p>
        </w:tc>
        <w:tc>
          <w:tcPr>
            <w:tcW w:w="1652" w:type="dxa"/>
          </w:tcPr>
          <w:p w14:paraId="4A3B383F" w14:textId="77777777" w:rsidR="00A0500D" w:rsidRPr="000F533A" w:rsidRDefault="00A0500D" w:rsidP="008E71F4">
            <w:pPr>
              <w:spacing w:after="0"/>
              <w:rPr>
                <w:color w:val="auto"/>
              </w:rPr>
            </w:pPr>
            <w:r w:rsidRPr="000F533A">
              <w:rPr>
                <w:color w:val="auto"/>
              </w:rPr>
              <w:t>$________</w:t>
            </w:r>
          </w:p>
        </w:tc>
        <w:tc>
          <w:tcPr>
            <w:tcW w:w="2046" w:type="dxa"/>
          </w:tcPr>
          <w:p w14:paraId="5CE99FE1" w14:textId="77777777" w:rsidR="00A0500D" w:rsidRPr="000F533A" w:rsidRDefault="00A0500D" w:rsidP="008E71F4">
            <w:pPr>
              <w:spacing w:after="0"/>
              <w:rPr>
                <w:color w:val="auto"/>
              </w:rPr>
            </w:pPr>
            <w:r w:rsidRPr="000F533A">
              <w:rPr>
                <w:color w:val="auto"/>
              </w:rPr>
              <w:t>$________</w:t>
            </w:r>
          </w:p>
        </w:tc>
      </w:tr>
      <w:tr w:rsidR="00843853" w:rsidRPr="000F533A" w14:paraId="1B96E1FE" w14:textId="77777777" w:rsidTr="002F0FDC">
        <w:tc>
          <w:tcPr>
            <w:tcW w:w="1848" w:type="dxa"/>
          </w:tcPr>
          <w:p w14:paraId="72BAEB11" w14:textId="77777777" w:rsidR="00A0500D" w:rsidRPr="000F533A" w:rsidRDefault="00A0500D" w:rsidP="008E71F4">
            <w:pPr>
              <w:spacing w:after="0"/>
              <w:rPr>
                <w:color w:val="auto"/>
              </w:rPr>
            </w:pPr>
            <w:r w:rsidRPr="000F533A">
              <w:rPr>
                <w:color w:val="auto"/>
              </w:rPr>
              <w:t>Organisation 4</w:t>
            </w:r>
          </w:p>
        </w:tc>
        <w:tc>
          <w:tcPr>
            <w:tcW w:w="1848" w:type="dxa"/>
          </w:tcPr>
          <w:p w14:paraId="07D8D188" w14:textId="77777777" w:rsidR="00A0500D" w:rsidRPr="000F533A" w:rsidRDefault="00A0500D" w:rsidP="008E71F4">
            <w:pPr>
              <w:spacing w:after="0"/>
              <w:rPr>
                <w:color w:val="auto"/>
              </w:rPr>
            </w:pPr>
            <w:r w:rsidRPr="000F533A">
              <w:rPr>
                <w:color w:val="auto"/>
              </w:rPr>
              <w:t>____________</w:t>
            </w:r>
          </w:p>
        </w:tc>
        <w:tc>
          <w:tcPr>
            <w:tcW w:w="1848" w:type="dxa"/>
          </w:tcPr>
          <w:p w14:paraId="23EB06AE" w14:textId="77777777" w:rsidR="00A0500D" w:rsidRPr="000F533A" w:rsidRDefault="00A0500D" w:rsidP="008E71F4">
            <w:pPr>
              <w:spacing w:after="0"/>
              <w:rPr>
                <w:color w:val="auto"/>
              </w:rPr>
            </w:pPr>
            <w:r w:rsidRPr="000F533A">
              <w:rPr>
                <w:color w:val="auto"/>
              </w:rPr>
              <w:t>$________</w:t>
            </w:r>
          </w:p>
        </w:tc>
        <w:tc>
          <w:tcPr>
            <w:tcW w:w="1652" w:type="dxa"/>
          </w:tcPr>
          <w:p w14:paraId="0A6C0480" w14:textId="77777777" w:rsidR="00A0500D" w:rsidRPr="000F533A" w:rsidRDefault="00A0500D" w:rsidP="008E71F4">
            <w:pPr>
              <w:spacing w:after="0"/>
              <w:rPr>
                <w:color w:val="auto"/>
              </w:rPr>
            </w:pPr>
            <w:r w:rsidRPr="000F533A">
              <w:rPr>
                <w:color w:val="auto"/>
              </w:rPr>
              <w:t>$________</w:t>
            </w:r>
          </w:p>
        </w:tc>
        <w:tc>
          <w:tcPr>
            <w:tcW w:w="2046" w:type="dxa"/>
          </w:tcPr>
          <w:p w14:paraId="6CF55A52" w14:textId="77777777" w:rsidR="00A0500D" w:rsidRPr="000F533A" w:rsidRDefault="00A0500D" w:rsidP="008E71F4">
            <w:pPr>
              <w:spacing w:after="0"/>
              <w:rPr>
                <w:color w:val="auto"/>
              </w:rPr>
            </w:pPr>
            <w:r w:rsidRPr="000F533A">
              <w:rPr>
                <w:color w:val="auto"/>
              </w:rPr>
              <w:t>$________</w:t>
            </w:r>
          </w:p>
        </w:tc>
      </w:tr>
      <w:tr w:rsidR="00167C51" w:rsidRPr="000F533A" w14:paraId="766ED836" w14:textId="77777777" w:rsidTr="002F0FDC">
        <w:tc>
          <w:tcPr>
            <w:tcW w:w="1848" w:type="dxa"/>
          </w:tcPr>
          <w:p w14:paraId="06689DD3" w14:textId="77777777" w:rsidR="00A0500D" w:rsidRPr="000F533A" w:rsidRDefault="00A0500D" w:rsidP="008E71F4">
            <w:pPr>
              <w:spacing w:after="0"/>
              <w:rPr>
                <w:color w:val="auto"/>
              </w:rPr>
            </w:pPr>
            <w:r w:rsidRPr="000F533A">
              <w:rPr>
                <w:color w:val="auto"/>
              </w:rPr>
              <w:t>Organisation 5</w:t>
            </w:r>
          </w:p>
        </w:tc>
        <w:tc>
          <w:tcPr>
            <w:tcW w:w="1848" w:type="dxa"/>
          </w:tcPr>
          <w:p w14:paraId="767B653E" w14:textId="77777777" w:rsidR="00A0500D" w:rsidRPr="000F533A" w:rsidRDefault="00A0500D" w:rsidP="008E71F4">
            <w:pPr>
              <w:spacing w:after="0"/>
              <w:rPr>
                <w:color w:val="auto"/>
              </w:rPr>
            </w:pPr>
            <w:r w:rsidRPr="000F533A">
              <w:rPr>
                <w:color w:val="auto"/>
              </w:rPr>
              <w:t>____________</w:t>
            </w:r>
          </w:p>
        </w:tc>
        <w:tc>
          <w:tcPr>
            <w:tcW w:w="1848" w:type="dxa"/>
          </w:tcPr>
          <w:p w14:paraId="76E7E133" w14:textId="77777777" w:rsidR="00A0500D" w:rsidRPr="000F533A" w:rsidRDefault="00A0500D" w:rsidP="008E71F4">
            <w:pPr>
              <w:spacing w:after="0"/>
              <w:rPr>
                <w:color w:val="auto"/>
              </w:rPr>
            </w:pPr>
            <w:r w:rsidRPr="000F533A">
              <w:rPr>
                <w:color w:val="auto"/>
              </w:rPr>
              <w:t>$________</w:t>
            </w:r>
          </w:p>
        </w:tc>
        <w:tc>
          <w:tcPr>
            <w:tcW w:w="1652" w:type="dxa"/>
          </w:tcPr>
          <w:p w14:paraId="38B74E19" w14:textId="77777777" w:rsidR="00A0500D" w:rsidRPr="000F533A" w:rsidRDefault="00A0500D" w:rsidP="008E71F4">
            <w:pPr>
              <w:spacing w:after="0"/>
              <w:rPr>
                <w:color w:val="auto"/>
              </w:rPr>
            </w:pPr>
            <w:r w:rsidRPr="000F533A">
              <w:rPr>
                <w:color w:val="auto"/>
              </w:rPr>
              <w:t>$________</w:t>
            </w:r>
          </w:p>
        </w:tc>
        <w:tc>
          <w:tcPr>
            <w:tcW w:w="2046" w:type="dxa"/>
          </w:tcPr>
          <w:p w14:paraId="6B3BF690" w14:textId="77777777" w:rsidR="00A0500D" w:rsidRPr="000F533A" w:rsidRDefault="00A0500D" w:rsidP="008E71F4">
            <w:pPr>
              <w:spacing w:after="0"/>
              <w:rPr>
                <w:color w:val="auto"/>
              </w:rPr>
            </w:pPr>
            <w:r w:rsidRPr="000F533A">
              <w:rPr>
                <w:color w:val="auto"/>
              </w:rPr>
              <w:t>$________</w:t>
            </w:r>
          </w:p>
        </w:tc>
      </w:tr>
    </w:tbl>
    <w:p w14:paraId="15699105" w14:textId="77777777" w:rsidR="00A0500D" w:rsidRPr="000F533A" w:rsidRDefault="00A0500D" w:rsidP="00452FBE">
      <w:pPr>
        <w:rPr>
          <w:color w:val="auto"/>
        </w:rPr>
      </w:pPr>
    </w:p>
    <w:p w14:paraId="0DED3AF8" w14:textId="77777777" w:rsidR="00A0500D" w:rsidRPr="000F533A" w:rsidRDefault="00A0500D" w:rsidP="00E972FF">
      <w:pPr>
        <w:pStyle w:val="ListParagraph"/>
        <w:numPr>
          <w:ilvl w:val="0"/>
          <w:numId w:val="55"/>
        </w:numPr>
        <w:rPr>
          <w:lang w:val="en-AU"/>
        </w:rPr>
      </w:pPr>
      <w:r w:rsidRPr="000F533A">
        <w:rPr>
          <w:lang w:val="en-AU"/>
        </w:rPr>
        <w:t xml:space="preserve">Were there any barriers to this business being involved in more </w:t>
      </w:r>
      <w:proofErr w:type="gramStart"/>
      <w:r w:rsidRPr="000F533A">
        <w:rPr>
          <w:lang w:val="en-AU"/>
        </w:rPr>
        <w:t>sponsorships</w:t>
      </w:r>
      <w:proofErr w:type="gramEnd"/>
      <w:r w:rsidRPr="000F533A">
        <w:rPr>
          <w:lang w:val="en-AU"/>
        </w:rPr>
        <w:t>? (</w:t>
      </w:r>
      <w:r w:rsidRPr="000F533A">
        <w:rPr>
          <w:i/>
          <w:lang w:val="en-AU"/>
        </w:rPr>
        <w:t>select all that apply</w:t>
      </w:r>
      <w:r w:rsidRPr="000F533A">
        <w:rPr>
          <w:lang w:val="en-AU"/>
        </w:rPr>
        <w:t>)</w:t>
      </w:r>
    </w:p>
    <w:p w14:paraId="60FC00E0" w14:textId="77777777" w:rsidR="00A0500D" w:rsidRPr="000F533A" w:rsidRDefault="00A0500D" w:rsidP="00E972FF">
      <w:pPr>
        <w:pStyle w:val="ListParagraph"/>
        <w:numPr>
          <w:ilvl w:val="0"/>
          <w:numId w:val="54"/>
        </w:numPr>
        <w:rPr>
          <w:lang w:val="en-AU"/>
        </w:rPr>
      </w:pPr>
      <w:r w:rsidRPr="000F533A">
        <w:rPr>
          <w:lang w:val="en-AU"/>
        </w:rPr>
        <w:t>Our sponsorship activity met our business needs</w:t>
      </w:r>
    </w:p>
    <w:p w14:paraId="3EBA87D6" w14:textId="73DD4BDE" w:rsidR="00A0500D" w:rsidRPr="000F533A" w:rsidRDefault="00A0500D" w:rsidP="00E972FF">
      <w:pPr>
        <w:pStyle w:val="ListParagraph"/>
        <w:numPr>
          <w:ilvl w:val="0"/>
          <w:numId w:val="54"/>
        </w:numPr>
        <w:rPr>
          <w:lang w:val="en-AU"/>
        </w:rPr>
      </w:pPr>
      <w:r w:rsidRPr="000F533A">
        <w:rPr>
          <w:lang w:val="en-AU"/>
        </w:rPr>
        <w:t>Too difficult to organise</w:t>
      </w:r>
    </w:p>
    <w:p w14:paraId="14F9FD41" w14:textId="77777777" w:rsidR="00A0500D" w:rsidRPr="000F533A" w:rsidRDefault="00A0500D" w:rsidP="00E972FF">
      <w:pPr>
        <w:pStyle w:val="ListParagraph"/>
        <w:numPr>
          <w:ilvl w:val="0"/>
          <w:numId w:val="54"/>
        </w:numPr>
        <w:rPr>
          <w:lang w:val="en-AU"/>
        </w:rPr>
      </w:pPr>
      <w:r w:rsidRPr="000F533A">
        <w:rPr>
          <w:lang w:val="en-AU"/>
        </w:rPr>
        <w:t>We do not have the capability or experience to manage more sponsorships</w:t>
      </w:r>
    </w:p>
    <w:p w14:paraId="5575584A" w14:textId="77777777" w:rsidR="00A0500D" w:rsidRPr="000F533A" w:rsidRDefault="00A0500D" w:rsidP="00E972FF">
      <w:pPr>
        <w:pStyle w:val="ListParagraph"/>
        <w:numPr>
          <w:ilvl w:val="0"/>
          <w:numId w:val="54"/>
        </w:numPr>
        <w:rPr>
          <w:lang w:val="en-AU"/>
        </w:rPr>
      </w:pPr>
      <w:r w:rsidRPr="000F533A">
        <w:rPr>
          <w:lang w:val="en-AU"/>
        </w:rPr>
        <w:t>There are more immediate pressures to ensure the</w:t>
      </w:r>
      <w:r w:rsidR="00F559BA" w:rsidRPr="000F533A">
        <w:rPr>
          <w:lang w:val="en-AU"/>
        </w:rPr>
        <w:t xml:space="preserve"> </w:t>
      </w:r>
      <w:r w:rsidRPr="000F533A">
        <w:rPr>
          <w:lang w:val="en-AU"/>
        </w:rPr>
        <w:t>economic performance of the business</w:t>
      </w:r>
    </w:p>
    <w:p w14:paraId="11C8F922" w14:textId="0BB476D1" w:rsidR="00A0500D" w:rsidRPr="000F533A" w:rsidRDefault="00A0500D" w:rsidP="00E972FF">
      <w:pPr>
        <w:pStyle w:val="ListParagraph"/>
        <w:numPr>
          <w:ilvl w:val="0"/>
          <w:numId w:val="54"/>
        </w:numPr>
        <w:rPr>
          <w:lang w:val="en-AU"/>
        </w:rPr>
      </w:pPr>
      <w:r w:rsidRPr="000F533A">
        <w:rPr>
          <w:lang w:val="en-AU"/>
        </w:rPr>
        <w:t>Conflicting time and other resource pressures</w:t>
      </w:r>
    </w:p>
    <w:p w14:paraId="660A568E" w14:textId="77777777" w:rsidR="00A0500D" w:rsidRPr="000F533A" w:rsidRDefault="00A0500D" w:rsidP="00E972FF">
      <w:pPr>
        <w:pStyle w:val="ListParagraph"/>
        <w:numPr>
          <w:ilvl w:val="0"/>
          <w:numId w:val="54"/>
        </w:numPr>
        <w:rPr>
          <w:lang w:val="en-AU"/>
        </w:rPr>
      </w:pPr>
      <w:r w:rsidRPr="000F533A">
        <w:rPr>
          <w:lang w:val="en-AU"/>
        </w:rPr>
        <w:t>The business was not approached by another entity wanting the business to sponsor them</w:t>
      </w:r>
    </w:p>
    <w:p w14:paraId="35A7712F" w14:textId="253EEA72" w:rsidR="00A0500D" w:rsidRPr="000F533A" w:rsidRDefault="00A0500D" w:rsidP="00E972FF">
      <w:pPr>
        <w:pStyle w:val="ListParagraph"/>
        <w:numPr>
          <w:ilvl w:val="0"/>
          <w:numId w:val="54"/>
        </w:numPr>
        <w:rPr>
          <w:lang w:val="en-AU"/>
        </w:rPr>
      </w:pPr>
      <w:r w:rsidRPr="000F533A">
        <w:rPr>
          <w:lang w:val="en-AU"/>
        </w:rPr>
        <w:t>Other (please specify) :________________________________________</w:t>
      </w:r>
    </w:p>
    <w:p w14:paraId="7234FA8A" w14:textId="502706AC" w:rsidR="00A0500D" w:rsidRPr="000F533A" w:rsidRDefault="00A0500D" w:rsidP="004270BC">
      <w:pPr>
        <w:pStyle w:val="ListParagraph"/>
        <w:numPr>
          <w:ilvl w:val="0"/>
          <w:numId w:val="54"/>
        </w:numPr>
        <w:rPr>
          <w:lang w:val="en-AU"/>
        </w:rPr>
      </w:pPr>
      <w:r w:rsidRPr="000F533A">
        <w:rPr>
          <w:lang w:val="en-AU"/>
        </w:rPr>
        <w:t>None/no barriers</w:t>
      </w:r>
    </w:p>
    <w:p w14:paraId="757C80EE" w14:textId="77777777" w:rsidR="00A0500D" w:rsidRPr="000F533A" w:rsidRDefault="00A0500D" w:rsidP="008E71F4">
      <w:pPr>
        <w:rPr>
          <w:b/>
          <w:color w:val="auto"/>
        </w:rPr>
      </w:pPr>
      <w:r w:rsidRPr="000F533A">
        <w:rPr>
          <w:b/>
          <w:color w:val="auto"/>
        </w:rPr>
        <w:t>Part 7 —Final comments</w:t>
      </w:r>
    </w:p>
    <w:p w14:paraId="446B33F4" w14:textId="79B4EBEE" w:rsidR="00A0500D" w:rsidRPr="000F533A" w:rsidRDefault="00A0500D" w:rsidP="00E972FF">
      <w:pPr>
        <w:pStyle w:val="ListParagraph"/>
        <w:numPr>
          <w:ilvl w:val="0"/>
          <w:numId w:val="55"/>
        </w:numPr>
        <w:rPr>
          <w:i/>
          <w:lang w:val="en-AU"/>
        </w:rPr>
      </w:pPr>
      <w:r w:rsidRPr="000F533A">
        <w:rPr>
          <w:lang w:val="en-AU"/>
        </w:rPr>
        <w:t>What do you see are the three most important business giving and community investment issues in the mid- to long-term for your business?</w:t>
      </w:r>
    </w:p>
    <w:p w14:paraId="5FB4FD77" w14:textId="77777777" w:rsidR="00A0500D" w:rsidRPr="000F533A" w:rsidRDefault="00A0500D" w:rsidP="00452FBE">
      <w:pPr>
        <w:pStyle w:val="ListParagraph"/>
        <w:rPr>
          <w:lang w:val="en-AU"/>
        </w:rPr>
      </w:pPr>
      <w:r w:rsidRPr="000F533A">
        <w:rPr>
          <w:lang w:val="en-AU"/>
        </w:rPr>
        <w:t>_______________________________________________________________________________________________________________________________________________________________________________________________________________</w:t>
      </w:r>
    </w:p>
    <w:p w14:paraId="0EF523F5" w14:textId="77777777" w:rsidR="00A0500D" w:rsidRPr="000F533A" w:rsidRDefault="00F559BA" w:rsidP="00E972FF">
      <w:pPr>
        <w:pStyle w:val="ListParagraph"/>
        <w:numPr>
          <w:ilvl w:val="0"/>
          <w:numId w:val="55"/>
        </w:numPr>
        <w:rPr>
          <w:lang w:val="en-AU"/>
        </w:rPr>
      </w:pPr>
      <w:r w:rsidRPr="000F533A">
        <w:rPr>
          <w:lang w:val="en-AU"/>
        </w:rPr>
        <w:t xml:space="preserve"> </w:t>
      </w:r>
      <w:r w:rsidR="00A0500D" w:rsidRPr="000F533A">
        <w:rPr>
          <w:lang w:val="en-AU"/>
        </w:rPr>
        <w:t>Please provide any comments on the allocated space below</w:t>
      </w:r>
    </w:p>
    <w:p w14:paraId="6D712B71" w14:textId="77777777" w:rsidR="00A0500D" w:rsidRPr="000F533A" w:rsidRDefault="00A0500D" w:rsidP="00E972FF">
      <w:pPr>
        <w:pStyle w:val="ListParagraph"/>
        <w:numPr>
          <w:ilvl w:val="0"/>
          <w:numId w:val="17"/>
        </w:numPr>
        <w:rPr>
          <w:lang w:val="en-AU"/>
        </w:rPr>
      </w:pPr>
      <w:r w:rsidRPr="000F533A">
        <w:rPr>
          <w:lang w:val="en-AU"/>
        </w:rPr>
        <w:t>On any of the information you have supplied on this form</w:t>
      </w:r>
    </w:p>
    <w:p w14:paraId="299C8C28" w14:textId="77777777" w:rsidR="00A0500D" w:rsidRPr="000F533A" w:rsidRDefault="00A0500D" w:rsidP="00E972FF">
      <w:pPr>
        <w:pStyle w:val="ListParagraph"/>
        <w:numPr>
          <w:ilvl w:val="0"/>
          <w:numId w:val="17"/>
        </w:numPr>
        <w:rPr>
          <w:lang w:val="en-AU"/>
        </w:rPr>
      </w:pPr>
      <w:r w:rsidRPr="000F533A">
        <w:rPr>
          <w:lang w:val="en-AU"/>
        </w:rPr>
        <w:t>On any questions which caused problems</w:t>
      </w:r>
    </w:p>
    <w:p w14:paraId="75B9A8FA" w14:textId="77777777" w:rsidR="00A0500D" w:rsidRPr="000F533A" w:rsidRDefault="00A0500D" w:rsidP="00E972FF">
      <w:pPr>
        <w:pStyle w:val="ListParagraph"/>
        <w:numPr>
          <w:ilvl w:val="0"/>
          <w:numId w:val="17"/>
        </w:numPr>
        <w:rPr>
          <w:lang w:val="en-AU"/>
        </w:rPr>
      </w:pPr>
      <w:r w:rsidRPr="000F533A">
        <w:rPr>
          <w:lang w:val="en-AU"/>
        </w:rPr>
        <w:t>If you would like to suggest improvements to this form</w:t>
      </w:r>
    </w:p>
    <w:p w14:paraId="6E9485D7" w14:textId="77777777" w:rsidR="00A0500D" w:rsidRPr="000F533A" w:rsidRDefault="00A0500D" w:rsidP="00452FBE">
      <w:pPr>
        <w:rPr>
          <w:color w:val="auto"/>
        </w:rPr>
      </w:pPr>
      <w:r w:rsidRPr="000F533A">
        <w:rPr>
          <w:color w:val="auto"/>
        </w:rPr>
        <w:t>_________________________________________________________________________________________________________________________________________________________________________________________________________________________________</w:t>
      </w:r>
    </w:p>
    <w:p w14:paraId="60BB1A73" w14:textId="419A10B2" w:rsidR="00A0500D" w:rsidRPr="000F533A" w:rsidRDefault="00A0500D" w:rsidP="00A00D76">
      <w:pPr>
        <w:rPr>
          <w:color w:val="auto"/>
        </w:rPr>
      </w:pPr>
      <w:r w:rsidRPr="000F533A">
        <w:rPr>
          <w:color w:val="auto"/>
        </w:rPr>
        <w:t>Thank you for taking part in this important research.</w:t>
      </w:r>
    </w:p>
    <w:p w14:paraId="426F8C09" w14:textId="77777777" w:rsidR="006B4B92" w:rsidRPr="000F533A" w:rsidRDefault="006B4B92">
      <w:pPr>
        <w:spacing w:after="0" w:line="240" w:lineRule="auto"/>
        <w:rPr>
          <w:rFonts w:ascii="Century Gothic" w:hAnsi="Century Gothic"/>
          <w:color w:val="auto"/>
          <w:sz w:val="36"/>
        </w:rPr>
      </w:pPr>
      <w:bookmarkStart w:id="660" w:name="_Toc476143399"/>
      <w:bookmarkStart w:id="661" w:name="_Toc482712720"/>
      <w:r w:rsidRPr="000F533A">
        <w:rPr>
          <w:color w:val="auto"/>
        </w:rPr>
        <w:br w:type="page"/>
      </w:r>
    </w:p>
    <w:p w14:paraId="67430203" w14:textId="0A9AA2D1" w:rsidR="0002485C" w:rsidRPr="000F533A" w:rsidRDefault="00C3586A" w:rsidP="00D42CCF">
      <w:pPr>
        <w:pStyle w:val="Heading2"/>
      </w:pPr>
      <w:bookmarkStart w:id="662" w:name="_Toc483219410"/>
      <w:bookmarkStart w:id="663" w:name="_Toc483313983"/>
      <w:r>
        <w:lastRenderedPageBreak/>
        <w:t>10.3</w:t>
      </w:r>
      <w:r>
        <w:tab/>
      </w:r>
      <w:r w:rsidR="006B4B92" w:rsidRPr="000F533A">
        <w:t>Appendix 3</w:t>
      </w:r>
      <w:r w:rsidR="0002485C" w:rsidRPr="000F533A">
        <w:t>: About the authors</w:t>
      </w:r>
      <w:bookmarkEnd w:id="660"/>
      <w:bookmarkEnd w:id="661"/>
      <w:bookmarkEnd w:id="662"/>
      <w:bookmarkEnd w:id="663"/>
    </w:p>
    <w:p w14:paraId="10B1208F" w14:textId="2BA354E9" w:rsidR="0002485C" w:rsidRPr="000F533A" w:rsidRDefault="00C3586A" w:rsidP="00D42CCF">
      <w:pPr>
        <w:pStyle w:val="Heading3"/>
      </w:pPr>
      <w:bookmarkStart w:id="664" w:name="_Toc476143400"/>
      <w:bookmarkStart w:id="665" w:name="_Toc482712721"/>
      <w:bookmarkStart w:id="666" w:name="_Toc483219411"/>
      <w:bookmarkStart w:id="667" w:name="_Toc483313984"/>
      <w:r>
        <w:t>10.3.1</w:t>
      </w:r>
      <w:r>
        <w:tab/>
      </w:r>
      <w:r w:rsidR="0002485C" w:rsidRPr="000F533A">
        <w:t xml:space="preserve">The Australian Centre for Philanthropy and </w:t>
      </w:r>
      <w:proofErr w:type="spellStart"/>
      <w:r w:rsidR="0002485C" w:rsidRPr="000F533A">
        <w:t>Nonprofit</w:t>
      </w:r>
      <w:proofErr w:type="spellEnd"/>
      <w:r w:rsidR="0002485C" w:rsidRPr="000F533A">
        <w:t xml:space="preserve"> Studies, QUT</w:t>
      </w:r>
      <w:bookmarkEnd w:id="664"/>
      <w:bookmarkEnd w:id="665"/>
      <w:bookmarkEnd w:id="666"/>
      <w:bookmarkEnd w:id="667"/>
    </w:p>
    <w:p w14:paraId="763ABDE6" w14:textId="77777777" w:rsidR="0002485C" w:rsidRPr="000F533A" w:rsidRDefault="0002485C" w:rsidP="0002485C">
      <w:pPr>
        <w:rPr>
          <w:color w:val="auto"/>
        </w:rPr>
      </w:pPr>
      <w:r w:rsidRPr="000F533A">
        <w:rPr>
          <w:color w:val="auto"/>
        </w:rPr>
        <w:t xml:space="preserve">The Australian Centre for Philanthropy and </w:t>
      </w:r>
      <w:proofErr w:type="spellStart"/>
      <w:r w:rsidRPr="000F533A">
        <w:rPr>
          <w:color w:val="auto"/>
        </w:rPr>
        <w:t>Nonprofit</w:t>
      </w:r>
      <w:proofErr w:type="spellEnd"/>
      <w:r w:rsidRPr="000F533A">
        <w:rPr>
          <w:color w:val="auto"/>
        </w:rPr>
        <w:t xml:space="preserve"> Studies is a specialist research and teaching unit within the QUT Business School in Brisbane, Australia.</w:t>
      </w:r>
    </w:p>
    <w:p w14:paraId="46942A59" w14:textId="77777777" w:rsidR="0002485C" w:rsidRPr="000F533A" w:rsidRDefault="0002485C" w:rsidP="0002485C">
      <w:pPr>
        <w:rPr>
          <w:color w:val="auto"/>
        </w:rPr>
      </w:pPr>
      <w:r w:rsidRPr="000F533A">
        <w:rPr>
          <w:color w:val="auto"/>
        </w:rPr>
        <w:t xml:space="preserve">It seeks to promote the understanding of philanthropy and </w:t>
      </w:r>
      <w:proofErr w:type="spellStart"/>
      <w:r w:rsidRPr="000F533A">
        <w:rPr>
          <w:color w:val="auto"/>
        </w:rPr>
        <w:t>nonprofit</w:t>
      </w:r>
      <w:proofErr w:type="spellEnd"/>
      <w:r w:rsidRPr="000F533A">
        <w:rPr>
          <w:color w:val="auto"/>
        </w:rPr>
        <w:t xml:space="preserve"> issues by drawing upon academics from many disciplines and working closely with </w:t>
      </w:r>
      <w:proofErr w:type="spellStart"/>
      <w:r w:rsidRPr="000F533A">
        <w:rPr>
          <w:color w:val="auto"/>
        </w:rPr>
        <w:t>nonprofit</w:t>
      </w:r>
      <w:proofErr w:type="spellEnd"/>
      <w:r w:rsidRPr="000F533A">
        <w:rPr>
          <w:color w:val="auto"/>
        </w:rPr>
        <w:t xml:space="preserve"> practitioners, intermediaries and government departments. The mission of the Centre is ‘to bring to the community the benefits of teaching, research, technology and service relevant to the philanthropic and </w:t>
      </w:r>
      <w:proofErr w:type="spellStart"/>
      <w:r w:rsidRPr="000F533A">
        <w:rPr>
          <w:color w:val="auto"/>
        </w:rPr>
        <w:t>nonprofit</w:t>
      </w:r>
      <w:proofErr w:type="spellEnd"/>
      <w:r w:rsidRPr="000F533A">
        <w:rPr>
          <w:color w:val="auto"/>
        </w:rPr>
        <w:t xml:space="preserve"> communities’, with a theme of ‘for the common good.’</w:t>
      </w:r>
    </w:p>
    <w:p w14:paraId="451C568D" w14:textId="7C2F3EFC" w:rsidR="0071415D" w:rsidRDefault="0002485C" w:rsidP="0002485C">
      <w:pPr>
        <w:rPr>
          <w:color w:val="auto"/>
        </w:rPr>
      </w:pPr>
      <w:r w:rsidRPr="000F533A">
        <w:rPr>
          <w:color w:val="auto"/>
        </w:rPr>
        <w:t xml:space="preserve">A list of the Centre’s publications is available from </w:t>
      </w:r>
      <w:hyperlink r:id="rId98" w:history="1">
        <w:r w:rsidRPr="00DE7B3C">
          <w:rPr>
            <w:rStyle w:val="Hyperlink"/>
          </w:rPr>
          <w:t>https://www.qut.edu.au/business/about/research-centres/australian-centre-for-philanthropy-and-nonprofit-studies</w:t>
        </w:r>
      </w:hyperlink>
      <w:r w:rsidRPr="000F533A">
        <w:rPr>
          <w:color w:val="auto"/>
        </w:rPr>
        <w:t xml:space="preserve"> and free digital downloads are available via QUT </w:t>
      </w:r>
      <w:proofErr w:type="spellStart"/>
      <w:r w:rsidRPr="000F533A">
        <w:rPr>
          <w:color w:val="auto"/>
        </w:rPr>
        <w:t>ePrints</w:t>
      </w:r>
      <w:proofErr w:type="spellEnd"/>
      <w:r w:rsidRPr="000F533A">
        <w:rPr>
          <w:color w:val="auto"/>
        </w:rPr>
        <w:t xml:space="preserve"> at </w:t>
      </w:r>
      <w:hyperlink r:id="rId99" w:history="1">
        <w:r w:rsidRPr="00DE7B3C">
          <w:rPr>
            <w:rStyle w:val="Hyperlink"/>
          </w:rPr>
          <w:t>http://eprints.qut.edu.au/</w:t>
        </w:r>
      </w:hyperlink>
      <w:r w:rsidRPr="000F533A">
        <w:rPr>
          <w:color w:val="auto"/>
        </w:rPr>
        <w:t>.</w:t>
      </w:r>
    </w:p>
    <w:p w14:paraId="1CFDF33D" w14:textId="7E2AA582" w:rsidR="0002485C" w:rsidRPr="000F533A" w:rsidRDefault="00C3586A" w:rsidP="00D42CCF">
      <w:pPr>
        <w:pStyle w:val="Heading3"/>
      </w:pPr>
      <w:bookmarkStart w:id="668" w:name="_Toc419030988"/>
      <w:bookmarkStart w:id="669" w:name="_Toc476143401"/>
      <w:bookmarkStart w:id="670" w:name="_Toc482712722"/>
      <w:bookmarkStart w:id="671" w:name="_Toc483219412"/>
      <w:bookmarkStart w:id="672" w:name="_Toc483313985"/>
      <w:r>
        <w:t>10.3.2</w:t>
      </w:r>
      <w:r>
        <w:tab/>
      </w:r>
      <w:r w:rsidR="0002485C" w:rsidRPr="000F533A">
        <w:t>The Centre for Social Impact, Swinburne</w:t>
      </w:r>
      <w:bookmarkEnd w:id="668"/>
      <w:r w:rsidR="0002485C" w:rsidRPr="000F533A">
        <w:t xml:space="preserve"> University of Technology</w:t>
      </w:r>
      <w:bookmarkEnd w:id="669"/>
      <w:bookmarkEnd w:id="670"/>
      <w:bookmarkEnd w:id="671"/>
      <w:bookmarkEnd w:id="672"/>
    </w:p>
    <w:p w14:paraId="55691A97" w14:textId="77777777" w:rsidR="0002485C" w:rsidRPr="000F533A" w:rsidRDefault="0002485C" w:rsidP="0002485C">
      <w:pPr>
        <w:rPr>
          <w:color w:val="auto"/>
        </w:rPr>
      </w:pPr>
      <w:r w:rsidRPr="000F533A">
        <w:rPr>
          <w:color w:val="auto"/>
        </w:rPr>
        <w:t xml:space="preserve">CSI Swinburne, as part of the CSI network, works towards a stronger society for all, through engaged research and scholarship. CSI Swinburne’s areas of research focus are: social investment and philanthropy, social enterprise, social innovation and measuring and communicating social impacts. Our multidisciplinary team includes experts in public policy, sociology, history, organisational studies, </w:t>
      </w:r>
      <w:proofErr w:type="gramStart"/>
      <w:r w:rsidRPr="000F533A">
        <w:rPr>
          <w:color w:val="auto"/>
        </w:rPr>
        <w:t>management</w:t>
      </w:r>
      <w:proofErr w:type="gramEnd"/>
      <w:r w:rsidRPr="000F533A">
        <w:rPr>
          <w:color w:val="auto"/>
        </w:rPr>
        <w:t>, public health, evaluation and impact measurement and information systems. Our researchers have particular expertise in: social enterprise, foundations and bequests, social investment, diversity issues pertaining to philanthropy and giving and volunteering.</w:t>
      </w:r>
    </w:p>
    <w:p w14:paraId="58F6FD09" w14:textId="1E000C61" w:rsidR="0071415D" w:rsidRDefault="0002485C" w:rsidP="0002485C">
      <w:pPr>
        <w:rPr>
          <w:color w:val="auto"/>
        </w:rPr>
      </w:pPr>
      <w:r w:rsidRPr="000F533A">
        <w:rPr>
          <w:color w:val="auto"/>
        </w:rPr>
        <w:t xml:space="preserve">Established in April 2014, CSI Swinburne builds on the foundations of the Asia-Pacific Centre for Social Investment and Philanthropy, with extensive networks with philanthropy and </w:t>
      </w:r>
      <w:proofErr w:type="spellStart"/>
      <w:r w:rsidRPr="000F533A">
        <w:rPr>
          <w:color w:val="auto"/>
        </w:rPr>
        <w:t>nonprofit</w:t>
      </w:r>
      <w:proofErr w:type="spellEnd"/>
      <w:r w:rsidRPr="000F533A">
        <w:rPr>
          <w:color w:val="auto"/>
        </w:rPr>
        <w:t xml:space="preserve"> organisations, both locally and internationally. For more information about CSI Swinburne, please visit </w:t>
      </w:r>
      <w:hyperlink r:id="rId100" w:history="1">
        <w:r w:rsidRPr="00DE7B3C">
          <w:rPr>
            <w:rStyle w:val="Hyperlink"/>
          </w:rPr>
          <w:t>http://www.swinburne.edu.au/research/social-impact/</w:t>
        </w:r>
      </w:hyperlink>
      <w:r w:rsidRPr="000F533A">
        <w:rPr>
          <w:color w:val="auto"/>
        </w:rPr>
        <w:t>.</w:t>
      </w:r>
    </w:p>
    <w:p w14:paraId="04C57EB4" w14:textId="5C225136" w:rsidR="0071415D" w:rsidRDefault="0002485C" w:rsidP="004270BC">
      <w:pPr>
        <w:rPr>
          <w:color w:val="auto"/>
        </w:rPr>
      </w:pPr>
      <w:r w:rsidRPr="000F533A">
        <w:rPr>
          <w:color w:val="auto"/>
        </w:rPr>
        <w:t xml:space="preserve">CSI Swinburne is part of the CSI national network, which is a collaboration of three universities: the University of New South Wales, Swinburne University of Technology and The University of Western Australia. For more information about the CSI national network, please visit </w:t>
      </w:r>
      <w:hyperlink r:id="rId101" w:history="1">
        <w:r w:rsidRPr="00DE7B3C">
          <w:rPr>
            <w:rStyle w:val="Hyperlink"/>
          </w:rPr>
          <w:t>http://www.csi.edu.au/</w:t>
        </w:r>
      </w:hyperlink>
      <w:r w:rsidR="004270BC" w:rsidRPr="000F533A">
        <w:rPr>
          <w:color w:val="auto"/>
        </w:rPr>
        <w:t>.</w:t>
      </w:r>
    </w:p>
    <w:p w14:paraId="3E56DDDC" w14:textId="16563896" w:rsidR="00C27D43" w:rsidRPr="000F533A" w:rsidRDefault="00C27D43">
      <w:pPr>
        <w:spacing w:after="0" w:line="240" w:lineRule="auto"/>
        <w:rPr>
          <w:rFonts w:ascii="Century Gothic" w:hAnsi="Century Gothic"/>
          <w:bCs/>
          <w:color w:val="auto"/>
          <w:sz w:val="28"/>
        </w:rPr>
      </w:pPr>
      <w:bookmarkStart w:id="673" w:name="_Toc476143402"/>
      <w:bookmarkStart w:id="674" w:name="_Toc482712723"/>
      <w:r w:rsidRPr="000F533A">
        <w:rPr>
          <w:color w:val="auto"/>
        </w:rPr>
        <w:br w:type="page"/>
      </w:r>
    </w:p>
    <w:p w14:paraId="2E6C78D9" w14:textId="42DD2BAE" w:rsidR="0002485C" w:rsidRPr="000F533A" w:rsidRDefault="00C3586A" w:rsidP="00D42CCF">
      <w:pPr>
        <w:pStyle w:val="Heading3"/>
      </w:pPr>
      <w:bookmarkStart w:id="675" w:name="_Toc483219413"/>
      <w:bookmarkStart w:id="676" w:name="_Toc483313986"/>
      <w:r>
        <w:lastRenderedPageBreak/>
        <w:t>10.3.3</w:t>
      </w:r>
      <w:r>
        <w:tab/>
      </w:r>
      <w:r w:rsidR="0002485C" w:rsidRPr="000F533A">
        <w:t>The Centre for Corporate Public Affairs</w:t>
      </w:r>
      <w:bookmarkEnd w:id="673"/>
      <w:bookmarkEnd w:id="674"/>
      <w:bookmarkEnd w:id="675"/>
      <w:bookmarkEnd w:id="676"/>
    </w:p>
    <w:p w14:paraId="1264E8F6" w14:textId="77777777" w:rsidR="0002485C" w:rsidRPr="000F533A" w:rsidRDefault="0002485C" w:rsidP="0002485C">
      <w:pPr>
        <w:pStyle w:val="Quote"/>
        <w:rPr>
          <w:color w:val="auto"/>
        </w:rPr>
      </w:pPr>
      <w:r w:rsidRPr="000F533A">
        <w:rPr>
          <w:color w:val="auto"/>
        </w:rPr>
        <w:t>Public affairs is the management function responsible for interpreting the future political, social and regulatory environment of an organisation, continuously integrating these assessments into the strategic planning process, and undertaking and supporting consequent organisational action.</w:t>
      </w:r>
    </w:p>
    <w:p w14:paraId="4449EDD3" w14:textId="77777777" w:rsidR="0002485C" w:rsidRPr="000F533A" w:rsidRDefault="0002485C" w:rsidP="0002485C">
      <w:pPr>
        <w:rPr>
          <w:color w:val="auto"/>
        </w:rPr>
      </w:pPr>
      <w:r w:rsidRPr="000F533A">
        <w:rPr>
          <w:color w:val="auto"/>
        </w:rPr>
        <w:t>The Centre for Corporate Public Affairs was established in 1990 in response to demand from corporate and public affairs professionals for a support organisation for their activities.</w:t>
      </w:r>
    </w:p>
    <w:p w14:paraId="633583ED" w14:textId="77777777" w:rsidR="0002485C" w:rsidRPr="000F533A" w:rsidRDefault="0002485C" w:rsidP="0002485C">
      <w:pPr>
        <w:rPr>
          <w:color w:val="auto"/>
        </w:rPr>
      </w:pPr>
      <w:r w:rsidRPr="000F533A">
        <w:rPr>
          <w:color w:val="auto"/>
        </w:rPr>
        <w:t>The Centre now has more than 100 members from the ranks of corporate Australia, industry associations and government business enterprises. The Centre aims to provide mutual exchange within the profession's leadership, excellent professional development programs and information resources that allow senior public affairs practitioners, senior executives and line managers to:</w:t>
      </w:r>
    </w:p>
    <w:p w14:paraId="171317DB" w14:textId="77777777" w:rsidR="0002485C" w:rsidRPr="000F533A" w:rsidRDefault="0002485C" w:rsidP="0002485C">
      <w:pPr>
        <w:pStyle w:val="GivingReportBulletlevel1"/>
        <w:spacing w:after="200"/>
        <w:ind w:left="357" w:hanging="357"/>
        <w:rPr>
          <w:color w:val="auto"/>
        </w:rPr>
      </w:pPr>
      <w:r w:rsidRPr="000F533A">
        <w:rPr>
          <w:color w:val="auto"/>
        </w:rPr>
        <w:t>better interpret their social, political and economic environment</w:t>
      </w:r>
    </w:p>
    <w:p w14:paraId="5286F098" w14:textId="77777777" w:rsidR="0002485C" w:rsidRPr="000F533A" w:rsidRDefault="0002485C" w:rsidP="0002485C">
      <w:pPr>
        <w:pStyle w:val="GivingReportBulletlevel1"/>
        <w:spacing w:after="200"/>
        <w:ind w:left="357" w:hanging="357"/>
        <w:rPr>
          <w:color w:val="auto"/>
        </w:rPr>
      </w:pPr>
      <w:r w:rsidRPr="000F533A">
        <w:rPr>
          <w:color w:val="auto"/>
        </w:rPr>
        <w:t>contribute significantly to the way their organisation relates to its internal/external stakeholders, and</w:t>
      </w:r>
    </w:p>
    <w:p w14:paraId="1DC8CE5D" w14:textId="77777777" w:rsidR="0002485C" w:rsidRPr="000F533A" w:rsidRDefault="0002485C" w:rsidP="0002485C">
      <w:pPr>
        <w:pStyle w:val="GivingReportBulletlevel1"/>
        <w:spacing w:after="200"/>
        <w:ind w:left="357" w:hanging="357"/>
        <w:rPr>
          <w:color w:val="auto"/>
        </w:rPr>
      </w:pPr>
      <w:proofErr w:type="gramStart"/>
      <w:r w:rsidRPr="000F533A">
        <w:rPr>
          <w:color w:val="auto"/>
        </w:rPr>
        <w:t>strengthen</w:t>
      </w:r>
      <w:proofErr w:type="gramEnd"/>
      <w:r w:rsidRPr="000F533A">
        <w:rPr>
          <w:color w:val="auto"/>
        </w:rPr>
        <w:t xml:space="preserve"> the role of corporate affairs staff as key advisers to management.</w:t>
      </w:r>
    </w:p>
    <w:p w14:paraId="7327350E" w14:textId="258A0449" w:rsidR="004270BC" w:rsidRPr="000F533A" w:rsidRDefault="004270BC">
      <w:pPr>
        <w:spacing w:after="0" w:line="240" w:lineRule="auto"/>
        <w:rPr>
          <w:color w:val="auto"/>
        </w:rPr>
      </w:pPr>
    </w:p>
    <w:p w14:paraId="01B4401B" w14:textId="77777777" w:rsidR="0071415D" w:rsidRDefault="0002485C" w:rsidP="0002485C">
      <w:pPr>
        <w:rPr>
          <w:color w:val="auto"/>
        </w:rPr>
      </w:pPr>
      <w:r w:rsidRPr="000F533A">
        <w:rPr>
          <w:color w:val="auto"/>
        </w:rPr>
        <w:t>These aims are achieved by providing:</w:t>
      </w:r>
    </w:p>
    <w:p w14:paraId="3E22E096" w14:textId="394AB2A5" w:rsidR="0002485C" w:rsidRPr="000F533A" w:rsidRDefault="0002485C" w:rsidP="0002485C">
      <w:pPr>
        <w:pStyle w:val="GivingReportBulletlevel1"/>
        <w:spacing w:after="200"/>
        <w:ind w:left="357" w:hanging="357"/>
        <w:rPr>
          <w:color w:val="auto"/>
        </w:rPr>
      </w:pPr>
      <w:r w:rsidRPr="000F533A">
        <w:rPr>
          <w:color w:val="auto"/>
        </w:rPr>
        <w:t>professional development and training</w:t>
      </w:r>
    </w:p>
    <w:p w14:paraId="5B0EC198" w14:textId="77777777" w:rsidR="0002485C" w:rsidRPr="000F533A" w:rsidRDefault="0002485C" w:rsidP="0002485C">
      <w:pPr>
        <w:pStyle w:val="GivingReportBulletlevel1"/>
        <w:spacing w:after="200"/>
        <w:ind w:left="357" w:hanging="357"/>
        <w:rPr>
          <w:color w:val="auto"/>
        </w:rPr>
      </w:pPr>
      <w:r w:rsidRPr="000F533A">
        <w:rPr>
          <w:color w:val="auto"/>
        </w:rPr>
        <w:t>research and information resources</w:t>
      </w:r>
    </w:p>
    <w:p w14:paraId="6025BBA9" w14:textId="77777777" w:rsidR="0002485C" w:rsidRPr="000F533A" w:rsidRDefault="0002485C" w:rsidP="0002485C">
      <w:pPr>
        <w:pStyle w:val="GivingReportBulletlevel1"/>
        <w:spacing w:after="200"/>
        <w:ind w:left="357" w:hanging="357"/>
        <w:rPr>
          <w:color w:val="auto"/>
        </w:rPr>
      </w:pPr>
      <w:r w:rsidRPr="000F533A">
        <w:rPr>
          <w:color w:val="auto"/>
        </w:rPr>
        <w:t>international affiliations, and</w:t>
      </w:r>
    </w:p>
    <w:p w14:paraId="229D1B43" w14:textId="77777777" w:rsidR="0002485C" w:rsidRPr="000F533A" w:rsidRDefault="0002485C" w:rsidP="0002485C">
      <w:pPr>
        <w:pStyle w:val="GivingReportBulletlevel1"/>
        <w:spacing w:after="200"/>
        <w:ind w:left="357" w:hanging="357"/>
        <w:rPr>
          <w:color w:val="auto"/>
        </w:rPr>
      </w:pPr>
      <w:proofErr w:type="gramStart"/>
      <w:r w:rsidRPr="000F533A">
        <w:rPr>
          <w:color w:val="auto"/>
        </w:rPr>
        <w:t>peer</w:t>
      </w:r>
      <w:proofErr w:type="gramEnd"/>
      <w:r w:rsidRPr="000F533A">
        <w:rPr>
          <w:color w:val="auto"/>
        </w:rPr>
        <w:t xml:space="preserve"> group dialogue and mutual learning.</w:t>
      </w:r>
    </w:p>
    <w:p w14:paraId="28E93768" w14:textId="3823930C" w:rsidR="004F2DD0" w:rsidRPr="000F533A" w:rsidRDefault="0002485C" w:rsidP="0002485C">
      <w:pPr>
        <w:rPr>
          <w:color w:val="auto"/>
        </w:rPr>
      </w:pPr>
      <w:r w:rsidRPr="000F533A">
        <w:rPr>
          <w:color w:val="auto"/>
        </w:rPr>
        <w:t xml:space="preserve">For further information about the Centre please visit </w:t>
      </w:r>
      <w:hyperlink r:id="rId102" w:history="1">
        <w:r w:rsidRPr="00DE7B3C">
          <w:rPr>
            <w:rStyle w:val="Hyperlink"/>
          </w:rPr>
          <w:t>http://www.accpa.com.au</w:t>
        </w:r>
      </w:hyperlink>
    </w:p>
    <w:p w14:paraId="6A770578" w14:textId="2E2BBDDD" w:rsidR="001B711C" w:rsidRPr="000F533A" w:rsidRDefault="003661E9" w:rsidP="00A00D76">
      <w:pPr>
        <w:rPr>
          <w:color w:val="auto"/>
        </w:rPr>
      </w:pPr>
      <w:r w:rsidRPr="000F533A">
        <w:rPr>
          <w:color w:val="auto"/>
        </w:rPr>
        <w:br w:type="page"/>
      </w:r>
    </w:p>
    <w:p w14:paraId="0623879F" w14:textId="77777777" w:rsidR="001109AF" w:rsidRDefault="001109AF" w:rsidP="00D87B4C">
      <w:pPr>
        <w:pStyle w:val="GivingReportGenericHeading"/>
        <w:ind w:left="2880"/>
        <w:rPr>
          <w:color w:val="000000"/>
          <w14:textFill>
            <w14:solidFill>
              <w14:srgbClr w14:val="000000">
                <w14:lumMod w14:val="75000"/>
                <w14:lumOff w14:val="25000"/>
              </w14:srgbClr>
            </w14:solidFill>
          </w14:textFill>
        </w:rPr>
      </w:pPr>
    </w:p>
    <w:p w14:paraId="123B4FAC" w14:textId="4475C587" w:rsidR="004F2DD0" w:rsidRPr="000F533A" w:rsidRDefault="004F2DD0" w:rsidP="001109AF">
      <w:pPr>
        <w:pStyle w:val="GivingReportGenericHeading"/>
        <w:spacing w:before="1800"/>
        <w:ind w:left="2880"/>
        <w:rPr>
          <w:color w:val="000000"/>
          <w14:textFill>
            <w14:solidFill>
              <w14:srgbClr w14:val="000000">
                <w14:lumMod w14:val="75000"/>
                <w14:lumOff w14:val="25000"/>
              </w14:srgbClr>
            </w14:solidFill>
          </w14:textFill>
        </w:rPr>
      </w:pPr>
      <w:r w:rsidRPr="000F533A">
        <w:rPr>
          <w:color w:val="000000"/>
          <w14:textFill>
            <w14:solidFill>
              <w14:srgbClr w14:val="000000">
                <w14:lumMod w14:val="75000"/>
                <w14:lumOff w14:val="25000"/>
              </w14:srgbClr>
            </w14:solidFill>
          </w14:textFill>
        </w:rPr>
        <w:t>For more information:</w:t>
      </w:r>
    </w:p>
    <w:p w14:paraId="355B5CD4" w14:textId="77777777" w:rsidR="00C20455" w:rsidRPr="000F533A" w:rsidRDefault="004F2DD0" w:rsidP="00D87B4C">
      <w:pPr>
        <w:spacing w:after="0"/>
        <w:ind w:left="2880"/>
        <w:rPr>
          <w:color w:val="auto"/>
        </w:rPr>
      </w:pPr>
      <w:r w:rsidRPr="000F533A">
        <w:rPr>
          <w:color w:val="auto"/>
        </w:rPr>
        <w:t>Centre for Corporate Public Affairs</w:t>
      </w:r>
    </w:p>
    <w:p w14:paraId="18B48985" w14:textId="46325A60" w:rsidR="0071415D" w:rsidRPr="00025BC3" w:rsidRDefault="005525C5" w:rsidP="00D87B4C">
      <w:pPr>
        <w:ind w:left="2880"/>
        <w:rPr>
          <w:color w:val="auto"/>
        </w:rPr>
      </w:pPr>
      <w:hyperlink r:id="rId103" w:history="1">
        <w:r w:rsidR="007C3042" w:rsidRPr="00025BC3">
          <w:rPr>
            <w:rStyle w:val="Hyperlink"/>
            <w:color w:val="auto"/>
          </w:rPr>
          <w:t>info@accpa.com.au</w:t>
        </w:r>
      </w:hyperlink>
    </w:p>
    <w:p w14:paraId="44F1EF12" w14:textId="7B0C0F51" w:rsidR="00C20455" w:rsidRPr="000F533A" w:rsidRDefault="004F2DD0" w:rsidP="00D87B4C">
      <w:pPr>
        <w:spacing w:after="0"/>
        <w:ind w:left="2880"/>
        <w:rPr>
          <w:color w:val="auto"/>
        </w:rPr>
      </w:pPr>
      <w:r w:rsidRPr="000F533A">
        <w:rPr>
          <w:color w:val="auto"/>
        </w:rPr>
        <w:t xml:space="preserve">The Australian Centre for Philanthropy and </w:t>
      </w:r>
      <w:proofErr w:type="spellStart"/>
      <w:r w:rsidRPr="000F533A">
        <w:rPr>
          <w:color w:val="auto"/>
        </w:rPr>
        <w:t>Nonprofit</w:t>
      </w:r>
      <w:proofErr w:type="spellEnd"/>
      <w:r w:rsidRPr="000F533A">
        <w:rPr>
          <w:color w:val="auto"/>
        </w:rPr>
        <w:t xml:space="preserve"> Studies, QUT</w:t>
      </w:r>
    </w:p>
    <w:p w14:paraId="38EEAC13" w14:textId="106D526B" w:rsidR="004F2DD0" w:rsidRPr="000F533A" w:rsidRDefault="005525C5" w:rsidP="00D87B4C">
      <w:pPr>
        <w:ind w:left="2880"/>
        <w:rPr>
          <w:color w:val="auto"/>
        </w:rPr>
      </w:pPr>
      <w:hyperlink r:id="rId104" w:history="1">
        <w:r w:rsidR="004F2DD0" w:rsidRPr="000F533A">
          <w:rPr>
            <w:rStyle w:val="Hyperlink"/>
            <w:color w:val="auto"/>
          </w:rPr>
          <w:t>acpns@qut.edu.au</w:t>
        </w:r>
      </w:hyperlink>
    </w:p>
    <w:p w14:paraId="505F4DFF" w14:textId="0CBD291C" w:rsidR="00C20455" w:rsidRPr="000F533A" w:rsidRDefault="004F2DD0" w:rsidP="00D87B4C">
      <w:pPr>
        <w:spacing w:after="0"/>
        <w:ind w:left="2880"/>
        <w:rPr>
          <w:color w:val="auto"/>
        </w:rPr>
      </w:pPr>
      <w:r w:rsidRPr="000F533A">
        <w:rPr>
          <w:color w:val="auto"/>
        </w:rPr>
        <w:t>Cen</w:t>
      </w:r>
      <w:r w:rsidR="00C20455" w:rsidRPr="000F533A">
        <w:rPr>
          <w:color w:val="auto"/>
        </w:rPr>
        <w:t>tre for Social Impact Swinburne</w:t>
      </w:r>
    </w:p>
    <w:p w14:paraId="438314B2" w14:textId="037158E8" w:rsidR="006423B4" w:rsidRDefault="005525C5" w:rsidP="00D87B4C">
      <w:pPr>
        <w:ind w:left="2880"/>
        <w:rPr>
          <w:rStyle w:val="Hyperlink"/>
          <w:color w:val="auto"/>
        </w:rPr>
      </w:pPr>
      <w:hyperlink r:id="rId105" w:history="1">
        <w:r w:rsidR="004F2DD0" w:rsidRPr="000F533A">
          <w:rPr>
            <w:rStyle w:val="Hyperlink"/>
            <w:color w:val="auto"/>
          </w:rPr>
          <w:t>csiswin@swin.edu.au</w:t>
        </w:r>
      </w:hyperlink>
    </w:p>
    <w:p w14:paraId="419DAA61" w14:textId="77777777" w:rsidR="00D87B4C" w:rsidRDefault="00D87B4C" w:rsidP="00D87B4C">
      <w:pPr>
        <w:spacing w:before="1200"/>
      </w:pPr>
      <w:r w:rsidRPr="000D3B24">
        <w:rPr>
          <w:noProof/>
          <w:lang w:eastAsia="en-AU"/>
        </w:rPr>
        <w:drawing>
          <wp:inline distT="0" distB="0" distL="0" distR="0" wp14:anchorId="0DA11F92" wp14:editId="7944EA18">
            <wp:extent cx="5759450" cy="1816185"/>
            <wp:effectExtent l="0" t="0" r="0" b="0"/>
            <wp:docPr id="6" name="Picture 6" descr="This image is a collection of logos for organisations that were involved in producing or supporting Giving Australia 2016.  Logos include: The Australian Centre for Philanthropy and Nonprofit Studies, Queensland University of Technology; The Centre for Corporate Public Affairs; The Centre for Social Impact - Swunburne University of Technology; Fundraising Institute Australia; Foundation for Rural and Regional Renewal; Philanthropy Australia; and Volunteering Australia." title="Footer image - organisation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Evening\2017\03 March\18 Mar\B077\back.jpg"/>
                    <pic:cNvPicPr>
                      <a:picLocks noChangeAspect="1" noChangeArrowheads="1"/>
                    </pic:cNvPicPr>
                  </pic:nvPicPr>
                  <pic:blipFill rotWithShape="1">
                    <a:blip r:embed="rId106">
                      <a:extLst>
                        <a:ext uri="{28A0092B-C50C-407E-A947-70E740481C1C}">
                          <a14:useLocalDpi xmlns:a14="http://schemas.microsoft.com/office/drawing/2010/main" val="0"/>
                        </a:ext>
                      </a:extLst>
                    </a:blip>
                    <a:srcRect t="67701" b="9978"/>
                    <a:stretch/>
                  </pic:blipFill>
                  <pic:spPr bwMode="auto">
                    <a:xfrm>
                      <a:off x="0" y="0"/>
                      <a:ext cx="5759450" cy="1816185"/>
                    </a:xfrm>
                    <a:prstGeom prst="rect">
                      <a:avLst/>
                    </a:prstGeom>
                    <a:noFill/>
                    <a:ln>
                      <a:noFill/>
                    </a:ln>
                    <a:extLst>
                      <a:ext uri="{53640926-AAD7-44D8-BBD7-CCE9431645EC}">
                        <a14:shadowObscured xmlns:a14="http://schemas.microsoft.com/office/drawing/2010/main"/>
                      </a:ext>
                    </a:extLst>
                  </pic:spPr>
                </pic:pic>
              </a:graphicData>
            </a:graphic>
          </wp:inline>
        </w:drawing>
      </w:r>
    </w:p>
    <w:p w14:paraId="589E32CA" w14:textId="77777777" w:rsidR="00D87B4C" w:rsidRPr="00D87B4C" w:rsidRDefault="00D87B4C" w:rsidP="00D87B4C">
      <w:pPr>
        <w:pStyle w:val="Footer"/>
        <w:jc w:val="center"/>
        <w:rPr>
          <w:color w:val="000000" w:themeColor="text1"/>
        </w:rPr>
      </w:pPr>
      <w:proofErr w:type="gramStart"/>
      <w:r w:rsidRPr="00D87B4C">
        <w:rPr>
          <w:color w:val="000000" w:themeColor="text1"/>
        </w:rPr>
        <w:t>Funded by the Australian Government Department of Social Services.</w:t>
      </w:r>
      <w:proofErr w:type="gramEnd"/>
    </w:p>
    <w:p w14:paraId="03148096" w14:textId="5BC71D77" w:rsidR="00D87B4C" w:rsidRPr="00D87B4C" w:rsidRDefault="00D87B4C" w:rsidP="00D87B4C">
      <w:pPr>
        <w:pStyle w:val="Footer"/>
        <w:jc w:val="center"/>
        <w:rPr>
          <w:color w:val="000000" w:themeColor="text1"/>
        </w:rPr>
      </w:pPr>
      <w:r w:rsidRPr="00D87B4C">
        <w:rPr>
          <w:color w:val="000000" w:themeColor="text1"/>
        </w:rPr>
        <w:t xml:space="preserve">Go to </w:t>
      </w:r>
      <w:hyperlink r:id="rId107" w:tooltip="www.dss.gov.au" w:history="1">
        <w:r w:rsidRPr="00D87B4C">
          <w:rPr>
            <w:rStyle w:val="Hyperlink"/>
            <w:color w:val="000000" w:themeColor="text1"/>
          </w:rPr>
          <w:t>www.dss.gov.au</w:t>
        </w:r>
      </w:hyperlink>
      <w:r w:rsidRPr="00D87B4C">
        <w:rPr>
          <w:color w:val="000000" w:themeColor="text1"/>
        </w:rPr>
        <w:t xml:space="preserve"> for more information.</w:t>
      </w:r>
    </w:p>
    <w:sectPr w:rsidR="00D87B4C" w:rsidRPr="00D87B4C" w:rsidSect="005B3B1F">
      <w:footerReference w:type="default" r:id="rId108"/>
      <w:footerReference w:type="first" r:id="rId109"/>
      <w:pgSz w:w="11906" w:h="16838" w:code="9"/>
      <w:pgMar w:top="1985" w:right="1418" w:bottom="1021" w:left="1418" w:header="0" w:footer="454"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8CA878" w14:textId="77777777" w:rsidR="005525C5" w:rsidRDefault="005525C5" w:rsidP="008E71F4">
      <w:r>
        <w:separator/>
      </w:r>
    </w:p>
  </w:endnote>
  <w:endnote w:type="continuationSeparator" w:id="0">
    <w:p w14:paraId="66D7F403" w14:textId="77777777" w:rsidR="005525C5" w:rsidRDefault="005525C5" w:rsidP="008E71F4">
      <w:r>
        <w:continuationSeparator/>
      </w:r>
    </w:p>
  </w:endnote>
  <w:endnote w:type="continuationNotice" w:id="1">
    <w:p w14:paraId="28522ED6" w14:textId="77777777" w:rsidR="005525C5" w:rsidRDefault="005525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NeueLT Std Lt Cn">
    <w:altName w:val="Calibri"/>
    <w:panose1 w:val="00000000000000000000"/>
    <w:charset w:val="00"/>
    <w:family w:val="swiss"/>
    <w:notTrueType/>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Univers">
    <w:altName w:val="Arial"/>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HelveticaNeue-Roman">
    <w:altName w:val="Calibri"/>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648"/>
      <w:gridCol w:w="8765"/>
    </w:tblGrid>
    <w:tr w:rsidR="008C2374" w:rsidRPr="0032526D" w14:paraId="40748704" w14:textId="77777777" w:rsidTr="00094C6F">
      <w:trPr>
        <w:tblHeader/>
      </w:trPr>
      <w:tc>
        <w:tcPr>
          <w:tcW w:w="648" w:type="dxa"/>
          <w:tcBorders>
            <w:right w:val="single" w:sz="4" w:space="0" w:color="auto"/>
          </w:tcBorders>
        </w:tcPr>
        <w:p w14:paraId="6A087CD9" w14:textId="28226663" w:rsidR="008C2374" w:rsidRPr="0032526D" w:rsidRDefault="008C2374" w:rsidP="00D64EEF">
          <w:pPr>
            <w:pStyle w:val="Footer"/>
            <w:rPr>
              <w:rFonts w:ascii="Century Gothic" w:hAnsi="Century Gothic" w:cstheme="minorBidi"/>
              <w:i/>
              <w:noProof/>
              <w:sz w:val="20"/>
              <w:szCs w:val="16"/>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2F4A5E">
            <w:rPr>
              <w:rFonts w:ascii="Century Gothic" w:hAnsi="Century Gothic"/>
              <w:noProof/>
              <w:sz w:val="20"/>
            </w:rPr>
            <w:t>132</w:t>
          </w:r>
          <w:r w:rsidRPr="0032526D">
            <w:rPr>
              <w:rFonts w:ascii="Century Gothic" w:hAnsi="Century Gothic"/>
              <w:sz w:val="20"/>
            </w:rPr>
            <w:fldChar w:fldCharType="end"/>
          </w:r>
        </w:p>
      </w:tc>
      <w:tc>
        <w:tcPr>
          <w:tcW w:w="8765" w:type="dxa"/>
          <w:tcBorders>
            <w:left w:val="single" w:sz="4" w:space="0" w:color="auto"/>
          </w:tcBorders>
        </w:tcPr>
        <w:p w14:paraId="62AA75C2" w14:textId="77777777" w:rsidR="008C2374" w:rsidRPr="0032526D" w:rsidRDefault="008C2374" w:rsidP="00D64EEF">
          <w:pPr>
            <w:pStyle w:val="Footer"/>
            <w:rPr>
              <w:rFonts w:ascii="Century Gothic" w:hAnsi="Century Gothic"/>
              <w:b/>
              <w:i/>
            </w:rPr>
          </w:pPr>
          <w:r>
            <w:rPr>
              <w:i/>
              <w:iCs/>
              <w:color w:val="3D3D3D"/>
            </w:rPr>
            <w:t>Giving Australia 2016</w:t>
          </w:r>
        </w:p>
      </w:tc>
    </w:tr>
  </w:tbl>
  <w:p w14:paraId="02AEFFD0" w14:textId="77777777" w:rsidR="008C2374" w:rsidRDefault="008C23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8647"/>
      <w:gridCol w:w="766"/>
    </w:tblGrid>
    <w:tr w:rsidR="008C2374" w:rsidRPr="0032526D" w14:paraId="0588D346" w14:textId="77777777" w:rsidTr="00094C6F">
      <w:trPr>
        <w:tblHeader/>
      </w:trPr>
      <w:tc>
        <w:tcPr>
          <w:tcW w:w="8647" w:type="dxa"/>
          <w:tcBorders>
            <w:right w:val="single" w:sz="4" w:space="0" w:color="auto"/>
          </w:tcBorders>
        </w:tcPr>
        <w:p w14:paraId="36BF81B5" w14:textId="024AF141" w:rsidR="008C2374" w:rsidRPr="0032526D" w:rsidRDefault="008C2374" w:rsidP="00232675">
          <w:pPr>
            <w:pStyle w:val="Footer"/>
            <w:jc w:val="right"/>
            <w:rPr>
              <w:rFonts w:ascii="Century Gothic" w:hAnsi="Century Gothic" w:cstheme="minorBidi"/>
              <w:i/>
              <w:noProof/>
              <w:sz w:val="20"/>
              <w:szCs w:val="16"/>
            </w:rPr>
          </w:pPr>
          <w:r>
            <w:rPr>
              <w:i/>
              <w:iCs/>
              <w:color w:val="3D3D3D"/>
            </w:rPr>
            <w:t>Business giving and volunteering</w:t>
          </w:r>
        </w:p>
      </w:tc>
      <w:tc>
        <w:tcPr>
          <w:tcW w:w="766" w:type="dxa"/>
          <w:tcBorders>
            <w:left w:val="single" w:sz="4" w:space="0" w:color="auto"/>
          </w:tcBorders>
        </w:tcPr>
        <w:p w14:paraId="6BDFD8B0" w14:textId="72CE3DAC" w:rsidR="008C2374" w:rsidRPr="0032526D" w:rsidRDefault="008C2374" w:rsidP="00232675">
          <w:pPr>
            <w:pStyle w:val="Footer"/>
            <w:rPr>
              <w:rFonts w:ascii="Century Gothic" w:hAnsi="Century Gothic"/>
              <w:b/>
              <w:i/>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2F4A5E">
            <w:rPr>
              <w:rFonts w:ascii="Century Gothic" w:hAnsi="Century Gothic"/>
              <w:noProof/>
              <w:sz w:val="20"/>
            </w:rPr>
            <w:t>xxv</w:t>
          </w:r>
          <w:r w:rsidRPr="0032526D">
            <w:rPr>
              <w:rFonts w:ascii="Century Gothic" w:hAnsi="Century Gothic"/>
              <w:sz w:val="20"/>
            </w:rPr>
            <w:fldChar w:fldCharType="end"/>
          </w:r>
        </w:p>
      </w:tc>
    </w:tr>
  </w:tbl>
  <w:p w14:paraId="6A31E7E6" w14:textId="77777777" w:rsidR="008C2374" w:rsidRDefault="008C237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8647"/>
      <w:gridCol w:w="766"/>
    </w:tblGrid>
    <w:tr w:rsidR="008C2374" w:rsidRPr="0032526D" w14:paraId="2469F9AA" w14:textId="77777777" w:rsidTr="00094C6F">
      <w:trPr>
        <w:tblHeader/>
      </w:trPr>
      <w:tc>
        <w:tcPr>
          <w:tcW w:w="8647" w:type="dxa"/>
          <w:tcBorders>
            <w:right w:val="single" w:sz="4" w:space="0" w:color="auto"/>
          </w:tcBorders>
        </w:tcPr>
        <w:p w14:paraId="5F0B1603" w14:textId="77777777" w:rsidR="008C2374" w:rsidRPr="0032526D" w:rsidRDefault="008C2374" w:rsidP="00232675">
          <w:pPr>
            <w:pStyle w:val="Footer"/>
            <w:jc w:val="right"/>
            <w:rPr>
              <w:rFonts w:ascii="Century Gothic" w:hAnsi="Century Gothic" w:cstheme="minorBidi"/>
              <w:i/>
              <w:noProof/>
              <w:sz w:val="20"/>
              <w:szCs w:val="16"/>
            </w:rPr>
          </w:pPr>
          <w:r>
            <w:rPr>
              <w:i/>
              <w:iCs/>
              <w:color w:val="3D3D3D"/>
            </w:rPr>
            <w:t>Business giving and volunteering</w:t>
          </w:r>
        </w:p>
      </w:tc>
      <w:tc>
        <w:tcPr>
          <w:tcW w:w="766" w:type="dxa"/>
          <w:tcBorders>
            <w:left w:val="single" w:sz="4" w:space="0" w:color="auto"/>
          </w:tcBorders>
        </w:tcPr>
        <w:p w14:paraId="4758600F" w14:textId="5807505D" w:rsidR="008C2374" w:rsidRPr="0032526D" w:rsidRDefault="008C2374" w:rsidP="00232675">
          <w:pPr>
            <w:pStyle w:val="Footer"/>
            <w:rPr>
              <w:rFonts w:ascii="Century Gothic" w:hAnsi="Century Gothic"/>
              <w:b/>
              <w:i/>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2F4A5E">
            <w:rPr>
              <w:rFonts w:ascii="Century Gothic" w:hAnsi="Century Gothic"/>
              <w:noProof/>
              <w:sz w:val="20"/>
            </w:rPr>
            <w:t>131</w:t>
          </w:r>
          <w:r w:rsidRPr="0032526D">
            <w:rPr>
              <w:rFonts w:ascii="Century Gothic" w:hAnsi="Century Gothic"/>
              <w:sz w:val="20"/>
            </w:rPr>
            <w:fldChar w:fldCharType="end"/>
          </w:r>
        </w:p>
      </w:tc>
    </w:tr>
  </w:tbl>
  <w:p w14:paraId="109BBCE9" w14:textId="77777777" w:rsidR="008C2374" w:rsidRDefault="008C237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648"/>
      <w:gridCol w:w="8765"/>
    </w:tblGrid>
    <w:tr w:rsidR="008C2374" w:rsidRPr="0032526D" w14:paraId="1994DE52" w14:textId="77777777" w:rsidTr="00094C6F">
      <w:trPr>
        <w:tblHeader/>
      </w:trPr>
      <w:tc>
        <w:tcPr>
          <w:tcW w:w="648" w:type="dxa"/>
          <w:tcBorders>
            <w:right w:val="single" w:sz="4" w:space="0" w:color="auto"/>
          </w:tcBorders>
        </w:tcPr>
        <w:p w14:paraId="6890A89C" w14:textId="4A8654C0" w:rsidR="008C2374" w:rsidRPr="0032526D" w:rsidRDefault="008C2374" w:rsidP="00C6173B">
          <w:pPr>
            <w:pStyle w:val="Footer"/>
            <w:rPr>
              <w:rFonts w:ascii="Century Gothic" w:hAnsi="Century Gothic" w:cstheme="minorBidi"/>
              <w:i/>
              <w:noProof/>
              <w:sz w:val="20"/>
              <w:szCs w:val="16"/>
            </w:rPr>
          </w:pPr>
          <w:r w:rsidRPr="0032526D">
            <w:rPr>
              <w:rFonts w:ascii="Century Gothic" w:hAnsi="Century Gothic"/>
              <w:sz w:val="20"/>
            </w:rPr>
            <w:fldChar w:fldCharType="begin"/>
          </w:r>
          <w:r w:rsidRPr="0032526D">
            <w:rPr>
              <w:rFonts w:ascii="Century Gothic" w:hAnsi="Century Gothic"/>
              <w:sz w:val="20"/>
            </w:rPr>
            <w:instrText xml:space="preserve"> PAGE   \* MERGEFORMAT </w:instrText>
          </w:r>
          <w:r w:rsidRPr="0032526D">
            <w:rPr>
              <w:rFonts w:ascii="Century Gothic" w:hAnsi="Century Gothic"/>
              <w:sz w:val="20"/>
            </w:rPr>
            <w:fldChar w:fldCharType="separate"/>
          </w:r>
          <w:r w:rsidR="002F4A5E">
            <w:rPr>
              <w:rFonts w:ascii="Century Gothic" w:hAnsi="Century Gothic"/>
              <w:noProof/>
              <w:sz w:val="20"/>
            </w:rPr>
            <w:t>1</w:t>
          </w:r>
          <w:r w:rsidRPr="0032526D">
            <w:rPr>
              <w:rFonts w:ascii="Century Gothic" w:hAnsi="Century Gothic"/>
              <w:sz w:val="20"/>
            </w:rPr>
            <w:fldChar w:fldCharType="end"/>
          </w:r>
        </w:p>
      </w:tc>
      <w:tc>
        <w:tcPr>
          <w:tcW w:w="8765" w:type="dxa"/>
          <w:tcBorders>
            <w:left w:val="single" w:sz="4" w:space="0" w:color="auto"/>
          </w:tcBorders>
        </w:tcPr>
        <w:p w14:paraId="10A15DB7" w14:textId="77777777" w:rsidR="008C2374" w:rsidRPr="0032526D" w:rsidRDefault="008C2374" w:rsidP="00C6173B">
          <w:pPr>
            <w:pStyle w:val="Footer"/>
            <w:rPr>
              <w:rFonts w:ascii="Century Gothic" w:hAnsi="Century Gothic"/>
              <w:b/>
              <w:i/>
            </w:rPr>
          </w:pPr>
          <w:r>
            <w:rPr>
              <w:i/>
              <w:iCs/>
              <w:color w:val="3D3D3D"/>
            </w:rPr>
            <w:t>Giving Australia 2016</w:t>
          </w:r>
        </w:p>
      </w:tc>
    </w:tr>
  </w:tbl>
  <w:p w14:paraId="2149D0F7" w14:textId="77777777" w:rsidR="008C2374" w:rsidRDefault="008C237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9E910F" w14:textId="77777777" w:rsidR="005525C5" w:rsidRDefault="005525C5" w:rsidP="008E71F4">
      <w:r>
        <w:separator/>
      </w:r>
    </w:p>
  </w:footnote>
  <w:footnote w:type="continuationSeparator" w:id="0">
    <w:p w14:paraId="3AE2818C" w14:textId="77777777" w:rsidR="005525C5" w:rsidRDefault="005525C5" w:rsidP="008E71F4">
      <w:r>
        <w:continuationSeparator/>
      </w:r>
    </w:p>
  </w:footnote>
  <w:footnote w:type="continuationNotice" w:id="1">
    <w:p w14:paraId="30AD49D0" w14:textId="77777777" w:rsidR="005525C5" w:rsidRDefault="005525C5">
      <w:pPr>
        <w:spacing w:after="0" w:line="240" w:lineRule="auto"/>
      </w:pPr>
    </w:p>
  </w:footnote>
  <w:footnote w:id="2">
    <w:p w14:paraId="26A386DB" w14:textId="5C550731"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For more information, see section </w:t>
      </w:r>
      <w:r w:rsidRPr="00022F2B">
        <w:rPr>
          <w:rStyle w:val="cross-referenceChar"/>
          <w:color w:val="000000" w:themeColor="text1"/>
          <w:sz w:val="20"/>
        </w:rPr>
        <w:fldChar w:fldCharType="begin"/>
      </w:r>
      <w:r w:rsidRPr="00022F2B">
        <w:rPr>
          <w:rStyle w:val="cross-referenceChar"/>
          <w:color w:val="000000" w:themeColor="text1"/>
          <w:sz w:val="20"/>
        </w:rPr>
        <w:instrText xml:space="preserve"> REF _Ref482020458 \r \h  \* MERGEFORMAT </w:instrText>
      </w:r>
      <w:r w:rsidRPr="00022F2B">
        <w:rPr>
          <w:rStyle w:val="cross-referenceChar"/>
          <w:color w:val="000000" w:themeColor="text1"/>
          <w:sz w:val="20"/>
        </w:rPr>
      </w:r>
      <w:r w:rsidRPr="00022F2B">
        <w:rPr>
          <w:rStyle w:val="cross-referenceChar"/>
          <w:color w:val="000000" w:themeColor="text1"/>
          <w:sz w:val="20"/>
        </w:rPr>
        <w:fldChar w:fldCharType="separate"/>
      </w:r>
      <w:r>
        <w:rPr>
          <w:rStyle w:val="cross-referenceChar"/>
          <w:color w:val="000000" w:themeColor="text1"/>
          <w:sz w:val="20"/>
        </w:rPr>
        <w:t>0</w:t>
      </w:r>
      <w:r w:rsidRPr="00022F2B">
        <w:rPr>
          <w:rStyle w:val="cross-referenceChar"/>
          <w:color w:val="000000" w:themeColor="text1"/>
          <w:sz w:val="20"/>
        </w:rPr>
        <w:fldChar w:fldCharType="end"/>
      </w:r>
    </w:p>
  </w:footnote>
  <w:footnote w:id="3">
    <w:p w14:paraId="75A83C92" w14:textId="5EE5F68F" w:rsidR="008C2374" w:rsidRPr="00022F2B" w:rsidRDefault="008C2374" w:rsidP="00390E31">
      <w:pPr>
        <w:pStyle w:val="GivingReportFootnote"/>
        <w:rPr>
          <w:color w:val="000000" w:themeColor="text1"/>
          <w:lang w:val="en-AU"/>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Social impact is the net effect of an activity on a community and the wellbeing of individuals and families [CSI 2016]. A social impact can be positive or negative. In 2015–2016, one of the objectives driving business giving was to generate an impact in the community that improved or strengthened the well-being of individuals, households, or communities.</w:t>
      </w:r>
    </w:p>
  </w:footnote>
  <w:footnote w:id="4">
    <w:p w14:paraId="3730A3A8" w14:textId="053AC0E4"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For more information on giving by individuals, see </w:t>
      </w:r>
      <w:hyperlink r:id="rId1" w:history="1">
        <w:r w:rsidRPr="00022F2B">
          <w:rPr>
            <w:rStyle w:val="Hyperlink"/>
            <w:i/>
            <w:color w:val="000000" w:themeColor="text1"/>
            <w:sz w:val="20"/>
          </w:rPr>
          <w:t xml:space="preserve">Giving Australia 2016: Individual giving and volunteering </w:t>
        </w:r>
      </w:hyperlink>
    </w:p>
  </w:footnote>
  <w:footnote w:id="5">
    <w:p w14:paraId="6003401E" w14:textId="3A06AF77"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For more information on giving by philanthropists, see </w:t>
      </w:r>
      <w:hyperlink r:id="rId2" w:history="1">
        <w:r w:rsidRPr="00022F2B">
          <w:rPr>
            <w:rStyle w:val="Hyperlink"/>
            <w:rFonts w:ascii="Calibri Light" w:hAnsi="Calibri Light"/>
            <w:i/>
            <w:color w:val="000000" w:themeColor="text1"/>
            <w:sz w:val="20"/>
          </w:rPr>
          <w:t>Giving Australia 2016: Philanthropy and philanthropists</w:t>
        </w:r>
      </w:hyperlink>
      <w:r w:rsidRPr="00022F2B" w:rsidDel="00D10DDA">
        <w:rPr>
          <w:rStyle w:val="Hyperlink"/>
          <w:i/>
          <w:color w:val="000000" w:themeColor="text1"/>
          <w:sz w:val="20"/>
        </w:rPr>
        <w:t xml:space="preserve"> </w:t>
      </w:r>
    </w:p>
  </w:footnote>
  <w:footnote w:id="6">
    <w:p w14:paraId="50023997" w14:textId="23FB20D7" w:rsidR="008C2374" w:rsidRPr="00022F2B" w:rsidRDefault="008C2374" w:rsidP="00390E31">
      <w:pPr>
        <w:pStyle w:val="GivingReportFootnote"/>
        <w:rPr>
          <w:rStyle w:val="FootnoteReference"/>
          <w:rFonts w:ascii="Calibri Light" w:hAnsi="Calibri Light"/>
          <w:color w:val="000000" w:themeColor="text1"/>
          <w:sz w:val="22"/>
          <w:szCs w:val="22"/>
          <w:vertAlign w:val="baseline"/>
          <w:lang w:val="en-AU"/>
        </w:rPr>
      </w:pPr>
      <w:r w:rsidRPr="00022F2B">
        <w:rPr>
          <w:rStyle w:val="FootnoteReference"/>
          <w:color w:val="000000" w:themeColor="text1"/>
        </w:rPr>
        <w:footnoteRef/>
      </w:r>
      <w:r w:rsidRPr="00022F2B">
        <w:rPr>
          <w:rStyle w:val="FootnoteReference"/>
          <w:color w:val="000000" w:themeColor="text1"/>
        </w:rPr>
        <w:t xml:space="preserve"> </w:t>
      </w:r>
      <w:r w:rsidRPr="00022F2B">
        <w:rPr>
          <w:rStyle w:val="FootnoteReference"/>
          <w:color w:val="000000" w:themeColor="text1"/>
          <w:vertAlign w:val="baseline"/>
        </w:rPr>
        <w:t xml:space="preserve">Industry value added (IVA) is the measure of the contribution by businesses in each industry to </w:t>
      </w:r>
      <w:r w:rsidRPr="00022F2B">
        <w:rPr>
          <w:color w:val="000000" w:themeColor="text1"/>
        </w:rPr>
        <w:t>G</w:t>
      </w:r>
      <w:r w:rsidRPr="00022F2B">
        <w:rPr>
          <w:rStyle w:val="FootnoteReference"/>
          <w:color w:val="000000" w:themeColor="text1"/>
          <w:vertAlign w:val="baseline"/>
        </w:rPr>
        <w:t>ross Domestic Product</w:t>
      </w:r>
      <w:r w:rsidRPr="00022F2B">
        <w:rPr>
          <w:color w:val="000000" w:themeColor="text1"/>
        </w:rPr>
        <w:t>.</w:t>
      </w:r>
    </w:p>
  </w:footnote>
  <w:footnote w:id="7">
    <w:p w14:paraId="7AA0B113" w14:textId="0C2B1759"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 xml:space="preserve">The </w:t>
      </w:r>
      <w:r w:rsidRPr="00022F2B">
        <w:rPr>
          <w:rStyle w:val="GivingReportFootnoteChar"/>
          <w:i/>
          <w:color w:val="000000" w:themeColor="text1"/>
        </w:rPr>
        <w:t xml:space="preserve">Giving Australia 2016 Literature review summary </w:t>
      </w:r>
      <w:r w:rsidRPr="00022F2B">
        <w:rPr>
          <w:rStyle w:val="GivingReportFootnoteChar"/>
          <w:color w:val="000000" w:themeColor="text1"/>
        </w:rPr>
        <w:t xml:space="preserve">and </w:t>
      </w:r>
      <w:r w:rsidRPr="00022F2B">
        <w:rPr>
          <w:rStyle w:val="GivingReportFootnoteChar"/>
          <w:i/>
          <w:color w:val="000000" w:themeColor="text1"/>
        </w:rPr>
        <w:t>Giving Australia 2016 Literature review</w:t>
      </w:r>
      <w:r w:rsidRPr="00022F2B">
        <w:rPr>
          <w:rStyle w:val="GivingReportFootnoteChar"/>
          <w:color w:val="000000" w:themeColor="text1"/>
        </w:rPr>
        <w:t xml:space="preserve"> are available to download at </w:t>
      </w:r>
      <w:hyperlink r:id="rId3" w:tooltip="http://www.communitybusinesspartnership.gov.au/about/research-projects/giving-australia-2016/" w:history="1">
        <w:r w:rsidRPr="00022F2B">
          <w:rPr>
            <w:rStyle w:val="Hyperlink"/>
            <w:color w:val="000000" w:themeColor="text1"/>
            <w:sz w:val="20"/>
          </w:rPr>
          <w:t>http://www.communitybusinesspartnership.gov.au/about/research-projects/giving-australia-2016/</w:t>
        </w:r>
      </w:hyperlink>
      <w:r w:rsidRPr="00022F2B">
        <w:rPr>
          <w:rStyle w:val="GivingReportFootnoteChar"/>
          <w:color w:val="000000" w:themeColor="text1"/>
        </w:rPr>
        <w:t xml:space="preserve"> </w:t>
      </w:r>
    </w:p>
  </w:footnote>
  <w:footnote w:id="8">
    <w:p w14:paraId="00683372" w14:textId="2004AB0F"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There was a low response from large business with 501 or more employees to the Giving Australia 2005 survey. This data should be viewed with caution in relation to larger business giving.</w:t>
      </w:r>
    </w:p>
  </w:footnote>
  <w:footnote w:id="9">
    <w:p w14:paraId="388A4ADF" w14:textId="3EBBCDC0"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rStyle w:val="GivingReportFootnoteChar"/>
          <w:color w:val="000000" w:themeColor="text1"/>
          <w:lang w:val="en-AU"/>
        </w:rPr>
        <w:t xml:space="preserve"> The ABS catalogue did not have the total business population (3,717) segmented by industry group. To ensure correct weighting by industry group, the number of 3,522 businesses, segmented by industry group, was used.</w:t>
      </w:r>
    </w:p>
  </w:footnote>
  <w:footnote w:id="10">
    <w:p w14:paraId="17C18755" w14:textId="04FD759E" w:rsidR="008C2374" w:rsidRPr="00022F2B" w:rsidRDefault="008C2374" w:rsidP="00390E31">
      <w:pPr>
        <w:pStyle w:val="GivingReportFootnote"/>
        <w:rPr>
          <w:rFonts w:ascii="Calibri Light" w:hAnsi="Calibri Light"/>
          <w:color w:val="000000" w:themeColor="text1"/>
        </w:rPr>
      </w:pPr>
      <w:r w:rsidRPr="00022F2B">
        <w:rPr>
          <w:rStyle w:val="FootnoteReference"/>
          <w:rFonts w:ascii="Calibri Light" w:hAnsi="Calibri Light"/>
          <w:color w:val="000000" w:themeColor="text1"/>
        </w:rPr>
        <w:footnoteRef/>
      </w:r>
      <w:r w:rsidRPr="00022F2B">
        <w:rPr>
          <w:rFonts w:ascii="Calibri Light" w:hAnsi="Calibri Light"/>
          <w:color w:val="000000" w:themeColor="text1"/>
        </w:rPr>
        <w:t xml:space="preserve"> See </w:t>
      </w:r>
      <w:hyperlink r:id="rId4" w:history="1">
        <w:r w:rsidRPr="00022F2B">
          <w:rPr>
            <w:rStyle w:val="Hyperlink"/>
            <w:i/>
            <w:color w:val="000000" w:themeColor="text1"/>
            <w:sz w:val="20"/>
          </w:rPr>
          <w:t>Giving Australia 2016: Giving and volunteering – the nonprofit perspective</w:t>
        </w:r>
      </w:hyperlink>
      <w:r w:rsidRPr="00022F2B">
        <w:rPr>
          <w:rFonts w:ascii="Calibri Light" w:hAnsi="Calibri Light"/>
          <w:color w:val="000000" w:themeColor="text1"/>
        </w:rPr>
        <w:t xml:space="preserve"> </w:t>
      </w:r>
    </w:p>
  </w:footnote>
  <w:footnote w:id="11">
    <w:p w14:paraId="2C67182B" w14:textId="715AEB31"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vertAlign w:val="superscript"/>
        </w:rPr>
        <w:t xml:space="preserve"> </w:t>
      </w:r>
      <w:r w:rsidRPr="00022F2B">
        <w:rPr>
          <w:color w:val="000000" w:themeColor="text1"/>
        </w:rPr>
        <w:t>This approach is in line with the ABS’ views that ‘for a relatively small number of businesses, the ABN unit is not suitable for ABS economic statistics purposes’. Its profiled population is comprised of units as defined by the ABS, which consists typically of large, complex and diverse groups of businesses (See ABS, explanatory note for ‘</w:t>
      </w:r>
      <w:hyperlink r:id="rId5" w:history="1">
        <w:r w:rsidRPr="00022F2B">
          <w:rPr>
            <w:rStyle w:val="Hyperlink"/>
            <w:color w:val="000000" w:themeColor="text1"/>
            <w:sz w:val="20"/>
            <w:u w:val="none"/>
          </w:rPr>
          <w:t>8165.0 - Counts of Australian Businesses</w:t>
        </w:r>
      </w:hyperlink>
      <w:r w:rsidRPr="00022F2B">
        <w:rPr>
          <w:color w:val="000000" w:themeColor="text1"/>
        </w:rPr>
        <w:t xml:space="preserve">’). Note also that the list used to draw the sample for the Giving Australia 2005 survey acknowledged the same issue: ‘For larger </w:t>
      </w:r>
      <w:proofErr w:type="spellStart"/>
      <w:r w:rsidRPr="00022F2B">
        <w:rPr>
          <w:color w:val="000000" w:themeColor="text1"/>
        </w:rPr>
        <w:t>organisations</w:t>
      </w:r>
      <w:proofErr w:type="spellEnd"/>
      <w:r w:rsidRPr="00022F2B">
        <w:rPr>
          <w:color w:val="000000" w:themeColor="text1"/>
        </w:rPr>
        <w:t xml:space="preserve">, the ABS advised that their counts are based on Australian Business Numbers (ABNs) and that there could be some duplication for businesses with more than one ABN. However, for these </w:t>
      </w:r>
      <w:proofErr w:type="spellStart"/>
      <w:r w:rsidRPr="00022F2B">
        <w:rPr>
          <w:color w:val="000000" w:themeColor="text1"/>
        </w:rPr>
        <w:t>organisations</w:t>
      </w:r>
      <w:proofErr w:type="spellEnd"/>
      <w:r w:rsidRPr="00022F2B">
        <w:rPr>
          <w:color w:val="000000" w:themeColor="text1"/>
        </w:rPr>
        <w:t xml:space="preserve">, the list broker </w:t>
      </w:r>
      <w:proofErr w:type="spellStart"/>
      <w:r w:rsidRPr="00022F2B">
        <w:rPr>
          <w:color w:val="000000" w:themeColor="text1"/>
        </w:rPr>
        <w:t>Incnet</w:t>
      </w:r>
      <w:proofErr w:type="spellEnd"/>
      <w:r w:rsidRPr="00022F2B">
        <w:rPr>
          <w:color w:val="000000" w:themeColor="text1"/>
        </w:rPr>
        <w:t xml:space="preserve"> claims to have a comprehensive listing, so between the two sources, it was believed that a definitive count of the number of businesses was achieved’ (Giving Australia 2005 business survey codebook page </w:t>
      </w:r>
      <w:proofErr w:type="gramStart"/>
      <w:r w:rsidRPr="00022F2B">
        <w:rPr>
          <w:color w:val="000000" w:themeColor="text1"/>
        </w:rPr>
        <w:t>iv</w:t>
      </w:r>
      <w:proofErr w:type="gramEnd"/>
      <w:r w:rsidRPr="00022F2B">
        <w:rPr>
          <w:color w:val="000000" w:themeColor="text1"/>
        </w:rPr>
        <w:t>).</w:t>
      </w:r>
    </w:p>
  </w:footnote>
  <w:footnote w:id="12">
    <w:p w14:paraId="623F9DBA" w14:textId="14286CBD" w:rsidR="008C2374" w:rsidRPr="00022F2B" w:rsidRDefault="008C2374" w:rsidP="00390E31">
      <w:pPr>
        <w:pStyle w:val="GivingReportFootnote"/>
        <w:rPr>
          <w:rStyle w:val="GivingReportFootnoteCha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 xml:space="preserve">In order to verify what proportion of the population of businesses was represented by the incomplete components of the </w:t>
      </w:r>
      <w:proofErr w:type="spellStart"/>
      <w:r w:rsidRPr="00022F2B">
        <w:rPr>
          <w:rStyle w:val="GivingReportFootnoteChar"/>
          <w:color w:val="000000" w:themeColor="text1"/>
        </w:rPr>
        <w:t>ReachDM</w:t>
      </w:r>
      <w:proofErr w:type="spellEnd"/>
      <w:r w:rsidRPr="00022F2B">
        <w:rPr>
          <w:rStyle w:val="GivingReportFootnoteChar"/>
          <w:color w:val="000000" w:themeColor="text1"/>
        </w:rPr>
        <w:t xml:space="preserve"> database, estimates of the number of business units by location and industry for businesses with less than 200 employees were obtained from the ABS June 2015 database.</w:t>
      </w:r>
    </w:p>
    <w:p w14:paraId="0E402AD6" w14:textId="087A98AB" w:rsidR="008C2374" w:rsidRPr="00022F2B" w:rsidRDefault="008C2374">
      <w:pPr>
        <w:pStyle w:val="FootnoteText"/>
        <w:rPr>
          <w:rFonts w:asciiTheme="majorHAnsi" w:hAnsiTheme="majorHAnsi"/>
          <w:color w:val="000000" w:themeColor="text1"/>
          <w:lang w:val="en-AU"/>
          <w14:textFill>
            <w14:solidFill>
              <w14:schemeClr w14:val="tx1">
                <w14:lumMod w14:val="75000"/>
                <w14:lumOff w14:val="25000"/>
                <w14:lumMod w14:val="75000"/>
                <w14:lumOff w14:val="25000"/>
              </w14:schemeClr>
            </w14:solidFill>
          </w14:textFill>
        </w:rPr>
      </w:pPr>
    </w:p>
  </w:footnote>
  <w:footnote w:id="13">
    <w:p w14:paraId="76A877B0" w14:textId="3DF3B5EC"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proofErr w:type="gramStart"/>
      <w:r w:rsidRPr="00022F2B">
        <w:rPr>
          <w:color w:val="000000" w:themeColor="text1"/>
        </w:rPr>
        <w:t>Note that the business component of Giving Australia 2016 adopts a specific business-oriented view of the term ‘philanthropy’ to allow for detailed differentiation of the various giving approaches.</w:t>
      </w:r>
      <w:proofErr w:type="gramEnd"/>
    </w:p>
  </w:footnote>
  <w:footnote w:id="14">
    <w:p w14:paraId="5F9D675D" w14:textId="36CA2E36"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 xml:space="preserve">For the full definitions of these terms, see section </w:t>
      </w:r>
      <w:hyperlink w:anchor="1.0 Glossary" w:history="1">
        <w:r w:rsidR="00422813" w:rsidRPr="00422813">
          <w:rPr>
            <w:rStyle w:val="Hyperlink"/>
            <w:sz w:val="20"/>
          </w:rPr>
          <w:t>1.0</w:t>
        </w:r>
      </w:hyperlink>
      <w:r w:rsidRPr="00022F2B">
        <w:rPr>
          <w:rStyle w:val="GivingReportFootnoteChar"/>
          <w:color w:val="000000" w:themeColor="text1"/>
        </w:rPr>
        <w:t>.</w:t>
      </w:r>
    </w:p>
  </w:footnote>
  <w:footnote w:id="15">
    <w:p w14:paraId="0A16F29B" w14:textId="347A2292" w:rsidR="008C2374" w:rsidRPr="00022F2B" w:rsidRDefault="008C2374" w:rsidP="00AE4C5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FootnoteChar"/>
          <w:rFonts w:eastAsiaTheme="minorHAnsi"/>
          <w:color w:val="000000" w:themeColor="text1"/>
        </w:rPr>
        <w:t>Respondents could select more than one response to this question.</w:t>
      </w:r>
    </w:p>
  </w:footnote>
  <w:footnote w:id="16">
    <w:p w14:paraId="48BBF86E" w14:textId="30244462"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vertAlign w:val="superscript"/>
        </w:rPr>
        <w:t xml:space="preserve"> </w:t>
      </w:r>
      <w:r w:rsidRPr="00022F2B">
        <w:rPr>
          <w:color w:val="000000" w:themeColor="text1"/>
        </w:rPr>
        <w:t>Breakdown does not include sponsorship contributions, which were not broken down into money/goods/services in the 2016 research.</w:t>
      </w:r>
    </w:p>
  </w:footnote>
  <w:footnote w:id="17">
    <w:p w14:paraId="49880372" w14:textId="3CD8EAAA"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Not all givers nominated their industry.</w:t>
      </w:r>
    </w:p>
  </w:footnote>
  <w:footnote w:id="18">
    <w:p w14:paraId="01F91BC3" w14:textId="77777777"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vertAlign w:val="superscript"/>
        </w:rPr>
        <w:t xml:space="preserve"> </w:t>
      </w:r>
      <w:r w:rsidRPr="00022F2B">
        <w:rPr>
          <w:color w:val="000000" w:themeColor="text1"/>
        </w:rPr>
        <w:t>The above dollar amounts for individual activities of benefit are understated because some businesses did not state an activity of benefit for their giving.</w:t>
      </w:r>
    </w:p>
  </w:footnote>
  <w:footnote w:id="19">
    <w:p w14:paraId="4CAAB82B" w14:textId="77777777"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The above dollar amounts for individual activities of benefit are understated because some businesses did not state an activity of benefit for their giving.</w:t>
      </w:r>
    </w:p>
  </w:footnote>
  <w:footnote w:id="20">
    <w:p w14:paraId="32E8104E" w14:textId="623C4440" w:rsidR="008C2374" w:rsidRPr="00022F2B" w:rsidRDefault="008C2374" w:rsidP="00390E31">
      <w:pPr>
        <w:pStyle w:val="GivingReportFootnote"/>
        <w:rPr>
          <w:rStyle w:val="GivingReportFootnoteChar"/>
          <w:color w:val="000000" w:themeColor="text1"/>
        </w:rPr>
      </w:pPr>
      <w:r w:rsidRPr="00022F2B">
        <w:rPr>
          <w:rStyle w:val="FootnoteReference"/>
          <w:color w:val="000000" w:themeColor="text1"/>
        </w:rPr>
        <w:footnoteRef/>
      </w:r>
      <w:r w:rsidRPr="00022F2B">
        <w:rPr>
          <w:rStyle w:val="GivingReportFootnoteChar"/>
          <w:color w:val="000000" w:themeColor="text1"/>
        </w:rPr>
        <w:t xml:space="preserve"> </w:t>
      </w:r>
      <w:proofErr w:type="gramStart"/>
      <w:r w:rsidRPr="00022F2B">
        <w:rPr>
          <w:rStyle w:val="GivingReportFootnoteChar"/>
          <w:color w:val="000000" w:themeColor="text1"/>
        </w:rPr>
        <w:t>I.e. the fiscal year following a year covered by a budget.</w:t>
      </w:r>
      <w:proofErr w:type="gramEnd"/>
    </w:p>
  </w:footnote>
  <w:footnote w:id="21">
    <w:p w14:paraId="3F2B161D" w14:textId="73705740" w:rsidR="008C2374" w:rsidRPr="00022F2B" w:rsidRDefault="008C2374" w:rsidP="00390E31">
      <w:pPr>
        <w:pStyle w:val="GivingReportFootnote"/>
        <w:rPr>
          <w:color w:val="000000" w:themeColor="text1"/>
          <w:lang w:val="en-AU"/>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One of these benchmarks is produced annually by London Benchmarking Groups (Australia &amp; New Zealand). LBG members in Australia and New Zealand spent 0.56 per cent of their pre-tax revenue on CCI in 2016 (LBG, 2016).</w:t>
      </w:r>
    </w:p>
  </w:footnote>
  <w:footnote w:id="22">
    <w:p w14:paraId="44EDCEC6" w14:textId="7B16EC86" w:rsidR="008C2374" w:rsidRPr="00022F2B" w:rsidRDefault="008C2374" w:rsidP="00390E31">
      <w:pPr>
        <w:pStyle w:val="GivingReportFootnote"/>
        <w:rPr>
          <w:color w:val="000000" w:themeColor="text1"/>
          <w:lang w:val="en-AU"/>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This benchmark for CCI spending has been applied globally by many large businesses in the mining and resources sector. This formula saw a corporation such as BHP Billiton spending many hundreds of millions of dollars on CCI in years such as 2010–2011 when the company reported a net profit of $22.5 billion.</w:t>
      </w:r>
    </w:p>
  </w:footnote>
  <w:footnote w:id="23">
    <w:p w14:paraId="761B9AF7" w14:textId="4D388C28" w:rsidR="008C2374" w:rsidRPr="00022F2B" w:rsidRDefault="008C2374" w:rsidP="00390E31">
      <w:pPr>
        <w:pStyle w:val="GivingReportFootnote"/>
        <w:rPr>
          <w:color w:val="000000" w:themeColor="text1"/>
          <w:lang w:val="en-AU"/>
        </w:rPr>
      </w:pPr>
      <w:r w:rsidRPr="00022F2B">
        <w:rPr>
          <w:rStyle w:val="FootnoteReference"/>
          <w:color w:val="000000" w:themeColor="text1"/>
        </w:rPr>
        <w:footnoteRef/>
      </w:r>
      <w:r w:rsidRPr="00022F2B">
        <w:rPr>
          <w:color w:val="000000" w:themeColor="text1"/>
        </w:rPr>
        <w:t xml:space="preserve"> </w:t>
      </w:r>
      <w:proofErr w:type="gramStart"/>
      <w:r w:rsidRPr="00022F2B">
        <w:rPr>
          <w:color w:val="000000" w:themeColor="text1"/>
        </w:rPr>
        <w:t>For example, the partnerships that Woodside Petroleum and Westpac Corporation have with the Cape York Partnership.</w:t>
      </w:r>
      <w:proofErr w:type="gramEnd"/>
    </w:p>
  </w:footnote>
  <w:footnote w:id="24">
    <w:p w14:paraId="05468CE7" w14:textId="359321E9"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This view on Generation Y employees was also reflected in</w:t>
      </w:r>
      <w:r w:rsidRPr="00022F2B">
        <w:rPr>
          <w:color w:val="000000" w:themeColor="text1"/>
        </w:rPr>
        <w:t xml:space="preserve"> </w:t>
      </w:r>
      <w:hyperlink r:id="rId6" w:history="1">
        <w:r w:rsidRPr="00022F2B">
          <w:rPr>
            <w:rStyle w:val="Hyperlink"/>
            <w:i/>
            <w:color w:val="000000" w:themeColor="text1"/>
            <w:sz w:val="20"/>
          </w:rPr>
          <w:t>Giving Australia 2016: Individual giving and volunteering</w:t>
        </w:r>
      </w:hyperlink>
      <w:hyperlink r:id="rId7" w:history="1"/>
    </w:p>
  </w:footnote>
  <w:footnote w:id="25">
    <w:p w14:paraId="3EC25196" w14:textId="1B8C4427"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rStyle w:val="GivingReportFootnoteChar"/>
          <w:color w:val="000000" w:themeColor="text1"/>
        </w:rPr>
        <w:t xml:space="preserve"> Research by the Australian Charities Fund (2015) suggested the proportion of employees in corporations giving through their payroll has levelled out during recent years; and while there have been notable increases in individual businesses, the overall proportion of employees involved in payroll giving is static.</w:t>
      </w:r>
    </w:p>
  </w:footnote>
  <w:footnote w:id="26">
    <w:p w14:paraId="62667B3E" w14:textId="6F1F3B98" w:rsidR="008C2374" w:rsidRPr="00022F2B" w:rsidRDefault="008C2374" w:rsidP="00E972FF">
      <w:pPr>
        <w:pStyle w:val="GivingReportFootnote"/>
        <w:rPr>
          <w:color w:val="000000" w:themeColor="text1"/>
          <w:lang w:val="en-AU"/>
        </w:rPr>
      </w:pPr>
      <w:r w:rsidRPr="00022F2B">
        <w:rPr>
          <w:rStyle w:val="FootnoteReference"/>
          <w:color w:val="000000" w:themeColor="text1"/>
        </w:rPr>
        <w:footnoteRef/>
      </w:r>
      <w:r w:rsidRPr="00022F2B">
        <w:rPr>
          <w:rStyle w:val="GivingReportFootnoteChar"/>
          <w:color w:val="000000" w:themeColor="text1"/>
        </w:rPr>
        <w:t xml:space="preserve"> Intermediaries include Australian Charities Fund, Good2Give, Good Company etc.</w:t>
      </w:r>
    </w:p>
  </w:footnote>
  <w:footnote w:id="27">
    <w:p w14:paraId="49ECFF69" w14:textId="5927E746"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 xml:space="preserve">Social impact investing is ‘the provision of finance to </w:t>
      </w:r>
      <w:proofErr w:type="spellStart"/>
      <w:r w:rsidRPr="00022F2B">
        <w:rPr>
          <w:rStyle w:val="GivingReportFootnoteChar"/>
          <w:color w:val="000000" w:themeColor="text1"/>
        </w:rPr>
        <w:t>organisations</w:t>
      </w:r>
      <w:proofErr w:type="spellEnd"/>
      <w:r w:rsidRPr="00022F2B">
        <w:rPr>
          <w:rStyle w:val="GivingReportFootnoteChar"/>
          <w:color w:val="000000" w:themeColor="text1"/>
        </w:rPr>
        <w:t xml:space="preserve"> addressing social needs with the explicit expectation of a measurable social and financial return’ (OECD 2015).</w:t>
      </w:r>
    </w:p>
  </w:footnote>
  <w:footnote w:id="28">
    <w:p w14:paraId="4C682988" w14:textId="399938E7"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Some businesses were approached in more than one way to make a donation, and responded in more than one way with a donation.</w:t>
      </w:r>
    </w:p>
  </w:footnote>
  <w:footnote w:id="29">
    <w:p w14:paraId="76A9F888" w14:textId="5CACE706" w:rsidR="008C2374" w:rsidRPr="00022F2B" w:rsidRDefault="008C2374" w:rsidP="00E972FF">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Where </w:t>
      </w:r>
      <w:r w:rsidRPr="00022F2B">
        <w:rPr>
          <w:color w:val="000000" w:themeColor="text1"/>
          <w:vertAlign w:val="superscript"/>
        </w:rPr>
        <w:t xml:space="preserve">‡‡ </w:t>
      </w:r>
      <w:r w:rsidRPr="00022F2B">
        <w:rPr>
          <w:color w:val="000000" w:themeColor="text1"/>
        </w:rPr>
        <w:t>appears, the sample size was less than 10. Caution must be used when interpreting these figures.</w:t>
      </w:r>
    </w:p>
  </w:footnote>
  <w:footnote w:id="30">
    <w:p w14:paraId="6524F77F" w14:textId="5275AAC3" w:rsidR="008C2374" w:rsidRPr="00022F2B" w:rsidRDefault="008C2374" w:rsidP="00E972FF">
      <w:pPr>
        <w:pStyle w:val="GivingReportFootnote"/>
        <w:rPr>
          <w:rStyle w:val="GivingReportFootnoteChar"/>
          <w:rFonts w:ascii="Calibri" w:hAnsi="Calibri"/>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 xml:space="preserve">Where </w:t>
      </w:r>
      <w:r w:rsidRPr="00022F2B">
        <w:rPr>
          <w:rStyle w:val="GivingReportFootnoteChar"/>
          <w:color w:val="000000" w:themeColor="text1"/>
          <w:vertAlign w:val="superscript"/>
        </w:rPr>
        <w:t>‡‡</w:t>
      </w:r>
      <w:r w:rsidRPr="00022F2B">
        <w:rPr>
          <w:rStyle w:val="GivingReportFootnoteChar"/>
          <w:color w:val="000000" w:themeColor="text1"/>
        </w:rPr>
        <w:t xml:space="preserve"> appears, the sample size was less than 10. Caution must be used when interpreting these figures.</w:t>
      </w:r>
    </w:p>
  </w:footnote>
  <w:footnote w:id="31">
    <w:p w14:paraId="6368A10B" w14:textId="77777777"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The above dollar amounts for individual activities of benefit are understated because some businesses did not state an activity of benefit for their giving.</w:t>
      </w:r>
    </w:p>
  </w:footnote>
  <w:footnote w:id="32">
    <w:p w14:paraId="7C40861D" w14:textId="77777777"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Some businesses gave to more than one category.</w:t>
      </w:r>
    </w:p>
  </w:footnote>
  <w:footnote w:id="33">
    <w:p w14:paraId="774F678E" w14:textId="08909C5B"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Some businesses mentioned more than one barrier to making any (more) donations.</w:t>
      </w:r>
    </w:p>
  </w:footnote>
  <w:footnote w:id="34">
    <w:p w14:paraId="3C44A65A" w14:textId="695783C4"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Some businesses mentioned more than one barrier.</w:t>
      </w:r>
    </w:p>
  </w:footnote>
  <w:footnote w:id="35">
    <w:p w14:paraId="30AE9699" w14:textId="60B8A2D9"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Some businesses mentioned more than one barrier to making any (more) donations.</w:t>
      </w:r>
    </w:p>
  </w:footnote>
  <w:footnote w:id="36">
    <w:p w14:paraId="34D4457F" w14:textId="56C1C844" w:rsidR="008C2374" w:rsidRPr="00022F2B" w:rsidRDefault="008C2374" w:rsidP="00390E31">
      <w:pPr>
        <w:pStyle w:val="GivingReportFootnote"/>
        <w:rPr>
          <w:color w:val="000000" w:themeColor="text1"/>
        </w:rPr>
      </w:pPr>
      <w:r w:rsidRPr="00022F2B">
        <w:rPr>
          <w:rStyle w:val="FootnoteReference"/>
          <w:color w:val="000000" w:themeColor="text1"/>
        </w:rPr>
        <w:footnoteRef/>
      </w:r>
      <w:r w:rsidRPr="00022F2B">
        <w:rPr>
          <w:color w:val="000000" w:themeColor="text1"/>
        </w:rPr>
        <w:t xml:space="preserve"> </w:t>
      </w:r>
      <w:r w:rsidRPr="00022F2B">
        <w:rPr>
          <w:rStyle w:val="GivingReportFootnoteChar"/>
          <w:color w:val="000000" w:themeColor="text1"/>
        </w:rPr>
        <w:t>Some businesses were approached in more than one way to make a donation, and responded in more than one way with a donation.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81BD3E" w14:textId="2BDEF2DB" w:rsidR="008C2374" w:rsidRDefault="008C2374" w:rsidP="00C816FD">
    <w:pPr>
      <w:ind w:left="-1440"/>
    </w:pPr>
    <w:r w:rsidRPr="002F0FDC">
      <w:rPr>
        <w:noProof/>
        <w:lang w:eastAsia="en-AU"/>
      </w:rPr>
      <w:drawing>
        <wp:inline distT="0" distB="0" distL="0" distR="0" wp14:anchorId="2317989F" wp14:editId="222529E5">
          <wp:extent cx="8200392" cy="1005840"/>
          <wp:effectExtent l="0" t="0" r="0" b="3810"/>
          <wp:docPr id="5" name="Picture 5"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Anil\05 June\Anil\B077\image\head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00392" cy="100584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7DFE5E" w14:textId="1BAAB711" w:rsidR="008C2374" w:rsidRDefault="008C2374" w:rsidP="002F0FDC">
    <w:pPr>
      <w:ind w:left="-1440"/>
    </w:pPr>
    <w:r w:rsidRPr="002F0FDC">
      <w:rPr>
        <w:noProof/>
        <w:lang w:eastAsia="en-AU"/>
      </w:rPr>
      <w:drawing>
        <wp:inline distT="0" distB="0" distL="0" distR="0" wp14:anchorId="495AA11F" wp14:editId="735D9547">
          <wp:extent cx="8200599" cy="1005840"/>
          <wp:effectExtent l="0" t="0" r="0" b="3810"/>
          <wp:docPr id="10" name="Picture 10"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hared\Anil\05 June\Anil\B077\image\head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00599" cy="100584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1F4BBEE"/>
    <w:lvl w:ilvl="0">
      <w:start w:val="1"/>
      <w:numFmt w:val="bullet"/>
      <w:pStyle w:val="ListBullet5"/>
      <w:lvlText w:val=""/>
      <w:lvlJc w:val="left"/>
      <w:pPr>
        <w:tabs>
          <w:tab w:val="num" w:pos="1492"/>
        </w:tabs>
        <w:ind w:left="1492" w:hanging="360"/>
      </w:pPr>
      <w:rPr>
        <w:rFonts w:ascii="Symbol" w:hAnsi="Symbol" w:hint="default"/>
      </w:rPr>
    </w:lvl>
  </w:abstractNum>
  <w:abstractNum w:abstractNumId="1">
    <w:nsid w:val="FFFFFF83"/>
    <w:multiLevelType w:val="singleLevel"/>
    <w:tmpl w:val="B92670DA"/>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FFFFFF88"/>
    <w:multiLevelType w:val="singleLevel"/>
    <w:tmpl w:val="3296F9DC"/>
    <w:lvl w:ilvl="0">
      <w:start w:val="1"/>
      <w:numFmt w:val="decimal"/>
      <w:pStyle w:val="PhilanthropyReportDotpoints"/>
      <w:lvlText w:val="%1."/>
      <w:lvlJc w:val="left"/>
      <w:pPr>
        <w:tabs>
          <w:tab w:val="num" w:pos="360"/>
        </w:tabs>
        <w:ind w:left="360" w:hanging="360"/>
      </w:pPr>
    </w:lvl>
  </w:abstractNum>
  <w:abstractNum w:abstractNumId="3">
    <w:nsid w:val="002F30A3"/>
    <w:multiLevelType w:val="hybridMultilevel"/>
    <w:tmpl w:val="3F668D22"/>
    <w:lvl w:ilvl="0" w:tplc="08090017">
      <w:start w:val="1"/>
      <w:numFmt w:val="lowerLetter"/>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0C06B64"/>
    <w:multiLevelType w:val="hybridMultilevel"/>
    <w:tmpl w:val="653C3008"/>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3381C75"/>
    <w:multiLevelType w:val="hybridMultilevel"/>
    <w:tmpl w:val="E21027FC"/>
    <w:lvl w:ilvl="0" w:tplc="08090017">
      <w:start w:val="1"/>
      <w:numFmt w:val="lowerLetter"/>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4062D6"/>
    <w:multiLevelType w:val="hybridMultilevel"/>
    <w:tmpl w:val="DFCC1C4E"/>
    <w:lvl w:ilvl="0" w:tplc="08090017">
      <w:start w:val="1"/>
      <w:numFmt w:val="lowerLetter"/>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56F1089"/>
    <w:multiLevelType w:val="hybridMultilevel"/>
    <w:tmpl w:val="27E02DBC"/>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6B87881"/>
    <w:multiLevelType w:val="hybridMultilevel"/>
    <w:tmpl w:val="A33E1622"/>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7393FF2"/>
    <w:multiLevelType w:val="hybridMultilevel"/>
    <w:tmpl w:val="ABB4A88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78B18B0"/>
    <w:multiLevelType w:val="hybridMultilevel"/>
    <w:tmpl w:val="B6D809F0"/>
    <w:lvl w:ilvl="0" w:tplc="7B7CEB52">
      <w:start w:val="1"/>
      <w:numFmt w:val="bullet"/>
      <w:lvlText w:val=""/>
      <w:lvlJc w:val="left"/>
      <w:pPr>
        <w:ind w:left="453" w:hanging="357"/>
      </w:pPr>
      <w:rPr>
        <w:rFonts w:ascii="Wingdings" w:eastAsia="Wingdings" w:hAnsi="Wingdings" w:hint="default"/>
        <w:color w:val="3F3F3F"/>
        <w:w w:val="100"/>
        <w:sz w:val="18"/>
        <w:szCs w:val="18"/>
      </w:rPr>
    </w:lvl>
    <w:lvl w:ilvl="1" w:tplc="575E2184">
      <w:start w:val="1"/>
      <w:numFmt w:val="bullet"/>
      <w:lvlText w:val="•"/>
      <w:lvlJc w:val="left"/>
      <w:pPr>
        <w:ind w:left="971" w:hanging="357"/>
      </w:pPr>
      <w:rPr>
        <w:rFonts w:hint="default"/>
      </w:rPr>
    </w:lvl>
    <w:lvl w:ilvl="2" w:tplc="1FC65048">
      <w:start w:val="1"/>
      <w:numFmt w:val="bullet"/>
      <w:lvlText w:val="•"/>
      <w:lvlJc w:val="left"/>
      <w:pPr>
        <w:ind w:left="1483" w:hanging="357"/>
      </w:pPr>
      <w:rPr>
        <w:rFonts w:hint="default"/>
      </w:rPr>
    </w:lvl>
    <w:lvl w:ilvl="3" w:tplc="2A1AA43A">
      <w:start w:val="1"/>
      <w:numFmt w:val="bullet"/>
      <w:lvlText w:val="•"/>
      <w:lvlJc w:val="left"/>
      <w:pPr>
        <w:ind w:left="1995" w:hanging="357"/>
      </w:pPr>
      <w:rPr>
        <w:rFonts w:hint="default"/>
      </w:rPr>
    </w:lvl>
    <w:lvl w:ilvl="4" w:tplc="CC208DE4">
      <w:start w:val="1"/>
      <w:numFmt w:val="bullet"/>
      <w:lvlText w:val="•"/>
      <w:lvlJc w:val="left"/>
      <w:pPr>
        <w:ind w:left="2507" w:hanging="357"/>
      </w:pPr>
      <w:rPr>
        <w:rFonts w:hint="default"/>
      </w:rPr>
    </w:lvl>
    <w:lvl w:ilvl="5" w:tplc="CFB63866">
      <w:start w:val="1"/>
      <w:numFmt w:val="bullet"/>
      <w:lvlText w:val="•"/>
      <w:lvlJc w:val="left"/>
      <w:pPr>
        <w:ind w:left="3019" w:hanging="357"/>
      </w:pPr>
      <w:rPr>
        <w:rFonts w:hint="default"/>
      </w:rPr>
    </w:lvl>
    <w:lvl w:ilvl="6" w:tplc="1C36A47E">
      <w:start w:val="1"/>
      <w:numFmt w:val="bullet"/>
      <w:lvlText w:val="•"/>
      <w:lvlJc w:val="left"/>
      <w:pPr>
        <w:ind w:left="3531" w:hanging="357"/>
      </w:pPr>
      <w:rPr>
        <w:rFonts w:hint="default"/>
      </w:rPr>
    </w:lvl>
    <w:lvl w:ilvl="7" w:tplc="1B584A9E">
      <w:start w:val="1"/>
      <w:numFmt w:val="bullet"/>
      <w:lvlText w:val="•"/>
      <w:lvlJc w:val="left"/>
      <w:pPr>
        <w:ind w:left="4043" w:hanging="357"/>
      </w:pPr>
      <w:rPr>
        <w:rFonts w:hint="default"/>
      </w:rPr>
    </w:lvl>
    <w:lvl w:ilvl="8" w:tplc="258A9AD6">
      <w:start w:val="1"/>
      <w:numFmt w:val="bullet"/>
      <w:lvlText w:val="•"/>
      <w:lvlJc w:val="left"/>
      <w:pPr>
        <w:ind w:left="4555" w:hanging="357"/>
      </w:pPr>
      <w:rPr>
        <w:rFonts w:hint="default"/>
      </w:rPr>
    </w:lvl>
  </w:abstractNum>
  <w:abstractNum w:abstractNumId="11">
    <w:nsid w:val="07DC4190"/>
    <w:multiLevelType w:val="hybridMultilevel"/>
    <w:tmpl w:val="F97A84A4"/>
    <w:lvl w:ilvl="0" w:tplc="08090017">
      <w:start w:val="1"/>
      <w:numFmt w:val="lowerLetter"/>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83C0567"/>
    <w:multiLevelType w:val="hybridMultilevel"/>
    <w:tmpl w:val="C590B38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A6C734D"/>
    <w:multiLevelType w:val="hybridMultilevel"/>
    <w:tmpl w:val="3CEECF86"/>
    <w:lvl w:ilvl="0" w:tplc="08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0DF512C0"/>
    <w:multiLevelType w:val="hybridMultilevel"/>
    <w:tmpl w:val="04324D00"/>
    <w:lvl w:ilvl="0" w:tplc="8B3022DC">
      <w:start w:val="1"/>
      <w:numFmt w:val="bullet"/>
      <w:lvlText w:val=""/>
      <w:lvlJc w:val="left"/>
      <w:pPr>
        <w:ind w:left="453" w:hanging="360"/>
      </w:pPr>
      <w:rPr>
        <w:rFonts w:ascii="Wingdings" w:eastAsia="Wingdings" w:hAnsi="Wingdings" w:hint="default"/>
        <w:color w:val="3F3F3F"/>
        <w:w w:val="100"/>
        <w:sz w:val="18"/>
        <w:szCs w:val="18"/>
      </w:rPr>
    </w:lvl>
    <w:lvl w:ilvl="1" w:tplc="D7B8634E">
      <w:start w:val="1"/>
      <w:numFmt w:val="bullet"/>
      <w:lvlText w:val="•"/>
      <w:lvlJc w:val="left"/>
      <w:pPr>
        <w:ind w:left="971" w:hanging="360"/>
      </w:pPr>
      <w:rPr>
        <w:rFonts w:hint="default"/>
      </w:rPr>
    </w:lvl>
    <w:lvl w:ilvl="2" w:tplc="1690D41A">
      <w:start w:val="1"/>
      <w:numFmt w:val="bullet"/>
      <w:lvlText w:val="•"/>
      <w:lvlJc w:val="left"/>
      <w:pPr>
        <w:ind w:left="1483" w:hanging="360"/>
      </w:pPr>
      <w:rPr>
        <w:rFonts w:hint="default"/>
      </w:rPr>
    </w:lvl>
    <w:lvl w:ilvl="3" w:tplc="88CEDF34">
      <w:start w:val="1"/>
      <w:numFmt w:val="bullet"/>
      <w:lvlText w:val="•"/>
      <w:lvlJc w:val="left"/>
      <w:pPr>
        <w:ind w:left="1995" w:hanging="360"/>
      </w:pPr>
      <w:rPr>
        <w:rFonts w:hint="default"/>
      </w:rPr>
    </w:lvl>
    <w:lvl w:ilvl="4" w:tplc="690EA5B0">
      <w:start w:val="1"/>
      <w:numFmt w:val="bullet"/>
      <w:lvlText w:val="•"/>
      <w:lvlJc w:val="left"/>
      <w:pPr>
        <w:ind w:left="2507" w:hanging="360"/>
      </w:pPr>
      <w:rPr>
        <w:rFonts w:hint="default"/>
      </w:rPr>
    </w:lvl>
    <w:lvl w:ilvl="5" w:tplc="D59A1974">
      <w:start w:val="1"/>
      <w:numFmt w:val="bullet"/>
      <w:lvlText w:val="•"/>
      <w:lvlJc w:val="left"/>
      <w:pPr>
        <w:ind w:left="3019" w:hanging="360"/>
      </w:pPr>
      <w:rPr>
        <w:rFonts w:hint="default"/>
      </w:rPr>
    </w:lvl>
    <w:lvl w:ilvl="6" w:tplc="DEBEA098">
      <w:start w:val="1"/>
      <w:numFmt w:val="bullet"/>
      <w:lvlText w:val="•"/>
      <w:lvlJc w:val="left"/>
      <w:pPr>
        <w:ind w:left="3531" w:hanging="360"/>
      </w:pPr>
      <w:rPr>
        <w:rFonts w:hint="default"/>
      </w:rPr>
    </w:lvl>
    <w:lvl w:ilvl="7" w:tplc="57885DBE">
      <w:start w:val="1"/>
      <w:numFmt w:val="bullet"/>
      <w:lvlText w:val="•"/>
      <w:lvlJc w:val="left"/>
      <w:pPr>
        <w:ind w:left="4043" w:hanging="360"/>
      </w:pPr>
      <w:rPr>
        <w:rFonts w:hint="default"/>
      </w:rPr>
    </w:lvl>
    <w:lvl w:ilvl="8" w:tplc="B19886B0">
      <w:start w:val="1"/>
      <w:numFmt w:val="bullet"/>
      <w:lvlText w:val="•"/>
      <w:lvlJc w:val="left"/>
      <w:pPr>
        <w:ind w:left="4555" w:hanging="360"/>
      </w:pPr>
      <w:rPr>
        <w:rFonts w:hint="default"/>
      </w:rPr>
    </w:lvl>
  </w:abstractNum>
  <w:abstractNum w:abstractNumId="15">
    <w:nsid w:val="0E0C24D7"/>
    <w:multiLevelType w:val="hybridMultilevel"/>
    <w:tmpl w:val="06F09626"/>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0373423"/>
    <w:multiLevelType w:val="hybridMultilevel"/>
    <w:tmpl w:val="CE52CBA2"/>
    <w:lvl w:ilvl="0" w:tplc="08090017">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7">
    <w:nsid w:val="1352675D"/>
    <w:multiLevelType w:val="hybridMultilevel"/>
    <w:tmpl w:val="4E662416"/>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14E26531"/>
    <w:multiLevelType w:val="hybridMultilevel"/>
    <w:tmpl w:val="CE52CBA2"/>
    <w:lvl w:ilvl="0" w:tplc="08090017">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9">
    <w:nsid w:val="183D0536"/>
    <w:multiLevelType w:val="hybridMultilevel"/>
    <w:tmpl w:val="2AD0DB16"/>
    <w:lvl w:ilvl="0" w:tplc="8D78C8FC">
      <w:start w:val="1"/>
      <w:numFmt w:val="bullet"/>
      <w:lvlText w:val=""/>
      <w:lvlJc w:val="left"/>
      <w:pPr>
        <w:ind w:left="453" w:hanging="357"/>
      </w:pPr>
      <w:rPr>
        <w:rFonts w:ascii="Wingdings" w:eastAsia="Wingdings" w:hAnsi="Wingdings" w:hint="default"/>
        <w:color w:val="3F3F3F"/>
        <w:w w:val="100"/>
        <w:sz w:val="18"/>
        <w:szCs w:val="18"/>
      </w:rPr>
    </w:lvl>
    <w:lvl w:ilvl="1" w:tplc="0CCAF754">
      <w:start w:val="1"/>
      <w:numFmt w:val="bullet"/>
      <w:lvlText w:val="•"/>
      <w:lvlJc w:val="left"/>
      <w:pPr>
        <w:ind w:left="896" w:hanging="357"/>
      </w:pPr>
      <w:rPr>
        <w:rFonts w:hint="default"/>
      </w:rPr>
    </w:lvl>
    <w:lvl w:ilvl="2" w:tplc="F8825C56">
      <w:start w:val="1"/>
      <w:numFmt w:val="bullet"/>
      <w:lvlText w:val="•"/>
      <w:lvlJc w:val="left"/>
      <w:pPr>
        <w:ind w:left="1332" w:hanging="357"/>
      </w:pPr>
      <w:rPr>
        <w:rFonts w:hint="default"/>
      </w:rPr>
    </w:lvl>
    <w:lvl w:ilvl="3" w:tplc="E8FE19D0">
      <w:start w:val="1"/>
      <w:numFmt w:val="bullet"/>
      <w:lvlText w:val="•"/>
      <w:lvlJc w:val="left"/>
      <w:pPr>
        <w:ind w:left="1768" w:hanging="357"/>
      </w:pPr>
      <w:rPr>
        <w:rFonts w:hint="default"/>
      </w:rPr>
    </w:lvl>
    <w:lvl w:ilvl="4" w:tplc="95CC33E8">
      <w:start w:val="1"/>
      <w:numFmt w:val="bullet"/>
      <w:lvlText w:val="•"/>
      <w:lvlJc w:val="left"/>
      <w:pPr>
        <w:ind w:left="2204" w:hanging="357"/>
      </w:pPr>
      <w:rPr>
        <w:rFonts w:hint="default"/>
      </w:rPr>
    </w:lvl>
    <w:lvl w:ilvl="5" w:tplc="9B8E1256">
      <w:start w:val="1"/>
      <w:numFmt w:val="bullet"/>
      <w:lvlText w:val="•"/>
      <w:lvlJc w:val="left"/>
      <w:pPr>
        <w:ind w:left="2640" w:hanging="357"/>
      </w:pPr>
      <w:rPr>
        <w:rFonts w:hint="default"/>
      </w:rPr>
    </w:lvl>
    <w:lvl w:ilvl="6" w:tplc="B396FAA6">
      <w:start w:val="1"/>
      <w:numFmt w:val="bullet"/>
      <w:lvlText w:val="•"/>
      <w:lvlJc w:val="left"/>
      <w:pPr>
        <w:ind w:left="3076" w:hanging="357"/>
      </w:pPr>
      <w:rPr>
        <w:rFonts w:hint="default"/>
      </w:rPr>
    </w:lvl>
    <w:lvl w:ilvl="7" w:tplc="6F6E5070">
      <w:start w:val="1"/>
      <w:numFmt w:val="bullet"/>
      <w:lvlText w:val="•"/>
      <w:lvlJc w:val="left"/>
      <w:pPr>
        <w:ind w:left="3513" w:hanging="357"/>
      </w:pPr>
      <w:rPr>
        <w:rFonts w:hint="default"/>
      </w:rPr>
    </w:lvl>
    <w:lvl w:ilvl="8" w:tplc="71C89A5A">
      <w:start w:val="1"/>
      <w:numFmt w:val="bullet"/>
      <w:lvlText w:val="•"/>
      <w:lvlJc w:val="left"/>
      <w:pPr>
        <w:ind w:left="3949" w:hanging="357"/>
      </w:pPr>
      <w:rPr>
        <w:rFonts w:hint="default"/>
      </w:rPr>
    </w:lvl>
  </w:abstractNum>
  <w:abstractNum w:abstractNumId="20">
    <w:nsid w:val="18A951B0"/>
    <w:multiLevelType w:val="hybridMultilevel"/>
    <w:tmpl w:val="1CE26F5A"/>
    <w:lvl w:ilvl="0" w:tplc="50ECE086">
      <w:start w:val="1"/>
      <w:numFmt w:val="bullet"/>
      <w:lvlText w:val=""/>
      <w:lvlJc w:val="left"/>
      <w:pPr>
        <w:ind w:left="453" w:hanging="360"/>
      </w:pPr>
      <w:rPr>
        <w:rFonts w:ascii="Wingdings" w:eastAsia="Wingdings" w:hAnsi="Wingdings" w:hint="default"/>
        <w:color w:val="3F3F3F"/>
        <w:w w:val="100"/>
        <w:sz w:val="18"/>
        <w:szCs w:val="18"/>
      </w:rPr>
    </w:lvl>
    <w:lvl w:ilvl="1" w:tplc="F3C8E426">
      <w:start w:val="1"/>
      <w:numFmt w:val="bullet"/>
      <w:lvlText w:val="•"/>
      <w:lvlJc w:val="left"/>
      <w:pPr>
        <w:ind w:left="896" w:hanging="360"/>
      </w:pPr>
      <w:rPr>
        <w:rFonts w:hint="default"/>
      </w:rPr>
    </w:lvl>
    <w:lvl w:ilvl="2" w:tplc="0CD4A236">
      <w:start w:val="1"/>
      <w:numFmt w:val="bullet"/>
      <w:lvlText w:val="•"/>
      <w:lvlJc w:val="left"/>
      <w:pPr>
        <w:ind w:left="1332" w:hanging="360"/>
      </w:pPr>
      <w:rPr>
        <w:rFonts w:hint="default"/>
      </w:rPr>
    </w:lvl>
    <w:lvl w:ilvl="3" w:tplc="795E8EAA">
      <w:start w:val="1"/>
      <w:numFmt w:val="bullet"/>
      <w:lvlText w:val="•"/>
      <w:lvlJc w:val="left"/>
      <w:pPr>
        <w:ind w:left="1768" w:hanging="360"/>
      </w:pPr>
      <w:rPr>
        <w:rFonts w:hint="default"/>
      </w:rPr>
    </w:lvl>
    <w:lvl w:ilvl="4" w:tplc="755E12CC">
      <w:start w:val="1"/>
      <w:numFmt w:val="bullet"/>
      <w:lvlText w:val="•"/>
      <w:lvlJc w:val="left"/>
      <w:pPr>
        <w:ind w:left="2204" w:hanging="360"/>
      </w:pPr>
      <w:rPr>
        <w:rFonts w:hint="default"/>
      </w:rPr>
    </w:lvl>
    <w:lvl w:ilvl="5" w:tplc="5D66726A">
      <w:start w:val="1"/>
      <w:numFmt w:val="bullet"/>
      <w:lvlText w:val="•"/>
      <w:lvlJc w:val="left"/>
      <w:pPr>
        <w:ind w:left="2640" w:hanging="360"/>
      </w:pPr>
      <w:rPr>
        <w:rFonts w:hint="default"/>
      </w:rPr>
    </w:lvl>
    <w:lvl w:ilvl="6" w:tplc="B5620B5A">
      <w:start w:val="1"/>
      <w:numFmt w:val="bullet"/>
      <w:lvlText w:val="•"/>
      <w:lvlJc w:val="left"/>
      <w:pPr>
        <w:ind w:left="3076" w:hanging="360"/>
      </w:pPr>
      <w:rPr>
        <w:rFonts w:hint="default"/>
      </w:rPr>
    </w:lvl>
    <w:lvl w:ilvl="7" w:tplc="D6A050EE">
      <w:start w:val="1"/>
      <w:numFmt w:val="bullet"/>
      <w:lvlText w:val="•"/>
      <w:lvlJc w:val="left"/>
      <w:pPr>
        <w:ind w:left="3513" w:hanging="360"/>
      </w:pPr>
      <w:rPr>
        <w:rFonts w:hint="default"/>
      </w:rPr>
    </w:lvl>
    <w:lvl w:ilvl="8" w:tplc="4ABEBFE4">
      <w:start w:val="1"/>
      <w:numFmt w:val="bullet"/>
      <w:lvlText w:val="•"/>
      <w:lvlJc w:val="left"/>
      <w:pPr>
        <w:ind w:left="3949" w:hanging="360"/>
      </w:pPr>
      <w:rPr>
        <w:rFonts w:hint="default"/>
      </w:rPr>
    </w:lvl>
  </w:abstractNum>
  <w:abstractNum w:abstractNumId="21">
    <w:nsid w:val="1A5D183E"/>
    <w:multiLevelType w:val="hybridMultilevel"/>
    <w:tmpl w:val="664CDC2E"/>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1B1B1D22"/>
    <w:multiLevelType w:val="hybridMultilevel"/>
    <w:tmpl w:val="B032DAB8"/>
    <w:lvl w:ilvl="0" w:tplc="08090017">
      <w:start w:val="1"/>
      <w:numFmt w:val="lowerLetter"/>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3">
    <w:nsid w:val="1B1E7847"/>
    <w:multiLevelType w:val="hybridMultilevel"/>
    <w:tmpl w:val="133649B0"/>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1B9F4F38"/>
    <w:multiLevelType w:val="hybridMultilevel"/>
    <w:tmpl w:val="97DC59DE"/>
    <w:lvl w:ilvl="0" w:tplc="08090017">
      <w:start w:val="1"/>
      <w:numFmt w:val="lowerLetter"/>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1BC80833"/>
    <w:multiLevelType w:val="hybridMultilevel"/>
    <w:tmpl w:val="8A6CEB2E"/>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1C715F3F"/>
    <w:multiLevelType w:val="hybridMultilevel"/>
    <w:tmpl w:val="7DA6E31A"/>
    <w:lvl w:ilvl="0" w:tplc="08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1C8A10B7"/>
    <w:multiLevelType w:val="hybridMultilevel"/>
    <w:tmpl w:val="CA26885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1DC70AF3"/>
    <w:multiLevelType w:val="hybridMultilevel"/>
    <w:tmpl w:val="7A36ED06"/>
    <w:lvl w:ilvl="0" w:tplc="87BEF646">
      <w:start w:val="1"/>
      <w:numFmt w:val="bullet"/>
      <w:lvlText w:val=""/>
      <w:lvlJc w:val="left"/>
      <w:pPr>
        <w:ind w:left="453" w:hanging="357"/>
      </w:pPr>
      <w:rPr>
        <w:rFonts w:ascii="Wingdings" w:eastAsia="Wingdings" w:hAnsi="Wingdings" w:hint="default"/>
        <w:color w:val="3F3F3F"/>
        <w:w w:val="100"/>
        <w:sz w:val="18"/>
        <w:szCs w:val="18"/>
      </w:rPr>
    </w:lvl>
    <w:lvl w:ilvl="1" w:tplc="981A853A">
      <w:start w:val="1"/>
      <w:numFmt w:val="bullet"/>
      <w:lvlText w:val="•"/>
      <w:lvlJc w:val="left"/>
      <w:pPr>
        <w:ind w:left="971" w:hanging="357"/>
      </w:pPr>
      <w:rPr>
        <w:rFonts w:hint="default"/>
      </w:rPr>
    </w:lvl>
    <w:lvl w:ilvl="2" w:tplc="9FDAD82C">
      <w:start w:val="1"/>
      <w:numFmt w:val="bullet"/>
      <w:lvlText w:val="•"/>
      <w:lvlJc w:val="left"/>
      <w:pPr>
        <w:ind w:left="1483" w:hanging="357"/>
      </w:pPr>
      <w:rPr>
        <w:rFonts w:hint="default"/>
      </w:rPr>
    </w:lvl>
    <w:lvl w:ilvl="3" w:tplc="B07C2384">
      <w:start w:val="1"/>
      <w:numFmt w:val="bullet"/>
      <w:lvlText w:val="•"/>
      <w:lvlJc w:val="left"/>
      <w:pPr>
        <w:ind w:left="1995" w:hanging="357"/>
      </w:pPr>
      <w:rPr>
        <w:rFonts w:hint="default"/>
      </w:rPr>
    </w:lvl>
    <w:lvl w:ilvl="4" w:tplc="CCD217A0">
      <w:start w:val="1"/>
      <w:numFmt w:val="bullet"/>
      <w:lvlText w:val="•"/>
      <w:lvlJc w:val="left"/>
      <w:pPr>
        <w:ind w:left="2507" w:hanging="357"/>
      </w:pPr>
      <w:rPr>
        <w:rFonts w:hint="default"/>
      </w:rPr>
    </w:lvl>
    <w:lvl w:ilvl="5" w:tplc="B352C20C">
      <w:start w:val="1"/>
      <w:numFmt w:val="bullet"/>
      <w:lvlText w:val="•"/>
      <w:lvlJc w:val="left"/>
      <w:pPr>
        <w:ind w:left="3019" w:hanging="357"/>
      </w:pPr>
      <w:rPr>
        <w:rFonts w:hint="default"/>
      </w:rPr>
    </w:lvl>
    <w:lvl w:ilvl="6" w:tplc="E3F48E26">
      <w:start w:val="1"/>
      <w:numFmt w:val="bullet"/>
      <w:lvlText w:val="•"/>
      <w:lvlJc w:val="left"/>
      <w:pPr>
        <w:ind w:left="3531" w:hanging="357"/>
      </w:pPr>
      <w:rPr>
        <w:rFonts w:hint="default"/>
      </w:rPr>
    </w:lvl>
    <w:lvl w:ilvl="7" w:tplc="D7963724">
      <w:start w:val="1"/>
      <w:numFmt w:val="bullet"/>
      <w:lvlText w:val="•"/>
      <w:lvlJc w:val="left"/>
      <w:pPr>
        <w:ind w:left="4043" w:hanging="357"/>
      </w:pPr>
      <w:rPr>
        <w:rFonts w:hint="default"/>
      </w:rPr>
    </w:lvl>
    <w:lvl w:ilvl="8" w:tplc="CF323FC6">
      <w:start w:val="1"/>
      <w:numFmt w:val="bullet"/>
      <w:lvlText w:val="•"/>
      <w:lvlJc w:val="left"/>
      <w:pPr>
        <w:ind w:left="4555" w:hanging="357"/>
      </w:pPr>
      <w:rPr>
        <w:rFonts w:hint="default"/>
      </w:rPr>
    </w:lvl>
  </w:abstractNum>
  <w:abstractNum w:abstractNumId="29">
    <w:nsid w:val="1F467BA6"/>
    <w:multiLevelType w:val="hybridMultilevel"/>
    <w:tmpl w:val="CEEE19AE"/>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217C59EA"/>
    <w:multiLevelType w:val="hybridMultilevel"/>
    <w:tmpl w:val="4FEC81C6"/>
    <w:lvl w:ilvl="0" w:tplc="08090017">
      <w:start w:val="1"/>
      <w:numFmt w:val="lowerLetter"/>
      <w:lvlText w:val="%1)"/>
      <w:lvlJc w:val="left"/>
      <w:pPr>
        <w:ind w:left="644"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2277747A"/>
    <w:multiLevelType w:val="hybridMultilevel"/>
    <w:tmpl w:val="A37AFA46"/>
    <w:lvl w:ilvl="0" w:tplc="16E2608E">
      <w:start w:val="1"/>
      <w:numFmt w:val="decimal"/>
      <w:lvlText w:val="%1."/>
      <w:lvlJc w:val="left"/>
      <w:pPr>
        <w:ind w:left="720" w:hanging="360"/>
      </w:pPr>
      <w:rPr>
        <w:rFonts w:cs="Times New Roman" w:hint="default"/>
        <w:i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22C40167"/>
    <w:multiLevelType w:val="hybridMultilevel"/>
    <w:tmpl w:val="16307EF0"/>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230067FE"/>
    <w:multiLevelType w:val="hybridMultilevel"/>
    <w:tmpl w:val="83B2C5A0"/>
    <w:lvl w:ilvl="0" w:tplc="46D277EA">
      <w:start w:val="1"/>
      <w:numFmt w:val="bullet"/>
      <w:lvlText w:val=""/>
      <w:lvlJc w:val="left"/>
      <w:pPr>
        <w:ind w:left="453" w:hanging="360"/>
      </w:pPr>
      <w:rPr>
        <w:rFonts w:ascii="Wingdings" w:eastAsia="Wingdings" w:hAnsi="Wingdings" w:hint="default"/>
        <w:color w:val="3F3F3F"/>
        <w:w w:val="100"/>
        <w:sz w:val="18"/>
        <w:szCs w:val="18"/>
      </w:rPr>
    </w:lvl>
    <w:lvl w:ilvl="1" w:tplc="B4AA6F2E">
      <w:start w:val="1"/>
      <w:numFmt w:val="bullet"/>
      <w:lvlText w:val="•"/>
      <w:lvlJc w:val="left"/>
      <w:pPr>
        <w:ind w:left="971" w:hanging="360"/>
      </w:pPr>
      <w:rPr>
        <w:rFonts w:hint="default"/>
      </w:rPr>
    </w:lvl>
    <w:lvl w:ilvl="2" w:tplc="BBE4ABC4">
      <w:start w:val="1"/>
      <w:numFmt w:val="bullet"/>
      <w:lvlText w:val="•"/>
      <w:lvlJc w:val="left"/>
      <w:pPr>
        <w:ind w:left="1483" w:hanging="360"/>
      </w:pPr>
      <w:rPr>
        <w:rFonts w:hint="default"/>
      </w:rPr>
    </w:lvl>
    <w:lvl w:ilvl="3" w:tplc="06C07172">
      <w:start w:val="1"/>
      <w:numFmt w:val="bullet"/>
      <w:lvlText w:val="•"/>
      <w:lvlJc w:val="left"/>
      <w:pPr>
        <w:ind w:left="1995" w:hanging="360"/>
      </w:pPr>
      <w:rPr>
        <w:rFonts w:hint="default"/>
      </w:rPr>
    </w:lvl>
    <w:lvl w:ilvl="4" w:tplc="7AF0BDFE">
      <w:start w:val="1"/>
      <w:numFmt w:val="bullet"/>
      <w:lvlText w:val="•"/>
      <w:lvlJc w:val="left"/>
      <w:pPr>
        <w:ind w:left="2507" w:hanging="360"/>
      </w:pPr>
      <w:rPr>
        <w:rFonts w:hint="default"/>
      </w:rPr>
    </w:lvl>
    <w:lvl w:ilvl="5" w:tplc="43242348">
      <w:start w:val="1"/>
      <w:numFmt w:val="bullet"/>
      <w:lvlText w:val="•"/>
      <w:lvlJc w:val="left"/>
      <w:pPr>
        <w:ind w:left="3019" w:hanging="360"/>
      </w:pPr>
      <w:rPr>
        <w:rFonts w:hint="default"/>
      </w:rPr>
    </w:lvl>
    <w:lvl w:ilvl="6" w:tplc="F1AAD006">
      <w:start w:val="1"/>
      <w:numFmt w:val="bullet"/>
      <w:lvlText w:val="•"/>
      <w:lvlJc w:val="left"/>
      <w:pPr>
        <w:ind w:left="3531" w:hanging="360"/>
      </w:pPr>
      <w:rPr>
        <w:rFonts w:hint="default"/>
      </w:rPr>
    </w:lvl>
    <w:lvl w:ilvl="7" w:tplc="F0441DD2">
      <w:start w:val="1"/>
      <w:numFmt w:val="bullet"/>
      <w:lvlText w:val="•"/>
      <w:lvlJc w:val="left"/>
      <w:pPr>
        <w:ind w:left="4043" w:hanging="360"/>
      </w:pPr>
      <w:rPr>
        <w:rFonts w:hint="default"/>
      </w:rPr>
    </w:lvl>
    <w:lvl w:ilvl="8" w:tplc="6E30B23C">
      <w:start w:val="1"/>
      <w:numFmt w:val="bullet"/>
      <w:lvlText w:val="•"/>
      <w:lvlJc w:val="left"/>
      <w:pPr>
        <w:ind w:left="4555" w:hanging="360"/>
      </w:pPr>
      <w:rPr>
        <w:rFonts w:hint="default"/>
      </w:rPr>
    </w:lvl>
  </w:abstractNum>
  <w:abstractNum w:abstractNumId="34">
    <w:nsid w:val="2305413C"/>
    <w:multiLevelType w:val="hybridMultilevel"/>
    <w:tmpl w:val="B170854E"/>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24602A3A"/>
    <w:multiLevelType w:val="multilevel"/>
    <w:tmpl w:val="55DAED7E"/>
    <w:styleLink w:val="aaTableListBullets"/>
    <w:lvl w:ilvl="0">
      <w:start w:val="1"/>
      <w:numFmt w:val="bullet"/>
      <w:lvlText w:val="–"/>
      <w:lvlJc w:val="left"/>
      <w:pPr>
        <w:ind w:left="280" w:hanging="280"/>
      </w:pPr>
      <w:rPr>
        <w:rFonts w:ascii="HelveticaNeueLT Std Lt Cn" w:hAnsi="HelveticaNeueLT Std Lt Cn" w:hint="default"/>
      </w:rPr>
    </w:lvl>
    <w:lvl w:ilvl="1">
      <w:start w:val="1"/>
      <w:numFmt w:val="bullet"/>
      <w:lvlText w:val="–"/>
      <w:lvlJc w:val="left"/>
      <w:pPr>
        <w:ind w:left="520" w:hanging="240"/>
      </w:pPr>
      <w:rPr>
        <w:rFonts w:ascii="HelveticaNeueLT Std Lt Cn" w:hAnsi="HelveticaNeueLT Std Lt Cn" w:hint="default"/>
        <w:color w:val="000100"/>
      </w:rPr>
    </w:lvl>
    <w:lvl w:ilvl="2">
      <w:start w:val="1"/>
      <w:numFmt w:val="bullet"/>
      <w:lvlText w:val="–"/>
      <w:lvlJc w:val="left"/>
      <w:pPr>
        <w:ind w:left="760" w:hanging="240"/>
      </w:pPr>
      <w:rPr>
        <w:rFonts w:ascii="HelveticaNeueLT Std Lt Cn" w:hAnsi="HelveticaNeueLT Std Lt Cn" w:hint="default"/>
      </w:rPr>
    </w:lvl>
    <w:lvl w:ilvl="3">
      <w:start w:val="1"/>
      <w:numFmt w:val="decimal"/>
      <w:lvlText w:val="(%4)"/>
      <w:lvlJc w:val="left"/>
      <w:pPr>
        <w:ind w:left="960" w:hanging="240"/>
      </w:pPr>
      <w:rPr>
        <w:rFonts w:cs="Times New Roman" w:hint="default"/>
      </w:rPr>
    </w:lvl>
    <w:lvl w:ilvl="4">
      <w:start w:val="1"/>
      <w:numFmt w:val="lowerLetter"/>
      <w:lvlText w:val="(%5)"/>
      <w:lvlJc w:val="left"/>
      <w:pPr>
        <w:ind w:left="1200" w:hanging="240"/>
      </w:pPr>
      <w:rPr>
        <w:rFonts w:cs="Times New Roman" w:hint="default"/>
      </w:rPr>
    </w:lvl>
    <w:lvl w:ilvl="5">
      <w:start w:val="1"/>
      <w:numFmt w:val="lowerRoman"/>
      <w:lvlText w:val="(%6)"/>
      <w:lvlJc w:val="left"/>
      <w:pPr>
        <w:ind w:left="1440" w:hanging="240"/>
      </w:pPr>
      <w:rPr>
        <w:rFonts w:cs="Times New Roman" w:hint="default"/>
      </w:rPr>
    </w:lvl>
    <w:lvl w:ilvl="6">
      <w:start w:val="1"/>
      <w:numFmt w:val="decimal"/>
      <w:lvlText w:val="%7."/>
      <w:lvlJc w:val="left"/>
      <w:pPr>
        <w:ind w:left="1680" w:hanging="240"/>
      </w:pPr>
      <w:rPr>
        <w:rFonts w:cs="Times New Roman" w:hint="default"/>
      </w:rPr>
    </w:lvl>
    <w:lvl w:ilvl="7">
      <w:start w:val="1"/>
      <w:numFmt w:val="lowerLetter"/>
      <w:lvlText w:val="%8."/>
      <w:lvlJc w:val="left"/>
      <w:pPr>
        <w:ind w:left="1920" w:hanging="240"/>
      </w:pPr>
      <w:rPr>
        <w:rFonts w:cs="Times New Roman" w:hint="default"/>
      </w:rPr>
    </w:lvl>
    <w:lvl w:ilvl="8">
      <w:start w:val="1"/>
      <w:numFmt w:val="lowerRoman"/>
      <w:lvlText w:val="%9."/>
      <w:lvlJc w:val="left"/>
      <w:pPr>
        <w:ind w:left="2160" w:hanging="240"/>
      </w:pPr>
      <w:rPr>
        <w:rFonts w:cs="Times New Roman" w:hint="default"/>
      </w:rPr>
    </w:lvl>
  </w:abstractNum>
  <w:abstractNum w:abstractNumId="36">
    <w:nsid w:val="29863169"/>
    <w:multiLevelType w:val="hybridMultilevel"/>
    <w:tmpl w:val="6D42E500"/>
    <w:lvl w:ilvl="0" w:tplc="08090017">
      <w:start w:val="1"/>
      <w:numFmt w:val="lowerLetter"/>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298D4DDE"/>
    <w:multiLevelType w:val="hybridMultilevel"/>
    <w:tmpl w:val="00BCA4CC"/>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
    <w:nsid w:val="29990CA4"/>
    <w:multiLevelType w:val="hybridMultilevel"/>
    <w:tmpl w:val="4DD8DB5C"/>
    <w:lvl w:ilvl="0" w:tplc="08090017">
      <w:start w:val="1"/>
      <w:numFmt w:val="lowerLetter"/>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B9A6432"/>
    <w:multiLevelType w:val="hybridMultilevel"/>
    <w:tmpl w:val="2266F8CA"/>
    <w:lvl w:ilvl="0" w:tplc="25CEC0B6">
      <w:start w:val="1"/>
      <w:numFmt w:val="bullet"/>
      <w:lvlText w:val=""/>
      <w:lvlJc w:val="left"/>
      <w:pPr>
        <w:ind w:left="453" w:hanging="357"/>
      </w:pPr>
      <w:rPr>
        <w:rFonts w:ascii="Wingdings" w:eastAsia="Wingdings" w:hAnsi="Wingdings" w:hint="default"/>
        <w:color w:val="3F3F3F"/>
        <w:w w:val="100"/>
        <w:sz w:val="18"/>
        <w:szCs w:val="18"/>
      </w:rPr>
    </w:lvl>
    <w:lvl w:ilvl="1" w:tplc="C276CCAE">
      <w:start w:val="1"/>
      <w:numFmt w:val="bullet"/>
      <w:lvlText w:val="•"/>
      <w:lvlJc w:val="left"/>
      <w:pPr>
        <w:ind w:left="971" w:hanging="357"/>
      </w:pPr>
      <w:rPr>
        <w:rFonts w:hint="default"/>
      </w:rPr>
    </w:lvl>
    <w:lvl w:ilvl="2" w:tplc="D7CAED94">
      <w:start w:val="1"/>
      <w:numFmt w:val="bullet"/>
      <w:lvlText w:val="•"/>
      <w:lvlJc w:val="left"/>
      <w:pPr>
        <w:ind w:left="1483" w:hanging="357"/>
      </w:pPr>
      <w:rPr>
        <w:rFonts w:hint="default"/>
      </w:rPr>
    </w:lvl>
    <w:lvl w:ilvl="3" w:tplc="F168D34A">
      <w:start w:val="1"/>
      <w:numFmt w:val="bullet"/>
      <w:lvlText w:val="•"/>
      <w:lvlJc w:val="left"/>
      <w:pPr>
        <w:ind w:left="1995" w:hanging="357"/>
      </w:pPr>
      <w:rPr>
        <w:rFonts w:hint="default"/>
      </w:rPr>
    </w:lvl>
    <w:lvl w:ilvl="4" w:tplc="756E70F0">
      <w:start w:val="1"/>
      <w:numFmt w:val="bullet"/>
      <w:lvlText w:val="•"/>
      <w:lvlJc w:val="left"/>
      <w:pPr>
        <w:ind w:left="2507" w:hanging="357"/>
      </w:pPr>
      <w:rPr>
        <w:rFonts w:hint="default"/>
      </w:rPr>
    </w:lvl>
    <w:lvl w:ilvl="5" w:tplc="13563160">
      <w:start w:val="1"/>
      <w:numFmt w:val="bullet"/>
      <w:lvlText w:val="•"/>
      <w:lvlJc w:val="left"/>
      <w:pPr>
        <w:ind w:left="3019" w:hanging="357"/>
      </w:pPr>
      <w:rPr>
        <w:rFonts w:hint="default"/>
      </w:rPr>
    </w:lvl>
    <w:lvl w:ilvl="6" w:tplc="7EDAD3EA">
      <w:start w:val="1"/>
      <w:numFmt w:val="bullet"/>
      <w:lvlText w:val="•"/>
      <w:lvlJc w:val="left"/>
      <w:pPr>
        <w:ind w:left="3531" w:hanging="357"/>
      </w:pPr>
      <w:rPr>
        <w:rFonts w:hint="default"/>
      </w:rPr>
    </w:lvl>
    <w:lvl w:ilvl="7" w:tplc="3DE6EC6A">
      <w:start w:val="1"/>
      <w:numFmt w:val="bullet"/>
      <w:lvlText w:val="•"/>
      <w:lvlJc w:val="left"/>
      <w:pPr>
        <w:ind w:left="4043" w:hanging="357"/>
      </w:pPr>
      <w:rPr>
        <w:rFonts w:hint="default"/>
      </w:rPr>
    </w:lvl>
    <w:lvl w:ilvl="8" w:tplc="370C40B2">
      <w:start w:val="1"/>
      <w:numFmt w:val="bullet"/>
      <w:lvlText w:val="•"/>
      <w:lvlJc w:val="left"/>
      <w:pPr>
        <w:ind w:left="4555" w:hanging="357"/>
      </w:pPr>
      <w:rPr>
        <w:rFonts w:hint="default"/>
      </w:rPr>
    </w:lvl>
  </w:abstractNum>
  <w:abstractNum w:abstractNumId="40">
    <w:nsid w:val="2C0D1886"/>
    <w:multiLevelType w:val="hybridMultilevel"/>
    <w:tmpl w:val="F514C8C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2C3B0517"/>
    <w:multiLevelType w:val="hybridMultilevel"/>
    <w:tmpl w:val="DCF8C372"/>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2F5639A9"/>
    <w:multiLevelType w:val="hybridMultilevel"/>
    <w:tmpl w:val="0F102C72"/>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2F852E24"/>
    <w:multiLevelType w:val="hybridMultilevel"/>
    <w:tmpl w:val="9000F1E2"/>
    <w:lvl w:ilvl="0" w:tplc="08090017">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4">
    <w:nsid w:val="2FF61FB8"/>
    <w:multiLevelType w:val="hybridMultilevel"/>
    <w:tmpl w:val="B058A538"/>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34CE7DDE"/>
    <w:multiLevelType w:val="hybridMultilevel"/>
    <w:tmpl w:val="F7D41C88"/>
    <w:lvl w:ilvl="0" w:tplc="CFBAD01E">
      <w:start w:val="1"/>
      <w:numFmt w:val="bullet"/>
      <w:lvlText w:val=""/>
      <w:lvlJc w:val="left"/>
      <w:pPr>
        <w:ind w:left="453" w:hanging="360"/>
      </w:pPr>
      <w:rPr>
        <w:rFonts w:ascii="Wingdings" w:eastAsia="Wingdings" w:hAnsi="Wingdings" w:hint="default"/>
        <w:color w:val="3F3F3F"/>
        <w:w w:val="100"/>
        <w:sz w:val="18"/>
        <w:szCs w:val="18"/>
      </w:rPr>
    </w:lvl>
    <w:lvl w:ilvl="1" w:tplc="9A18F9CC">
      <w:start w:val="1"/>
      <w:numFmt w:val="bullet"/>
      <w:lvlText w:val="•"/>
      <w:lvlJc w:val="left"/>
      <w:pPr>
        <w:ind w:left="971" w:hanging="360"/>
      </w:pPr>
      <w:rPr>
        <w:rFonts w:hint="default"/>
      </w:rPr>
    </w:lvl>
    <w:lvl w:ilvl="2" w:tplc="B35A3818">
      <w:start w:val="1"/>
      <w:numFmt w:val="bullet"/>
      <w:lvlText w:val="•"/>
      <w:lvlJc w:val="left"/>
      <w:pPr>
        <w:ind w:left="1483" w:hanging="360"/>
      </w:pPr>
      <w:rPr>
        <w:rFonts w:hint="default"/>
      </w:rPr>
    </w:lvl>
    <w:lvl w:ilvl="3" w:tplc="61F4445C">
      <w:start w:val="1"/>
      <w:numFmt w:val="bullet"/>
      <w:lvlText w:val="•"/>
      <w:lvlJc w:val="left"/>
      <w:pPr>
        <w:ind w:left="1995" w:hanging="360"/>
      </w:pPr>
      <w:rPr>
        <w:rFonts w:hint="default"/>
      </w:rPr>
    </w:lvl>
    <w:lvl w:ilvl="4" w:tplc="EB303232">
      <w:start w:val="1"/>
      <w:numFmt w:val="bullet"/>
      <w:lvlText w:val="•"/>
      <w:lvlJc w:val="left"/>
      <w:pPr>
        <w:ind w:left="2507" w:hanging="360"/>
      </w:pPr>
      <w:rPr>
        <w:rFonts w:hint="default"/>
      </w:rPr>
    </w:lvl>
    <w:lvl w:ilvl="5" w:tplc="1F6E1630">
      <w:start w:val="1"/>
      <w:numFmt w:val="bullet"/>
      <w:lvlText w:val="•"/>
      <w:lvlJc w:val="left"/>
      <w:pPr>
        <w:ind w:left="3019" w:hanging="360"/>
      </w:pPr>
      <w:rPr>
        <w:rFonts w:hint="default"/>
      </w:rPr>
    </w:lvl>
    <w:lvl w:ilvl="6" w:tplc="7FAC8D44">
      <w:start w:val="1"/>
      <w:numFmt w:val="bullet"/>
      <w:lvlText w:val="•"/>
      <w:lvlJc w:val="left"/>
      <w:pPr>
        <w:ind w:left="3531" w:hanging="360"/>
      </w:pPr>
      <w:rPr>
        <w:rFonts w:hint="default"/>
      </w:rPr>
    </w:lvl>
    <w:lvl w:ilvl="7" w:tplc="0E5E759C">
      <w:start w:val="1"/>
      <w:numFmt w:val="bullet"/>
      <w:lvlText w:val="•"/>
      <w:lvlJc w:val="left"/>
      <w:pPr>
        <w:ind w:left="4043" w:hanging="360"/>
      </w:pPr>
      <w:rPr>
        <w:rFonts w:hint="default"/>
      </w:rPr>
    </w:lvl>
    <w:lvl w:ilvl="8" w:tplc="8286EA0A">
      <w:start w:val="1"/>
      <w:numFmt w:val="bullet"/>
      <w:lvlText w:val="•"/>
      <w:lvlJc w:val="left"/>
      <w:pPr>
        <w:ind w:left="4555" w:hanging="360"/>
      </w:pPr>
      <w:rPr>
        <w:rFonts w:hint="default"/>
      </w:rPr>
    </w:lvl>
  </w:abstractNum>
  <w:abstractNum w:abstractNumId="46">
    <w:nsid w:val="35EB2A7F"/>
    <w:multiLevelType w:val="hybridMultilevel"/>
    <w:tmpl w:val="6226C446"/>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36B4527C"/>
    <w:multiLevelType w:val="hybridMultilevel"/>
    <w:tmpl w:val="5C523CE4"/>
    <w:lvl w:ilvl="0" w:tplc="77BCD1FE">
      <w:start w:val="1"/>
      <w:numFmt w:val="bullet"/>
      <w:lvlText w:val=""/>
      <w:lvlJc w:val="left"/>
      <w:pPr>
        <w:ind w:left="453" w:hanging="360"/>
      </w:pPr>
      <w:rPr>
        <w:rFonts w:ascii="Wingdings" w:eastAsia="Wingdings" w:hAnsi="Wingdings" w:hint="default"/>
        <w:color w:val="3F3F3F"/>
        <w:w w:val="100"/>
        <w:sz w:val="18"/>
        <w:szCs w:val="18"/>
      </w:rPr>
    </w:lvl>
    <w:lvl w:ilvl="1" w:tplc="81F88F3A">
      <w:start w:val="1"/>
      <w:numFmt w:val="bullet"/>
      <w:lvlText w:val="•"/>
      <w:lvlJc w:val="left"/>
      <w:pPr>
        <w:ind w:left="971" w:hanging="360"/>
      </w:pPr>
      <w:rPr>
        <w:rFonts w:hint="default"/>
      </w:rPr>
    </w:lvl>
    <w:lvl w:ilvl="2" w:tplc="273EC2E2">
      <w:start w:val="1"/>
      <w:numFmt w:val="bullet"/>
      <w:lvlText w:val="•"/>
      <w:lvlJc w:val="left"/>
      <w:pPr>
        <w:ind w:left="1483" w:hanging="360"/>
      </w:pPr>
      <w:rPr>
        <w:rFonts w:hint="default"/>
      </w:rPr>
    </w:lvl>
    <w:lvl w:ilvl="3" w:tplc="0C766FBA">
      <w:start w:val="1"/>
      <w:numFmt w:val="bullet"/>
      <w:lvlText w:val="•"/>
      <w:lvlJc w:val="left"/>
      <w:pPr>
        <w:ind w:left="1995" w:hanging="360"/>
      </w:pPr>
      <w:rPr>
        <w:rFonts w:hint="default"/>
      </w:rPr>
    </w:lvl>
    <w:lvl w:ilvl="4" w:tplc="B56EF3DE">
      <w:start w:val="1"/>
      <w:numFmt w:val="bullet"/>
      <w:lvlText w:val="•"/>
      <w:lvlJc w:val="left"/>
      <w:pPr>
        <w:ind w:left="2507" w:hanging="360"/>
      </w:pPr>
      <w:rPr>
        <w:rFonts w:hint="default"/>
      </w:rPr>
    </w:lvl>
    <w:lvl w:ilvl="5" w:tplc="4CB4FB9A">
      <w:start w:val="1"/>
      <w:numFmt w:val="bullet"/>
      <w:lvlText w:val="•"/>
      <w:lvlJc w:val="left"/>
      <w:pPr>
        <w:ind w:left="3019" w:hanging="360"/>
      </w:pPr>
      <w:rPr>
        <w:rFonts w:hint="default"/>
      </w:rPr>
    </w:lvl>
    <w:lvl w:ilvl="6" w:tplc="FD9E28AA">
      <w:start w:val="1"/>
      <w:numFmt w:val="bullet"/>
      <w:lvlText w:val="•"/>
      <w:lvlJc w:val="left"/>
      <w:pPr>
        <w:ind w:left="3531" w:hanging="360"/>
      </w:pPr>
      <w:rPr>
        <w:rFonts w:hint="default"/>
      </w:rPr>
    </w:lvl>
    <w:lvl w:ilvl="7" w:tplc="84927074">
      <w:start w:val="1"/>
      <w:numFmt w:val="bullet"/>
      <w:lvlText w:val="•"/>
      <w:lvlJc w:val="left"/>
      <w:pPr>
        <w:ind w:left="4043" w:hanging="360"/>
      </w:pPr>
      <w:rPr>
        <w:rFonts w:hint="default"/>
      </w:rPr>
    </w:lvl>
    <w:lvl w:ilvl="8" w:tplc="AAE0C7BE">
      <w:start w:val="1"/>
      <w:numFmt w:val="bullet"/>
      <w:lvlText w:val="•"/>
      <w:lvlJc w:val="left"/>
      <w:pPr>
        <w:ind w:left="4555" w:hanging="360"/>
      </w:pPr>
      <w:rPr>
        <w:rFonts w:hint="default"/>
      </w:rPr>
    </w:lvl>
  </w:abstractNum>
  <w:abstractNum w:abstractNumId="48">
    <w:nsid w:val="3785208E"/>
    <w:multiLevelType w:val="hybridMultilevel"/>
    <w:tmpl w:val="5E240A8E"/>
    <w:lvl w:ilvl="0" w:tplc="6D96A4B0">
      <w:start w:val="1"/>
      <w:numFmt w:val="bullet"/>
      <w:lvlText w:val=""/>
      <w:lvlJc w:val="left"/>
      <w:pPr>
        <w:ind w:left="453" w:hanging="357"/>
      </w:pPr>
      <w:rPr>
        <w:rFonts w:ascii="Wingdings" w:eastAsia="Wingdings" w:hAnsi="Wingdings" w:hint="default"/>
        <w:color w:val="3F3F3F"/>
        <w:w w:val="100"/>
        <w:sz w:val="18"/>
        <w:szCs w:val="18"/>
      </w:rPr>
    </w:lvl>
    <w:lvl w:ilvl="1" w:tplc="5D004ABE">
      <w:start w:val="1"/>
      <w:numFmt w:val="bullet"/>
      <w:lvlText w:val="•"/>
      <w:lvlJc w:val="left"/>
      <w:pPr>
        <w:ind w:left="971" w:hanging="357"/>
      </w:pPr>
      <w:rPr>
        <w:rFonts w:hint="default"/>
      </w:rPr>
    </w:lvl>
    <w:lvl w:ilvl="2" w:tplc="DD5CA386">
      <w:start w:val="1"/>
      <w:numFmt w:val="bullet"/>
      <w:lvlText w:val="•"/>
      <w:lvlJc w:val="left"/>
      <w:pPr>
        <w:ind w:left="1483" w:hanging="357"/>
      </w:pPr>
      <w:rPr>
        <w:rFonts w:hint="default"/>
      </w:rPr>
    </w:lvl>
    <w:lvl w:ilvl="3" w:tplc="BF6AC522">
      <w:start w:val="1"/>
      <w:numFmt w:val="bullet"/>
      <w:lvlText w:val="•"/>
      <w:lvlJc w:val="left"/>
      <w:pPr>
        <w:ind w:left="1995" w:hanging="357"/>
      </w:pPr>
      <w:rPr>
        <w:rFonts w:hint="default"/>
      </w:rPr>
    </w:lvl>
    <w:lvl w:ilvl="4" w:tplc="58CC19AE">
      <w:start w:val="1"/>
      <w:numFmt w:val="bullet"/>
      <w:lvlText w:val="•"/>
      <w:lvlJc w:val="left"/>
      <w:pPr>
        <w:ind w:left="2507" w:hanging="357"/>
      </w:pPr>
      <w:rPr>
        <w:rFonts w:hint="default"/>
      </w:rPr>
    </w:lvl>
    <w:lvl w:ilvl="5" w:tplc="6CF67A6C">
      <w:start w:val="1"/>
      <w:numFmt w:val="bullet"/>
      <w:lvlText w:val="•"/>
      <w:lvlJc w:val="left"/>
      <w:pPr>
        <w:ind w:left="3019" w:hanging="357"/>
      </w:pPr>
      <w:rPr>
        <w:rFonts w:hint="default"/>
      </w:rPr>
    </w:lvl>
    <w:lvl w:ilvl="6" w:tplc="FCC83998">
      <w:start w:val="1"/>
      <w:numFmt w:val="bullet"/>
      <w:lvlText w:val="•"/>
      <w:lvlJc w:val="left"/>
      <w:pPr>
        <w:ind w:left="3531" w:hanging="357"/>
      </w:pPr>
      <w:rPr>
        <w:rFonts w:hint="default"/>
      </w:rPr>
    </w:lvl>
    <w:lvl w:ilvl="7" w:tplc="E332B984">
      <w:start w:val="1"/>
      <w:numFmt w:val="bullet"/>
      <w:lvlText w:val="•"/>
      <w:lvlJc w:val="left"/>
      <w:pPr>
        <w:ind w:left="4043" w:hanging="357"/>
      </w:pPr>
      <w:rPr>
        <w:rFonts w:hint="default"/>
      </w:rPr>
    </w:lvl>
    <w:lvl w:ilvl="8" w:tplc="ACBA0AC6">
      <w:start w:val="1"/>
      <w:numFmt w:val="bullet"/>
      <w:lvlText w:val="•"/>
      <w:lvlJc w:val="left"/>
      <w:pPr>
        <w:ind w:left="4555" w:hanging="357"/>
      </w:pPr>
      <w:rPr>
        <w:rFonts w:hint="default"/>
      </w:rPr>
    </w:lvl>
  </w:abstractNum>
  <w:abstractNum w:abstractNumId="49">
    <w:nsid w:val="37894EE8"/>
    <w:multiLevelType w:val="hybridMultilevel"/>
    <w:tmpl w:val="DE1A0746"/>
    <w:lvl w:ilvl="0" w:tplc="08090017">
      <w:start w:val="1"/>
      <w:numFmt w:val="lowerLetter"/>
      <w:lvlText w:val="%1)"/>
      <w:lvlJc w:val="left"/>
      <w:pPr>
        <w:ind w:left="360" w:hanging="360"/>
      </w:pPr>
      <w:rPr>
        <w:rFonts w:cs="Times New Roman" w:hint="default"/>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
    <w:nsid w:val="3A075AE8"/>
    <w:multiLevelType w:val="hybridMultilevel"/>
    <w:tmpl w:val="5CCC6F0E"/>
    <w:lvl w:ilvl="0" w:tplc="CB12F412">
      <w:start w:val="1"/>
      <w:numFmt w:val="bullet"/>
      <w:lvlText w:val=""/>
      <w:lvlJc w:val="left"/>
      <w:pPr>
        <w:ind w:left="453" w:hanging="357"/>
      </w:pPr>
      <w:rPr>
        <w:rFonts w:ascii="Wingdings" w:eastAsia="Wingdings" w:hAnsi="Wingdings" w:hint="default"/>
        <w:color w:val="3F3F3F"/>
        <w:w w:val="100"/>
        <w:sz w:val="18"/>
        <w:szCs w:val="18"/>
      </w:rPr>
    </w:lvl>
    <w:lvl w:ilvl="1" w:tplc="1D406582">
      <w:start w:val="1"/>
      <w:numFmt w:val="bullet"/>
      <w:lvlText w:val="•"/>
      <w:lvlJc w:val="left"/>
      <w:pPr>
        <w:ind w:left="896" w:hanging="357"/>
      </w:pPr>
      <w:rPr>
        <w:rFonts w:hint="default"/>
      </w:rPr>
    </w:lvl>
    <w:lvl w:ilvl="2" w:tplc="AD02CF0C">
      <w:start w:val="1"/>
      <w:numFmt w:val="bullet"/>
      <w:lvlText w:val="•"/>
      <w:lvlJc w:val="left"/>
      <w:pPr>
        <w:ind w:left="1332" w:hanging="357"/>
      </w:pPr>
      <w:rPr>
        <w:rFonts w:hint="default"/>
      </w:rPr>
    </w:lvl>
    <w:lvl w:ilvl="3" w:tplc="772E9B46">
      <w:start w:val="1"/>
      <w:numFmt w:val="bullet"/>
      <w:lvlText w:val="•"/>
      <w:lvlJc w:val="left"/>
      <w:pPr>
        <w:ind w:left="1768" w:hanging="357"/>
      </w:pPr>
      <w:rPr>
        <w:rFonts w:hint="default"/>
      </w:rPr>
    </w:lvl>
    <w:lvl w:ilvl="4" w:tplc="6A4C64EA">
      <w:start w:val="1"/>
      <w:numFmt w:val="bullet"/>
      <w:lvlText w:val="•"/>
      <w:lvlJc w:val="left"/>
      <w:pPr>
        <w:ind w:left="2204" w:hanging="357"/>
      </w:pPr>
      <w:rPr>
        <w:rFonts w:hint="default"/>
      </w:rPr>
    </w:lvl>
    <w:lvl w:ilvl="5" w:tplc="BB6CCBFE">
      <w:start w:val="1"/>
      <w:numFmt w:val="bullet"/>
      <w:lvlText w:val="•"/>
      <w:lvlJc w:val="left"/>
      <w:pPr>
        <w:ind w:left="2640" w:hanging="357"/>
      </w:pPr>
      <w:rPr>
        <w:rFonts w:hint="default"/>
      </w:rPr>
    </w:lvl>
    <w:lvl w:ilvl="6" w:tplc="58307EA8">
      <w:start w:val="1"/>
      <w:numFmt w:val="bullet"/>
      <w:lvlText w:val="•"/>
      <w:lvlJc w:val="left"/>
      <w:pPr>
        <w:ind w:left="3076" w:hanging="357"/>
      </w:pPr>
      <w:rPr>
        <w:rFonts w:hint="default"/>
      </w:rPr>
    </w:lvl>
    <w:lvl w:ilvl="7" w:tplc="74E28668">
      <w:start w:val="1"/>
      <w:numFmt w:val="bullet"/>
      <w:lvlText w:val="•"/>
      <w:lvlJc w:val="left"/>
      <w:pPr>
        <w:ind w:left="3513" w:hanging="357"/>
      </w:pPr>
      <w:rPr>
        <w:rFonts w:hint="default"/>
      </w:rPr>
    </w:lvl>
    <w:lvl w:ilvl="8" w:tplc="C4E88B5C">
      <w:start w:val="1"/>
      <w:numFmt w:val="bullet"/>
      <w:lvlText w:val="•"/>
      <w:lvlJc w:val="left"/>
      <w:pPr>
        <w:ind w:left="3949" w:hanging="357"/>
      </w:pPr>
      <w:rPr>
        <w:rFonts w:hint="default"/>
      </w:rPr>
    </w:lvl>
  </w:abstractNum>
  <w:abstractNum w:abstractNumId="51">
    <w:nsid w:val="3A230E86"/>
    <w:multiLevelType w:val="hybridMultilevel"/>
    <w:tmpl w:val="AE5EDC18"/>
    <w:lvl w:ilvl="0" w:tplc="3EBE6AC0">
      <w:start w:val="1"/>
      <w:numFmt w:val="bullet"/>
      <w:lvlText w:val=""/>
      <w:lvlJc w:val="left"/>
      <w:pPr>
        <w:ind w:left="453" w:hanging="357"/>
      </w:pPr>
      <w:rPr>
        <w:rFonts w:ascii="Wingdings" w:eastAsia="Wingdings" w:hAnsi="Wingdings" w:hint="default"/>
        <w:color w:val="3F3F3F"/>
        <w:w w:val="100"/>
        <w:sz w:val="18"/>
        <w:szCs w:val="18"/>
      </w:rPr>
    </w:lvl>
    <w:lvl w:ilvl="1" w:tplc="C0FC22CE">
      <w:start w:val="1"/>
      <w:numFmt w:val="bullet"/>
      <w:lvlText w:val="•"/>
      <w:lvlJc w:val="left"/>
      <w:pPr>
        <w:ind w:left="971" w:hanging="357"/>
      </w:pPr>
      <w:rPr>
        <w:rFonts w:hint="default"/>
      </w:rPr>
    </w:lvl>
    <w:lvl w:ilvl="2" w:tplc="B38EF1CA">
      <w:start w:val="1"/>
      <w:numFmt w:val="bullet"/>
      <w:lvlText w:val="•"/>
      <w:lvlJc w:val="left"/>
      <w:pPr>
        <w:ind w:left="1483" w:hanging="357"/>
      </w:pPr>
      <w:rPr>
        <w:rFonts w:hint="default"/>
      </w:rPr>
    </w:lvl>
    <w:lvl w:ilvl="3" w:tplc="8480BC34">
      <w:start w:val="1"/>
      <w:numFmt w:val="bullet"/>
      <w:lvlText w:val="•"/>
      <w:lvlJc w:val="left"/>
      <w:pPr>
        <w:ind w:left="1995" w:hanging="357"/>
      </w:pPr>
      <w:rPr>
        <w:rFonts w:hint="default"/>
      </w:rPr>
    </w:lvl>
    <w:lvl w:ilvl="4" w:tplc="C3C05756">
      <w:start w:val="1"/>
      <w:numFmt w:val="bullet"/>
      <w:lvlText w:val="•"/>
      <w:lvlJc w:val="left"/>
      <w:pPr>
        <w:ind w:left="2507" w:hanging="357"/>
      </w:pPr>
      <w:rPr>
        <w:rFonts w:hint="default"/>
      </w:rPr>
    </w:lvl>
    <w:lvl w:ilvl="5" w:tplc="F996B58E">
      <w:start w:val="1"/>
      <w:numFmt w:val="bullet"/>
      <w:lvlText w:val="•"/>
      <w:lvlJc w:val="left"/>
      <w:pPr>
        <w:ind w:left="3019" w:hanging="357"/>
      </w:pPr>
      <w:rPr>
        <w:rFonts w:hint="default"/>
      </w:rPr>
    </w:lvl>
    <w:lvl w:ilvl="6" w:tplc="78700210">
      <w:start w:val="1"/>
      <w:numFmt w:val="bullet"/>
      <w:lvlText w:val="•"/>
      <w:lvlJc w:val="left"/>
      <w:pPr>
        <w:ind w:left="3531" w:hanging="357"/>
      </w:pPr>
      <w:rPr>
        <w:rFonts w:hint="default"/>
      </w:rPr>
    </w:lvl>
    <w:lvl w:ilvl="7" w:tplc="60D41C60">
      <w:start w:val="1"/>
      <w:numFmt w:val="bullet"/>
      <w:lvlText w:val="•"/>
      <w:lvlJc w:val="left"/>
      <w:pPr>
        <w:ind w:left="4043" w:hanging="357"/>
      </w:pPr>
      <w:rPr>
        <w:rFonts w:hint="default"/>
      </w:rPr>
    </w:lvl>
    <w:lvl w:ilvl="8" w:tplc="D2BCF7E8">
      <w:start w:val="1"/>
      <w:numFmt w:val="bullet"/>
      <w:lvlText w:val="•"/>
      <w:lvlJc w:val="left"/>
      <w:pPr>
        <w:ind w:left="4555" w:hanging="357"/>
      </w:pPr>
      <w:rPr>
        <w:rFonts w:hint="default"/>
      </w:rPr>
    </w:lvl>
  </w:abstractNum>
  <w:abstractNum w:abstractNumId="52">
    <w:nsid w:val="3C695BA8"/>
    <w:multiLevelType w:val="hybridMultilevel"/>
    <w:tmpl w:val="077A34F2"/>
    <w:lvl w:ilvl="0" w:tplc="B88EB9E2">
      <w:start w:val="1"/>
      <w:numFmt w:val="bullet"/>
      <w:lvlText w:val=""/>
      <w:lvlJc w:val="left"/>
      <w:pPr>
        <w:ind w:left="453" w:hanging="357"/>
      </w:pPr>
      <w:rPr>
        <w:rFonts w:ascii="Wingdings" w:eastAsia="Wingdings" w:hAnsi="Wingdings" w:hint="default"/>
        <w:color w:val="3F3F3F"/>
        <w:w w:val="100"/>
        <w:sz w:val="18"/>
        <w:szCs w:val="18"/>
      </w:rPr>
    </w:lvl>
    <w:lvl w:ilvl="1" w:tplc="C9A2C1EA">
      <w:start w:val="1"/>
      <w:numFmt w:val="bullet"/>
      <w:lvlText w:val="•"/>
      <w:lvlJc w:val="left"/>
      <w:pPr>
        <w:ind w:left="896" w:hanging="357"/>
      </w:pPr>
      <w:rPr>
        <w:rFonts w:hint="default"/>
      </w:rPr>
    </w:lvl>
    <w:lvl w:ilvl="2" w:tplc="BD3EA6FA">
      <w:start w:val="1"/>
      <w:numFmt w:val="bullet"/>
      <w:lvlText w:val="•"/>
      <w:lvlJc w:val="left"/>
      <w:pPr>
        <w:ind w:left="1332" w:hanging="357"/>
      </w:pPr>
      <w:rPr>
        <w:rFonts w:hint="default"/>
      </w:rPr>
    </w:lvl>
    <w:lvl w:ilvl="3" w:tplc="5DAE75C2">
      <w:start w:val="1"/>
      <w:numFmt w:val="bullet"/>
      <w:lvlText w:val="•"/>
      <w:lvlJc w:val="left"/>
      <w:pPr>
        <w:ind w:left="1768" w:hanging="357"/>
      </w:pPr>
      <w:rPr>
        <w:rFonts w:hint="default"/>
      </w:rPr>
    </w:lvl>
    <w:lvl w:ilvl="4" w:tplc="252C6DBA">
      <w:start w:val="1"/>
      <w:numFmt w:val="bullet"/>
      <w:lvlText w:val="•"/>
      <w:lvlJc w:val="left"/>
      <w:pPr>
        <w:ind w:left="2204" w:hanging="357"/>
      </w:pPr>
      <w:rPr>
        <w:rFonts w:hint="default"/>
      </w:rPr>
    </w:lvl>
    <w:lvl w:ilvl="5" w:tplc="F15E6C92">
      <w:start w:val="1"/>
      <w:numFmt w:val="bullet"/>
      <w:lvlText w:val="•"/>
      <w:lvlJc w:val="left"/>
      <w:pPr>
        <w:ind w:left="2640" w:hanging="357"/>
      </w:pPr>
      <w:rPr>
        <w:rFonts w:hint="default"/>
      </w:rPr>
    </w:lvl>
    <w:lvl w:ilvl="6" w:tplc="A7A87718">
      <w:start w:val="1"/>
      <w:numFmt w:val="bullet"/>
      <w:lvlText w:val="•"/>
      <w:lvlJc w:val="left"/>
      <w:pPr>
        <w:ind w:left="3076" w:hanging="357"/>
      </w:pPr>
      <w:rPr>
        <w:rFonts w:hint="default"/>
      </w:rPr>
    </w:lvl>
    <w:lvl w:ilvl="7" w:tplc="3E5230D4">
      <w:start w:val="1"/>
      <w:numFmt w:val="bullet"/>
      <w:lvlText w:val="•"/>
      <w:lvlJc w:val="left"/>
      <w:pPr>
        <w:ind w:left="3513" w:hanging="357"/>
      </w:pPr>
      <w:rPr>
        <w:rFonts w:hint="default"/>
      </w:rPr>
    </w:lvl>
    <w:lvl w:ilvl="8" w:tplc="B4A25514">
      <w:start w:val="1"/>
      <w:numFmt w:val="bullet"/>
      <w:lvlText w:val="•"/>
      <w:lvlJc w:val="left"/>
      <w:pPr>
        <w:ind w:left="3949" w:hanging="357"/>
      </w:pPr>
      <w:rPr>
        <w:rFonts w:hint="default"/>
      </w:rPr>
    </w:lvl>
  </w:abstractNum>
  <w:abstractNum w:abstractNumId="53">
    <w:nsid w:val="3D57648C"/>
    <w:multiLevelType w:val="hybridMultilevel"/>
    <w:tmpl w:val="14C664DE"/>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3E6863D6"/>
    <w:multiLevelType w:val="hybridMultilevel"/>
    <w:tmpl w:val="AE1E407C"/>
    <w:lvl w:ilvl="0" w:tplc="08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5">
    <w:nsid w:val="3EB311CA"/>
    <w:multiLevelType w:val="hybridMultilevel"/>
    <w:tmpl w:val="5844B036"/>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3EE45F1B"/>
    <w:multiLevelType w:val="hybridMultilevel"/>
    <w:tmpl w:val="CD10644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3F962312"/>
    <w:multiLevelType w:val="hybridMultilevel"/>
    <w:tmpl w:val="2A50B4F2"/>
    <w:lvl w:ilvl="0" w:tplc="0C090001">
      <w:start w:val="1"/>
      <w:numFmt w:val="bullet"/>
      <w:lvlText w:val=""/>
      <w:lvlJc w:val="left"/>
      <w:pPr>
        <w:ind w:left="758" w:hanging="360"/>
      </w:pPr>
      <w:rPr>
        <w:rFonts w:ascii="Symbol" w:hAnsi="Symbol" w:hint="default"/>
      </w:rPr>
    </w:lvl>
    <w:lvl w:ilvl="1" w:tplc="0C090003" w:tentative="1">
      <w:start w:val="1"/>
      <w:numFmt w:val="bullet"/>
      <w:lvlText w:val="o"/>
      <w:lvlJc w:val="left"/>
      <w:pPr>
        <w:ind w:left="1478" w:hanging="360"/>
      </w:pPr>
      <w:rPr>
        <w:rFonts w:ascii="Courier New" w:hAnsi="Courier New" w:cs="Courier New" w:hint="default"/>
      </w:rPr>
    </w:lvl>
    <w:lvl w:ilvl="2" w:tplc="0C090005" w:tentative="1">
      <w:start w:val="1"/>
      <w:numFmt w:val="bullet"/>
      <w:lvlText w:val=""/>
      <w:lvlJc w:val="left"/>
      <w:pPr>
        <w:ind w:left="2198" w:hanging="360"/>
      </w:pPr>
      <w:rPr>
        <w:rFonts w:ascii="Wingdings" w:hAnsi="Wingdings" w:hint="default"/>
      </w:rPr>
    </w:lvl>
    <w:lvl w:ilvl="3" w:tplc="0C090001" w:tentative="1">
      <w:start w:val="1"/>
      <w:numFmt w:val="bullet"/>
      <w:lvlText w:val=""/>
      <w:lvlJc w:val="left"/>
      <w:pPr>
        <w:ind w:left="2918" w:hanging="360"/>
      </w:pPr>
      <w:rPr>
        <w:rFonts w:ascii="Symbol" w:hAnsi="Symbol" w:hint="default"/>
      </w:rPr>
    </w:lvl>
    <w:lvl w:ilvl="4" w:tplc="0C090003" w:tentative="1">
      <w:start w:val="1"/>
      <w:numFmt w:val="bullet"/>
      <w:lvlText w:val="o"/>
      <w:lvlJc w:val="left"/>
      <w:pPr>
        <w:ind w:left="3638" w:hanging="360"/>
      </w:pPr>
      <w:rPr>
        <w:rFonts w:ascii="Courier New" w:hAnsi="Courier New" w:cs="Courier New" w:hint="default"/>
      </w:rPr>
    </w:lvl>
    <w:lvl w:ilvl="5" w:tplc="0C090005" w:tentative="1">
      <w:start w:val="1"/>
      <w:numFmt w:val="bullet"/>
      <w:lvlText w:val=""/>
      <w:lvlJc w:val="left"/>
      <w:pPr>
        <w:ind w:left="4358" w:hanging="360"/>
      </w:pPr>
      <w:rPr>
        <w:rFonts w:ascii="Wingdings" w:hAnsi="Wingdings" w:hint="default"/>
      </w:rPr>
    </w:lvl>
    <w:lvl w:ilvl="6" w:tplc="0C090001" w:tentative="1">
      <w:start w:val="1"/>
      <w:numFmt w:val="bullet"/>
      <w:lvlText w:val=""/>
      <w:lvlJc w:val="left"/>
      <w:pPr>
        <w:ind w:left="5078" w:hanging="360"/>
      </w:pPr>
      <w:rPr>
        <w:rFonts w:ascii="Symbol" w:hAnsi="Symbol" w:hint="default"/>
      </w:rPr>
    </w:lvl>
    <w:lvl w:ilvl="7" w:tplc="0C090003" w:tentative="1">
      <w:start w:val="1"/>
      <w:numFmt w:val="bullet"/>
      <w:lvlText w:val="o"/>
      <w:lvlJc w:val="left"/>
      <w:pPr>
        <w:ind w:left="5798" w:hanging="360"/>
      </w:pPr>
      <w:rPr>
        <w:rFonts w:ascii="Courier New" w:hAnsi="Courier New" w:cs="Courier New" w:hint="default"/>
      </w:rPr>
    </w:lvl>
    <w:lvl w:ilvl="8" w:tplc="0C090005" w:tentative="1">
      <w:start w:val="1"/>
      <w:numFmt w:val="bullet"/>
      <w:lvlText w:val=""/>
      <w:lvlJc w:val="left"/>
      <w:pPr>
        <w:ind w:left="6518" w:hanging="360"/>
      </w:pPr>
      <w:rPr>
        <w:rFonts w:ascii="Wingdings" w:hAnsi="Wingdings" w:hint="default"/>
      </w:rPr>
    </w:lvl>
  </w:abstractNum>
  <w:abstractNum w:abstractNumId="58">
    <w:nsid w:val="3FE85FF0"/>
    <w:multiLevelType w:val="hybridMultilevel"/>
    <w:tmpl w:val="751068F8"/>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nsid w:val="40331FA1"/>
    <w:multiLevelType w:val="hybridMultilevel"/>
    <w:tmpl w:val="25F469BA"/>
    <w:lvl w:ilvl="0" w:tplc="08090017">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0">
    <w:nsid w:val="40535FAC"/>
    <w:multiLevelType w:val="hybridMultilevel"/>
    <w:tmpl w:val="1E6C6FF4"/>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nsid w:val="40AE1F00"/>
    <w:multiLevelType w:val="hybridMultilevel"/>
    <w:tmpl w:val="F6BAF432"/>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410067F1"/>
    <w:multiLevelType w:val="hybridMultilevel"/>
    <w:tmpl w:val="8FE6E5B0"/>
    <w:lvl w:ilvl="0" w:tplc="343E9576">
      <w:start w:val="1"/>
      <w:numFmt w:val="bullet"/>
      <w:lvlText w:val=""/>
      <w:lvlJc w:val="left"/>
      <w:pPr>
        <w:ind w:left="453" w:hanging="357"/>
      </w:pPr>
      <w:rPr>
        <w:rFonts w:ascii="Wingdings" w:eastAsia="Wingdings" w:hAnsi="Wingdings" w:hint="default"/>
        <w:color w:val="3F3F3F"/>
        <w:w w:val="100"/>
        <w:sz w:val="18"/>
        <w:szCs w:val="18"/>
      </w:rPr>
    </w:lvl>
    <w:lvl w:ilvl="1" w:tplc="56AC68AA">
      <w:start w:val="1"/>
      <w:numFmt w:val="bullet"/>
      <w:lvlText w:val="•"/>
      <w:lvlJc w:val="left"/>
      <w:pPr>
        <w:ind w:left="896" w:hanging="357"/>
      </w:pPr>
      <w:rPr>
        <w:rFonts w:hint="default"/>
      </w:rPr>
    </w:lvl>
    <w:lvl w:ilvl="2" w:tplc="AB3A68E4">
      <w:start w:val="1"/>
      <w:numFmt w:val="bullet"/>
      <w:lvlText w:val="•"/>
      <w:lvlJc w:val="left"/>
      <w:pPr>
        <w:ind w:left="1332" w:hanging="357"/>
      </w:pPr>
      <w:rPr>
        <w:rFonts w:hint="default"/>
      </w:rPr>
    </w:lvl>
    <w:lvl w:ilvl="3" w:tplc="905471C4">
      <w:start w:val="1"/>
      <w:numFmt w:val="bullet"/>
      <w:lvlText w:val="•"/>
      <w:lvlJc w:val="left"/>
      <w:pPr>
        <w:ind w:left="1768" w:hanging="357"/>
      </w:pPr>
      <w:rPr>
        <w:rFonts w:hint="default"/>
      </w:rPr>
    </w:lvl>
    <w:lvl w:ilvl="4" w:tplc="04125FC0">
      <w:start w:val="1"/>
      <w:numFmt w:val="bullet"/>
      <w:lvlText w:val="•"/>
      <w:lvlJc w:val="left"/>
      <w:pPr>
        <w:ind w:left="2204" w:hanging="357"/>
      </w:pPr>
      <w:rPr>
        <w:rFonts w:hint="default"/>
      </w:rPr>
    </w:lvl>
    <w:lvl w:ilvl="5" w:tplc="E3887A0C">
      <w:start w:val="1"/>
      <w:numFmt w:val="bullet"/>
      <w:lvlText w:val="•"/>
      <w:lvlJc w:val="left"/>
      <w:pPr>
        <w:ind w:left="2640" w:hanging="357"/>
      </w:pPr>
      <w:rPr>
        <w:rFonts w:hint="default"/>
      </w:rPr>
    </w:lvl>
    <w:lvl w:ilvl="6" w:tplc="A1B4F36C">
      <w:start w:val="1"/>
      <w:numFmt w:val="bullet"/>
      <w:lvlText w:val="•"/>
      <w:lvlJc w:val="left"/>
      <w:pPr>
        <w:ind w:left="3076" w:hanging="357"/>
      </w:pPr>
      <w:rPr>
        <w:rFonts w:hint="default"/>
      </w:rPr>
    </w:lvl>
    <w:lvl w:ilvl="7" w:tplc="27321218">
      <w:start w:val="1"/>
      <w:numFmt w:val="bullet"/>
      <w:lvlText w:val="•"/>
      <w:lvlJc w:val="left"/>
      <w:pPr>
        <w:ind w:left="3513" w:hanging="357"/>
      </w:pPr>
      <w:rPr>
        <w:rFonts w:hint="default"/>
      </w:rPr>
    </w:lvl>
    <w:lvl w:ilvl="8" w:tplc="8FDA119E">
      <w:start w:val="1"/>
      <w:numFmt w:val="bullet"/>
      <w:lvlText w:val="•"/>
      <w:lvlJc w:val="left"/>
      <w:pPr>
        <w:ind w:left="3949" w:hanging="357"/>
      </w:pPr>
      <w:rPr>
        <w:rFonts w:hint="default"/>
      </w:rPr>
    </w:lvl>
  </w:abstractNum>
  <w:abstractNum w:abstractNumId="63">
    <w:nsid w:val="412449BF"/>
    <w:multiLevelType w:val="hybridMultilevel"/>
    <w:tmpl w:val="D614466C"/>
    <w:lvl w:ilvl="0" w:tplc="FE464D3A">
      <w:start w:val="1"/>
      <w:numFmt w:val="bullet"/>
      <w:lvlText w:val=""/>
      <w:lvlJc w:val="left"/>
      <w:pPr>
        <w:ind w:left="453" w:hanging="360"/>
      </w:pPr>
      <w:rPr>
        <w:rFonts w:ascii="Wingdings" w:eastAsia="Wingdings" w:hAnsi="Wingdings" w:hint="default"/>
        <w:color w:val="3F3F3F"/>
        <w:w w:val="100"/>
        <w:sz w:val="18"/>
        <w:szCs w:val="18"/>
      </w:rPr>
    </w:lvl>
    <w:lvl w:ilvl="1" w:tplc="12CA2CC2">
      <w:start w:val="1"/>
      <w:numFmt w:val="bullet"/>
      <w:lvlText w:val="•"/>
      <w:lvlJc w:val="left"/>
      <w:pPr>
        <w:ind w:left="971" w:hanging="360"/>
      </w:pPr>
      <w:rPr>
        <w:rFonts w:hint="default"/>
      </w:rPr>
    </w:lvl>
    <w:lvl w:ilvl="2" w:tplc="6B5E8DF6">
      <w:start w:val="1"/>
      <w:numFmt w:val="bullet"/>
      <w:lvlText w:val="•"/>
      <w:lvlJc w:val="left"/>
      <w:pPr>
        <w:ind w:left="1483" w:hanging="360"/>
      </w:pPr>
      <w:rPr>
        <w:rFonts w:hint="default"/>
      </w:rPr>
    </w:lvl>
    <w:lvl w:ilvl="3" w:tplc="9EFA4728">
      <w:start w:val="1"/>
      <w:numFmt w:val="bullet"/>
      <w:lvlText w:val="•"/>
      <w:lvlJc w:val="left"/>
      <w:pPr>
        <w:ind w:left="1995" w:hanging="360"/>
      </w:pPr>
      <w:rPr>
        <w:rFonts w:hint="default"/>
      </w:rPr>
    </w:lvl>
    <w:lvl w:ilvl="4" w:tplc="5BC896C2">
      <w:start w:val="1"/>
      <w:numFmt w:val="bullet"/>
      <w:lvlText w:val="•"/>
      <w:lvlJc w:val="left"/>
      <w:pPr>
        <w:ind w:left="2507" w:hanging="360"/>
      </w:pPr>
      <w:rPr>
        <w:rFonts w:hint="default"/>
      </w:rPr>
    </w:lvl>
    <w:lvl w:ilvl="5" w:tplc="262A664A">
      <w:start w:val="1"/>
      <w:numFmt w:val="bullet"/>
      <w:lvlText w:val="•"/>
      <w:lvlJc w:val="left"/>
      <w:pPr>
        <w:ind w:left="3019" w:hanging="360"/>
      </w:pPr>
      <w:rPr>
        <w:rFonts w:hint="default"/>
      </w:rPr>
    </w:lvl>
    <w:lvl w:ilvl="6" w:tplc="AB18453C">
      <w:start w:val="1"/>
      <w:numFmt w:val="bullet"/>
      <w:lvlText w:val="•"/>
      <w:lvlJc w:val="left"/>
      <w:pPr>
        <w:ind w:left="3531" w:hanging="360"/>
      </w:pPr>
      <w:rPr>
        <w:rFonts w:hint="default"/>
      </w:rPr>
    </w:lvl>
    <w:lvl w:ilvl="7" w:tplc="6E5A13B6">
      <w:start w:val="1"/>
      <w:numFmt w:val="bullet"/>
      <w:lvlText w:val="•"/>
      <w:lvlJc w:val="left"/>
      <w:pPr>
        <w:ind w:left="4043" w:hanging="360"/>
      </w:pPr>
      <w:rPr>
        <w:rFonts w:hint="default"/>
      </w:rPr>
    </w:lvl>
    <w:lvl w:ilvl="8" w:tplc="B5CE2CF0">
      <w:start w:val="1"/>
      <w:numFmt w:val="bullet"/>
      <w:lvlText w:val="•"/>
      <w:lvlJc w:val="left"/>
      <w:pPr>
        <w:ind w:left="4555" w:hanging="360"/>
      </w:pPr>
      <w:rPr>
        <w:rFonts w:hint="default"/>
      </w:rPr>
    </w:lvl>
  </w:abstractNum>
  <w:abstractNum w:abstractNumId="64">
    <w:nsid w:val="413C4A1E"/>
    <w:multiLevelType w:val="hybridMultilevel"/>
    <w:tmpl w:val="5BDC70C4"/>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41A05EFB"/>
    <w:multiLevelType w:val="hybridMultilevel"/>
    <w:tmpl w:val="D93EB6E8"/>
    <w:lvl w:ilvl="0" w:tplc="A6AC95CC">
      <w:numFmt w:val="bullet"/>
      <w:lvlText w:val=""/>
      <w:lvlJc w:val="left"/>
      <w:pPr>
        <w:ind w:left="720" w:hanging="360"/>
      </w:pPr>
      <w:rPr>
        <w:rFonts w:ascii="Arial" w:eastAsia="Times New Roman" w:hAnsi="Arial" w:hint="default"/>
      </w:rPr>
    </w:lvl>
    <w:lvl w:ilvl="1" w:tplc="3A56784A">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6">
    <w:nsid w:val="41A80C42"/>
    <w:multiLevelType w:val="multilevel"/>
    <w:tmpl w:val="55DAED7E"/>
    <w:numStyleLink w:val="aaTableListBullets"/>
  </w:abstractNum>
  <w:abstractNum w:abstractNumId="67">
    <w:nsid w:val="42271B73"/>
    <w:multiLevelType w:val="hybridMultilevel"/>
    <w:tmpl w:val="8AB8444A"/>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nsid w:val="43821C0F"/>
    <w:multiLevelType w:val="hybridMultilevel"/>
    <w:tmpl w:val="5DAE4DFE"/>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nsid w:val="45FC0A38"/>
    <w:multiLevelType w:val="hybridMultilevel"/>
    <w:tmpl w:val="638EABBE"/>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0">
    <w:nsid w:val="4673789D"/>
    <w:multiLevelType w:val="hybridMultilevel"/>
    <w:tmpl w:val="D9D8CDBC"/>
    <w:lvl w:ilvl="0" w:tplc="08090017">
      <w:start w:val="1"/>
      <w:numFmt w:val="lowerLetter"/>
      <w:lvlText w:val="%1)"/>
      <w:lvlJc w:val="left"/>
      <w:pPr>
        <w:ind w:left="644"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47111EE2"/>
    <w:multiLevelType w:val="hybridMultilevel"/>
    <w:tmpl w:val="2860631A"/>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47F71B7F"/>
    <w:multiLevelType w:val="hybridMultilevel"/>
    <w:tmpl w:val="14A2E064"/>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49767ABF"/>
    <w:multiLevelType w:val="hybridMultilevel"/>
    <w:tmpl w:val="8F461C0E"/>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499A63FD"/>
    <w:multiLevelType w:val="hybridMultilevel"/>
    <w:tmpl w:val="EBC0E6B6"/>
    <w:lvl w:ilvl="0" w:tplc="5D781EEC">
      <w:start w:val="1"/>
      <w:numFmt w:val="bullet"/>
      <w:pStyle w:val="GivingReportBulletlevel2"/>
      <w:lvlText w:val=""/>
      <w:lvlJc w:val="left"/>
      <w:pPr>
        <w:ind w:left="1440" w:hanging="360"/>
      </w:pPr>
      <w:rPr>
        <w:rFonts w:ascii="Wingdings" w:hAnsi="Wingdings" w:cs="Times New Roman" w:hint="default"/>
        <w:b w:val="0"/>
        <w:bCs w:val="0"/>
        <w:i w:val="0"/>
        <w:iCs w:val="0"/>
        <w:caps w:val="0"/>
        <w:strike w:val="0"/>
        <w:dstrike w:val="0"/>
        <w:vanish w:val="0"/>
        <w:color w:val="000000" w:themeColor="text1"/>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49C5455C"/>
    <w:multiLevelType w:val="hybridMultilevel"/>
    <w:tmpl w:val="5E1A94BC"/>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6">
    <w:nsid w:val="4B7D4B13"/>
    <w:multiLevelType w:val="hybridMultilevel"/>
    <w:tmpl w:val="3A60EDF6"/>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7">
    <w:nsid w:val="4B925BCB"/>
    <w:multiLevelType w:val="hybridMultilevel"/>
    <w:tmpl w:val="638A23D8"/>
    <w:lvl w:ilvl="0" w:tplc="8ED87CF6">
      <w:start w:val="1"/>
      <w:numFmt w:val="bullet"/>
      <w:lvlText w:val=""/>
      <w:lvlJc w:val="left"/>
      <w:pPr>
        <w:ind w:left="453" w:hanging="360"/>
      </w:pPr>
      <w:rPr>
        <w:rFonts w:ascii="Wingdings" w:eastAsia="Wingdings" w:hAnsi="Wingdings" w:hint="default"/>
        <w:color w:val="3F3F3F"/>
        <w:w w:val="100"/>
        <w:sz w:val="18"/>
        <w:szCs w:val="18"/>
      </w:rPr>
    </w:lvl>
    <w:lvl w:ilvl="1" w:tplc="56383166">
      <w:start w:val="1"/>
      <w:numFmt w:val="bullet"/>
      <w:lvlText w:val="•"/>
      <w:lvlJc w:val="left"/>
      <w:pPr>
        <w:ind w:left="896" w:hanging="360"/>
      </w:pPr>
      <w:rPr>
        <w:rFonts w:hint="default"/>
      </w:rPr>
    </w:lvl>
    <w:lvl w:ilvl="2" w:tplc="9F82E208">
      <w:start w:val="1"/>
      <w:numFmt w:val="bullet"/>
      <w:lvlText w:val="•"/>
      <w:lvlJc w:val="left"/>
      <w:pPr>
        <w:ind w:left="1332" w:hanging="360"/>
      </w:pPr>
      <w:rPr>
        <w:rFonts w:hint="default"/>
      </w:rPr>
    </w:lvl>
    <w:lvl w:ilvl="3" w:tplc="F626A39A">
      <w:start w:val="1"/>
      <w:numFmt w:val="bullet"/>
      <w:lvlText w:val="•"/>
      <w:lvlJc w:val="left"/>
      <w:pPr>
        <w:ind w:left="1768" w:hanging="360"/>
      </w:pPr>
      <w:rPr>
        <w:rFonts w:hint="default"/>
      </w:rPr>
    </w:lvl>
    <w:lvl w:ilvl="4" w:tplc="F6E8BFF0">
      <w:start w:val="1"/>
      <w:numFmt w:val="bullet"/>
      <w:lvlText w:val="•"/>
      <w:lvlJc w:val="left"/>
      <w:pPr>
        <w:ind w:left="2204" w:hanging="360"/>
      </w:pPr>
      <w:rPr>
        <w:rFonts w:hint="default"/>
      </w:rPr>
    </w:lvl>
    <w:lvl w:ilvl="5" w:tplc="103EA086">
      <w:start w:val="1"/>
      <w:numFmt w:val="bullet"/>
      <w:lvlText w:val="•"/>
      <w:lvlJc w:val="left"/>
      <w:pPr>
        <w:ind w:left="2640" w:hanging="360"/>
      </w:pPr>
      <w:rPr>
        <w:rFonts w:hint="default"/>
      </w:rPr>
    </w:lvl>
    <w:lvl w:ilvl="6" w:tplc="B4BE7862">
      <w:start w:val="1"/>
      <w:numFmt w:val="bullet"/>
      <w:lvlText w:val="•"/>
      <w:lvlJc w:val="left"/>
      <w:pPr>
        <w:ind w:left="3076" w:hanging="360"/>
      </w:pPr>
      <w:rPr>
        <w:rFonts w:hint="default"/>
      </w:rPr>
    </w:lvl>
    <w:lvl w:ilvl="7" w:tplc="AAC24BB6">
      <w:start w:val="1"/>
      <w:numFmt w:val="bullet"/>
      <w:lvlText w:val="•"/>
      <w:lvlJc w:val="left"/>
      <w:pPr>
        <w:ind w:left="3513" w:hanging="360"/>
      </w:pPr>
      <w:rPr>
        <w:rFonts w:hint="default"/>
      </w:rPr>
    </w:lvl>
    <w:lvl w:ilvl="8" w:tplc="D4BCB63E">
      <w:start w:val="1"/>
      <w:numFmt w:val="bullet"/>
      <w:lvlText w:val="•"/>
      <w:lvlJc w:val="left"/>
      <w:pPr>
        <w:ind w:left="3949" w:hanging="360"/>
      </w:pPr>
      <w:rPr>
        <w:rFonts w:hint="default"/>
      </w:rPr>
    </w:lvl>
  </w:abstractNum>
  <w:abstractNum w:abstractNumId="78">
    <w:nsid w:val="4C256421"/>
    <w:multiLevelType w:val="hybridMultilevel"/>
    <w:tmpl w:val="80801A44"/>
    <w:lvl w:ilvl="0" w:tplc="8F588BF4">
      <w:start w:val="1"/>
      <w:numFmt w:val="bullet"/>
      <w:pStyle w:val="BodyBullet1"/>
      <w:lvlText w:val=""/>
      <w:lvlJc w:val="left"/>
      <w:pPr>
        <w:tabs>
          <w:tab w:val="num" w:pos="284"/>
        </w:tabs>
        <w:ind w:left="284" w:hanging="284"/>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4CA807CC"/>
    <w:multiLevelType w:val="hybridMultilevel"/>
    <w:tmpl w:val="B046EF0A"/>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0">
    <w:nsid w:val="4CF10725"/>
    <w:multiLevelType w:val="hybridMultilevel"/>
    <w:tmpl w:val="95AEB2BA"/>
    <w:lvl w:ilvl="0" w:tplc="08090017">
      <w:start w:val="1"/>
      <w:numFmt w:val="lowerLetter"/>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1">
    <w:nsid w:val="4D050C01"/>
    <w:multiLevelType w:val="hybridMultilevel"/>
    <w:tmpl w:val="E2A45FBA"/>
    <w:lvl w:ilvl="0" w:tplc="C8E80FA8">
      <w:start w:val="1"/>
      <w:numFmt w:val="decimal"/>
      <w:lvlText w:val="%1."/>
      <w:lvlJc w:val="left"/>
      <w:pPr>
        <w:ind w:left="720" w:hanging="360"/>
      </w:pPr>
      <w:rPr>
        <w:color w:val="auto"/>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82">
    <w:nsid w:val="4D6C7BF2"/>
    <w:multiLevelType w:val="hybridMultilevel"/>
    <w:tmpl w:val="9C1ECDB6"/>
    <w:lvl w:ilvl="0" w:tplc="A6AC95CC">
      <w:numFmt w:val="bullet"/>
      <w:lvlText w:val=""/>
      <w:lvlJc w:val="left"/>
      <w:pPr>
        <w:ind w:left="1080" w:hanging="360"/>
      </w:pPr>
      <w:rPr>
        <w:rFonts w:ascii="Arial" w:eastAsia="Times New Roman" w:hAnsi="Aria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3">
    <w:nsid w:val="4F1F3052"/>
    <w:multiLevelType w:val="multilevel"/>
    <w:tmpl w:val="885EF4D8"/>
    <w:numStyleLink w:val="aaReportListNumber"/>
  </w:abstractNum>
  <w:abstractNum w:abstractNumId="84">
    <w:nsid w:val="4F960255"/>
    <w:multiLevelType w:val="hybridMultilevel"/>
    <w:tmpl w:val="33A4A79A"/>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nsid w:val="535705DF"/>
    <w:multiLevelType w:val="hybridMultilevel"/>
    <w:tmpl w:val="25F0CA84"/>
    <w:lvl w:ilvl="0" w:tplc="B9BE2FC0">
      <w:start w:val="1"/>
      <w:numFmt w:val="bullet"/>
      <w:pStyle w:val="GivingReportBulletlevel1"/>
      <w:lvlText w:val=""/>
      <w:lvlJc w:val="left"/>
      <w:pPr>
        <w:ind w:left="4471" w:hanging="360"/>
      </w:pPr>
      <w:rPr>
        <w:rFonts w:ascii="Wingdings" w:hAnsi="Wingdings" w:hint="default"/>
        <w:color w:val="000000" w:themeColor="text1"/>
      </w:rPr>
    </w:lvl>
    <w:lvl w:ilvl="1" w:tplc="FF503236">
      <w:start w:val="1"/>
      <w:numFmt w:val="bullet"/>
      <w:lvlText w:val=""/>
      <w:lvlJc w:val="left"/>
      <w:pPr>
        <w:ind w:left="1080" w:hanging="360"/>
      </w:pPr>
      <w:rPr>
        <w:rFonts w:ascii="Wingdings" w:hAnsi="Wingdings" w:hint="default"/>
        <w:color w:val="B2A1C7"/>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6">
    <w:nsid w:val="54034BB9"/>
    <w:multiLevelType w:val="hybridMultilevel"/>
    <w:tmpl w:val="77D253C8"/>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nsid w:val="540B6D47"/>
    <w:multiLevelType w:val="hybridMultilevel"/>
    <w:tmpl w:val="14F07F6E"/>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8">
    <w:nsid w:val="548C5392"/>
    <w:multiLevelType w:val="hybridMultilevel"/>
    <w:tmpl w:val="B98820FA"/>
    <w:lvl w:ilvl="0" w:tplc="A6AC95CC">
      <w:numFmt w:val="bullet"/>
      <w:lvlText w:val=""/>
      <w:lvlJc w:val="left"/>
      <w:pPr>
        <w:ind w:left="720" w:hanging="360"/>
      </w:pPr>
      <w:rPr>
        <w:rFonts w:ascii="Arial" w:eastAsia="Times New Roman" w:hAnsi="Arial" w:hint="default"/>
      </w:rPr>
    </w:lvl>
    <w:lvl w:ilvl="1" w:tplc="08090003">
      <w:start w:val="1"/>
      <w:numFmt w:val="bullet"/>
      <w:lvlText w:val="o"/>
      <w:lvlJc w:val="left"/>
      <w:pPr>
        <w:ind w:left="1440" w:hanging="360"/>
      </w:pPr>
      <w:rPr>
        <w:rFonts w:ascii="Courier New" w:hAnsi="Courier New" w:hint="default"/>
      </w:rPr>
    </w:lvl>
    <w:lvl w:ilvl="2" w:tplc="A6AC95CC">
      <w:numFmt w:val="bullet"/>
      <w:lvlText w:val=""/>
      <w:lvlJc w:val="left"/>
      <w:pPr>
        <w:ind w:left="2160" w:hanging="360"/>
      </w:pPr>
      <w:rPr>
        <w:rFonts w:ascii="Arial" w:eastAsia="Times New Roman" w:hAnsi="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56553D9F"/>
    <w:multiLevelType w:val="hybridMultilevel"/>
    <w:tmpl w:val="79042DEA"/>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0">
    <w:nsid w:val="569F5765"/>
    <w:multiLevelType w:val="hybridMultilevel"/>
    <w:tmpl w:val="2568843C"/>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57B620E9"/>
    <w:multiLevelType w:val="hybridMultilevel"/>
    <w:tmpl w:val="9F70F284"/>
    <w:lvl w:ilvl="0" w:tplc="35788314">
      <w:start w:val="1"/>
      <w:numFmt w:val="bullet"/>
      <w:lvlText w:val=""/>
      <w:lvlJc w:val="left"/>
      <w:pPr>
        <w:ind w:left="453" w:hanging="360"/>
      </w:pPr>
      <w:rPr>
        <w:rFonts w:ascii="Wingdings" w:eastAsia="Wingdings" w:hAnsi="Wingdings" w:hint="default"/>
        <w:color w:val="3F3F3F"/>
        <w:w w:val="100"/>
        <w:sz w:val="18"/>
        <w:szCs w:val="18"/>
      </w:rPr>
    </w:lvl>
    <w:lvl w:ilvl="1" w:tplc="0E1CB5A4">
      <w:start w:val="1"/>
      <w:numFmt w:val="bullet"/>
      <w:lvlText w:val="•"/>
      <w:lvlJc w:val="left"/>
      <w:pPr>
        <w:ind w:left="971" w:hanging="360"/>
      </w:pPr>
      <w:rPr>
        <w:rFonts w:hint="default"/>
      </w:rPr>
    </w:lvl>
    <w:lvl w:ilvl="2" w:tplc="C394840E">
      <w:start w:val="1"/>
      <w:numFmt w:val="bullet"/>
      <w:lvlText w:val="•"/>
      <w:lvlJc w:val="left"/>
      <w:pPr>
        <w:ind w:left="1483" w:hanging="360"/>
      </w:pPr>
      <w:rPr>
        <w:rFonts w:hint="default"/>
      </w:rPr>
    </w:lvl>
    <w:lvl w:ilvl="3" w:tplc="899247F4">
      <w:start w:val="1"/>
      <w:numFmt w:val="bullet"/>
      <w:lvlText w:val="•"/>
      <w:lvlJc w:val="left"/>
      <w:pPr>
        <w:ind w:left="1995" w:hanging="360"/>
      </w:pPr>
      <w:rPr>
        <w:rFonts w:hint="default"/>
      </w:rPr>
    </w:lvl>
    <w:lvl w:ilvl="4" w:tplc="D0B2F60A">
      <w:start w:val="1"/>
      <w:numFmt w:val="bullet"/>
      <w:lvlText w:val="•"/>
      <w:lvlJc w:val="left"/>
      <w:pPr>
        <w:ind w:left="2507" w:hanging="360"/>
      </w:pPr>
      <w:rPr>
        <w:rFonts w:hint="default"/>
      </w:rPr>
    </w:lvl>
    <w:lvl w:ilvl="5" w:tplc="8414845E">
      <w:start w:val="1"/>
      <w:numFmt w:val="bullet"/>
      <w:lvlText w:val="•"/>
      <w:lvlJc w:val="left"/>
      <w:pPr>
        <w:ind w:left="3019" w:hanging="360"/>
      </w:pPr>
      <w:rPr>
        <w:rFonts w:hint="default"/>
      </w:rPr>
    </w:lvl>
    <w:lvl w:ilvl="6" w:tplc="AA02ABA4">
      <w:start w:val="1"/>
      <w:numFmt w:val="bullet"/>
      <w:lvlText w:val="•"/>
      <w:lvlJc w:val="left"/>
      <w:pPr>
        <w:ind w:left="3531" w:hanging="360"/>
      </w:pPr>
      <w:rPr>
        <w:rFonts w:hint="default"/>
      </w:rPr>
    </w:lvl>
    <w:lvl w:ilvl="7" w:tplc="657245FE">
      <w:start w:val="1"/>
      <w:numFmt w:val="bullet"/>
      <w:lvlText w:val="•"/>
      <w:lvlJc w:val="left"/>
      <w:pPr>
        <w:ind w:left="4043" w:hanging="360"/>
      </w:pPr>
      <w:rPr>
        <w:rFonts w:hint="default"/>
      </w:rPr>
    </w:lvl>
    <w:lvl w:ilvl="8" w:tplc="8C484A7A">
      <w:start w:val="1"/>
      <w:numFmt w:val="bullet"/>
      <w:lvlText w:val="•"/>
      <w:lvlJc w:val="left"/>
      <w:pPr>
        <w:ind w:left="4555" w:hanging="360"/>
      </w:pPr>
      <w:rPr>
        <w:rFonts w:hint="default"/>
      </w:rPr>
    </w:lvl>
  </w:abstractNum>
  <w:abstractNum w:abstractNumId="92">
    <w:nsid w:val="592B113C"/>
    <w:multiLevelType w:val="hybridMultilevel"/>
    <w:tmpl w:val="B324EF64"/>
    <w:lvl w:ilvl="0" w:tplc="CB18E55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3">
    <w:nsid w:val="59FE3AA7"/>
    <w:multiLevelType w:val="hybridMultilevel"/>
    <w:tmpl w:val="DAA22798"/>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4">
    <w:nsid w:val="5B521269"/>
    <w:multiLevelType w:val="hybridMultilevel"/>
    <w:tmpl w:val="8102C188"/>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5">
    <w:nsid w:val="5BC72CFA"/>
    <w:multiLevelType w:val="hybridMultilevel"/>
    <w:tmpl w:val="5774935A"/>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6">
    <w:nsid w:val="5BEA58A4"/>
    <w:multiLevelType w:val="hybridMultilevel"/>
    <w:tmpl w:val="B524B130"/>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5E040A51"/>
    <w:multiLevelType w:val="hybridMultilevel"/>
    <w:tmpl w:val="EC342CC8"/>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nsid w:val="5E4E1085"/>
    <w:multiLevelType w:val="hybridMultilevel"/>
    <w:tmpl w:val="F0688F00"/>
    <w:lvl w:ilvl="0" w:tplc="8C8C4912">
      <w:start w:val="1"/>
      <w:numFmt w:val="bullet"/>
      <w:lvlText w:val=""/>
      <w:lvlJc w:val="left"/>
      <w:pPr>
        <w:ind w:left="453" w:hanging="360"/>
      </w:pPr>
      <w:rPr>
        <w:rFonts w:ascii="Wingdings" w:eastAsia="Wingdings" w:hAnsi="Wingdings" w:hint="default"/>
        <w:color w:val="3F3F3F"/>
        <w:w w:val="100"/>
        <w:sz w:val="18"/>
        <w:szCs w:val="18"/>
      </w:rPr>
    </w:lvl>
    <w:lvl w:ilvl="1" w:tplc="99141374">
      <w:start w:val="1"/>
      <w:numFmt w:val="bullet"/>
      <w:lvlText w:val="•"/>
      <w:lvlJc w:val="left"/>
      <w:pPr>
        <w:ind w:left="896" w:hanging="360"/>
      </w:pPr>
      <w:rPr>
        <w:rFonts w:hint="default"/>
      </w:rPr>
    </w:lvl>
    <w:lvl w:ilvl="2" w:tplc="B3C41896">
      <w:start w:val="1"/>
      <w:numFmt w:val="bullet"/>
      <w:lvlText w:val="•"/>
      <w:lvlJc w:val="left"/>
      <w:pPr>
        <w:ind w:left="1332" w:hanging="360"/>
      </w:pPr>
      <w:rPr>
        <w:rFonts w:hint="default"/>
      </w:rPr>
    </w:lvl>
    <w:lvl w:ilvl="3" w:tplc="B1826EA4">
      <w:start w:val="1"/>
      <w:numFmt w:val="bullet"/>
      <w:lvlText w:val="•"/>
      <w:lvlJc w:val="left"/>
      <w:pPr>
        <w:ind w:left="1768" w:hanging="360"/>
      </w:pPr>
      <w:rPr>
        <w:rFonts w:hint="default"/>
      </w:rPr>
    </w:lvl>
    <w:lvl w:ilvl="4" w:tplc="15C2F486">
      <w:start w:val="1"/>
      <w:numFmt w:val="bullet"/>
      <w:lvlText w:val="•"/>
      <w:lvlJc w:val="left"/>
      <w:pPr>
        <w:ind w:left="2204" w:hanging="360"/>
      </w:pPr>
      <w:rPr>
        <w:rFonts w:hint="default"/>
      </w:rPr>
    </w:lvl>
    <w:lvl w:ilvl="5" w:tplc="7CB6F594">
      <w:start w:val="1"/>
      <w:numFmt w:val="bullet"/>
      <w:lvlText w:val="•"/>
      <w:lvlJc w:val="left"/>
      <w:pPr>
        <w:ind w:left="2640" w:hanging="360"/>
      </w:pPr>
      <w:rPr>
        <w:rFonts w:hint="default"/>
      </w:rPr>
    </w:lvl>
    <w:lvl w:ilvl="6" w:tplc="C47450F8">
      <w:start w:val="1"/>
      <w:numFmt w:val="bullet"/>
      <w:lvlText w:val="•"/>
      <w:lvlJc w:val="left"/>
      <w:pPr>
        <w:ind w:left="3076" w:hanging="360"/>
      </w:pPr>
      <w:rPr>
        <w:rFonts w:hint="default"/>
      </w:rPr>
    </w:lvl>
    <w:lvl w:ilvl="7" w:tplc="92AA257E">
      <w:start w:val="1"/>
      <w:numFmt w:val="bullet"/>
      <w:lvlText w:val="•"/>
      <w:lvlJc w:val="left"/>
      <w:pPr>
        <w:ind w:left="3513" w:hanging="360"/>
      </w:pPr>
      <w:rPr>
        <w:rFonts w:hint="default"/>
      </w:rPr>
    </w:lvl>
    <w:lvl w:ilvl="8" w:tplc="9A264820">
      <w:start w:val="1"/>
      <w:numFmt w:val="bullet"/>
      <w:lvlText w:val="•"/>
      <w:lvlJc w:val="left"/>
      <w:pPr>
        <w:ind w:left="3949" w:hanging="360"/>
      </w:pPr>
      <w:rPr>
        <w:rFonts w:hint="default"/>
      </w:rPr>
    </w:lvl>
  </w:abstractNum>
  <w:abstractNum w:abstractNumId="99">
    <w:nsid w:val="61815B3A"/>
    <w:multiLevelType w:val="hybridMultilevel"/>
    <w:tmpl w:val="1AC69CF8"/>
    <w:lvl w:ilvl="0" w:tplc="7E725698">
      <w:start w:val="1"/>
      <w:numFmt w:val="bullet"/>
      <w:lvlText w:val=""/>
      <w:lvlJc w:val="left"/>
      <w:pPr>
        <w:ind w:left="453" w:hanging="357"/>
      </w:pPr>
      <w:rPr>
        <w:rFonts w:ascii="Wingdings" w:eastAsia="Wingdings" w:hAnsi="Wingdings" w:hint="default"/>
        <w:color w:val="3F3F3F"/>
        <w:w w:val="100"/>
        <w:sz w:val="18"/>
        <w:szCs w:val="18"/>
      </w:rPr>
    </w:lvl>
    <w:lvl w:ilvl="1" w:tplc="6004FF14">
      <w:start w:val="1"/>
      <w:numFmt w:val="bullet"/>
      <w:lvlText w:val="•"/>
      <w:lvlJc w:val="left"/>
      <w:pPr>
        <w:ind w:left="896" w:hanging="357"/>
      </w:pPr>
      <w:rPr>
        <w:rFonts w:hint="default"/>
      </w:rPr>
    </w:lvl>
    <w:lvl w:ilvl="2" w:tplc="6DE08DFC">
      <w:start w:val="1"/>
      <w:numFmt w:val="bullet"/>
      <w:lvlText w:val="•"/>
      <w:lvlJc w:val="left"/>
      <w:pPr>
        <w:ind w:left="1332" w:hanging="357"/>
      </w:pPr>
      <w:rPr>
        <w:rFonts w:hint="default"/>
      </w:rPr>
    </w:lvl>
    <w:lvl w:ilvl="3" w:tplc="86666AFE">
      <w:start w:val="1"/>
      <w:numFmt w:val="bullet"/>
      <w:lvlText w:val="•"/>
      <w:lvlJc w:val="left"/>
      <w:pPr>
        <w:ind w:left="1768" w:hanging="357"/>
      </w:pPr>
      <w:rPr>
        <w:rFonts w:hint="default"/>
      </w:rPr>
    </w:lvl>
    <w:lvl w:ilvl="4" w:tplc="22AA5C9E">
      <w:start w:val="1"/>
      <w:numFmt w:val="bullet"/>
      <w:lvlText w:val="•"/>
      <w:lvlJc w:val="left"/>
      <w:pPr>
        <w:ind w:left="2204" w:hanging="357"/>
      </w:pPr>
      <w:rPr>
        <w:rFonts w:hint="default"/>
      </w:rPr>
    </w:lvl>
    <w:lvl w:ilvl="5" w:tplc="8CBC9F96">
      <w:start w:val="1"/>
      <w:numFmt w:val="bullet"/>
      <w:lvlText w:val="•"/>
      <w:lvlJc w:val="left"/>
      <w:pPr>
        <w:ind w:left="2640" w:hanging="357"/>
      </w:pPr>
      <w:rPr>
        <w:rFonts w:hint="default"/>
      </w:rPr>
    </w:lvl>
    <w:lvl w:ilvl="6" w:tplc="CFAA4F04">
      <w:start w:val="1"/>
      <w:numFmt w:val="bullet"/>
      <w:lvlText w:val="•"/>
      <w:lvlJc w:val="left"/>
      <w:pPr>
        <w:ind w:left="3076" w:hanging="357"/>
      </w:pPr>
      <w:rPr>
        <w:rFonts w:hint="default"/>
      </w:rPr>
    </w:lvl>
    <w:lvl w:ilvl="7" w:tplc="DE9A7EF6">
      <w:start w:val="1"/>
      <w:numFmt w:val="bullet"/>
      <w:lvlText w:val="•"/>
      <w:lvlJc w:val="left"/>
      <w:pPr>
        <w:ind w:left="3513" w:hanging="357"/>
      </w:pPr>
      <w:rPr>
        <w:rFonts w:hint="default"/>
      </w:rPr>
    </w:lvl>
    <w:lvl w:ilvl="8" w:tplc="40BCC1AE">
      <w:start w:val="1"/>
      <w:numFmt w:val="bullet"/>
      <w:lvlText w:val="•"/>
      <w:lvlJc w:val="left"/>
      <w:pPr>
        <w:ind w:left="3949" w:hanging="357"/>
      </w:pPr>
      <w:rPr>
        <w:rFonts w:hint="default"/>
      </w:rPr>
    </w:lvl>
  </w:abstractNum>
  <w:abstractNum w:abstractNumId="100">
    <w:nsid w:val="624A7A99"/>
    <w:multiLevelType w:val="hybridMultilevel"/>
    <w:tmpl w:val="1FC6499C"/>
    <w:lvl w:ilvl="0" w:tplc="62769E9E">
      <w:start w:val="1"/>
      <w:numFmt w:val="bullet"/>
      <w:lvlText w:val=""/>
      <w:lvlJc w:val="left"/>
      <w:pPr>
        <w:ind w:left="453" w:hanging="357"/>
      </w:pPr>
      <w:rPr>
        <w:rFonts w:ascii="Wingdings" w:eastAsia="Wingdings" w:hAnsi="Wingdings" w:hint="default"/>
        <w:color w:val="3F3F3F"/>
        <w:w w:val="100"/>
        <w:sz w:val="18"/>
        <w:szCs w:val="18"/>
      </w:rPr>
    </w:lvl>
    <w:lvl w:ilvl="1" w:tplc="A71C4CD0">
      <w:start w:val="1"/>
      <w:numFmt w:val="bullet"/>
      <w:lvlText w:val="•"/>
      <w:lvlJc w:val="left"/>
      <w:pPr>
        <w:ind w:left="971" w:hanging="357"/>
      </w:pPr>
      <w:rPr>
        <w:rFonts w:hint="default"/>
      </w:rPr>
    </w:lvl>
    <w:lvl w:ilvl="2" w:tplc="16086F62">
      <w:start w:val="1"/>
      <w:numFmt w:val="bullet"/>
      <w:lvlText w:val="•"/>
      <w:lvlJc w:val="left"/>
      <w:pPr>
        <w:ind w:left="1483" w:hanging="357"/>
      </w:pPr>
      <w:rPr>
        <w:rFonts w:hint="default"/>
      </w:rPr>
    </w:lvl>
    <w:lvl w:ilvl="3" w:tplc="6C1A9FA0">
      <w:start w:val="1"/>
      <w:numFmt w:val="bullet"/>
      <w:lvlText w:val="•"/>
      <w:lvlJc w:val="left"/>
      <w:pPr>
        <w:ind w:left="1995" w:hanging="357"/>
      </w:pPr>
      <w:rPr>
        <w:rFonts w:hint="default"/>
      </w:rPr>
    </w:lvl>
    <w:lvl w:ilvl="4" w:tplc="43428688">
      <w:start w:val="1"/>
      <w:numFmt w:val="bullet"/>
      <w:lvlText w:val="•"/>
      <w:lvlJc w:val="left"/>
      <w:pPr>
        <w:ind w:left="2507" w:hanging="357"/>
      </w:pPr>
      <w:rPr>
        <w:rFonts w:hint="default"/>
      </w:rPr>
    </w:lvl>
    <w:lvl w:ilvl="5" w:tplc="9E6E7A34">
      <w:start w:val="1"/>
      <w:numFmt w:val="bullet"/>
      <w:lvlText w:val="•"/>
      <w:lvlJc w:val="left"/>
      <w:pPr>
        <w:ind w:left="3019" w:hanging="357"/>
      </w:pPr>
      <w:rPr>
        <w:rFonts w:hint="default"/>
      </w:rPr>
    </w:lvl>
    <w:lvl w:ilvl="6" w:tplc="9FD06C20">
      <w:start w:val="1"/>
      <w:numFmt w:val="bullet"/>
      <w:lvlText w:val="•"/>
      <w:lvlJc w:val="left"/>
      <w:pPr>
        <w:ind w:left="3531" w:hanging="357"/>
      </w:pPr>
      <w:rPr>
        <w:rFonts w:hint="default"/>
      </w:rPr>
    </w:lvl>
    <w:lvl w:ilvl="7" w:tplc="842C1664">
      <w:start w:val="1"/>
      <w:numFmt w:val="bullet"/>
      <w:lvlText w:val="•"/>
      <w:lvlJc w:val="left"/>
      <w:pPr>
        <w:ind w:left="4043" w:hanging="357"/>
      </w:pPr>
      <w:rPr>
        <w:rFonts w:hint="default"/>
      </w:rPr>
    </w:lvl>
    <w:lvl w:ilvl="8" w:tplc="6D28F662">
      <w:start w:val="1"/>
      <w:numFmt w:val="bullet"/>
      <w:lvlText w:val="•"/>
      <w:lvlJc w:val="left"/>
      <w:pPr>
        <w:ind w:left="4555" w:hanging="357"/>
      </w:pPr>
      <w:rPr>
        <w:rFonts w:hint="default"/>
      </w:rPr>
    </w:lvl>
  </w:abstractNum>
  <w:abstractNum w:abstractNumId="101">
    <w:nsid w:val="627F6101"/>
    <w:multiLevelType w:val="hybridMultilevel"/>
    <w:tmpl w:val="4038063C"/>
    <w:lvl w:ilvl="0" w:tplc="08090017">
      <w:start w:val="1"/>
      <w:numFmt w:val="lowerLetter"/>
      <w:lvlText w:val="%1)"/>
      <w:lvlJc w:val="left"/>
      <w:pPr>
        <w:ind w:left="72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4DF1273"/>
    <w:multiLevelType w:val="hybridMultilevel"/>
    <w:tmpl w:val="F1A046A6"/>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A6AC95CC">
      <w:numFmt w:val="bullet"/>
      <w:lvlText w:val=""/>
      <w:lvlJc w:val="left"/>
      <w:pPr>
        <w:ind w:left="2340" w:hanging="360"/>
      </w:pPr>
      <w:rPr>
        <w:rFonts w:ascii="Arial" w:eastAsia="Times New Roman" w:hAnsi="Arial"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64F553E2"/>
    <w:multiLevelType w:val="hybridMultilevel"/>
    <w:tmpl w:val="0A5CC214"/>
    <w:lvl w:ilvl="0" w:tplc="0809000F">
      <w:start w:val="1"/>
      <w:numFmt w:val="decimal"/>
      <w:lvlText w:val="%1."/>
      <w:lvlJc w:val="left"/>
      <w:pPr>
        <w:ind w:left="360" w:hanging="360"/>
      </w:pPr>
      <w:rPr>
        <w:rFonts w:cs="Times New Roman"/>
      </w:rPr>
    </w:lvl>
    <w:lvl w:ilvl="1" w:tplc="08090019">
      <w:start w:val="1"/>
      <w:numFmt w:val="lowerLetter"/>
      <w:lvlText w:val="%2."/>
      <w:lvlJc w:val="left"/>
      <w:pPr>
        <w:ind w:left="1080" w:hanging="360"/>
      </w:pPr>
      <w:rPr>
        <w:rFonts w:cs="Times New Roman"/>
      </w:rPr>
    </w:lvl>
    <w:lvl w:ilvl="2" w:tplc="BCCC981A">
      <w:numFmt w:val="bullet"/>
      <w:lvlText w:val="•"/>
      <w:lvlJc w:val="left"/>
      <w:pPr>
        <w:ind w:left="1980" w:hanging="360"/>
      </w:pPr>
      <w:rPr>
        <w:rFonts w:ascii="Calibri" w:eastAsia="Times New Roman" w:hAnsi="Calibri" w:hint="default"/>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04">
    <w:nsid w:val="66BB7325"/>
    <w:multiLevelType w:val="hybridMultilevel"/>
    <w:tmpl w:val="220A35E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nsid w:val="6835032E"/>
    <w:multiLevelType w:val="hybridMultilevel"/>
    <w:tmpl w:val="7850F07E"/>
    <w:lvl w:ilvl="0" w:tplc="A6AC95CC">
      <w:numFmt w:val="bullet"/>
      <w:lvlText w:val=""/>
      <w:lvlJc w:val="left"/>
      <w:pPr>
        <w:ind w:left="720" w:hanging="360"/>
      </w:pPr>
      <w:rPr>
        <w:rFonts w:ascii="Arial" w:eastAsia="Times New Roman" w:hAnsi="Arial" w:hint="default"/>
      </w:rPr>
    </w:lvl>
    <w:lvl w:ilvl="1" w:tplc="08090019">
      <w:start w:val="1"/>
      <w:numFmt w:val="lowerLetter"/>
      <w:lvlText w:val="%2."/>
      <w:lvlJc w:val="left"/>
      <w:pPr>
        <w:ind w:left="1440" w:hanging="360"/>
      </w:pPr>
      <w:rPr>
        <w:rFonts w:cs="Times New Roman"/>
      </w:rPr>
    </w:lvl>
    <w:lvl w:ilvl="2" w:tplc="BCCC981A">
      <w:numFmt w:val="bullet"/>
      <w:lvlText w:val="•"/>
      <w:lvlJc w:val="left"/>
      <w:pPr>
        <w:ind w:left="2340" w:hanging="360"/>
      </w:pPr>
      <w:rPr>
        <w:rFonts w:ascii="Calibri" w:eastAsia="Times New Roman" w:hAnsi="Calibri" w:hint="default"/>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68CD5986"/>
    <w:multiLevelType w:val="multilevel"/>
    <w:tmpl w:val="5A6EC53A"/>
    <w:lvl w:ilvl="0">
      <w:start w:val="1"/>
      <w:numFmt w:val="decimal"/>
      <w:pStyle w:val="BodyNumbers"/>
      <w:lvlText w:val="%1."/>
      <w:lvlJc w:val="left"/>
      <w:pPr>
        <w:tabs>
          <w:tab w:val="num" w:pos="567"/>
        </w:tabs>
        <w:ind w:left="567" w:hanging="567"/>
      </w:pPr>
      <w:rPr>
        <w:rFonts w:asciiTheme="majorHAnsi" w:hAnsiTheme="majorHAnsi" w:cs="Times New Roman" w:hint="default"/>
        <w:b w:val="0"/>
        <w:bCs/>
        <w:i w:val="0"/>
        <w:iCs w:val="0"/>
        <w:color w:val="auto"/>
        <w:sz w:val="22"/>
        <w:szCs w:val="22"/>
      </w:rPr>
    </w:lvl>
    <w:lvl w:ilvl="1">
      <w:start w:val="5"/>
      <w:numFmt w:val="decimal"/>
      <w:isLgl/>
      <w:lvlText w:val="%1.%2"/>
      <w:lvlJc w:val="left"/>
      <w:pPr>
        <w:ind w:left="645" w:hanging="645"/>
      </w:pPr>
      <w:rPr>
        <w:rFonts w:cs="Times New Roman" w:hint="default"/>
      </w:rPr>
    </w:lvl>
    <w:lvl w:ilvl="2">
      <w:start w:val="4"/>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07">
    <w:nsid w:val="6A226B14"/>
    <w:multiLevelType w:val="hybridMultilevel"/>
    <w:tmpl w:val="4C2C8C60"/>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nsid w:val="6AD422C5"/>
    <w:multiLevelType w:val="hybridMultilevel"/>
    <w:tmpl w:val="0FBE3F4E"/>
    <w:lvl w:ilvl="0" w:tplc="08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9">
    <w:nsid w:val="6AE937F4"/>
    <w:multiLevelType w:val="hybridMultilevel"/>
    <w:tmpl w:val="7C38FBDA"/>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0">
    <w:nsid w:val="6DA76DCD"/>
    <w:multiLevelType w:val="hybridMultilevel"/>
    <w:tmpl w:val="4E3A7A68"/>
    <w:lvl w:ilvl="0" w:tplc="3A56784A">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6E102913"/>
    <w:multiLevelType w:val="hybridMultilevel"/>
    <w:tmpl w:val="FA56617A"/>
    <w:lvl w:ilvl="0" w:tplc="08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2">
    <w:nsid w:val="6E544A4B"/>
    <w:multiLevelType w:val="hybridMultilevel"/>
    <w:tmpl w:val="DF44DC16"/>
    <w:lvl w:ilvl="0" w:tplc="F8521FA2">
      <w:start w:val="1"/>
      <w:numFmt w:val="bullet"/>
      <w:lvlText w:val=""/>
      <w:lvlJc w:val="left"/>
      <w:pPr>
        <w:ind w:left="453" w:hanging="357"/>
      </w:pPr>
      <w:rPr>
        <w:rFonts w:ascii="Wingdings" w:eastAsia="Wingdings" w:hAnsi="Wingdings" w:hint="default"/>
        <w:color w:val="3F3F3F"/>
        <w:w w:val="100"/>
        <w:sz w:val="18"/>
        <w:szCs w:val="18"/>
      </w:rPr>
    </w:lvl>
    <w:lvl w:ilvl="1" w:tplc="E82EB28E">
      <w:start w:val="1"/>
      <w:numFmt w:val="bullet"/>
      <w:lvlText w:val="•"/>
      <w:lvlJc w:val="left"/>
      <w:pPr>
        <w:ind w:left="896" w:hanging="357"/>
      </w:pPr>
      <w:rPr>
        <w:rFonts w:hint="default"/>
      </w:rPr>
    </w:lvl>
    <w:lvl w:ilvl="2" w:tplc="A7BA16E4">
      <w:start w:val="1"/>
      <w:numFmt w:val="bullet"/>
      <w:lvlText w:val="•"/>
      <w:lvlJc w:val="left"/>
      <w:pPr>
        <w:ind w:left="1332" w:hanging="357"/>
      </w:pPr>
      <w:rPr>
        <w:rFonts w:hint="default"/>
      </w:rPr>
    </w:lvl>
    <w:lvl w:ilvl="3" w:tplc="9F10BBCC">
      <w:start w:val="1"/>
      <w:numFmt w:val="bullet"/>
      <w:lvlText w:val="•"/>
      <w:lvlJc w:val="left"/>
      <w:pPr>
        <w:ind w:left="1768" w:hanging="357"/>
      </w:pPr>
      <w:rPr>
        <w:rFonts w:hint="default"/>
      </w:rPr>
    </w:lvl>
    <w:lvl w:ilvl="4" w:tplc="09E60754">
      <w:start w:val="1"/>
      <w:numFmt w:val="bullet"/>
      <w:lvlText w:val="•"/>
      <w:lvlJc w:val="left"/>
      <w:pPr>
        <w:ind w:left="2204" w:hanging="357"/>
      </w:pPr>
      <w:rPr>
        <w:rFonts w:hint="default"/>
      </w:rPr>
    </w:lvl>
    <w:lvl w:ilvl="5" w:tplc="67FCA89E">
      <w:start w:val="1"/>
      <w:numFmt w:val="bullet"/>
      <w:lvlText w:val="•"/>
      <w:lvlJc w:val="left"/>
      <w:pPr>
        <w:ind w:left="2640" w:hanging="357"/>
      </w:pPr>
      <w:rPr>
        <w:rFonts w:hint="default"/>
      </w:rPr>
    </w:lvl>
    <w:lvl w:ilvl="6" w:tplc="2E861966">
      <w:start w:val="1"/>
      <w:numFmt w:val="bullet"/>
      <w:lvlText w:val="•"/>
      <w:lvlJc w:val="left"/>
      <w:pPr>
        <w:ind w:left="3076" w:hanging="357"/>
      </w:pPr>
      <w:rPr>
        <w:rFonts w:hint="default"/>
      </w:rPr>
    </w:lvl>
    <w:lvl w:ilvl="7" w:tplc="A6F8E426">
      <w:start w:val="1"/>
      <w:numFmt w:val="bullet"/>
      <w:lvlText w:val="•"/>
      <w:lvlJc w:val="left"/>
      <w:pPr>
        <w:ind w:left="3513" w:hanging="357"/>
      </w:pPr>
      <w:rPr>
        <w:rFonts w:hint="default"/>
      </w:rPr>
    </w:lvl>
    <w:lvl w:ilvl="8" w:tplc="2B547F62">
      <w:start w:val="1"/>
      <w:numFmt w:val="bullet"/>
      <w:lvlText w:val="•"/>
      <w:lvlJc w:val="left"/>
      <w:pPr>
        <w:ind w:left="3949" w:hanging="357"/>
      </w:pPr>
      <w:rPr>
        <w:rFonts w:hint="default"/>
      </w:rPr>
    </w:lvl>
  </w:abstractNum>
  <w:abstractNum w:abstractNumId="113">
    <w:nsid w:val="6EE101CB"/>
    <w:multiLevelType w:val="hybridMultilevel"/>
    <w:tmpl w:val="CCE06D26"/>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4">
    <w:nsid w:val="710822C2"/>
    <w:multiLevelType w:val="hybridMultilevel"/>
    <w:tmpl w:val="58400DFA"/>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nsid w:val="7277225B"/>
    <w:multiLevelType w:val="hybridMultilevel"/>
    <w:tmpl w:val="7B528B9E"/>
    <w:lvl w:ilvl="0" w:tplc="08090017">
      <w:start w:val="1"/>
      <w:numFmt w:val="lowerLetter"/>
      <w:lvlText w:val="%1)"/>
      <w:lvlJc w:val="left"/>
      <w:pPr>
        <w:ind w:left="720" w:hanging="360"/>
      </w:pPr>
      <w:rPr>
        <w:rFonts w:cs="Times New Roman"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6">
    <w:nsid w:val="73C22610"/>
    <w:multiLevelType w:val="hybridMultilevel"/>
    <w:tmpl w:val="BF2C7EE2"/>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nsid w:val="75BE5888"/>
    <w:multiLevelType w:val="hybridMultilevel"/>
    <w:tmpl w:val="25F469BA"/>
    <w:lvl w:ilvl="0" w:tplc="08090017">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18">
    <w:nsid w:val="7B38570B"/>
    <w:multiLevelType w:val="hybridMultilevel"/>
    <w:tmpl w:val="0CF6BBEE"/>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nsid w:val="7B541900"/>
    <w:multiLevelType w:val="hybridMultilevel"/>
    <w:tmpl w:val="92C4F716"/>
    <w:lvl w:ilvl="0" w:tplc="A6AC95CC">
      <w:numFmt w:val="bullet"/>
      <w:lvlText w:val=""/>
      <w:lvlJc w:val="left"/>
      <w:pPr>
        <w:ind w:left="1080" w:hanging="360"/>
      </w:pPr>
      <w:rPr>
        <w:rFonts w:ascii="Arial" w:eastAsia="Times New Roman" w:hAnsi="Aria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0">
    <w:nsid w:val="7C187BFC"/>
    <w:multiLevelType w:val="hybridMultilevel"/>
    <w:tmpl w:val="67360A0A"/>
    <w:lvl w:ilvl="0" w:tplc="A6AC95CC">
      <w:numFmt w:val="bullet"/>
      <w:lvlText w:val=""/>
      <w:lvlJc w:val="left"/>
      <w:pPr>
        <w:ind w:left="1308" w:hanging="360"/>
      </w:pPr>
      <w:rPr>
        <w:rFonts w:ascii="Arial" w:eastAsia="Times New Roman" w:hAnsi="Arial" w:hint="default"/>
      </w:rPr>
    </w:lvl>
    <w:lvl w:ilvl="1" w:tplc="08090003" w:tentative="1">
      <w:start w:val="1"/>
      <w:numFmt w:val="bullet"/>
      <w:lvlText w:val="o"/>
      <w:lvlJc w:val="left"/>
      <w:pPr>
        <w:ind w:left="2028" w:hanging="360"/>
      </w:pPr>
      <w:rPr>
        <w:rFonts w:ascii="Courier New" w:hAnsi="Courier New" w:hint="default"/>
      </w:rPr>
    </w:lvl>
    <w:lvl w:ilvl="2" w:tplc="08090005" w:tentative="1">
      <w:start w:val="1"/>
      <w:numFmt w:val="bullet"/>
      <w:lvlText w:val=""/>
      <w:lvlJc w:val="left"/>
      <w:pPr>
        <w:ind w:left="2748" w:hanging="360"/>
      </w:pPr>
      <w:rPr>
        <w:rFonts w:ascii="Wingdings" w:hAnsi="Wingdings" w:hint="default"/>
      </w:rPr>
    </w:lvl>
    <w:lvl w:ilvl="3" w:tplc="08090001" w:tentative="1">
      <w:start w:val="1"/>
      <w:numFmt w:val="bullet"/>
      <w:lvlText w:val=""/>
      <w:lvlJc w:val="left"/>
      <w:pPr>
        <w:ind w:left="3468" w:hanging="360"/>
      </w:pPr>
      <w:rPr>
        <w:rFonts w:ascii="Symbol" w:hAnsi="Symbol" w:hint="default"/>
      </w:rPr>
    </w:lvl>
    <w:lvl w:ilvl="4" w:tplc="08090003" w:tentative="1">
      <w:start w:val="1"/>
      <w:numFmt w:val="bullet"/>
      <w:lvlText w:val="o"/>
      <w:lvlJc w:val="left"/>
      <w:pPr>
        <w:ind w:left="4188" w:hanging="360"/>
      </w:pPr>
      <w:rPr>
        <w:rFonts w:ascii="Courier New" w:hAnsi="Courier New" w:hint="default"/>
      </w:rPr>
    </w:lvl>
    <w:lvl w:ilvl="5" w:tplc="08090005" w:tentative="1">
      <w:start w:val="1"/>
      <w:numFmt w:val="bullet"/>
      <w:lvlText w:val=""/>
      <w:lvlJc w:val="left"/>
      <w:pPr>
        <w:ind w:left="4908" w:hanging="360"/>
      </w:pPr>
      <w:rPr>
        <w:rFonts w:ascii="Wingdings" w:hAnsi="Wingdings" w:hint="default"/>
      </w:rPr>
    </w:lvl>
    <w:lvl w:ilvl="6" w:tplc="08090001" w:tentative="1">
      <w:start w:val="1"/>
      <w:numFmt w:val="bullet"/>
      <w:lvlText w:val=""/>
      <w:lvlJc w:val="left"/>
      <w:pPr>
        <w:ind w:left="5628" w:hanging="360"/>
      </w:pPr>
      <w:rPr>
        <w:rFonts w:ascii="Symbol" w:hAnsi="Symbol" w:hint="default"/>
      </w:rPr>
    </w:lvl>
    <w:lvl w:ilvl="7" w:tplc="08090003" w:tentative="1">
      <w:start w:val="1"/>
      <w:numFmt w:val="bullet"/>
      <w:lvlText w:val="o"/>
      <w:lvlJc w:val="left"/>
      <w:pPr>
        <w:ind w:left="6348" w:hanging="360"/>
      </w:pPr>
      <w:rPr>
        <w:rFonts w:ascii="Courier New" w:hAnsi="Courier New" w:hint="default"/>
      </w:rPr>
    </w:lvl>
    <w:lvl w:ilvl="8" w:tplc="08090005" w:tentative="1">
      <w:start w:val="1"/>
      <w:numFmt w:val="bullet"/>
      <w:lvlText w:val=""/>
      <w:lvlJc w:val="left"/>
      <w:pPr>
        <w:ind w:left="7068" w:hanging="360"/>
      </w:pPr>
      <w:rPr>
        <w:rFonts w:ascii="Wingdings" w:hAnsi="Wingdings" w:hint="default"/>
      </w:rPr>
    </w:lvl>
  </w:abstractNum>
  <w:abstractNum w:abstractNumId="121">
    <w:nsid w:val="7CEC39C1"/>
    <w:multiLevelType w:val="hybridMultilevel"/>
    <w:tmpl w:val="DBD8A074"/>
    <w:lvl w:ilvl="0" w:tplc="A6AC95CC">
      <w:numFmt w:val="bullet"/>
      <w:lvlText w:val=""/>
      <w:lvlJc w:val="left"/>
      <w:pPr>
        <w:ind w:left="720" w:hanging="360"/>
      </w:pPr>
      <w:rPr>
        <w:rFonts w:ascii="Arial" w:eastAsia="Times New Roman"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nsid w:val="7D3404BC"/>
    <w:multiLevelType w:val="hybridMultilevel"/>
    <w:tmpl w:val="ADDEC240"/>
    <w:lvl w:ilvl="0" w:tplc="A6AC95CC">
      <w:numFmt w:val="bullet"/>
      <w:lvlText w:val=""/>
      <w:lvlJc w:val="left"/>
      <w:pPr>
        <w:ind w:left="720" w:hanging="360"/>
      </w:pPr>
      <w:rPr>
        <w:rFonts w:ascii="Arial" w:eastAsia="Times New Roman" w:hAnsi="Arial" w:hint="default"/>
      </w:rPr>
    </w:lvl>
    <w:lvl w:ilvl="1" w:tplc="A6AC95CC">
      <w:numFmt w:val="bullet"/>
      <w:lvlText w:val=""/>
      <w:lvlJc w:val="left"/>
      <w:pPr>
        <w:ind w:left="1440" w:hanging="360"/>
      </w:pPr>
      <w:rPr>
        <w:rFonts w:ascii="Arial" w:eastAsia="Times New Roman" w:hAnsi="Arial"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7EAC5F36"/>
    <w:multiLevelType w:val="hybridMultilevel"/>
    <w:tmpl w:val="AB4E608A"/>
    <w:lvl w:ilvl="0" w:tplc="08090017">
      <w:start w:val="1"/>
      <w:numFmt w:val="lowerLetter"/>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nsid w:val="7F291278"/>
    <w:multiLevelType w:val="multilevel"/>
    <w:tmpl w:val="885EF4D8"/>
    <w:styleLink w:val="aaReportListNumber"/>
    <w:lvl w:ilvl="0">
      <w:start w:val="1"/>
      <w:numFmt w:val="decimal"/>
      <w:lvlText w:val="%1."/>
      <w:lvlJc w:val="left"/>
      <w:pPr>
        <w:tabs>
          <w:tab w:val="num" w:pos="926"/>
        </w:tabs>
        <w:ind w:left="340" w:hanging="340"/>
      </w:pPr>
      <w:rPr>
        <w:rFonts w:cs="Times New Roman" w:hint="default"/>
      </w:rPr>
    </w:lvl>
    <w:lvl w:ilvl="1">
      <w:start w:val="1"/>
      <w:numFmt w:val="lowerLetter"/>
      <w:lvlText w:val="%2)"/>
      <w:lvlJc w:val="left"/>
      <w:pPr>
        <w:ind w:left="680" w:hanging="340"/>
      </w:pPr>
      <w:rPr>
        <w:rFonts w:cs="Times New Roman" w:hint="default"/>
      </w:rPr>
    </w:lvl>
    <w:lvl w:ilvl="2">
      <w:start w:val="1"/>
      <w:numFmt w:val="lowerRoman"/>
      <w:lvlText w:val="%3)"/>
      <w:lvlJc w:val="left"/>
      <w:pPr>
        <w:ind w:left="1020" w:hanging="34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num w:numId="1">
    <w:abstractNumId w:val="2"/>
  </w:num>
  <w:num w:numId="2">
    <w:abstractNumId w:val="85"/>
  </w:num>
  <w:num w:numId="3">
    <w:abstractNumId w:val="35"/>
  </w:num>
  <w:num w:numId="4">
    <w:abstractNumId w:val="66"/>
  </w:num>
  <w:num w:numId="5">
    <w:abstractNumId w:val="124"/>
  </w:num>
  <w:num w:numId="6">
    <w:abstractNumId w:val="83"/>
  </w:num>
  <w:num w:numId="7">
    <w:abstractNumId w:val="106"/>
  </w:num>
  <w:num w:numId="8">
    <w:abstractNumId w:val="78"/>
  </w:num>
  <w:num w:numId="9">
    <w:abstractNumId w:val="94"/>
  </w:num>
  <w:num w:numId="10">
    <w:abstractNumId w:val="46"/>
  </w:num>
  <w:num w:numId="11">
    <w:abstractNumId w:val="110"/>
  </w:num>
  <w:num w:numId="12">
    <w:abstractNumId w:val="79"/>
  </w:num>
  <w:num w:numId="13">
    <w:abstractNumId w:val="65"/>
  </w:num>
  <w:num w:numId="14">
    <w:abstractNumId w:val="76"/>
  </w:num>
  <w:num w:numId="15">
    <w:abstractNumId w:val="42"/>
  </w:num>
  <w:num w:numId="16">
    <w:abstractNumId w:val="44"/>
  </w:num>
  <w:num w:numId="17">
    <w:abstractNumId w:val="92"/>
  </w:num>
  <w:num w:numId="18">
    <w:abstractNumId w:val="107"/>
  </w:num>
  <w:num w:numId="19">
    <w:abstractNumId w:val="103"/>
  </w:num>
  <w:num w:numId="20">
    <w:abstractNumId w:val="9"/>
  </w:num>
  <w:num w:numId="21">
    <w:abstractNumId w:val="120"/>
  </w:num>
  <w:num w:numId="22">
    <w:abstractNumId w:val="27"/>
  </w:num>
  <w:num w:numId="23">
    <w:abstractNumId w:val="114"/>
  </w:num>
  <w:num w:numId="24">
    <w:abstractNumId w:val="116"/>
  </w:num>
  <w:num w:numId="25">
    <w:abstractNumId w:val="84"/>
  </w:num>
  <w:num w:numId="26">
    <w:abstractNumId w:val="118"/>
  </w:num>
  <w:num w:numId="27">
    <w:abstractNumId w:val="72"/>
  </w:num>
  <w:num w:numId="28">
    <w:abstractNumId w:val="122"/>
  </w:num>
  <w:num w:numId="29">
    <w:abstractNumId w:val="34"/>
  </w:num>
  <w:num w:numId="30">
    <w:abstractNumId w:val="56"/>
  </w:num>
  <w:num w:numId="31">
    <w:abstractNumId w:val="73"/>
  </w:num>
  <w:num w:numId="32">
    <w:abstractNumId w:val="121"/>
  </w:num>
  <w:num w:numId="33">
    <w:abstractNumId w:val="71"/>
  </w:num>
  <w:num w:numId="34">
    <w:abstractNumId w:val="102"/>
  </w:num>
  <w:num w:numId="35">
    <w:abstractNumId w:val="88"/>
  </w:num>
  <w:num w:numId="36">
    <w:abstractNumId w:val="69"/>
  </w:num>
  <w:num w:numId="37">
    <w:abstractNumId w:val="17"/>
  </w:num>
  <w:num w:numId="38">
    <w:abstractNumId w:val="37"/>
  </w:num>
  <w:num w:numId="39">
    <w:abstractNumId w:val="119"/>
  </w:num>
  <w:num w:numId="40">
    <w:abstractNumId w:val="82"/>
  </w:num>
  <w:num w:numId="41">
    <w:abstractNumId w:val="8"/>
  </w:num>
  <w:num w:numId="42">
    <w:abstractNumId w:val="104"/>
  </w:num>
  <w:num w:numId="43">
    <w:abstractNumId w:val="87"/>
  </w:num>
  <w:num w:numId="44">
    <w:abstractNumId w:val="86"/>
  </w:num>
  <w:num w:numId="45">
    <w:abstractNumId w:val="96"/>
  </w:num>
  <w:num w:numId="46">
    <w:abstractNumId w:val="12"/>
  </w:num>
  <w:num w:numId="47">
    <w:abstractNumId w:val="90"/>
  </w:num>
  <w:num w:numId="48">
    <w:abstractNumId w:val="68"/>
  </w:num>
  <w:num w:numId="49">
    <w:abstractNumId w:val="105"/>
  </w:num>
  <w:num w:numId="50">
    <w:abstractNumId w:val="64"/>
  </w:num>
  <w:num w:numId="51">
    <w:abstractNumId w:val="61"/>
  </w:num>
  <w:num w:numId="52">
    <w:abstractNumId w:val="40"/>
  </w:num>
  <w:num w:numId="53">
    <w:abstractNumId w:val="4"/>
  </w:num>
  <w:num w:numId="54">
    <w:abstractNumId w:val="93"/>
  </w:num>
  <w:num w:numId="55">
    <w:abstractNumId w:val="31"/>
  </w:num>
  <w:num w:numId="56">
    <w:abstractNumId w:val="70"/>
  </w:num>
  <w:num w:numId="57">
    <w:abstractNumId w:val="32"/>
  </w:num>
  <w:num w:numId="58">
    <w:abstractNumId w:val="109"/>
  </w:num>
  <w:num w:numId="59">
    <w:abstractNumId w:val="36"/>
  </w:num>
  <w:num w:numId="60">
    <w:abstractNumId w:val="29"/>
  </w:num>
  <w:num w:numId="61">
    <w:abstractNumId w:val="25"/>
  </w:num>
  <w:num w:numId="62">
    <w:abstractNumId w:val="58"/>
  </w:num>
  <w:num w:numId="63">
    <w:abstractNumId w:val="95"/>
  </w:num>
  <w:num w:numId="64">
    <w:abstractNumId w:val="15"/>
  </w:num>
  <w:num w:numId="65">
    <w:abstractNumId w:val="3"/>
  </w:num>
  <w:num w:numId="66">
    <w:abstractNumId w:val="11"/>
  </w:num>
  <w:num w:numId="67">
    <w:abstractNumId w:val="80"/>
  </w:num>
  <w:num w:numId="68">
    <w:abstractNumId w:val="55"/>
  </w:num>
  <w:num w:numId="69">
    <w:abstractNumId w:val="75"/>
  </w:num>
  <w:num w:numId="70">
    <w:abstractNumId w:val="30"/>
  </w:num>
  <w:num w:numId="71">
    <w:abstractNumId w:val="97"/>
  </w:num>
  <w:num w:numId="72">
    <w:abstractNumId w:val="89"/>
  </w:num>
  <w:num w:numId="73">
    <w:abstractNumId w:val="43"/>
  </w:num>
  <w:num w:numId="74">
    <w:abstractNumId w:val="60"/>
  </w:num>
  <w:num w:numId="75">
    <w:abstractNumId w:val="22"/>
  </w:num>
  <w:num w:numId="76">
    <w:abstractNumId w:val="16"/>
  </w:num>
  <w:num w:numId="77">
    <w:abstractNumId w:val="108"/>
  </w:num>
  <w:num w:numId="78">
    <w:abstractNumId w:val="18"/>
  </w:num>
  <w:num w:numId="79">
    <w:abstractNumId w:val="113"/>
  </w:num>
  <w:num w:numId="80">
    <w:abstractNumId w:val="54"/>
  </w:num>
  <w:num w:numId="81">
    <w:abstractNumId w:val="41"/>
  </w:num>
  <w:num w:numId="82">
    <w:abstractNumId w:val="23"/>
  </w:num>
  <w:num w:numId="83">
    <w:abstractNumId w:val="7"/>
  </w:num>
  <w:num w:numId="84">
    <w:abstractNumId w:val="115"/>
  </w:num>
  <w:num w:numId="85">
    <w:abstractNumId w:val="101"/>
  </w:num>
  <w:num w:numId="86">
    <w:abstractNumId w:val="67"/>
  </w:num>
  <w:num w:numId="87">
    <w:abstractNumId w:val="117"/>
  </w:num>
  <w:num w:numId="88">
    <w:abstractNumId w:val="49"/>
  </w:num>
  <w:num w:numId="89">
    <w:abstractNumId w:val="123"/>
  </w:num>
  <w:num w:numId="90">
    <w:abstractNumId w:val="6"/>
  </w:num>
  <w:num w:numId="91">
    <w:abstractNumId w:val="24"/>
  </w:num>
  <w:num w:numId="92">
    <w:abstractNumId w:val="5"/>
  </w:num>
  <w:num w:numId="93">
    <w:abstractNumId w:val="38"/>
  </w:num>
  <w:num w:numId="94">
    <w:abstractNumId w:val="26"/>
  </w:num>
  <w:num w:numId="95">
    <w:abstractNumId w:val="13"/>
  </w:num>
  <w:num w:numId="96">
    <w:abstractNumId w:val="21"/>
  </w:num>
  <w:num w:numId="97">
    <w:abstractNumId w:val="53"/>
  </w:num>
  <w:num w:numId="98">
    <w:abstractNumId w:val="111"/>
  </w:num>
  <w:num w:numId="99">
    <w:abstractNumId w:val="59"/>
  </w:num>
  <w:num w:numId="100">
    <w:abstractNumId w:val="0"/>
  </w:num>
  <w:num w:numId="101">
    <w:abstractNumId w:val="1"/>
  </w:num>
  <w:num w:numId="10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
    <w:lvlOverride w:ilvl="0">
      <w:startOverride w:val="1"/>
    </w:lvlOverride>
  </w:num>
  <w:num w:numId="104">
    <w:abstractNumId w:val="74"/>
  </w:num>
  <w:num w:numId="105">
    <w:abstractNumId w:val="63"/>
  </w:num>
  <w:num w:numId="106">
    <w:abstractNumId w:val="48"/>
  </w:num>
  <w:num w:numId="107">
    <w:abstractNumId w:val="98"/>
  </w:num>
  <w:num w:numId="108">
    <w:abstractNumId w:val="45"/>
  </w:num>
  <w:num w:numId="109">
    <w:abstractNumId w:val="20"/>
  </w:num>
  <w:num w:numId="110">
    <w:abstractNumId w:val="14"/>
  </w:num>
  <w:num w:numId="111">
    <w:abstractNumId w:val="77"/>
  </w:num>
  <w:num w:numId="112">
    <w:abstractNumId w:val="10"/>
  </w:num>
  <w:num w:numId="113">
    <w:abstractNumId w:val="51"/>
  </w:num>
  <w:num w:numId="114">
    <w:abstractNumId w:val="28"/>
  </w:num>
  <w:num w:numId="115">
    <w:abstractNumId w:val="112"/>
  </w:num>
  <w:num w:numId="116">
    <w:abstractNumId w:val="39"/>
  </w:num>
  <w:num w:numId="117">
    <w:abstractNumId w:val="50"/>
  </w:num>
  <w:num w:numId="118">
    <w:abstractNumId w:val="100"/>
  </w:num>
  <w:num w:numId="119">
    <w:abstractNumId w:val="99"/>
  </w:num>
  <w:num w:numId="120">
    <w:abstractNumId w:val="91"/>
  </w:num>
  <w:num w:numId="121">
    <w:abstractNumId w:val="52"/>
  </w:num>
  <w:num w:numId="122">
    <w:abstractNumId w:val="47"/>
  </w:num>
  <w:num w:numId="123">
    <w:abstractNumId w:val="62"/>
  </w:num>
  <w:num w:numId="124">
    <w:abstractNumId w:val="33"/>
  </w:num>
  <w:num w:numId="125">
    <w:abstractNumId w:val="19"/>
  </w:num>
  <w:num w:numId="126">
    <w:abstractNumId w:val="81"/>
  </w:num>
  <w:num w:numId="127">
    <w:abstractNumId w:val="57"/>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6"/>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GivingReportTable"/>
  <w:evenAndOddHeaders/>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jM3MTc0NDAytzAyMDNR0lEKTi0uzszPAykwMqgFAFyWdkItAAAA"/>
  </w:docVars>
  <w:rsids>
    <w:rsidRoot w:val="006423B4"/>
    <w:rsid w:val="00003C64"/>
    <w:rsid w:val="0000469B"/>
    <w:rsid w:val="00004D38"/>
    <w:rsid w:val="00004F03"/>
    <w:rsid w:val="0000545B"/>
    <w:rsid w:val="0000635C"/>
    <w:rsid w:val="00007554"/>
    <w:rsid w:val="00007837"/>
    <w:rsid w:val="00010466"/>
    <w:rsid w:val="00011B96"/>
    <w:rsid w:val="0001271D"/>
    <w:rsid w:val="000127E9"/>
    <w:rsid w:val="00012A37"/>
    <w:rsid w:val="000132D9"/>
    <w:rsid w:val="00013CB6"/>
    <w:rsid w:val="00014515"/>
    <w:rsid w:val="000153CE"/>
    <w:rsid w:val="000157C1"/>
    <w:rsid w:val="00015AE4"/>
    <w:rsid w:val="00020B25"/>
    <w:rsid w:val="00022196"/>
    <w:rsid w:val="00022F2B"/>
    <w:rsid w:val="0002485C"/>
    <w:rsid w:val="00024ACF"/>
    <w:rsid w:val="00025012"/>
    <w:rsid w:val="00025BC3"/>
    <w:rsid w:val="00027321"/>
    <w:rsid w:val="00032282"/>
    <w:rsid w:val="000331D3"/>
    <w:rsid w:val="00034AD6"/>
    <w:rsid w:val="00034C16"/>
    <w:rsid w:val="00036164"/>
    <w:rsid w:val="00036A4E"/>
    <w:rsid w:val="00036AAE"/>
    <w:rsid w:val="00037721"/>
    <w:rsid w:val="0004028E"/>
    <w:rsid w:val="0004040C"/>
    <w:rsid w:val="00042581"/>
    <w:rsid w:val="00042963"/>
    <w:rsid w:val="00046328"/>
    <w:rsid w:val="00050254"/>
    <w:rsid w:val="000518EA"/>
    <w:rsid w:val="00053A87"/>
    <w:rsid w:val="000545FF"/>
    <w:rsid w:val="000554A5"/>
    <w:rsid w:val="000560D4"/>
    <w:rsid w:val="00056EEE"/>
    <w:rsid w:val="00057AA9"/>
    <w:rsid w:val="000634C7"/>
    <w:rsid w:val="000638B4"/>
    <w:rsid w:val="00064918"/>
    <w:rsid w:val="00066A2B"/>
    <w:rsid w:val="00067330"/>
    <w:rsid w:val="000707A5"/>
    <w:rsid w:val="00070B9E"/>
    <w:rsid w:val="00071056"/>
    <w:rsid w:val="0007547C"/>
    <w:rsid w:val="00075F31"/>
    <w:rsid w:val="00076E76"/>
    <w:rsid w:val="00077924"/>
    <w:rsid w:val="0008260F"/>
    <w:rsid w:val="00083ADF"/>
    <w:rsid w:val="00084EFC"/>
    <w:rsid w:val="00087F49"/>
    <w:rsid w:val="00087F81"/>
    <w:rsid w:val="00091102"/>
    <w:rsid w:val="00091D81"/>
    <w:rsid w:val="00092B3A"/>
    <w:rsid w:val="00094C6F"/>
    <w:rsid w:val="000952DB"/>
    <w:rsid w:val="00095682"/>
    <w:rsid w:val="00097772"/>
    <w:rsid w:val="00097C49"/>
    <w:rsid w:val="000A00C2"/>
    <w:rsid w:val="000A140E"/>
    <w:rsid w:val="000A1D51"/>
    <w:rsid w:val="000A2E07"/>
    <w:rsid w:val="000A387F"/>
    <w:rsid w:val="000A47B3"/>
    <w:rsid w:val="000A6C51"/>
    <w:rsid w:val="000B180F"/>
    <w:rsid w:val="000B22DB"/>
    <w:rsid w:val="000B36DB"/>
    <w:rsid w:val="000B37B4"/>
    <w:rsid w:val="000B385F"/>
    <w:rsid w:val="000B3A71"/>
    <w:rsid w:val="000B509D"/>
    <w:rsid w:val="000B74A1"/>
    <w:rsid w:val="000C2CF5"/>
    <w:rsid w:val="000C5C80"/>
    <w:rsid w:val="000C6B9D"/>
    <w:rsid w:val="000C7C5C"/>
    <w:rsid w:val="000D02E0"/>
    <w:rsid w:val="000D1754"/>
    <w:rsid w:val="000D34C8"/>
    <w:rsid w:val="000D5501"/>
    <w:rsid w:val="000D5965"/>
    <w:rsid w:val="000E0E99"/>
    <w:rsid w:val="000E1FB1"/>
    <w:rsid w:val="000E2181"/>
    <w:rsid w:val="000E3DF5"/>
    <w:rsid w:val="000E4595"/>
    <w:rsid w:val="000E45D5"/>
    <w:rsid w:val="000E6E1A"/>
    <w:rsid w:val="000E7A6F"/>
    <w:rsid w:val="000E7F65"/>
    <w:rsid w:val="000F06AF"/>
    <w:rsid w:val="000F07C7"/>
    <w:rsid w:val="000F0B71"/>
    <w:rsid w:val="000F1A21"/>
    <w:rsid w:val="000F3F19"/>
    <w:rsid w:val="000F49C4"/>
    <w:rsid w:val="000F4E86"/>
    <w:rsid w:val="000F533A"/>
    <w:rsid w:val="00100D78"/>
    <w:rsid w:val="00100D80"/>
    <w:rsid w:val="00101B4A"/>
    <w:rsid w:val="00102D5D"/>
    <w:rsid w:val="00104D58"/>
    <w:rsid w:val="00105622"/>
    <w:rsid w:val="001061C4"/>
    <w:rsid w:val="00106A61"/>
    <w:rsid w:val="00106AB2"/>
    <w:rsid w:val="00107EFD"/>
    <w:rsid w:val="0011081A"/>
    <w:rsid w:val="001109AF"/>
    <w:rsid w:val="0011142D"/>
    <w:rsid w:val="00111A6F"/>
    <w:rsid w:val="00111B48"/>
    <w:rsid w:val="00113EC0"/>
    <w:rsid w:val="00114046"/>
    <w:rsid w:val="00115CAD"/>
    <w:rsid w:val="00115D5D"/>
    <w:rsid w:val="0011668D"/>
    <w:rsid w:val="00120BCC"/>
    <w:rsid w:val="00120D5F"/>
    <w:rsid w:val="00120EF6"/>
    <w:rsid w:val="001241E0"/>
    <w:rsid w:val="00125739"/>
    <w:rsid w:val="001258B0"/>
    <w:rsid w:val="001262A0"/>
    <w:rsid w:val="0013051D"/>
    <w:rsid w:val="00130A5E"/>
    <w:rsid w:val="00133F06"/>
    <w:rsid w:val="00135B97"/>
    <w:rsid w:val="00136D82"/>
    <w:rsid w:val="00136D9B"/>
    <w:rsid w:val="00137329"/>
    <w:rsid w:val="0014093D"/>
    <w:rsid w:val="00140ED0"/>
    <w:rsid w:val="00142683"/>
    <w:rsid w:val="00142BF8"/>
    <w:rsid w:val="001436B8"/>
    <w:rsid w:val="00145430"/>
    <w:rsid w:val="001512A3"/>
    <w:rsid w:val="00151D5B"/>
    <w:rsid w:val="001521A8"/>
    <w:rsid w:val="00152E7B"/>
    <w:rsid w:val="00153227"/>
    <w:rsid w:val="00157AB0"/>
    <w:rsid w:val="001622F6"/>
    <w:rsid w:val="00162381"/>
    <w:rsid w:val="00163E9C"/>
    <w:rsid w:val="001649FD"/>
    <w:rsid w:val="001657C6"/>
    <w:rsid w:val="001673B7"/>
    <w:rsid w:val="001678A2"/>
    <w:rsid w:val="00167C51"/>
    <w:rsid w:val="00171A56"/>
    <w:rsid w:val="00171BB0"/>
    <w:rsid w:val="00171EA8"/>
    <w:rsid w:val="00172F79"/>
    <w:rsid w:val="0017349A"/>
    <w:rsid w:val="00173729"/>
    <w:rsid w:val="00174F7E"/>
    <w:rsid w:val="00175218"/>
    <w:rsid w:val="0017756F"/>
    <w:rsid w:val="001820D3"/>
    <w:rsid w:val="001832C9"/>
    <w:rsid w:val="00184D89"/>
    <w:rsid w:val="00185AA3"/>
    <w:rsid w:val="00187482"/>
    <w:rsid w:val="00190CC4"/>
    <w:rsid w:val="001925D7"/>
    <w:rsid w:val="001929F4"/>
    <w:rsid w:val="0019308B"/>
    <w:rsid w:val="0019405B"/>
    <w:rsid w:val="001967DC"/>
    <w:rsid w:val="00196949"/>
    <w:rsid w:val="00196B97"/>
    <w:rsid w:val="001A009A"/>
    <w:rsid w:val="001A0936"/>
    <w:rsid w:val="001A11FA"/>
    <w:rsid w:val="001A30A9"/>
    <w:rsid w:val="001A40D1"/>
    <w:rsid w:val="001A4FCD"/>
    <w:rsid w:val="001A6064"/>
    <w:rsid w:val="001A613B"/>
    <w:rsid w:val="001A7D2A"/>
    <w:rsid w:val="001B14F8"/>
    <w:rsid w:val="001B2CA5"/>
    <w:rsid w:val="001B3094"/>
    <w:rsid w:val="001B3EA0"/>
    <w:rsid w:val="001B5B90"/>
    <w:rsid w:val="001B67B2"/>
    <w:rsid w:val="001B6B51"/>
    <w:rsid w:val="001B6D46"/>
    <w:rsid w:val="001B711C"/>
    <w:rsid w:val="001C1468"/>
    <w:rsid w:val="001C5E2A"/>
    <w:rsid w:val="001C6EA0"/>
    <w:rsid w:val="001C7577"/>
    <w:rsid w:val="001D0784"/>
    <w:rsid w:val="001D1DD9"/>
    <w:rsid w:val="001D30AD"/>
    <w:rsid w:val="001D3594"/>
    <w:rsid w:val="001D3688"/>
    <w:rsid w:val="001D3B09"/>
    <w:rsid w:val="001D66FA"/>
    <w:rsid w:val="001E122F"/>
    <w:rsid w:val="001E3DF5"/>
    <w:rsid w:val="001E6827"/>
    <w:rsid w:val="001E70B2"/>
    <w:rsid w:val="001F1E32"/>
    <w:rsid w:val="001F2422"/>
    <w:rsid w:val="001F2F7B"/>
    <w:rsid w:val="001F31F3"/>
    <w:rsid w:val="001F485F"/>
    <w:rsid w:val="001F529F"/>
    <w:rsid w:val="001F5381"/>
    <w:rsid w:val="001F5A92"/>
    <w:rsid w:val="001F7A09"/>
    <w:rsid w:val="002006B0"/>
    <w:rsid w:val="00201D10"/>
    <w:rsid w:val="00201F4F"/>
    <w:rsid w:val="002021C0"/>
    <w:rsid w:val="00204C13"/>
    <w:rsid w:val="00205C85"/>
    <w:rsid w:val="00205F99"/>
    <w:rsid w:val="00206E2A"/>
    <w:rsid w:val="00207F45"/>
    <w:rsid w:val="0021174A"/>
    <w:rsid w:val="00213C86"/>
    <w:rsid w:val="00213F56"/>
    <w:rsid w:val="002155FF"/>
    <w:rsid w:val="00216DB3"/>
    <w:rsid w:val="00217D93"/>
    <w:rsid w:val="002227CB"/>
    <w:rsid w:val="002236DF"/>
    <w:rsid w:val="00224095"/>
    <w:rsid w:val="0022448E"/>
    <w:rsid w:val="002264AD"/>
    <w:rsid w:val="002266B9"/>
    <w:rsid w:val="002267D4"/>
    <w:rsid w:val="00226CAF"/>
    <w:rsid w:val="00230662"/>
    <w:rsid w:val="00231D79"/>
    <w:rsid w:val="00232372"/>
    <w:rsid w:val="0023251B"/>
    <w:rsid w:val="00232675"/>
    <w:rsid w:val="0023312A"/>
    <w:rsid w:val="00234224"/>
    <w:rsid w:val="00235871"/>
    <w:rsid w:val="00235EA7"/>
    <w:rsid w:val="00236967"/>
    <w:rsid w:val="002423F9"/>
    <w:rsid w:val="002425DE"/>
    <w:rsid w:val="00242E75"/>
    <w:rsid w:val="00243028"/>
    <w:rsid w:val="00246B6F"/>
    <w:rsid w:val="00246E18"/>
    <w:rsid w:val="002475F1"/>
    <w:rsid w:val="00251F0D"/>
    <w:rsid w:val="00252863"/>
    <w:rsid w:val="00254670"/>
    <w:rsid w:val="00254C2A"/>
    <w:rsid w:val="00255723"/>
    <w:rsid w:val="00256025"/>
    <w:rsid w:val="0026246E"/>
    <w:rsid w:val="00262E3D"/>
    <w:rsid w:val="0026325F"/>
    <w:rsid w:val="0026386A"/>
    <w:rsid w:val="00263978"/>
    <w:rsid w:val="00263B8B"/>
    <w:rsid w:val="00264F65"/>
    <w:rsid w:val="00265157"/>
    <w:rsid w:val="002654F9"/>
    <w:rsid w:val="00265C07"/>
    <w:rsid w:val="00265E4C"/>
    <w:rsid w:val="0026765C"/>
    <w:rsid w:val="00270AA6"/>
    <w:rsid w:val="00272501"/>
    <w:rsid w:val="002735F2"/>
    <w:rsid w:val="002740A5"/>
    <w:rsid w:val="00274550"/>
    <w:rsid w:val="00275CC3"/>
    <w:rsid w:val="0027636E"/>
    <w:rsid w:val="00280521"/>
    <w:rsid w:val="002819B2"/>
    <w:rsid w:val="00282839"/>
    <w:rsid w:val="00286323"/>
    <w:rsid w:val="00287799"/>
    <w:rsid w:val="00290446"/>
    <w:rsid w:val="0029138C"/>
    <w:rsid w:val="00291D57"/>
    <w:rsid w:val="00292EB8"/>
    <w:rsid w:val="00292F21"/>
    <w:rsid w:val="00294390"/>
    <w:rsid w:val="00294426"/>
    <w:rsid w:val="00294617"/>
    <w:rsid w:val="00294ADB"/>
    <w:rsid w:val="0029600E"/>
    <w:rsid w:val="002A235F"/>
    <w:rsid w:val="002A242A"/>
    <w:rsid w:val="002A345E"/>
    <w:rsid w:val="002A44F4"/>
    <w:rsid w:val="002A6097"/>
    <w:rsid w:val="002B01F5"/>
    <w:rsid w:val="002B16AA"/>
    <w:rsid w:val="002B2717"/>
    <w:rsid w:val="002B28AB"/>
    <w:rsid w:val="002B2A95"/>
    <w:rsid w:val="002B3784"/>
    <w:rsid w:val="002B4A65"/>
    <w:rsid w:val="002B4A73"/>
    <w:rsid w:val="002B5906"/>
    <w:rsid w:val="002B6B92"/>
    <w:rsid w:val="002B7376"/>
    <w:rsid w:val="002B7AA7"/>
    <w:rsid w:val="002C10B3"/>
    <w:rsid w:val="002C1DE5"/>
    <w:rsid w:val="002C2A03"/>
    <w:rsid w:val="002C33C3"/>
    <w:rsid w:val="002C38FA"/>
    <w:rsid w:val="002C3A43"/>
    <w:rsid w:val="002C4879"/>
    <w:rsid w:val="002C5744"/>
    <w:rsid w:val="002C67DC"/>
    <w:rsid w:val="002C7EB1"/>
    <w:rsid w:val="002D11E0"/>
    <w:rsid w:val="002D1FCD"/>
    <w:rsid w:val="002D210A"/>
    <w:rsid w:val="002D2979"/>
    <w:rsid w:val="002D355D"/>
    <w:rsid w:val="002D39E0"/>
    <w:rsid w:val="002D432A"/>
    <w:rsid w:val="002D5AAD"/>
    <w:rsid w:val="002D5C35"/>
    <w:rsid w:val="002D604E"/>
    <w:rsid w:val="002E1612"/>
    <w:rsid w:val="002E1B88"/>
    <w:rsid w:val="002E2A24"/>
    <w:rsid w:val="002E5764"/>
    <w:rsid w:val="002E79A0"/>
    <w:rsid w:val="002F0702"/>
    <w:rsid w:val="002F0FDC"/>
    <w:rsid w:val="002F159B"/>
    <w:rsid w:val="002F246E"/>
    <w:rsid w:val="002F2841"/>
    <w:rsid w:val="002F2969"/>
    <w:rsid w:val="002F3404"/>
    <w:rsid w:val="002F3ECC"/>
    <w:rsid w:val="002F4A5E"/>
    <w:rsid w:val="002F6024"/>
    <w:rsid w:val="002F79E4"/>
    <w:rsid w:val="002F7E9D"/>
    <w:rsid w:val="00300AE7"/>
    <w:rsid w:val="003019BF"/>
    <w:rsid w:val="00301DFD"/>
    <w:rsid w:val="00306BB0"/>
    <w:rsid w:val="00306F49"/>
    <w:rsid w:val="003075C2"/>
    <w:rsid w:val="0031086C"/>
    <w:rsid w:val="003117D3"/>
    <w:rsid w:val="00314847"/>
    <w:rsid w:val="00316244"/>
    <w:rsid w:val="0032119F"/>
    <w:rsid w:val="0032202D"/>
    <w:rsid w:val="00323948"/>
    <w:rsid w:val="003250DF"/>
    <w:rsid w:val="003267FE"/>
    <w:rsid w:val="003301C2"/>
    <w:rsid w:val="0033053A"/>
    <w:rsid w:val="0033112D"/>
    <w:rsid w:val="0033241A"/>
    <w:rsid w:val="0033266E"/>
    <w:rsid w:val="0033276A"/>
    <w:rsid w:val="0033372B"/>
    <w:rsid w:val="003362AE"/>
    <w:rsid w:val="00337458"/>
    <w:rsid w:val="00337938"/>
    <w:rsid w:val="0033798A"/>
    <w:rsid w:val="0034077F"/>
    <w:rsid w:val="00340839"/>
    <w:rsid w:val="00340B18"/>
    <w:rsid w:val="00342F67"/>
    <w:rsid w:val="0034311E"/>
    <w:rsid w:val="003439D0"/>
    <w:rsid w:val="00345A73"/>
    <w:rsid w:val="003502BC"/>
    <w:rsid w:val="00350BE2"/>
    <w:rsid w:val="0035106A"/>
    <w:rsid w:val="0035234B"/>
    <w:rsid w:val="0035251D"/>
    <w:rsid w:val="0035257A"/>
    <w:rsid w:val="00352D90"/>
    <w:rsid w:val="00353ACB"/>
    <w:rsid w:val="00353B46"/>
    <w:rsid w:val="00353D6E"/>
    <w:rsid w:val="00354552"/>
    <w:rsid w:val="003552FB"/>
    <w:rsid w:val="00355408"/>
    <w:rsid w:val="00357670"/>
    <w:rsid w:val="003606F3"/>
    <w:rsid w:val="00362075"/>
    <w:rsid w:val="00363F3C"/>
    <w:rsid w:val="00364DE9"/>
    <w:rsid w:val="003655BB"/>
    <w:rsid w:val="003656F6"/>
    <w:rsid w:val="0036612B"/>
    <w:rsid w:val="003661E9"/>
    <w:rsid w:val="00370045"/>
    <w:rsid w:val="00370627"/>
    <w:rsid w:val="00374673"/>
    <w:rsid w:val="0037474F"/>
    <w:rsid w:val="0038145E"/>
    <w:rsid w:val="00383198"/>
    <w:rsid w:val="00384796"/>
    <w:rsid w:val="0038492D"/>
    <w:rsid w:val="00384977"/>
    <w:rsid w:val="00390355"/>
    <w:rsid w:val="00390412"/>
    <w:rsid w:val="00390C2D"/>
    <w:rsid w:val="00390E31"/>
    <w:rsid w:val="00390FC4"/>
    <w:rsid w:val="00391018"/>
    <w:rsid w:val="00392F93"/>
    <w:rsid w:val="003941A1"/>
    <w:rsid w:val="00395FA4"/>
    <w:rsid w:val="003964BD"/>
    <w:rsid w:val="00396F7C"/>
    <w:rsid w:val="003A22B4"/>
    <w:rsid w:val="003A49FC"/>
    <w:rsid w:val="003A4F30"/>
    <w:rsid w:val="003A5FA7"/>
    <w:rsid w:val="003A66DA"/>
    <w:rsid w:val="003A799C"/>
    <w:rsid w:val="003B0620"/>
    <w:rsid w:val="003B1C4A"/>
    <w:rsid w:val="003B3EC0"/>
    <w:rsid w:val="003B4D2B"/>
    <w:rsid w:val="003B5066"/>
    <w:rsid w:val="003B6B90"/>
    <w:rsid w:val="003B6C84"/>
    <w:rsid w:val="003B7479"/>
    <w:rsid w:val="003B7B8B"/>
    <w:rsid w:val="003C0C1F"/>
    <w:rsid w:val="003C1FC8"/>
    <w:rsid w:val="003C39CC"/>
    <w:rsid w:val="003C4C96"/>
    <w:rsid w:val="003C675E"/>
    <w:rsid w:val="003C7AF1"/>
    <w:rsid w:val="003D0834"/>
    <w:rsid w:val="003D23C7"/>
    <w:rsid w:val="003D2563"/>
    <w:rsid w:val="003D521A"/>
    <w:rsid w:val="003D674C"/>
    <w:rsid w:val="003D6D06"/>
    <w:rsid w:val="003E004A"/>
    <w:rsid w:val="003E154F"/>
    <w:rsid w:val="003E163E"/>
    <w:rsid w:val="003E172D"/>
    <w:rsid w:val="003E19DE"/>
    <w:rsid w:val="003E2939"/>
    <w:rsid w:val="003E2CAA"/>
    <w:rsid w:val="003E30AE"/>
    <w:rsid w:val="003E341E"/>
    <w:rsid w:val="003E5453"/>
    <w:rsid w:val="003E6780"/>
    <w:rsid w:val="003E6D0C"/>
    <w:rsid w:val="003E725A"/>
    <w:rsid w:val="003F12A7"/>
    <w:rsid w:val="003F214D"/>
    <w:rsid w:val="003F2A31"/>
    <w:rsid w:val="003F4414"/>
    <w:rsid w:val="003F63AC"/>
    <w:rsid w:val="003F6E27"/>
    <w:rsid w:val="003F6FD2"/>
    <w:rsid w:val="003F7975"/>
    <w:rsid w:val="00402FAE"/>
    <w:rsid w:val="0040398B"/>
    <w:rsid w:val="00404313"/>
    <w:rsid w:val="004043E6"/>
    <w:rsid w:val="00404FFD"/>
    <w:rsid w:val="00406722"/>
    <w:rsid w:val="00407762"/>
    <w:rsid w:val="004078DE"/>
    <w:rsid w:val="00407B8A"/>
    <w:rsid w:val="00407D6E"/>
    <w:rsid w:val="00410983"/>
    <w:rsid w:val="004110B6"/>
    <w:rsid w:val="00411142"/>
    <w:rsid w:val="00411959"/>
    <w:rsid w:val="004154E3"/>
    <w:rsid w:val="0041777D"/>
    <w:rsid w:val="00417F67"/>
    <w:rsid w:val="00420828"/>
    <w:rsid w:val="00421F2A"/>
    <w:rsid w:val="00422813"/>
    <w:rsid w:val="00423BAA"/>
    <w:rsid w:val="00425612"/>
    <w:rsid w:val="00426655"/>
    <w:rsid w:val="00427026"/>
    <w:rsid w:val="004270BC"/>
    <w:rsid w:val="0043005F"/>
    <w:rsid w:val="00430AC8"/>
    <w:rsid w:val="00431149"/>
    <w:rsid w:val="00431427"/>
    <w:rsid w:val="004322F3"/>
    <w:rsid w:val="00432434"/>
    <w:rsid w:val="00432EAC"/>
    <w:rsid w:val="004337DE"/>
    <w:rsid w:val="00435C3A"/>
    <w:rsid w:val="004369E6"/>
    <w:rsid w:val="0043782A"/>
    <w:rsid w:val="004403B6"/>
    <w:rsid w:val="004404AA"/>
    <w:rsid w:val="00440A2E"/>
    <w:rsid w:val="0044132D"/>
    <w:rsid w:val="00441415"/>
    <w:rsid w:val="0044327D"/>
    <w:rsid w:val="004471B1"/>
    <w:rsid w:val="00451384"/>
    <w:rsid w:val="004517EA"/>
    <w:rsid w:val="0045191D"/>
    <w:rsid w:val="0045200E"/>
    <w:rsid w:val="00452C63"/>
    <w:rsid w:val="00452FBE"/>
    <w:rsid w:val="004546E3"/>
    <w:rsid w:val="00454A19"/>
    <w:rsid w:val="0045513E"/>
    <w:rsid w:val="00455EA5"/>
    <w:rsid w:val="00457376"/>
    <w:rsid w:val="0045742C"/>
    <w:rsid w:val="00457657"/>
    <w:rsid w:val="00457F15"/>
    <w:rsid w:val="00460FE4"/>
    <w:rsid w:val="00461C12"/>
    <w:rsid w:val="004628D1"/>
    <w:rsid w:val="00462EC7"/>
    <w:rsid w:val="0046403B"/>
    <w:rsid w:val="0046623E"/>
    <w:rsid w:val="00466C8B"/>
    <w:rsid w:val="00467608"/>
    <w:rsid w:val="00471B42"/>
    <w:rsid w:val="00471F89"/>
    <w:rsid w:val="00473DBF"/>
    <w:rsid w:val="00474A7D"/>
    <w:rsid w:val="0047594A"/>
    <w:rsid w:val="00475D5C"/>
    <w:rsid w:val="00477C44"/>
    <w:rsid w:val="00480D9D"/>
    <w:rsid w:val="00481D18"/>
    <w:rsid w:val="004824E2"/>
    <w:rsid w:val="00483DF3"/>
    <w:rsid w:val="00484461"/>
    <w:rsid w:val="00490BAA"/>
    <w:rsid w:val="0049174F"/>
    <w:rsid w:val="00492570"/>
    <w:rsid w:val="004925ED"/>
    <w:rsid w:val="00493520"/>
    <w:rsid w:val="00494151"/>
    <w:rsid w:val="004941CD"/>
    <w:rsid w:val="00497C76"/>
    <w:rsid w:val="004A06F4"/>
    <w:rsid w:val="004A2A6D"/>
    <w:rsid w:val="004A5708"/>
    <w:rsid w:val="004A6B3C"/>
    <w:rsid w:val="004B02CF"/>
    <w:rsid w:val="004B0F5F"/>
    <w:rsid w:val="004B10B0"/>
    <w:rsid w:val="004B14F6"/>
    <w:rsid w:val="004B1CCE"/>
    <w:rsid w:val="004B1D88"/>
    <w:rsid w:val="004B2812"/>
    <w:rsid w:val="004B365E"/>
    <w:rsid w:val="004B5619"/>
    <w:rsid w:val="004B6DF8"/>
    <w:rsid w:val="004C0FC7"/>
    <w:rsid w:val="004C369A"/>
    <w:rsid w:val="004C3A63"/>
    <w:rsid w:val="004C5428"/>
    <w:rsid w:val="004C5DC5"/>
    <w:rsid w:val="004C7BDA"/>
    <w:rsid w:val="004D0C6A"/>
    <w:rsid w:val="004D2AF2"/>
    <w:rsid w:val="004D4529"/>
    <w:rsid w:val="004D458C"/>
    <w:rsid w:val="004D57CD"/>
    <w:rsid w:val="004D6276"/>
    <w:rsid w:val="004D7860"/>
    <w:rsid w:val="004E0BCE"/>
    <w:rsid w:val="004E172B"/>
    <w:rsid w:val="004E1BA0"/>
    <w:rsid w:val="004E32F7"/>
    <w:rsid w:val="004E40ED"/>
    <w:rsid w:val="004E410C"/>
    <w:rsid w:val="004E51AD"/>
    <w:rsid w:val="004E5DEA"/>
    <w:rsid w:val="004E73A4"/>
    <w:rsid w:val="004E7414"/>
    <w:rsid w:val="004E7C2F"/>
    <w:rsid w:val="004F0066"/>
    <w:rsid w:val="004F0986"/>
    <w:rsid w:val="004F1CD9"/>
    <w:rsid w:val="004F2DD0"/>
    <w:rsid w:val="004F353D"/>
    <w:rsid w:val="004F3FDB"/>
    <w:rsid w:val="004F4BCB"/>
    <w:rsid w:val="004F65E5"/>
    <w:rsid w:val="004F691F"/>
    <w:rsid w:val="004F7245"/>
    <w:rsid w:val="004F73BA"/>
    <w:rsid w:val="00501707"/>
    <w:rsid w:val="00502CF5"/>
    <w:rsid w:val="005034F4"/>
    <w:rsid w:val="00507021"/>
    <w:rsid w:val="00510449"/>
    <w:rsid w:val="00510519"/>
    <w:rsid w:val="00510D87"/>
    <w:rsid w:val="0051181B"/>
    <w:rsid w:val="00511BED"/>
    <w:rsid w:val="00511CBC"/>
    <w:rsid w:val="00517163"/>
    <w:rsid w:val="00517466"/>
    <w:rsid w:val="00520122"/>
    <w:rsid w:val="00521A89"/>
    <w:rsid w:val="00530078"/>
    <w:rsid w:val="005318B4"/>
    <w:rsid w:val="00533EC4"/>
    <w:rsid w:val="00534071"/>
    <w:rsid w:val="00534775"/>
    <w:rsid w:val="0053519A"/>
    <w:rsid w:val="00536634"/>
    <w:rsid w:val="00536739"/>
    <w:rsid w:val="00537868"/>
    <w:rsid w:val="00541E82"/>
    <w:rsid w:val="00542665"/>
    <w:rsid w:val="00542F2C"/>
    <w:rsid w:val="00543A70"/>
    <w:rsid w:val="00545317"/>
    <w:rsid w:val="005476B9"/>
    <w:rsid w:val="00551E2C"/>
    <w:rsid w:val="005520CA"/>
    <w:rsid w:val="0055218D"/>
    <w:rsid w:val="005525C5"/>
    <w:rsid w:val="00553051"/>
    <w:rsid w:val="00556C39"/>
    <w:rsid w:val="005601A0"/>
    <w:rsid w:val="00561BEB"/>
    <w:rsid w:val="00563260"/>
    <w:rsid w:val="00564BCD"/>
    <w:rsid w:val="0056557A"/>
    <w:rsid w:val="00565B4F"/>
    <w:rsid w:val="0057219F"/>
    <w:rsid w:val="00572B9B"/>
    <w:rsid w:val="00572D6D"/>
    <w:rsid w:val="00573FE0"/>
    <w:rsid w:val="00574631"/>
    <w:rsid w:val="00577F71"/>
    <w:rsid w:val="00580A17"/>
    <w:rsid w:val="00582253"/>
    <w:rsid w:val="005835A5"/>
    <w:rsid w:val="00583926"/>
    <w:rsid w:val="00584153"/>
    <w:rsid w:val="00584705"/>
    <w:rsid w:val="00584874"/>
    <w:rsid w:val="005855A9"/>
    <w:rsid w:val="00586AD0"/>
    <w:rsid w:val="00586C2F"/>
    <w:rsid w:val="00590395"/>
    <w:rsid w:val="0059222D"/>
    <w:rsid w:val="00592AE7"/>
    <w:rsid w:val="00593724"/>
    <w:rsid w:val="00593BC1"/>
    <w:rsid w:val="005941A7"/>
    <w:rsid w:val="00595AB3"/>
    <w:rsid w:val="00597E05"/>
    <w:rsid w:val="005A0B6C"/>
    <w:rsid w:val="005A0EF5"/>
    <w:rsid w:val="005A1ADD"/>
    <w:rsid w:val="005A2121"/>
    <w:rsid w:val="005A2235"/>
    <w:rsid w:val="005A2684"/>
    <w:rsid w:val="005A3079"/>
    <w:rsid w:val="005A3080"/>
    <w:rsid w:val="005A33BB"/>
    <w:rsid w:val="005A4968"/>
    <w:rsid w:val="005A4A6A"/>
    <w:rsid w:val="005A4BF5"/>
    <w:rsid w:val="005A65FE"/>
    <w:rsid w:val="005B01C1"/>
    <w:rsid w:val="005B04E4"/>
    <w:rsid w:val="005B078F"/>
    <w:rsid w:val="005B2138"/>
    <w:rsid w:val="005B3B1F"/>
    <w:rsid w:val="005B4973"/>
    <w:rsid w:val="005B5285"/>
    <w:rsid w:val="005B5C3B"/>
    <w:rsid w:val="005B5D46"/>
    <w:rsid w:val="005B660E"/>
    <w:rsid w:val="005B7DE8"/>
    <w:rsid w:val="005C2B36"/>
    <w:rsid w:val="005C2E34"/>
    <w:rsid w:val="005C367A"/>
    <w:rsid w:val="005C36A3"/>
    <w:rsid w:val="005C58CE"/>
    <w:rsid w:val="005D45DC"/>
    <w:rsid w:val="005D4876"/>
    <w:rsid w:val="005D4CEA"/>
    <w:rsid w:val="005D505F"/>
    <w:rsid w:val="005D71E8"/>
    <w:rsid w:val="005D727A"/>
    <w:rsid w:val="005D784C"/>
    <w:rsid w:val="005E01A6"/>
    <w:rsid w:val="005E21D0"/>
    <w:rsid w:val="005E2E53"/>
    <w:rsid w:val="005E3165"/>
    <w:rsid w:val="005E381E"/>
    <w:rsid w:val="005E4659"/>
    <w:rsid w:val="005F101D"/>
    <w:rsid w:val="005F11D0"/>
    <w:rsid w:val="005F183E"/>
    <w:rsid w:val="005F312C"/>
    <w:rsid w:val="005F3409"/>
    <w:rsid w:val="005F4194"/>
    <w:rsid w:val="005F4BFC"/>
    <w:rsid w:val="005F5344"/>
    <w:rsid w:val="005F6E5A"/>
    <w:rsid w:val="005F7C0D"/>
    <w:rsid w:val="0060002A"/>
    <w:rsid w:val="00600E8A"/>
    <w:rsid w:val="0060168C"/>
    <w:rsid w:val="00603149"/>
    <w:rsid w:val="00603DA2"/>
    <w:rsid w:val="00604A4A"/>
    <w:rsid w:val="00604D96"/>
    <w:rsid w:val="00604DE1"/>
    <w:rsid w:val="00606EDC"/>
    <w:rsid w:val="0060711A"/>
    <w:rsid w:val="00611991"/>
    <w:rsid w:val="00612ADF"/>
    <w:rsid w:val="00613B7C"/>
    <w:rsid w:val="0061452D"/>
    <w:rsid w:val="0061482D"/>
    <w:rsid w:val="00614F89"/>
    <w:rsid w:val="006152EE"/>
    <w:rsid w:val="00617D08"/>
    <w:rsid w:val="00617DB5"/>
    <w:rsid w:val="006230E4"/>
    <w:rsid w:val="00623CEE"/>
    <w:rsid w:val="0062499D"/>
    <w:rsid w:val="00624BF9"/>
    <w:rsid w:val="00625374"/>
    <w:rsid w:val="006269CE"/>
    <w:rsid w:val="00626BA9"/>
    <w:rsid w:val="0063012F"/>
    <w:rsid w:val="0063124F"/>
    <w:rsid w:val="00631444"/>
    <w:rsid w:val="00631AB1"/>
    <w:rsid w:val="00631B4C"/>
    <w:rsid w:val="00632CEE"/>
    <w:rsid w:val="00633523"/>
    <w:rsid w:val="0063358B"/>
    <w:rsid w:val="006372D2"/>
    <w:rsid w:val="00637497"/>
    <w:rsid w:val="0064083E"/>
    <w:rsid w:val="006419C6"/>
    <w:rsid w:val="006423B4"/>
    <w:rsid w:val="0064294D"/>
    <w:rsid w:val="00645D3B"/>
    <w:rsid w:val="00647198"/>
    <w:rsid w:val="0064726E"/>
    <w:rsid w:val="0064764C"/>
    <w:rsid w:val="006507A3"/>
    <w:rsid w:val="00650A73"/>
    <w:rsid w:val="00651857"/>
    <w:rsid w:val="006522CC"/>
    <w:rsid w:val="006526E9"/>
    <w:rsid w:val="0065521D"/>
    <w:rsid w:val="00655801"/>
    <w:rsid w:val="0065689B"/>
    <w:rsid w:val="00656AC6"/>
    <w:rsid w:val="00656B00"/>
    <w:rsid w:val="00661065"/>
    <w:rsid w:val="00661A2A"/>
    <w:rsid w:val="00662256"/>
    <w:rsid w:val="00664D75"/>
    <w:rsid w:val="00665AAA"/>
    <w:rsid w:val="00665E4A"/>
    <w:rsid w:val="00666623"/>
    <w:rsid w:val="0066673C"/>
    <w:rsid w:val="0067053E"/>
    <w:rsid w:val="00670842"/>
    <w:rsid w:val="00670FE7"/>
    <w:rsid w:val="00671983"/>
    <w:rsid w:val="00671DD6"/>
    <w:rsid w:val="00672939"/>
    <w:rsid w:val="00672D1F"/>
    <w:rsid w:val="00675755"/>
    <w:rsid w:val="00675CFD"/>
    <w:rsid w:val="00675DC4"/>
    <w:rsid w:val="00677A65"/>
    <w:rsid w:val="006803E9"/>
    <w:rsid w:val="00680ED4"/>
    <w:rsid w:val="00680F07"/>
    <w:rsid w:val="00680F4C"/>
    <w:rsid w:val="00680FE1"/>
    <w:rsid w:val="00682F0C"/>
    <w:rsid w:val="00683ED1"/>
    <w:rsid w:val="00685569"/>
    <w:rsid w:val="00685912"/>
    <w:rsid w:val="00687777"/>
    <w:rsid w:val="006922D1"/>
    <w:rsid w:val="00695A17"/>
    <w:rsid w:val="00696099"/>
    <w:rsid w:val="00696223"/>
    <w:rsid w:val="006A0031"/>
    <w:rsid w:val="006A06B6"/>
    <w:rsid w:val="006A135A"/>
    <w:rsid w:val="006A1ADC"/>
    <w:rsid w:val="006A25A0"/>
    <w:rsid w:val="006A4E57"/>
    <w:rsid w:val="006A73D0"/>
    <w:rsid w:val="006B0C5C"/>
    <w:rsid w:val="006B0E32"/>
    <w:rsid w:val="006B1A77"/>
    <w:rsid w:val="006B2961"/>
    <w:rsid w:val="006B2995"/>
    <w:rsid w:val="006B3F3A"/>
    <w:rsid w:val="006B4151"/>
    <w:rsid w:val="006B44C6"/>
    <w:rsid w:val="006B4B92"/>
    <w:rsid w:val="006B532F"/>
    <w:rsid w:val="006B639A"/>
    <w:rsid w:val="006B76C1"/>
    <w:rsid w:val="006C07FC"/>
    <w:rsid w:val="006C09E0"/>
    <w:rsid w:val="006C4278"/>
    <w:rsid w:val="006C5FC1"/>
    <w:rsid w:val="006D1E83"/>
    <w:rsid w:val="006D2D67"/>
    <w:rsid w:val="006D3CDC"/>
    <w:rsid w:val="006D3F29"/>
    <w:rsid w:val="006D4755"/>
    <w:rsid w:val="006E1386"/>
    <w:rsid w:val="006E34D3"/>
    <w:rsid w:val="006E53AD"/>
    <w:rsid w:val="006F061C"/>
    <w:rsid w:val="006F67E2"/>
    <w:rsid w:val="007000E9"/>
    <w:rsid w:val="007043A3"/>
    <w:rsid w:val="0070510C"/>
    <w:rsid w:val="007054A5"/>
    <w:rsid w:val="007060C2"/>
    <w:rsid w:val="007109BC"/>
    <w:rsid w:val="00711976"/>
    <w:rsid w:val="0071415D"/>
    <w:rsid w:val="00715015"/>
    <w:rsid w:val="00715AF3"/>
    <w:rsid w:val="00716D85"/>
    <w:rsid w:val="007206A6"/>
    <w:rsid w:val="00720F38"/>
    <w:rsid w:val="00721CB9"/>
    <w:rsid w:val="007221BE"/>
    <w:rsid w:val="00722454"/>
    <w:rsid w:val="00722982"/>
    <w:rsid w:val="007232FE"/>
    <w:rsid w:val="00723FB6"/>
    <w:rsid w:val="00724246"/>
    <w:rsid w:val="00724885"/>
    <w:rsid w:val="007261BD"/>
    <w:rsid w:val="007263BE"/>
    <w:rsid w:val="00727A61"/>
    <w:rsid w:val="00727D3F"/>
    <w:rsid w:val="0073120A"/>
    <w:rsid w:val="00731A3E"/>
    <w:rsid w:val="00733CCB"/>
    <w:rsid w:val="00734C47"/>
    <w:rsid w:val="00734D6A"/>
    <w:rsid w:val="00735973"/>
    <w:rsid w:val="00735E77"/>
    <w:rsid w:val="00740FDB"/>
    <w:rsid w:val="00741B8A"/>
    <w:rsid w:val="00741E9F"/>
    <w:rsid w:val="00742F7D"/>
    <w:rsid w:val="00743B3F"/>
    <w:rsid w:val="00744893"/>
    <w:rsid w:val="00745A5C"/>
    <w:rsid w:val="00745FFE"/>
    <w:rsid w:val="00746619"/>
    <w:rsid w:val="00747257"/>
    <w:rsid w:val="007505A5"/>
    <w:rsid w:val="00751ECB"/>
    <w:rsid w:val="00752FF5"/>
    <w:rsid w:val="00753E70"/>
    <w:rsid w:val="00754728"/>
    <w:rsid w:val="00755D0E"/>
    <w:rsid w:val="0075632C"/>
    <w:rsid w:val="0075655E"/>
    <w:rsid w:val="0075662F"/>
    <w:rsid w:val="007567ED"/>
    <w:rsid w:val="007576C3"/>
    <w:rsid w:val="007579EA"/>
    <w:rsid w:val="0076116C"/>
    <w:rsid w:val="007620B6"/>
    <w:rsid w:val="0076331B"/>
    <w:rsid w:val="00763CA9"/>
    <w:rsid w:val="0076566D"/>
    <w:rsid w:val="00767666"/>
    <w:rsid w:val="00767F58"/>
    <w:rsid w:val="00773B5F"/>
    <w:rsid w:val="007766C7"/>
    <w:rsid w:val="00776F69"/>
    <w:rsid w:val="00782195"/>
    <w:rsid w:val="00782E55"/>
    <w:rsid w:val="0078447F"/>
    <w:rsid w:val="00785DC2"/>
    <w:rsid w:val="007907D9"/>
    <w:rsid w:val="007914C9"/>
    <w:rsid w:val="007920A0"/>
    <w:rsid w:val="007921E2"/>
    <w:rsid w:val="0079321F"/>
    <w:rsid w:val="00793714"/>
    <w:rsid w:val="00793AF0"/>
    <w:rsid w:val="00793BEC"/>
    <w:rsid w:val="00794B5D"/>
    <w:rsid w:val="00794F4C"/>
    <w:rsid w:val="00796318"/>
    <w:rsid w:val="007970BD"/>
    <w:rsid w:val="007978E1"/>
    <w:rsid w:val="00797901"/>
    <w:rsid w:val="007A1A33"/>
    <w:rsid w:val="007A2DAF"/>
    <w:rsid w:val="007A2DB6"/>
    <w:rsid w:val="007A3861"/>
    <w:rsid w:val="007A3BCB"/>
    <w:rsid w:val="007A43A0"/>
    <w:rsid w:val="007A43F7"/>
    <w:rsid w:val="007A58E8"/>
    <w:rsid w:val="007A5ABC"/>
    <w:rsid w:val="007A751F"/>
    <w:rsid w:val="007A7721"/>
    <w:rsid w:val="007B3563"/>
    <w:rsid w:val="007B3BF7"/>
    <w:rsid w:val="007B3CCA"/>
    <w:rsid w:val="007B433C"/>
    <w:rsid w:val="007B60AF"/>
    <w:rsid w:val="007B6E1C"/>
    <w:rsid w:val="007B7D06"/>
    <w:rsid w:val="007C1941"/>
    <w:rsid w:val="007C236C"/>
    <w:rsid w:val="007C3042"/>
    <w:rsid w:val="007C56FA"/>
    <w:rsid w:val="007C5929"/>
    <w:rsid w:val="007C68DB"/>
    <w:rsid w:val="007D08F5"/>
    <w:rsid w:val="007D0974"/>
    <w:rsid w:val="007D0A60"/>
    <w:rsid w:val="007D1605"/>
    <w:rsid w:val="007D2CA8"/>
    <w:rsid w:val="007D379C"/>
    <w:rsid w:val="007D3E03"/>
    <w:rsid w:val="007D44CF"/>
    <w:rsid w:val="007D475A"/>
    <w:rsid w:val="007D6669"/>
    <w:rsid w:val="007E259E"/>
    <w:rsid w:val="007E2B03"/>
    <w:rsid w:val="007E52E9"/>
    <w:rsid w:val="007E5CF8"/>
    <w:rsid w:val="007F0301"/>
    <w:rsid w:val="007F0626"/>
    <w:rsid w:val="007F20B8"/>
    <w:rsid w:val="007F285D"/>
    <w:rsid w:val="007F3C9E"/>
    <w:rsid w:val="007F3DFC"/>
    <w:rsid w:val="007F466C"/>
    <w:rsid w:val="007F5DAB"/>
    <w:rsid w:val="007F62C9"/>
    <w:rsid w:val="007F6D6C"/>
    <w:rsid w:val="007F7424"/>
    <w:rsid w:val="00800F79"/>
    <w:rsid w:val="00802082"/>
    <w:rsid w:val="0080571E"/>
    <w:rsid w:val="00806834"/>
    <w:rsid w:val="00807F3A"/>
    <w:rsid w:val="00811FF2"/>
    <w:rsid w:val="00812FD9"/>
    <w:rsid w:val="00813645"/>
    <w:rsid w:val="00814A2F"/>
    <w:rsid w:val="00815D56"/>
    <w:rsid w:val="00820734"/>
    <w:rsid w:val="00821A56"/>
    <w:rsid w:val="00824196"/>
    <w:rsid w:val="00824DDA"/>
    <w:rsid w:val="008267A7"/>
    <w:rsid w:val="008303A6"/>
    <w:rsid w:val="00832A47"/>
    <w:rsid w:val="00833971"/>
    <w:rsid w:val="008363FC"/>
    <w:rsid w:val="00836B6A"/>
    <w:rsid w:val="00841BF2"/>
    <w:rsid w:val="0084345E"/>
    <w:rsid w:val="00843853"/>
    <w:rsid w:val="00844575"/>
    <w:rsid w:val="00844B94"/>
    <w:rsid w:val="008458E9"/>
    <w:rsid w:val="008465BB"/>
    <w:rsid w:val="00846AB3"/>
    <w:rsid w:val="00847B8F"/>
    <w:rsid w:val="008513A6"/>
    <w:rsid w:val="008518A5"/>
    <w:rsid w:val="008528BD"/>
    <w:rsid w:val="008533D7"/>
    <w:rsid w:val="00853C21"/>
    <w:rsid w:val="00856FFF"/>
    <w:rsid w:val="00857787"/>
    <w:rsid w:val="008578D2"/>
    <w:rsid w:val="00857A06"/>
    <w:rsid w:val="00860BDD"/>
    <w:rsid w:val="008616D3"/>
    <w:rsid w:val="00861E9A"/>
    <w:rsid w:val="008627BF"/>
    <w:rsid w:val="0086379D"/>
    <w:rsid w:val="00864B00"/>
    <w:rsid w:val="00864D72"/>
    <w:rsid w:val="0086676D"/>
    <w:rsid w:val="00867692"/>
    <w:rsid w:val="008702EB"/>
    <w:rsid w:val="008703A2"/>
    <w:rsid w:val="0087051C"/>
    <w:rsid w:val="008706D8"/>
    <w:rsid w:val="0087272B"/>
    <w:rsid w:val="008735EE"/>
    <w:rsid w:val="00873A90"/>
    <w:rsid w:val="00874657"/>
    <w:rsid w:val="008753CE"/>
    <w:rsid w:val="00875FFA"/>
    <w:rsid w:val="00876E6C"/>
    <w:rsid w:val="00877445"/>
    <w:rsid w:val="00881006"/>
    <w:rsid w:val="00881267"/>
    <w:rsid w:val="00881F4C"/>
    <w:rsid w:val="00883C7A"/>
    <w:rsid w:val="00884665"/>
    <w:rsid w:val="00887158"/>
    <w:rsid w:val="008872E5"/>
    <w:rsid w:val="00890E41"/>
    <w:rsid w:val="0089450B"/>
    <w:rsid w:val="008946C2"/>
    <w:rsid w:val="00894F9E"/>
    <w:rsid w:val="008953C7"/>
    <w:rsid w:val="008A1144"/>
    <w:rsid w:val="008A3984"/>
    <w:rsid w:val="008A44AB"/>
    <w:rsid w:val="008A4EE7"/>
    <w:rsid w:val="008A67BC"/>
    <w:rsid w:val="008A6CFF"/>
    <w:rsid w:val="008A7CB6"/>
    <w:rsid w:val="008B01B6"/>
    <w:rsid w:val="008B08A6"/>
    <w:rsid w:val="008B2AC2"/>
    <w:rsid w:val="008B45EE"/>
    <w:rsid w:val="008B4E66"/>
    <w:rsid w:val="008B59A8"/>
    <w:rsid w:val="008B5F11"/>
    <w:rsid w:val="008B6B9B"/>
    <w:rsid w:val="008C198B"/>
    <w:rsid w:val="008C2374"/>
    <w:rsid w:val="008C25D4"/>
    <w:rsid w:val="008C2728"/>
    <w:rsid w:val="008C2D64"/>
    <w:rsid w:val="008C5947"/>
    <w:rsid w:val="008C5FE2"/>
    <w:rsid w:val="008C6F69"/>
    <w:rsid w:val="008C778C"/>
    <w:rsid w:val="008D10BD"/>
    <w:rsid w:val="008D1F5F"/>
    <w:rsid w:val="008D3D41"/>
    <w:rsid w:val="008D3FB6"/>
    <w:rsid w:val="008D5BC5"/>
    <w:rsid w:val="008E08B5"/>
    <w:rsid w:val="008E3CC3"/>
    <w:rsid w:val="008E5765"/>
    <w:rsid w:val="008E71F4"/>
    <w:rsid w:val="008F0903"/>
    <w:rsid w:val="008F0E9E"/>
    <w:rsid w:val="008F205E"/>
    <w:rsid w:val="008F61C5"/>
    <w:rsid w:val="008F66B4"/>
    <w:rsid w:val="008F73FC"/>
    <w:rsid w:val="008F74F2"/>
    <w:rsid w:val="009009E9"/>
    <w:rsid w:val="00900C44"/>
    <w:rsid w:val="00902469"/>
    <w:rsid w:val="0090363E"/>
    <w:rsid w:val="009036F4"/>
    <w:rsid w:val="00904968"/>
    <w:rsid w:val="00906940"/>
    <w:rsid w:val="00907A5E"/>
    <w:rsid w:val="0091019F"/>
    <w:rsid w:val="00911553"/>
    <w:rsid w:val="009118F4"/>
    <w:rsid w:val="00912487"/>
    <w:rsid w:val="009130E3"/>
    <w:rsid w:val="00913D53"/>
    <w:rsid w:val="00914204"/>
    <w:rsid w:val="009158B0"/>
    <w:rsid w:val="00915909"/>
    <w:rsid w:val="00916FED"/>
    <w:rsid w:val="009172D0"/>
    <w:rsid w:val="00917E46"/>
    <w:rsid w:val="00920C5C"/>
    <w:rsid w:val="00923E6D"/>
    <w:rsid w:val="00924F3F"/>
    <w:rsid w:val="009252B6"/>
    <w:rsid w:val="00925895"/>
    <w:rsid w:val="009264A8"/>
    <w:rsid w:val="009301E9"/>
    <w:rsid w:val="009355A6"/>
    <w:rsid w:val="0093677A"/>
    <w:rsid w:val="00936E2B"/>
    <w:rsid w:val="009418BF"/>
    <w:rsid w:val="00942291"/>
    <w:rsid w:val="0094309A"/>
    <w:rsid w:val="00945B11"/>
    <w:rsid w:val="0094793D"/>
    <w:rsid w:val="00950574"/>
    <w:rsid w:val="00950962"/>
    <w:rsid w:val="00951770"/>
    <w:rsid w:val="00953224"/>
    <w:rsid w:val="00953D3B"/>
    <w:rsid w:val="00954B46"/>
    <w:rsid w:val="009556D9"/>
    <w:rsid w:val="00955D3D"/>
    <w:rsid w:val="00956C53"/>
    <w:rsid w:val="00957E5C"/>
    <w:rsid w:val="009606D5"/>
    <w:rsid w:val="00960B6A"/>
    <w:rsid w:val="00961819"/>
    <w:rsid w:val="009631CE"/>
    <w:rsid w:val="00964DA1"/>
    <w:rsid w:val="009651E6"/>
    <w:rsid w:val="009663B7"/>
    <w:rsid w:val="009664D1"/>
    <w:rsid w:val="00966581"/>
    <w:rsid w:val="00967B5E"/>
    <w:rsid w:val="00970199"/>
    <w:rsid w:val="00970D90"/>
    <w:rsid w:val="00970F28"/>
    <w:rsid w:val="00973307"/>
    <w:rsid w:val="00973404"/>
    <w:rsid w:val="00975A00"/>
    <w:rsid w:val="00976045"/>
    <w:rsid w:val="00976C18"/>
    <w:rsid w:val="0097717C"/>
    <w:rsid w:val="009771A1"/>
    <w:rsid w:val="009803C9"/>
    <w:rsid w:val="00982C9E"/>
    <w:rsid w:val="00984D94"/>
    <w:rsid w:val="0098551A"/>
    <w:rsid w:val="00985585"/>
    <w:rsid w:val="0098626C"/>
    <w:rsid w:val="00987748"/>
    <w:rsid w:val="00990104"/>
    <w:rsid w:val="009917EB"/>
    <w:rsid w:val="00993587"/>
    <w:rsid w:val="009966CC"/>
    <w:rsid w:val="00996CD7"/>
    <w:rsid w:val="0099767D"/>
    <w:rsid w:val="00997780"/>
    <w:rsid w:val="009A1146"/>
    <w:rsid w:val="009A18DA"/>
    <w:rsid w:val="009A2B31"/>
    <w:rsid w:val="009A2D8F"/>
    <w:rsid w:val="009A442A"/>
    <w:rsid w:val="009A5022"/>
    <w:rsid w:val="009A57A7"/>
    <w:rsid w:val="009A6567"/>
    <w:rsid w:val="009A6B22"/>
    <w:rsid w:val="009A7E30"/>
    <w:rsid w:val="009A7E6C"/>
    <w:rsid w:val="009A7FE0"/>
    <w:rsid w:val="009B0493"/>
    <w:rsid w:val="009B06C3"/>
    <w:rsid w:val="009B207E"/>
    <w:rsid w:val="009B2694"/>
    <w:rsid w:val="009B489B"/>
    <w:rsid w:val="009B4B9D"/>
    <w:rsid w:val="009B55D1"/>
    <w:rsid w:val="009B5708"/>
    <w:rsid w:val="009B5A97"/>
    <w:rsid w:val="009B5BAF"/>
    <w:rsid w:val="009B7727"/>
    <w:rsid w:val="009C1347"/>
    <w:rsid w:val="009C2A20"/>
    <w:rsid w:val="009C6BFC"/>
    <w:rsid w:val="009C76CE"/>
    <w:rsid w:val="009D0B53"/>
    <w:rsid w:val="009D1B73"/>
    <w:rsid w:val="009D22B5"/>
    <w:rsid w:val="009D243C"/>
    <w:rsid w:val="009D368D"/>
    <w:rsid w:val="009D37C6"/>
    <w:rsid w:val="009D3AE7"/>
    <w:rsid w:val="009D4650"/>
    <w:rsid w:val="009D64EB"/>
    <w:rsid w:val="009E00E2"/>
    <w:rsid w:val="009E2B67"/>
    <w:rsid w:val="009E2BBA"/>
    <w:rsid w:val="009E38E4"/>
    <w:rsid w:val="009E3FCE"/>
    <w:rsid w:val="009E5042"/>
    <w:rsid w:val="009E50CC"/>
    <w:rsid w:val="009E64CC"/>
    <w:rsid w:val="009E795E"/>
    <w:rsid w:val="009E7CD9"/>
    <w:rsid w:val="009F021A"/>
    <w:rsid w:val="009F3E99"/>
    <w:rsid w:val="009F6647"/>
    <w:rsid w:val="009F6DB6"/>
    <w:rsid w:val="00A00D76"/>
    <w:rsid w:val="00A01282"/>
    <w:rsid w:val="00A028C3"/>
    <w:rsid w:val="00A02AF5"/>
    <w:rsid w:val="00A0500D"/>
    <w:rsid w:val="00A067C9"/>
    <w:rsid w:val="00A1277E"/>
    <w:rsid w:val="00A13B56"/>
    <w:rsid w:val="00A14360"/>
    <w:rsid w:val="00A14AD0"/>
    <w:rsid w:val="00A14F4B"/>
    <w:rsid w:val="00A2092C"/>
    <w:rsid w:val="00A213AE"/>
    <w:rsid w:val="00A22474"/>
    <w:rsid w:val="00A2315B"/>
    <w:rsid w:val="00A235FB"/>
    <w:rsid w:val="00A2395D"/>
    <w:rsid w:val="00A256AB"/>
    <w:rsid w:val="00A256F0"/>
    <w:rsid w:val="00A25889"/>
    <w:rsid w:val="00A26D41"/>
    <w:rsid w:val="00A273A7"/>
    <w:rsid w:val="00A27C4F"/>
    <w:rsid w:val="00A3064A"/>
    <w:rsid w:val="00A30E86"/>
    <w:rsid w:val="00A32CA6"/>
    <w:rsid w:val="00A334F8"/>
    <w:rsid w:val="00A344D1"/>
    <w:rsid w:val="00A370C3"/>
    <w:rsid w:val="00A371FE"/>
    <w:rsid w:val="00A40F9B"/>
    <w:rsid w:val="00A4275E"/>
    <w:rsid w:val="00A42766"/>
    <w:rsid w:val="00A42991"/>
    <w:rsid w:val="00A44778"/>
    <w:rsid w:val="00A46BFF"/>
    <w:rsid w:val="00A46F77"/>
    <w:rsid w:val="00A47802"/>
    <w:rsid w:val="00A50F5A"/>
    <w:rsid w:val="00A53E6C"/>
    <w:rsid w:val="00A548F9"/>
    <w:rsid w:val="00A560D2"/>
    <w:rsid w:val="00A56D24"/>
    <w:rsid w:val="00A5703E"/>
    <w:rsid w:val="00A579A3"/>
    <w:rsid w:val="00A603CF"/>
    <w:rsid w:val="00A605DE"/>
    <w:rsid w:val="00A62D64"/>
    <w:rsid w:val="00A6303D"/>
    <w:rsid w:val="00A655DB"/>
    <w:rsid w:val="00A6605D"/>
    <w:rsid w:val="00A667DC"/>
    <w:rsid w:val="00A67566"/>
    <w:rsid w:val="00A708A6"/>
    <w:rsid w:val="00A708C1"/>
    <w:rsid w:val="00A710E1"/>
    <w:rsid w:val="00A7254A"/>
    <w:rsid w:val="00A739EC"/>
    <w:rsid w:val="00A73B6D"/>
    <w:rsid w:val="00A73B85"/>
    <w:rsid w:val="00A73C05"/>
    <w:rsid w:val="00A76C83"/>
    <w:rsid w:val="00A774A1"/>
    <w:rsid w:val="00A800BA"/>
    <w:rsid w:val="00A8171C"/>
    <w:rsid w:val="00A81D00"/>
    <w:rsid w:val="00A8295D"/>
    <w:rsid w:val="00A83C00"/>
    <w:rsid w:val="00A845A0"/>
    <w:rsid w:val="00A84F45"/>
    <w:rsid w:val="00A862FE"/>
    <w:rsid w:val="00A86D9B"/>
    <w:rsid w:val="00A876E3"/>
    <w:rsid w:val="00A87C03"/>
    <w:rsid w:val="00A87FBC"/>
    <w:rsid w:val="00A91B49"/>
    <w:rsid w:val="00A926A1"/>
    <w:rsid w:val="00A93678"/>
    <w:rsid w:val="00A93EA6"/>
    <w:rsid w:val="00A94EDD"/>
    <w:rsid w:val="00A963CC"/>
    <w:rsid w:val="00A966A0"/>
    <w:rsid w:val="00A968A0"/>
    <w:rsid w:val="00A96B14"/>
    <w:rsid w:val="00AA1D0B"/>
    <w:rsid w:val="00AA2844"/>
    <w:rsid w:val="00AA3884"/>
    <w:rsid w:val="00AA42C8"/>
    <w:rsid w:val="00AA45CF"/>
    <w:rsid w:val="00AA5A81"/>
    <w:rsid w:val="00AA650B"/>
    <w:rsid w:val="00AA71DB"/>
    <w:rsid w:val="00AA7B69"/>
    <w:rsid w:val="00AB07A0"/>
    <w:rsid w:val="00AB1E8F"/>
    <w:rsid w:val="00AB4D28"/>
    <w:rsid w:val="00AB683F"/>
    <w:rsid w:val="00AB6ADE"/>
    <w:rsid w:val="00AC04A7"/>
    <w:rsid w:val="00AC1673"/>
    <w:rsid w:val="00AC1748"/>
    <w:rsid w:val="00AC2B38"/>
    <w:rsid w:val="00AC2E4F"/>
    <w:rsid w:val="00AC34CC"/>
    <w:rsid w:val="00AC414A"/>
    <w:rsid w:val="00AC4C29"/>
    <w:rsid w:val="00AC5D5E"/>
    <w:rsid w:val="00AC764A"/>
    <w:rsid w:val="00AC77CB"/>
    <w:rsid w:val="00AD0031"/>
    <w:rsid w:val="00AD36E4"/>
    <w:rsid w:val="00AD3D9E"/>
    <w:rsid w:val="00AD44BF"/>
    <w:rsid w:val="00AD4DFF"/>
    <w:rsid w:val="00AD5B4D"/>
    <w:rsid w:val="00AD5BD9"/>
    <w:rsid w:val="00AD6796"/>
    <w:rsid w:val="00AD68BC"/>
    <w:rsid w:val="00AD7AFF"/>
    <w:rsid w:val="00AE0801"/>
    <w:rsid w:val="00AE1390"/>
    <w:rsid w:val="00AE2FAA"/>
    <w:rsid w:val="00AE3ECF"/>
    <w:rsid w:val="00AE4C51"/>
    <w:rsid w:val="00AE5744"/>
    <w:rsid w:val="00AE6C2E"/>
    <w:rsid w:val="00AE745E"/>
    <w:rsid w:val="00AF0397"/>
    <w:rsid w:val="00AF2616"/>
    <w:rsid w:val="00AF356A"/>
    <w:rsid w:val="00AF35B2"/>
    <w:rsid w:val="00AF4077"/>
    <w:rsid w:val="00AF4175"/>
    <w:rsid w:val="00AF46DE"/>
    <w:rsid w:val="00AF4A8A"/>
    <w:rsid w:val="00AF5448"/>
    <w:rsid w:val="00AF641B"/>
    <w:rsid w:val="00B00624"/>
    <w:rsid w:val="00B01514"/>
    <w:rsid w:val="00B02088"/>
    <w:rsid w:val="00B022F0"/>
    <w:rsid w:val="00B02E3F"/>
    <w:rsid w:val="00B0371B"/>
    <w:rsid w:val="00B039E3"/>
    <w:rsid w:val="00B04D3B"/>
    <w:rsid w:val="00B06649"/>
    <w:rsid w:val="00B07801"/>
    <w:rsid w:val="00B11F5B"/>
    <w:rsid w:val="00B1437D"/>
    <w:rsid w:val="00B1445F"/>
    <w:rsid w:val="00B14C23"/>
    <w:rsid w:val="00B15C7F"/>
    <w:rsid w:val="00B15D80"/>
    <w:rsid w:val="00B1632C"/>
    <w:rsid w:val="00B17487"/>
    <w:rsid w:val="00B17C5A"/>
    <w:rsid w:val="00B21FEF"/>
    <w:rsid w:val="00B23FA8"/>
    <w:rsid w:val="00B24694"/>
    <w:rsid w:val="00B267DB"/>
    <w:rsid w:val="00B27769"/>
    <w:rsid w:val="00B27E40"/>
    <w:rsid w:val="00B302E8"/>
    <w:rsid w:val="00B309E3"/>
    <w:rsid w:val="00B30A2F"/>
    <w:rsid w:val="00B31B24"/>
    <w:rsid w:val="00B32235"/>
    <w:rsid w:val="00B34E39"/>
    <w:rsid w:val="00B35FFC"/>
    <w:rsid w:val="00B36A80"/>
    <w:rsid w:val="00B370B4"/>
    <w:rsid w:val="00B37857"/>
    <w:rsid w:val="00B3798C"/>
    <w:rsid w:val="00B411C7"/>
    <w:rsid w:val="00B417B4"/>
    <w:rsid w:val="00B41989"/>
    <w:rsid w:val="00B4242A"/>
    <w:rsid w:val="00B42AC8"/>
    <w:rsid w:val="00B433AD"/>
    <w:rsid w:val="00B43940"/>
    <w:rsid w:val="00B43A89"/>
    <w:rsid w:val="00B44196"/>
    <w:rsid w:val="00B457CE"/>
    <w:rsid w:val="00B50477"/>
    <w:rsid w:val="00B50C50"/>
    <w:rsid w:val="00B51245"/>
    <w:rsid w:val="00B51AF5"/>
    <w:rsid w:val="00B53559"/>
    <w:rsid w:val="00B537BE"/>
    <w:rsid w:val="00B53824"/>
    <w:rsid w:val="00B54F25"/>
    <w:rsid w:val="00B556C2"/>
    <w:rsid w:val="00B62587"/>
    <w:rsid w:val="00B65256"/>
    <w:rsid w:val="00B65ECF"/>
    <w:rsid w:val="00B66B0E"/>
    <w:rsid w:val="00B67ECC"/>
    <w:rsid w:val="00B711FC"/>
    <w:rsid w:val="00B716BC"/>
    <w:rsid w:val="00B719F4"/>
    <w:rsid w:val="00B73F0A"/>
    <w:rsid w:val="00B74B2E"/>
    <w:rsid w:val="00B74B74"/>
    <w:rsid w:val="00B76037"/>
    <w:rsid w:val="00B76EEE"/>
    <w:rsid w:val="00B77E2A"/>
    <w:rsid w:val="00B8178C"/>
    <w:rsid w:val="00B8237E"/>
    <w:rsid w:val="00B844AD"/>
    <w:rsid w:val="00B850C8"/>
    <w:rsid w:val="00B859BF"/>
    <w:rsid w:val="00B867BC"/>
    <w:rsid w:val="00B90729"/>
    <w:rsid w:val="00B918F0"/>
    <w:rsid w:val="00B92B06"/>
    <w:rsid w:val="00B92CA2"/>
    <w:rsid w:val="00B9380F"/>
    <w:rsid w:val="00B95BD2"/>
    <w:rsid w:val="00BA3245"/>
    <w:rsid w:val="00BA372F"/>
    <w:rsid w:val="00BA4A48"/>
    <w:rsid w:val="00BA61DC"/>
    <w:rsid w:val="00BB0850"/>
    <w:rsid w:val="00BB0FFC"/>
    <w:rsid w:val="00BB3FB3"/>
    <w:rsid w:val="00BB4705"/>
    <w:rsid w:val="00BB551E"/>
    <w:rsid w:val="00BB5BA0"/>
    <w:rsid w:val="00BB5D6C"/>
    <w:rsid w:val="00BB71B3"/>
    <w:rsid w:val="00BC0167"/>
    <w:rsid w:val="00BC0618"/>
    <w:rsid w:val="00BC10DC"/>
    <w:rsid w:val="00BC18B5"/>
    <w:rsid w:val="00BC321E"/>
    <w:rsid w:val="00BC3C9E"/>
    <w:rsid w:val="00BC42AA"/>
    <w:rsid w:val="00BC483E"/>
    <w:rsid w:val="00BC4868"/>
    <w:rsid w:val="00BC4EE5"/>
    <w:rsid w:val="00BD0C79"/>
    <w:rsid w:val="00BD12DE"/>
    <w:rsid w:val="00BD1C7B"/>
    <w:rsid w:val="00BD3596"/>
    <w:rsid w:val="00BD46B3"/>
    <w:rsid w:val="00BD5369"/>
    <w:rsid w:val="00BE030B"/>
    <w:rsid w:val="00BE0DB5"/>
    <w:rsid w:val="00BE1472"/>
    <w:rsid w:val="00BE167F"/>
    <w:rsid w:val="00BE24C1"/>
    <w:rsid w:val="00BE26DE"/>
    <w:rsid w:val="00BE2BBC"/>
    <w:rsid w:val="00BE3C0D"/>
    <w:rsid w:val="00BE485A"/>
    <w:rsid w:val="00BE77EC"/>
    <w:rsid w:val="00BE7DED"/>
    <w:rsid w:val="00BF2DDA"/>
    <w:rsid w:val="00BF4AC3"/>
    <w:rsid w:val="00BF612A"/>
    <w:rsid w:val="00BF7090"/>
    <w:rsid w:val="00C001B7"/>
    <w:rsid w:val="00C007AE"/>
    <w:rsid w:val="00C018AA"/>
    <w:rsid w:val="00C024A3"/>
    <w:rsid w:val="00C04417"/>
    <w:rsid w:val="00C04B6A"/>
    <w:rsid w:val="00C04F74"/>
    <w:rsid w:val="00C07B4D"/>
    <w:rsid w:val="00C128B8"/>
    <w:rsid w:val="00C12EB0"/>
    <w:rsid w:val="00C13772"/>
    <w:rsid w:val="00C14647"/>
    <w:rsid w:val="00C17153"/>
    <w:rsid w:val="00C20455"/>
    <w:rsid w:val="00C20619"/>
    <w:rsid w:val="00C2159E"/>
    <w:rsid w:val="00C2249D"/>
    <w:rsid w:val="00C232D3"/>
    <w:rsid w:val="00C259A5"/>
    <w:rsid w:val="00C27D43"/>
    <w:rsid w:val="00C30D0E"/>
    <w:rsid w:val="00C315AC"/>
    <w:rsid w:val="00C333B8"/>
    <w:rsid w:val="00C33857"/>
    <w:rsid w:val="00C338F3"/>
    <w:rsid w:val="00C347CA"/>
    <w:rsid w:val="00C3586A"/>
    <w:rsid w:val="00C36DCE"/>
    <w:rsid w:val="00C40BC6"/>
    <w:rsid w:val="00C410D6"/>
    <w:rsid w:val="00C419C7"/>
    <w:rsid w:val="00C42B23"/>
    <w:rsid w:val="00C43396"/>
    <w:rsid w:val="00C43742"/>
    <w:rsid w:val="00C45270"/>
    <w:rsid w:val="00C45360"/>
    <w:rsid w:val="00C47AB0"/>
    <w:rsid w:val="00C50279"/>
    <w:rsid w:val="00C51705"/>
    <w:rsid w:val="00C51A03"/>
    <w:rsid w:val="00C521E3"/>
    <w:rsid w:val="00C52F8B"/>
    <w:rsid w:val="00C565BE"/>
    <w:rsid w:val="00C60500"/>
    <w:rsid w:val="00C61449"/>
    <w:rsid w:val="00C6173B"/>
    <w:rsid w:val="00C62005"/>
    <w:rsid w:val="00C63376"/>
    <w:rsid w:val="00C644FD"/>
    <w:rsid w:val="00C64779"/>
    <w:rsid w:val="00C64CE7"/>
    <w:rsid w:val="00C70391"/>
    <w:rsid w:val="00C70C15"/>
    <w:rsid w:val="00C715C9"/>
    <w:rsid w:val="00C73402"/>
    <w:rsid w:val="00C76729"/>
    <w:rsid w:val="00C76BDF"/>
    <w:rsid w:val="00C77463"/>
    <w:rsid w:val="00C77923"/>
    <w:rsid w:val="00C80A7E"/>
    <w:rsid w:val="00C80F3E"/>
    <w:rsid w:val="00C8131C"/>
    <w:rsid w:val="00C816FD"/>
    <w:rsid w:val="00C81813"/>
    <w:rsid w:val="00C8305F"/>
    <w:rsid w:val="00C840BF"/>
    <w:rsid w:val="00C842BF"/>
    <w:rsid w:val="00C8454C"/>
    <w:rsid w:val="00C84A61"/>
    <w:rsid w:val="00C84ACB"/>
    <w:rsid w:val="00C850E6"/>
    <w:rsid w:val="00C867B2"/>
    <w:rsid w:val="00C91580"/>
    <w:rsid w:val="00C920B4"/>
    <w:rsid w:val="00C92F1C"/>
    <w:rsid w:val="00C93BC1"/>
    <w:rsid w:val="00C941C8"/>
    <w:rsid w:val="00C96266"/>
    <w:rsid w:val="00CA01DB"/>
    <w:rsid w:val="00CA0ADD"/>
    <w:rsid w:val="00CA3517"/>
    <w:rsid w:val="00CA4294"/>
    <w:rsid w:val="00CA488D"/>
    <w:rsid w:val="00CA49EE"/>
    <w:rsid w:val="00CA4ACC"/>
    <w:rsid w:val="00CA5E3C"/>
    <w:rsid w:val="00CA652E"/>
    <w:rsid w:val="00CA7C77"/>
    <w:rsid w:val="00CB2331"/>
    <w:rsid w:val="00CB31BC"/>
    <w:rsid w:val="00CB31E7"/>
    <w:rsid w:val="00CB4D94"/>
    <w:rsid w:val="00CB5B11"/>
    <w:rsid w:val="00CB72B8"/>
    <w:rsid w:val="00CB7366"/>
    <w:rsid w:val="00CB7C85"/>
    <w:rsid w:val="00CB7F20"/>
    <w:rsid w:val="00CC2087"/>
    <w:rsid w:val="00CC45E0"/>
    <w:rsid w:val="00CC5BB0"/>
    <w:rsid w:val="00CD01D1"/>
    <w:rsid w:val="00CD092D"/>
    <w:rsid w:val="00CD0A12"/>
    <w:rsid w:val="00CD2266"/>
    <w:rsid w:val="00CD3510"/>
    <w:rsid w:val="00CD6053"/>
    <w:rsid w:val="00CD71C0"/>
    <w:rsid w:val="00CE0BE9"/>
    <w:rsid w:val="00CE131A"/>
    <w:rsid w:val="00CE215F"/>
    <w:rsid w:val="00CE3363"/>
    <w:rsid w:val="00CE35D1"/>
    <w:rsid w:val="00CE3AD8"/>
    <w:rsid w:val="00CE5012"/>
    <w:rsid w:val="00CE53E8"/>
    <w:rsid w:val="00CE67DD"/>
    <w:rsid w:val="00CF0256"/>
    <w:rsid w:val="00CF07CA"/>
    <w:rsid w:val="00CF0DAF"/>
    <w:rsid w:val="00CF0F97"/>
    <w:rsid w:val="00CF3162"/>
    <w:rsid w:val="00CF33E8"/>
    <w:rsid w:val="00CF4E5A"/>
    <w:rsid w:val="00CF52F6"/>
    <w:rsid w:val="00CF5C55"/>
    <w:rsid w:val="00CF5FB0"/>
    <w:rsid w:val="00CF6DF9"/>
    <w:rsid w:val="00CF7E3F"/>
    <w:rsid w:val="00D00C27"/>
    <w:rsid w:val="00D035E6"/>
    <w:rsid w:val="00D045E5"/>
    <w:rsid w:val="00D046F1"/>
    <w:rsid w:val="00D05AC5"/>
    <w:rsid w:val="00D05EC3"/>
    <w:rsid w:val="00D0607D"/>
    <w:rsid w:val="00D06BD2"/>
    <w:rsid w:val="00D06CEB"/>
    <w:rsid w:val="00D07F4D"/>
    <w:rsid w:val="00D101B2"/>
    <w:rsid w:val="00D10D04"/>
    <w:rsid w:val="00D10DDA"/>
    <w:rsid w:val="00D1145A"/>
    <w:rsid w:val="00D11CC0"/>
    <w:rsid w:val="00D13287"/>
    <w:rsid w:val="00D13811"/>
    <w:rsid w:val="00D146A2"/>
    <w:rsid w:val="00D155B8"/>
    <w:rsid w:val="00D15CEF"/>
    <w:rsid w:val="00D15E54"/>
    <w:rsid w:val="00D21D6E"/>
    <w:rsid w:val="00D227D2"/>
    <w:rsid w:val="00D22950"/>
    <w:rsid w:val="00D238F8"/>
    <w:rsid w:val="00D25740"/>
    <w:rsid w:val="00D260AB"/>
    <w:rsid w:val="00D263FF"/>
    <w:rsid w:val="00D26804"/>
    <w:rsid w:val="00D26B5E"/>
    <w:rsid w:val="00D313C2"/>
    <w:rsid w:val="00D313DC"/>
    <w:rsid w:val="00D3194B"/>
    <w:rsid w:val="00D31FEC"/>
    <w:rsid w:val="00D33672"/>
    <w:rsid w:val="00D34826"/>
    <w:rsid w:val="00D363C5"/>
    <w:rsid w:val="00D413B6"/>
    <w:rsid w:val="00D42CCF"/>
    <w:rsid w:val="00D4457D"/>
    <w:rsid w:val="00D462F4"/>
    <w:rsid w:val="00D471A7"/>
    <w:rsid w:val="00D500FE"/>
    <w:rsid w:val="00D50CDD"/>
    <w:rsid w:val="00D50CFC"/>
    <w:rsid w:val="00D53F16"/>
    <w:rsid w:val="00D54E31"/>
    <w:rsid w:val="00D553D1"/>
    <w:rsid w:val="00D56C7B"/>
    <w:rsid w:val="00D579A0"/>
    <w:rsid w:val="00D60018"/>
    <w:rsid w:val="00D6024A"/>
    <w:rsid w:val="00D60AA3"/>
    <w:rsid w:val="00D60B0A"/>
    <w:rsid w:val="00D61063"/>
    <w:rsid w:val="00D61A08"/>
    <w:rsid w:val="00D64152"/>
    <w:rsid w:val="00D64EEF"/>
    <w:rsid w:val="00D64FAE"/>
    <w:rsid w:val="00D7273E"/>
    <w:rsid w:val="00D73336"/>
    <w:rsid w:val="00D73B68"/>
    <w:rsid w:val="00D74921"/>
    <w:rsid w:val="00D74CAC"/>
    <w:rsid w:val="00D75C30"/>
    <w:rsid w:val="00D769D7"/>
    <w:rsid w:val="00D80B52"/>
    <w:rsid w:val="00D81DF7"/>
    <w:rsid w:val="00D84AFD"/>
    <w:rsid w:val="00D85ECF"/>
    <w:rsid w:val="00D8693B"/>
    <w:rsid w:val="00D878DB"/>
    <w:rsid w:val="00D8797B"/>
    <w:rsid w:val="00D87B4C"/>
    <w:rsid w:val="00D87BE5"/>
    <w:rsid w:val="00D87DFA"/>
    <w:rsid w:val="00D93471"/>
    <w:rsid w:val="00D9402D"/>
    <w:rsid w:val="00D94EE8"/>
    <w:rsid w:val="00D965C7"/>
    <w:rsid w:val="00D9780A"/>
    <w:rsid w:val="00D97B43"/>
    <w:rsid w:val="00DA0532"/>
    <w:rsid w:val="00DA0B80"/>
    <w:rsid w:val="00DA1F37"/>
    <w:rsid w:val="00DA3B0F"/>
    <w:rsid w:val="00DA6C6B"/>
    <w:rsid w:val="00DA70A9"/>
    <w:rsid w:val="00DA738C"/>
    <w:rsid w:val="00DB09F9"/>
    <w:rsid w:val="00DB35F5"/>
    <w:rsid w:val="00DB41C7"/>
    <w:rsid w:val="00DB79C7"/>
    <w:rsid w:val="00DB7BDB"/>
    <w:rsid w:val="00DC2305"/>
    <w:rsid w:val="00DC4593"/>
    <w:rsid w:val="00DC4B9B"/>
    <w:rsid w:val="00DC5A20"/>
    <w:rsid w:val="00DC6237"/>
    <w:rsid w:val="00DD1873"/>
    <w:rsid w:val="00DD1BE1"/>
    <w:rsid w:val="00DD6E05"/>
    <w:rsid w:val="00DD7904"/>
    <w:rsid w:val="00DE1047"/>
    <w:rsid w:val="00DE1C75"/>
    <w:rsid w:val="00DE350F"/>
    <w:rsid w:val="00DE3C6D"/>
    <w:rsid w:val="00DE4821"/>
    <w:rsid w:val="00DE5947"/>
    <w:rsid w:val="00DE6AF9"/>
    <w:rsid w:val="00DE6E73"/>
    <w:rsid w:val="00DE71CB"/>
    <w:rsid w:val="00DE746D"/>
    <w:rsid w:val="00DE7B3C"/>
    <w:rsid w:val="00DE7DDD"/>
    <w:rsid w:val="00DF08B2"/>
    <w:rsid w:val="00DF13FD"/>
    <w:rsid w:val="00DF18F0"/>
    <w:rsid w:val="00DF45F5"/>
    <w:rsid w:val="00DF4D5A"/>
    <w:rsid w:val="00DF5B81"/>
    <w:rsid w:val="00DF5CE9"/>
    <w:rsid w:val="00DF6ACF"/>
    <w:rsid w:val="00DF73D4"/>
    <w:rsid w:val="00E014C0"/>
    <w:rsid w:val="00E01A73"/>
    <w:rsid w:val="00E04DDE"/>
    <w:rsid w:val="00E052B1"/>
    <w:rsid w:val="00E1074C"/>
    <w:rsid w:val="00E1373F"/>
    <w:rsid w:val="00E15074"/>
    <w:rsid w:val="00E160BD"/>
    <w:rsid w:val="00E16613"/>
    <w:rsid w:val="00E16C31"/>
    <w:rsid w:val="00E17683"/>
    <w:rsid w:val="00E22446"/>
    <w:rsid w:val="00E23B28"/>
    <w:rsid w:val="00E27FA4"/>
    <w:rsid w:val="00E27FAD"/>
    <w:rsid w:val="00E32403"/>
    <w:rsid w:val="00E32483"/>
    <w:rsid w:val="00E33C96"/>
    <w:rsid w:val="00E35554"/>
    <w:rsid w:val="00E35709"/>
    <w:rsid w:val="00E37B71"/>
    <w:rsid w:val="00E406B9"/>
    <w:rsid w:val="00E40A48"/>
    <w:rsid w:val="00E41170"/>
    <w:rsid w:val="00E43FFA"/>
    <w:rsid w:val="00E47953"/>
    <w:rsid w:val="00E50086"/>
    <w:rsid w:val="00E504C1"/>
    <w:rsid w:val="00E52118"/>
    <w:rsid w:val="00E52E08"/>
    <w:rsid w:val="00E53431"/>
    <w:rsid w:val="00E53903"/>
    <w:rsid w:val="00E53E25"/>
    <w:rsid w:val="00E573DF"/>
    <w:rsid w:val="00E57BA9"/>
    <w:rsid w:val="00E62FBF"/>
    <w:rsid w:val="00E6309F"/>
    <w:rsid w:val="00E6386E"/>
    <w:rsid w:val="00E64447"/>
    <w:rsid w:val="00E659D8"/>
    <w:rsid w:val="00E65AB2"/>
    <w:rsid w:val="00E66744"/>
    <w:rsid w:val="00E67111"/>
    <w:rsid w:val="00E70FA1"/>
    <w:rsid w:val="00E733A5"/>
    <w:rsid w:val="00E7363A"/>
    <w:rsid w:val="00E7382E"/>
    <w:rsid w:val="00E7384F"/>
    <w:rsid w:val="00E74869"/>
    <w:rsid w:val="00E76F16"/>
    <w:rsid w:val="00E7735B"/>
    <w:rsid w:val="00E77621"/>
    <w:rsid w:val="00E80EB5"/>
    <w:rsid w:val="00E817FF"/>
    <w:rsid w:val="00E82BC8"/>
    <w:rsid w:val="00E82C4C"/>
    <w:rsid w:val="00E83A97"/>
    <w:rsid w:val="00E83B81"/>
    <w:rsid w:val="00E870DF"/>
    <w:rsid w:val="00E87B0F"/>
    <w:rsid w:val="00E91CF1"/>
    <w:rsid w:val="00E928FF"/>
    <w:rsid w:val="00E92A87"/>
    <w:rsid w:val="00E94ACB"/>
    <w:rsid w:val="00E954A0"/>
    <w:rsid w:val="00E95E5C"/>
    <w:rsid w:val="00E96722"/>
    <w:rsid w:val="00E972FF"/>
    <w:rsid w:val="00EA18EF"/>
    <w:rsid w:val="00EA257E"/>
    <w:rsid w:val="00EA2D05"/>
    <w:rsid w:val="00EA2E28"/>
    <w:rsid w:val="00EA4317"/>
    <w:rsid w:val="00EA4863"/>
    <w:rsid w:val="00EA4BF4"/>
    <w:rsid w:val="00EA7241"/>
    <w:rsid w:val="00EB0357"/>
    <w:rsid w:val="00EB3F15"/>
    <w:rsid w:val="00EB40FD"/>
    <w:rsid w:val="00EB472F"/>
    <w:rsid w:val="00EB4975"/>
    <w:rsid w:val="00EB4B76"/>
    <w:rsid w:val="00EB4D1C"/>
    <w:rsid w:val="00EB6D0D"/>
    <w:rsid w:val="00EC1D0C"/>
    <w:rsid w:val="00EC3936"/>
    <w:rsid w:val="00EC446C"/>
    <w:rsid w:val="00EC487D"/>
    <w:rsid w:val="00EC635F"/>
    <w:rsid w:val="00EC6E34"/>
    <w:rsid w:val="00EC7AB0"/>
    <w:rsid w:val="00EC7C24"/>
    <w:rsid w:val="00ED0228"/>
    <w:rsid w:val="00ED5608"/>
    <w:rsid w:val="00ED5D14"/>
    <w:rsid w:val="00ED6411"/>
    <w:rsid w:val="00ED72D6"/>
    <w:rsid w:val="00ED752C"/>
    <w:rsid w:val="00ED7D54"/>
    <w:rsid w:val="00EE5376"/>
    <w:rsid w:val="00EE556C"/>
    <w:rsid w:val="00EE6CB7"/>
    <w:rsid w:val="00EE6D0C"/>
    <w:rsid w:val="00EE6DB6"/>
    <w:rsid w:val="00EE7BD5"/>
    <w:rsid w:val="00EF0EAC"/>
    <w:rsid w:val="00EF2424"/>
    <w:rsid w:val="00EF3FAF"/>
    <w:rsid w:val="00F01CC1"/>
    <w:rsid w:val="00F02E53"/>
    <w:rsid w:val="00F043B9"/>
    <w:rsid w:val="00F046D7"/>
    <w:rsid w:val="00F05678"/>
    <w:rsid w:val="00F05D2C"/>
    <w:rsid w:val="00F05EF7"/>
    <w:rsid w:val="00F07EA5"/>
    <w:rsid w:val="00F105FE"/>
    <w:rsid w:val="00F125D1"/>
    <w:rsid w:val="00F12DF0"/>
    <w:rsid w:val="00F13D04"/>
    <w:rsid w:val="00F13D19"/>
    <w:rsid w:val="00F148BA"/>
    <w:rsid w:val="00F14984"/>
    <w:rsid w:val="00F150DE"/>
    <w:rsid w:val="00F15344"/>
    <w:rsid w:val="00F15981"/>
    <w:rsid w:val="00F15AD0"/>
    <w:rsid w:val="00F1704B"/>
    <w:rsid w:val="00F1706E"/>
    <w:rsid w:val="00F219D4"/>
    <w:rsid w:val="00F22174"/>
    <w:rsid w:val="00F252F7"/>
    <w:rsid w:val="00F25CBE"/>
    <w:rsid w:val="00F2716D"/>
    <w:rsid w:val="00F27DA3"/>
    <w:rsid w:val="00F30B08"/>
    <w:rsid w:val="00F30D0F"/>
    <w:rsid w:val="00F30ECB"/>
    <w:rsid w:val="00F316C6"/>
    <w:rsid w:val="00F31862"/>
    <w:rsid w:val="00F35B58"/>
    <w:rsid w:val="00F36267"/>
    <w:rsid w:val="00F369E0"/>
    <w:rsid w:val="00F37582"/>
    <w:rsid w:val="00F404C3"/>
    <w:rsid w:val="00F41E9E"/>
    <w:rsid w:val="00F45C35"/>
    <w:rsid w:val="00F461B1"/>
    <w:rsid w:val="00F475C4"/>
    <w:rsid w:val="00F47ED4"/>
    <w:rsid w:val="00F50111"/>
    <w:rsid w:val="00F5133B"/>
    <w:rsid w:val="00F52C3B"/>
    <w:rsid w:val="00F546CC"/>
    <w:rsid w:val="00F54BC8"/>
    <w:rsid w:val="00F559BA"/>
    <w:rsid w:val="00F55D8E"/>
    <w:rsid w:val="00F56454"/>
    <w:rsid w:val="00F56A9E"/>
    <w:rsid w:val="00F56ABB"/>
    <w:rsid w:val="00F56F01"/>
    <w:rsid w:val="00F628D6"/>
    <w:rsid w:val="00F63BCA"/>
    <w:rsid w:val="00F64C84"/>
    <w:rsid w:val="00F712F0"/>
    <w:rsid w:val="00F740AF"/>
    <w:rsid w:val="00F76DC0"/>
    <w:rsid w:val="00F76FA5"/>
    <w:rsid w:val="00F770E1"/>
    <w:rsid w:val="00F77AA3"/>
    <w:rsid w:val="00F80C4A"/>
    <w:rsid w:val="00F81634"/>
    <w:rsid w:val="00F82611"/>
    <w:rsid w:val="00F82AC6"/>
    <w:rsid w:val="00F842F7"/>
    <w:rsid w:val="00F84319"/>
    <w:rsid w:val="00F858E3"/>
    <w:rsid w:val="00F85A26"/>
    <w:rsid w:val="00F86605"/>
    <w:rsid w:val="00F875C8"/>
    <w:rsid w:val="00F87CBA"/>
    <w:rsid w:val="00F92FB9"/>
    <w:rsid w:val="00F934FB"/>
    <w:rsid w:val="00F94D4C"/>
    <w:rsid w:val="00F950AA"/>
    <w:rsid w:val="00F95513"/>
    <w:rsid w:val="00FA1584"/>
    <w:rsid w:val="00FA1EBC"/>
    <w:rsid w:val="00FA2855"/>
    <w:rsid w:val="00FA382D"/>
    <w:rsid w:val="00FA3F9C"/>
    <w:rsid w:val="00FA42D3"/>
    <w:rsid w:val="00FA5BEE"/>
    <w:rsid w:val="00FA60CC"/>
    <w:rsid w:val="00FA6361"/>
    <w:rsid w:val="00FA659B"/>
    <w:rsid w:val="00FA661C"/>
    <w:rsid w:val="00FA66A8"/>
    <w:rsid w:val="00FA671C"/>
    <w:rsid w:val="00FA6A41"/>
    <w:rsid w:val="00FA79E7"/>
    <w:rsid w:val="00FA7C16"/>
    <w:rsid w:val="00FB0016"/>
    <w:rsid w:val="00FB0737"/>
    <w:rsid w:val="00FB3705"/>
    <w:rsid w:val="00FB3DFC"/>
    <w:rsid w:val="00FB7497"/>
    <w:rsid w:val="00FB7D5C"/>
    <w:rsid w:val="00FC007E"/>
    <w:rsid w:val="00FC21D5"/>
    <w:rsid w:val="00FC23FC"/>
    <w:rsid w:val="00FC6820"/>
    <w:rsid w:val="00FC6CB8"/>
    <w:rsid w:val="00FD0A58"/>
    <w:rsid w:val="00FD158A"/>
    <w:rsid w:val="00FD6581"/>
    <w:rsid w:val="00FD6A52"/>
    <w:rsid w:val="00FD6B7B"/>
    <w:rsid w:val="00FD6FBA"/>
    <w:rsid w:val="00FD704B"/>
    <w:rsid w:val="00FE0C4B"/>
    <w:rsid w:val="00FE17A9"/>
    <w:rsid w:val="00FE24ED"/>
    <w:rsid w:val="00FE3E14"/>
    <w:rsid w:val="00FE6DDC"/>
    <w:rsid w:val="00FE759D"/>
    <w:rsid w:val="00FF0D6A"/>
    <w:rsid w:val="00FF2CAF"/>
    <w:rsid w:val="00FF2DC1"/>
    <w:rsid w:val="00FF439A"/>
    <w:rsid w:val="00FF586B"/>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033B854"/>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List Bullet 2" w:uiPriority="0"/>
    <w:lsdException w:name="List Bullet 5" w:uiPriority="0"/>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40AF"/>
    <w:pPr>
      <w:spacing w:after="240" w:line="276" w:lineRule="auto"/>
    </w:pPr>
    <w:rPr>
      <w:rFonts w:ascii="Calibri Light" w:hAnsi="Calibri Light"/>
      <w:color w:val="404040" w:themeColor="text1" w:themeTint="BF"/>
      <w:sz w:val="22"/>
      <w:szCs w:val="22"/>
      <w:lang w:val="en-AU" w:eastAsia="en-US"/>
    </w:rPr>
  </w:style>
  <w:style w:type="paragraph" w:styleId="Heading1">
    <w:name w:val="heading 1"/>
    <w:basedOn w:val="GivingReportContentsHeading"/>
    <w:next w:val="Normal"/>
    <w:link w:val="Heading1Char"/>
    <w:uiPriority w:val="9"/>
    <w:qFormat/>
    <w:rsid w:val="00D42CCF"/>
    <w:pPr>
      <w:outlineLvl w:val="0"/>
    </w:pPr>
  </w:style>
  <w:style w:type="paragraph" w:styleId="Heading2">
    <w:name w:val="heading 2"/>
    <w:basedOn w:val="Normal"/>
    <w:next w:val="Normal"/>
    <w:link w:val="Heading2Char"/>
    <w:autoRedefine/>
    <w:uiPriority w:val="9"/>
    <w:unhideWhenUsed/>
    <w:qFormat/>
    <w:rsid w:val="00D42CCF"/>
    <w:pPr>
      <w:spacing w:after="120"/>
      <w:ind w:left="1080" w:hanging="1080"/>
      <w:outlineLvl w:val="1"/>
    </w:pPr>
    <w:rPr>
      <w:rFonts w:ascii="Century Gothic" w:hAnsi="Century Gothic"/>
      <w:color w:val="auto"/>
      <w:sz w:val="36"/>
    </w:rPr>
  </w:style>
  <w:style w:type="paragraph" w:styleId="Heading3">
    <w:name w:val="heading 3"/>
    <w:basedOn w:val="Normal"/>
    <w:next w:val="Normal"/>
    <w:link w:val="Heading3Char"/>
    <w:uiPriority w:val="9"/>
    <w:unhideWhenUsed/>
    <w:qFormat/>
    <w:rsid w:val="00D42CCF"/>
    <w:pPr>
      <w:spacing w:before="320" w:after="0"/>
      <w:ind w:left="1080" w:hanging="1080"/>
      <w:outlineLvl w:val="2"/>
    </w:pPr>
    <w:rPr>
      <w:rFonts w:ascii="Century Gothic" w:hAnsi="Century Gothic"/>
      <w:color w:val="auto"/>
      <w:sz w:val="28"/>
      <w:szCs w:val="28"/>
    </w:rPr>
  </w:style>
  <w:style w:type="paragraph" w:styleId="Heading4">
    <w:name w:val="heading 4"/>
    <w:basedOn w:val="Normal"/>
    <w:next w:val="Normal"/>
    <w:link w:val="Heading4Char"/>
    <w:uiPriority w:val="9"/>
    <w:unhideWhenUsed/>
    <w:qFormat/>
    <w:rsid w:val="00452FBE"/>
    <w:pPr>
      <w:keepNext/>
      <w:keepLines/>
      <w:spacing w:before="200" w:after="0"/>
      <w:outlineLvl w:val="3"/>
    </w:pPr>
    <w:rPr>
      <w:rFonts w:ascii="Century Gothic" w:hAnsi="Century Gothic"/>
      <w:b/>
      <w:bCs/>
      <w:iCs/>
      <w:color w:val="595959" w:themeColor="text1" w:themeTint="A6"/>
      <w:sz w:val="20"/>
    </w:rPr>
  </w:style>
  <w:style w:type="paragraph" w:styleId="Heading5">
    <w:name w:val="heading 5"/>
    <w:basedOn w:val="Normal"/>
    <w:next w:val="Normal"/>
    <w:link w:val="Heading5Char"/>
    <w:uiPriority w:val="9"/>
    <w:unhideWhenUsed/>
    <w:qFormat/>
    <w:rsid w:val="0045200E"/>
    <w:pPr>
      <w:keepNext/>
      <w:keepLines/>
      <w:spacing w:before="200" w:after="0"/>
      <w:outlineLvl w:val="4"/>
    </w:pPr>
    <w:rPr>
      <w:rFonts w:ascii="Cambria" w:hAnsi="Cambria"/>
      <w:color w:val="4DA1AA"/>
      <w:lang w:val="en-US"/>
      <w14:textFill>
        <w14:solidFill>
          <w14:srgbClr w14:val="4DA1AA">
            <w14:lumMod w14:val="75000"/>
            <w14:lumOff w14:val="25000"/>
          </w14:srgbClr>
        </w14:solidFill>
      </w14:textFill>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Cambria" w:hAnsi="Cambria"/>
      <w:i/>
      <w:iCs/>
      <w:color w:val="243F60"/>
      <w:lang w:val="en-US"/>
      <w14:textFill>
        <w14:solidFill>
          <w14:srgbClr w14:val="243F60">
            <w14:lumMod w14:val="75000"/>
            <w14:lumOff w14:val="25000"/>
          </w14:srgbClr>
        </w14:solidFill>
      </w14:textFil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42CCF"/>
    <w:rPr>
      <w:rFonts w:ascii="Century Gothic" w:hAnsi="Century Gothic"/>
      <w:sz w:val="44"/>
      <w:szCs w:val="22"/>
      <w:lang w:val="en-AU" w:eastAsia="en-US"/>
    </w:rPr>
  </w:style>
  <w:style w:type="character" w:customStyle="1" w:styleId="Heading2Char">
    <w:name w:val="Heading 2 Char"/>
    <w:basedOn w:val="DefaultParagraphFont"/>
    <w:link w:val="Heading2"/>
    <w:uiPriority w:val="9"/>
    <w:locked/>
    <w:rsid w:val="00D42CCF"/>
    <w:rPr>
      <w:rFonts w:ascii="Century Gothic" w:hAnsi="Century Gothic"/>
      <w:sz w:val="36"/>
      <w:szCs w:val="22"/>
      <w:lang w:val="en-AU" w:eastAsia="en-US"/>
    </w:rPr>
  </w:style>
  <w:style w:type="character" w:customStyle="1" w:styleId="Heading3Char">
    <w:name w:val="Heading 3 Char"/>
    <w:basedOn w:val="DefaultParagraphFont"/>
    <w:link w:val="Heading3"/>
    <w:uiPriority w:val="9"/>
    <w:locked/>
    <w:rsid w:val="00D42CCF"/>
    <w:rPr>
      <w:rFonts w:ascii="Century Gothic" w:hAnsi="Century Gothic"/>
      <w:sz w:val="28"/>
      <w:szCs w:val="28"/>
      <w:lang w:val="en-AU" w:eastAsia="en-US"/>
    </w:rPr>
  </w:style>
  <w:style w:type="character" w:customStyle="1" w:styleId="Heading4Char">
    <w:name w:val="Heading 4 Char"/>
    <w:basedOn w:val="DefaultParagraphFont"/>
    <w:link w:val="Heading4"/>
    <w:uiPriority w:val="9"/>
    <w:locked/>
    <w:rsid w:val="00452FBE"/>
    <w:rPr>
      <w:rFonts w:ascii="Century Gothic" w:hAnsi="Century Gothic"/>
      <w:b/>
      <w:bCs/>
      <w:iCs/>
      <w:color w:val="595959" w:themeColor="text1" w:themeTint="A6"/>
      <w:szCs w:val="22"/>
      <w:lang w:val="en-AU" w:eastAsia="en-US"/>
    </w:rPr>
  </w:style>
  <w:style w:type="character" w:customStyle="1" w:styleId="Heading5Char">
    <w:name w:val="Heading 5 Char"/>
    <w:basedOn w:val="DefaultParagraphFont"/>
    <w:link w:val="Heading5"/>
    <w:uiPriority w:val="9"/>
    <w:locked/>
    <w:rsid w:val="0045200E"/>
    <w:rPr>
      <w:rFonts w:ascii="Cambria" w:hAnsi="Cambria"/>
      <w:color w:val="4DA1AA"/>
      <w:sz w:val="22"/>
      <w:szCs w:val="22"/>
      <w:lang w:val="en-US" w:eastAsia="en-US"/>
      <w14:textFill>
        <w14:solidFill>
          <w14:srgbClr w14:val="4DA1AA">
            <w14:lumMod w14:val="75000"/>
            <w14:lumOff w14:val="25000"/>
          </w14:srgbClr>
        </w14:solidFill>
      </w14:textFill>
    </w:rPr>
  </w:style>
  <w:style w:type="character" w:customStyle="1" w:styleId="Heading6Char">
    <w:name w:val="Heading 6 Char"/>
    <w:basedOn w:val="DefaultParagraphFont"/>
    <w:link w:val="Heading6"/>
    <w:uiPriority w:val="9"/>
    <w:locked/>
    <w:rsid w:val="00C80A7E"/>
    <w:rPr>
      <w:rFonts w:ascii="Cambria" w:hAnsi="Cambria"/>
      <w:i/>
      <w:color w:val="243F60"/>
      <w:lang w:val="en-US" w:eastAsia="x-none"/>
    </w:rPr>
  </w:style>
  <w:style w:type="paragraph" w:styleId="Header">
    <w:name w:val="header"/>
    <w:basedOn w:val="ContentsBody"/>
    <w:next w:val="ContentsBody"/>
    <w:link w:val="HeaderChar"/>
    <w:uiPriority w:val="99"/>
    <w:unhideWhenUsed/>
    <w:qFormat/>
    <w:rsid w:val="008953C7"/>
    <w:pPr>
      <w:tabs>
        <w:tab w:val="center" w:pos="4513"/>
        <w:tab w:val="right" w:pos="9026"/>
      </w:tabs>
      <w:spacing w:after="0"/>
    </w:pPr>
    <w:rPr>
      <w:color w:val="005E5C"/>
      <w14:textFill>
        <w14:solidFill>
          <w14:srgbClr w14:val="005E5C">
            <w14:lumMod w14:val="75000"/>
            <w14:lumOff w14:val="25000"/>
          </w14:srgbClr>
        </w14:solidFill>
      </w14:textFill>
    </w:rPr>
  </w:style>
  <w:style w:type="character" w:customStyle="1" w:styleId="HeaderChar">
    <w:name w:val="Header Char"/>
    <w:basedOn w:val="DefaultParagraphFont"/>
    <w:link w:val="Header"/>
    <w:uiPriority w:val="99"/>
    <w:locked/>
    <w:rsid w:val="008953C7"/>
    <w:rPr>
      <w:rFonts w:ascii="Calibri Light" w:eastAsia="MS Mincho" w:hAnsi="Calibri Light"/>
      <w:color w:val="005E5C"/>
      <w:sz w:val="22"/>
      <w:szCs w:val="24"/>
      <w:lang w:val="en-US" w:eastAsia="en-US"/>
      <w14:textFill>
        <w14:solidFill>
          <w14:srgbClr w14:val="005E5C">
            <w14:lumMod w14:val="75000"/>
            <w14:lumOff w14:val="25000"/>
          </w14:srgbClr>
        </w14:solidFill>
      </w14:textFill>
    </w:rPr>
  </w:style>
  <w:style w:type="paragraph" w:styleId="Footer">
    <w:name w:val="footer"/>
    <w:basedOn w:val="Normal"/>
    <w:link w:val="FooterChar"/>
    <w:uiPriority w:val="99"/>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6423B4"/>
    <w:rPr>
      <w:rFonts w:cs="Times New Roman"/>
    </w:rPr>
  </w:style>
  <w:style w:type="paragraph" w:styleId="BalloonText">
    <w:name w:val="Balloon Text"/>
    <w:basedOn w:val="Normal"/>
    <w:link w:val="BalloonTextChar"/>
    <w:uiPriority w:val="99"/>
    <w:semiHidden/>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23B4"/>
    <w:rPr>
      <w:rFonts w:ascii="Tahoma" w:hAnsi="Tahoma"/>
      <w:sz w:val="16"/>
    </w:rPr>
  </w:style>
  <w:style w:type="paragraph" w:customStyle="1" w:styleId="GivingReportCoverTitle">
    <w:name w:val="Giving Report Cover Title"/>
    <w:basedOn w:val="Normal"/>
    <w:qFormat/>
    <w:rsid w:val="006423B4"/>
    <w:pPr>
      <w:spacing w:after="0"/>
    </w:pPr>
    <w:rPr>
      <w:rFonts w:ascii="Century Gothic" w:hAnsi="Century Gothic"/>
      <w:color w:val="FFFFFF"/>
      <w:sz w:val="56"/>
      <w:szCs w:val="56"/>
      <w14:textFill>
        <w14:solidFill>
          <w14:srgbClr w14:val="FFFFFF">
            <w14:lumMod w14:val="75000"/>
            <w14:lumOff w14:val="25000"/>
          </w14:srgbClr>
        </w14:solidFill>
      </w14:textFill>
    </w:rPr>
  </w:style>
  <w:style w:type="paragraph" w:customStyle="1" w:styleId="GivingReportCoverSubtitle">
    <w:name w:val="Giving Report Cover Subtitle"/>
    <w:basedOn w:val="Normal"/>
    <w:qFormat/>
    <w:rsid w:val="006423B4"/>
    <w:rPr>
      <w:color w:val="FFFFFF"/>
      <w:sz w:val="32"/>
      <w:szCs w:val="32"/>
      <w14:textFill>
        <w14:solidFill>
          <w14:srgbClr w14:val="FFFFFF">
            <w14:lumMod w14:val="75000"/>
            <w14:lumOff w14:val="25000"/>
          </w14:srgbClr>
        </w14:solidFill>
      </w14:textFill>
    </w:rPr>
  </w:style>
  <w:style w:type="paragraph" w:customStyle="1" w:styleId="GivingReportContentsHeading">
    <w:name w:val="Giving Report Contents Heading"/>
    <w:basedOn w:val="GivingReportGenericHeading"/>
    <w:qFormat/>
    <w:rsid w:val="001B6B51"/>
    <w:pPr>
      <w:spacing w:before="0"/>
    </w:pPr>
    <w:rPr>
      <w:color w:val="000000"/>
      <w:sz w:val="44"/>
      <w14:textFill>
        <w14:solidFill>
          <w14:srgbClr w14:val="000000">
            <w14:lumMod w14:val="75000"/>
            <w14:lumOff w14:val="25000"/>
          </w14:srgbClr>
        </w14:solidFill>
      </w14:textFill>
    </w:rPr>
  </w:style>
  <w:style w:type="paragraph" w:customStyle="1" w:styleId="GivingReportGenericHeading">
    <w:name w:val="Giving Report Generic Heading"/>
    <w:basedOn w:val="Normal"/>
    <w:qFormat/>
    <w:rsid w:val="0014093D"/>
    <w:pPr>
      <w:spacing w:before="240" w:after="120"/>
    </w:pPr>
    <w:rPr>
      <w:rFonts w:ascii="Century Gothic" w:hAnsi="Century Gothic"/>
      <w:color w:val="595959"/>
      <w14:textFill>
        <w14:solidFill>
          <w14:srgbClr w14:val="595959">
            <w14:lumMod w14:val="75000"/>
            <w14:lumOff w14:val="25000"/>
          </w14:srgbClr>
        </w14:solidFill>
      </w14:textFill>
    </w:rPr>
  </w:style>
  <w:style w:type="table" w:styleId="TableGrid">
    <w:name w:val="Table Grid"/>
    <w:basedOn w:val="TableNormal"/>
    <w:uiPriority w:val="39"/>
    <w:rsid w:val="00F221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vingReportBulletlevel1">
    <w:name w:val="Giving Report Bullet level 1"/>
    <w:basedOn w:val="Normal"/>
    <w:link w:val="GivingReportBulletlevel1Char"/>
    <w:rsid w:val="003E30AE"/>
    <w:pPr>
      <w:numPr>
        <w:numId w:val="2"/>
      </w:numPr>
      <w:contextualSpacing/>
    </w:pPr>
  </w:style>
  <w:style w:type="paragraph" w:customStyle="1" w:styleId="GivingReportBulletlevel2">
    <w:name w:val="Giving Report Bullet level 2"/>
    <w:basedOn w:val="GivingReportBulletlevel1"/>
    <w:qFormat/>
    <w:rsid w:val="00104D58"/>
    <w:pPr>
      <w:numPr>
        <w:numId w:val="104"/>
      </w:numPr>
      <w:ind w:left="1434" w:hanging="357"/>
    </w:pPr>
  </w:style>
  <w:style w:type="table" w:customStyle="1" w:styleId="GivingReportTable">
    <w:name w:val="Giving Report Table"/>
    <w:basedOn w:val="TableNormal"/>
    <w:uiPriority w:val="99"/>
    <w:qFormat/>
    <w:rsid w:val="00DC4B9B"/>
    <w:tblPr>
      <w:tblStyleRowBandSize w:val="1"/>
      <w:tblBorders>
        <w:insideH w:val="dashSmallGap" w:sz="4" w:space="0" w:color="595959"/>
      </w:tblBorders>
      <w:tblCellMar>
        <w:top w:w="57" w:type="dxa"/>
        <w:bottom w:w="57" w:type="dxa"/>
      </w:tblCellMar>
    </w:tblPr>
    <w:tblStylePr w:type="firstRow">
      <w:rPr>
        <w:rFonts w:ascii="Verdana" w:hAnsi="Verdana" w:cs="Times New Roman"/>
        <w:b/>
        <w:color w:val="404040"/>
        <w:sz w:val="18"/>
      </w:rPr>
      <w:tblPr/>
      <w:tcPr>
        <w:tcBorders>
          <w:top w:val="single" w:sz="4" w:space="0" w:color="7030A0"/>
          <w:bottom w:val="single" w:sz="4" w:space="0" w:color="7030A0"/>
        </w:tcBorders>
      </w:tcPr>
    </w:tblStylePr>
    <w:tblStylePr w:type="lastRow">
      <w:rPr>
        <w:rFonts w:cs="Times New Roman"/>
      </w:rPr>
      <w:tblPr/>
      <w:tcPr>
        <w:tcBorders>
          <w:bottom w:val="single" w:sz="4" w:space="0" w:color="7030A0"/>
        </w:tcBorders>
      </w:tcPr>
    </w:tblStylePr>
    <w:tblStylePr w:type="band1Horz">
      <w:rPr>
        <w:rFonts w:ascii="Verdana" w:hAnsi="Verdana" w:cs="Times New Roman"/>
        <w:color w:val="404040"/>
        <w:sz w:val="18"/>
      </w:rPr>
      <w:tblPr/>
      <w:tcPr>
        <w:shd w:val="clear" w:color="auto" w:fill="E5DFEC"/>
      </w:tcPr>
    </w:tblStylePr>
    <w:tblStylePr w:type="band2Horz">
      <w:rPr>
        <w:rFonts w:ascii="Verdana" w:hAnsi="Verdana" w:cs="Times New Roman"/>
        <w:color w:val="404040"/>
        <w:sz w:val="18"/>
      </w:rPr>
      <w:tblPr/>
      <w:tcPr>
        <w:tcBorders>
          <w:insideH w:val="nil"/>
        </w:tcBorders>
      </w:tcPr>
    </w:tblStylePr>
  </w:style>
  <w:style w:type="paragraph" w:customStyle="1" w:styleId="GivingReportTableTitle">
    <w:name w:val="Giving Report Table Title"/>
    <w:basedOn w:val="Normal"/>
    <w:qFormat/>
    <w:rsid w:val="002E2A24"/>
    <w:pPr>
      <w:spacing w:after="0"/>
    </w:pPr>
    <w:rPr>
      <w:rFonts w:ascii="Century Gothic" w:eastAsiaTheme="minorHAnsi" w:hAnsi="Century Gothic" w:cstheme="minorBidi"/>
      <w:color w:val="595959" w:themeColor="text1" w:themeTint="A6"/>
      <w:sz w:val="18"/>
    </w:rPr>
  </w:style>
  <w:style w:type="paragraph" w:customStyle="1" w:styleId="GivingReportFigureTitle">
    <w:name w:val="Giving Report Figure Title"/>
    <w:basedOn w:val="Normal"/>
    <w:qFormat/>
    <w:rsid w:val="002E2A24"/>
    <w:pPr>
      <w:spacing w:after="200"/>
    </w:pPr>
    <w:rPr>
      <w:rFonts w:eastAsiaTheme="minorHAnsi" w:cstheme="minorBidi"/>
      <w:sz w:val="20"/>
    </w:rPr>
  </w:style>
  <w:style w:type="paragraph" w:styleId="TOC1">
    <w:name w:val="toc 1"/>
    <w:basedOn w:val="Normal"/>
    <w:next w:val="Normal"/>
    <w:autoRedefine/>
    <w:uiPriority w:val="39"/>
    <w:unhideWhenUsed/>
    <w:qFormat/>
    <w:rsid w:val="00F628D6"/>
    <w:pPr>
      <w:tabs>
        <w:tab w:val="left" w:pos="660"/>
        <w:tab w:val="right" w:leader="dot" w:pos="9060"/>
      </w:tabs>
      <w:spacing w:after="100"/>
    </w:pPr>
    <w:rPr>
      <w:noProof/>
      <w:color w:val="auto"/>
    </w:rPr>
  </w:style>
  <w:style w:type="paragraph" w:styleId="TOC2">
    <w:name w:val="toc 2"/>
    <w:basedOn w:val="Normal"/>
    <w:next w:val="Normal"/>
    <w:autoRedefine/>
    <w:uiPriority w:val="39"/>
    <w:unhideWhenUsed/>
    <w:rsid w:val="00F628D6"/>
    <w:pPr>
      <w:tabs>
        <w:tab w:val="left" w:pos="880"/>
        <w:tab w:val="right" w:leader="dot" w:pos="9061"/>
      </w:tabs>
      <w:spacing w:after="100"/>
      <w:ind w:left="221"/>
    </w:pPr>
    <w:rPr>
      <w:color w:val="auto"/>
    </w:rPr>
  </w:style>
  <w:style w:type="paragraph" w:styleId="TOC3">
    <w:name w:val="toc 3"/>
    <w:basedOn w:val="Normal"/>
    <w:next w:val="Normal"/>
    <w:autoRedefine/>
    <w:uiPriority w:val="39"/>
    <w:unhideWhenUsed/>
    <w:rsid w:val="00F628D6"/>
    <w:pPr>
      <w:tabs>
        <w:tab w:val="left" w:pos="1320"/>
        <w:tab w:val="right" w:leader="dot" w:pos="9060"/>
      </w:tabs>
      <w:spacing w:after="100"/>
      <w:ind w:left="440"/>
    </w:pPr>
    <w:rPr>
      <w:color w:val="000000" w:themeColor="text1"/>
    </w:rPr>
  </w:style>
  <w:style w:type="character" w:styleId="Hyperlink">
    <w:name w:val="Hyperlink"/>
    <w:basedOn w:val="DefaultParagraphFont"/>
    <w:uiPriority w:val="99"/>
    <w:unhideWhenUsed/>
    <w:qFormat/>
    <w:rsid w:val="00953D3B"/>
    <w:rPr>
      <w:color w:val="47969E"/>
      <w:sz w:val="22"/>
      <w:u w:val="single"/>
    </w:rPr>
  </w:style>
  <w:style w:type="paragraph" w:styleId="ListParagraph">
    <w:name w:val="List Paragraph"/>
    <w:basedOn w:val="Normal"/>
    <w:link w:val="ListParagraphChar"/>
    <w:uiPriority w:val="34"/>
    <w:qFormat/>
    <w:rsid w:val="00C80A7E"/>
    <w:pPr>
      <w:ind w:left="720"/>
      <w:contextualSpacing/>
    </w:pPr>
    <w:rPr>
      <w:rFonts w:ascii="Calibri" w:hAnsi="Calibri"/>
      <w:color w:val="000000"/>
      <w:lang w:val="en-US"/>
      <w14:textFill>
        <w14:solidFill>
          <w14:srgbClr w14:val="000000">
            <w14:lumMod w14:val="75000"/>
            <w14:lumOff w14:val="25000"/>
          </w14:srgbClr>
        </w14:solidFill>
      </w14:textFill>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hAnsi="Times New Roman"/>
      <w:color w:val="000000"/>
      <w:sz w:val="24"/>
      <w:szCs w:val="24"/>
      <w:lang w:val="en-US" w:eastAsia="en-AU"/>
      <w14:textFill>
        <w14:solidFill>
          <w14:srgbClr w14:val="000000">
            <w14:lumMod w14:val="75000"/>
            <w14:lumOff w14:val="25000"/>
          </w14:srgbClr>
        </w14:solidFill>
      </w14:textFill>
    </w:rPr>
  </w:style>
  <w:style w:type="character" w:customStyle="1" w:styleId="ital-inline">
    <w:name w:val="ital-inline"/>
    <w:basedOn w:val="DefaultParagraphFont"/>
    <w:rsid w:val="00C80A7E"/>
    <w:rPr>
      <w:rFonts w:cs="Times New Roman"/>
    </w:rPr>
  </w:style>
  <w:style w:type="character" w:styleId="CommentReference">
    <w:name w:val="annotation reference"/>
    <w:basedOn w:val="DefaultParagraphFont"/>
    <w:uiPriority w:val="99"/>
    <w:semiHidden/>
    <w:unhideWhenUsed/>
    <w:rsid w:val="00C80A7E"/>
    <w:rPr>
      <w:sz w:val="16"/>
    </w:rPr>
  </w:style>
  <w:style w:type="paragraph" w:styleId="CommentText">
    <w:name w:val="annotation text"/>
    <w:basedOn w:val="Normal"/>
    <w:link w:val="CommentTextChar"/>
    <w:uiPriority w:val="99"/>
    <w:unhideWhenUsed/>
    <w:rsid w:val="00C80A7E"/>
    <w:pPr>
      <w:spacing w:line="240" w:lineRule="auto"/>
    </w:pPr>
    <w:rPr>
      <w:rFonts w:ascii="Calibri" w:hAnsi="Calibri"/>
      <w:color w:val="000000"/>
      <w:sz w:val="20"/>
      <w:szCs w:val="20"/>
      <w:lang w:val="en-US"/>
      <w14:textFill>
        <w14:solidFill>
          <w14:srgbClr w14:val="000000">
            <w14:lumMod w14:val="75000"/>
            <w14:lumOff w14:val="25000"/>
          </w14:srgbClr>
        </w14:solidFill>
      </w14:textFill>
    </w:rPr>
  </w:style>
  <w:style w:type="character" w:customStyle="1" w:styleId="CommentTextChar">
    <w:name w:val="Comment Text Char"/>
    <w:basedOn w:val="DefaultParagraphFont"/>
    <w:link w:val="CommentText"/>
    <w:uiPriority w:val="99"/>
    <w:locked/>
    <w:rsid w:val="00C80A7E"/>
    <w:rPr>
      <w:rFonts w:eastAsia="Times New Roman"/>
      <w:sz w:val="20"/>
      <w:lang w:val="en-US" w:eastAsia="x-none"/>
    </w:rPr>
  </w:style>
  <w:style w:type="paragraph" w:styleId="TOCHeading">
    <w:name w:val="TOC Heading"/>
    <w:basedOn w:val="Heading1"/>
    <w:next w:val="Normal"/>
    <w:uiPriority w:val="39"/>
    <w:unhideWhenUsed/>
    <w:qFormat/>
    <w:rsid w:val="00C80A7E"/>
    <w:pPr>
      <w:spacing w:before="480" w:after="0"/>
      <w:outlineLvl w:val="9"/>
    </w:pPr>
    <w:rPr>
      <w:rFonts w:ascii="Cambria" w:hAnsi="Cambria"/>
      <w:b/>
      <w:color w:val="365F91"/>
      <w:sz w:val="28"/>
      <w:lang w:val="en-US" w:eastAsia="ja-JP"/>
      <w14:textFill>
        <w14:solidFill>
          <w14:srgbClr w14:val="365F91">
            <w14:lumMod w14:val="50000"/>
          </w14:srgbClr>
        </w14:solidFill>
      </w14:textFill>
    </w:rPr>
  </w:style>
  <w:style w:type="paragraph" w:styleId="Title">
    <w:name w:val="Title"/>
    <w:basedOn w:val="Normal"/>
    <w:next w:val="Normal"/>
    <w:link w:val="TitleChar"/>
    <w:uiPriority w:val="10"/>
    <w:qFormat/>
    <w:rsid w:val="00C80A7E"/>
    <w:pPr>
      <w:pBdr>
        <w:bottom w:val="single" w:sz="8" w:space="4" w:color="4F81BD"/>
      </w:pBdr>
      <w:spacing w:after="300" w:line="240" w:lineRule="auto"/>
      <w:contextualSpacing/>
    </w:pPr>
    <w:rPr>
      <w:rFonts w:ascii="Cambria" w:hAnsi="Cambria"/>
      <w:color w:val="17365D"/>
      <w:spacing w:val="5"/>
      <w:kern w:val="28"/>
      <w:sz w:val="52"/>
      <w:szCs w:val="52"/>
      <w:lang w:val="en-US"/>
      <w14:textFill>
        <w14:solidFill>
          <w14:srgbClr w14:val="17365D">
            <w14:lumMod w14:val="75000"/>
            <w14:lumOff w14:val="25000"/>
          </w14:srgbClr>
        </w14:solidFill>
      </w14:textFill>
    </w:rPr>
  </w:style>
  <w:style w:type="character" w:customStyle="1" w:styleId="TitleChar">
    <w:name w:val="Title Char"/>
    <w:basedOn w:val="DefaultParagraphFont"/>
    <w:link w:val="Title"/>
    <w:uiPriority w:val="10"/>
    <w:locked/>
    <w:rsid w:val="00C80A7E"/>
    <w:rPr>
      <w:rFonts w:ascii="Cambria" w:hAnsi="Cambria"/>
      <w:color w:val="17365D"/>
      <w:spacing w:val="5"/>
      <w:kern w:val="28"/>
      <w:sz w:val="52"/>
      <w:lang w:val="en-US" w:eastAsia="x-none"/>
    </w:rPr>
  </w:style>
  <w:style w:type="paragraph" w:styleId="Subtitle">
    <w:name w:val="Subtitle"/>
    <w:basedOn w:val="Normal"/>
    <w:next w:val="Normal"/>
    <w:link w:val="SubtitleChar"/>
    <w:uiPriority w:val="11"/>
    <w:qFormat/>
    <w:rsid w:val="00C80A7E"/>
    <w:pPr>
      <w:numPr>
        <w:ilvl w:val="1"/>
      </w:numPr>
    </w:pPr>
    <w:rPr>
      <w:rFonts w:ascii="Cambria" w:hAnsi="Cambria"/>
      <w:i/>
      <w:iCs/>
      <w:color w:val="4F81BD"/>
      <w:spacing w:val="15"/>
      <w:sz w:val="24"/>
      <w:szCs w:val="24"/>
      <w:lang w:val="en-US"/>
      <w14:textFill>
        <w14:solidFill>
          <w14:srgbClr w14:val="4F81BD">
            <w14:lumMod w14:val="75000"/>
            <w14:lumOff w14:val="25000"/>
          </w14:srgbClr>
        </w14:solidFill>
      </w14:textFill>
    </w:rPr>
  </w:style>
  <w:style w:type="character" w:customStyle="1" w:styleId="SubtitleChar">
    <w:name w:val="Subtitle Char"/>
    <w:basedOn w:val="DefaultParagraphFont"/>
    <w:link w:val="Subtitle"/>
    <w:uiPriority w:val="11"/>
    <w:locked/>
    <w:rsid w:val="00C80A7E"/>
    <w:rPr>
      <w:rFonts w:ascii="Cambria" w:hAnsi="Cambria"/>
      <w:i/>
      <w:color w:val="4F81BD"/>
      <w:spacing w:val="15"/>
      <w:sz w:val="24"/>
      <w:lang w:val="en-US" w:eastAsia="x-none"/>
    </w:rPr>
  </w:style>
  <w:style w:type="character" w:styleId="Emphasis">
    <w:name w:val="Emphasis"/>
    <w:basedOn w:val="DefaultParagraphFont"/>
    <w:uiPriority w:val="20"/>
    <w:qFormat/>
    <w:rsid w:val="00C80A7E"/>
    <w:rPr>
      <w:i/>
    </w:rPr>
  </w:style>
  <w:style w:type="paragraph" w:customStyle="1" w:styleId="Normal0">
    <w:name w:val="[Normal]"/>
    <w:link w:val="NormalChar"/>
    <w:rsid w:val="00C80A7E"/>
    <w:pPr>
      <w:widowControl w:val="0"/>
      <w:autoSpaceDE w:val="0"/>
      <w:autoSpaceDN w:val="0"/>
      <w:adjustRightInd w:val="0"/>
    </w:pPr>
    <w:rPr>
      <w:rFonts w:ascii="Arial" w:hAnsi="Arial" w:cs="Arial"/>
      <w:sz w:val="24"/>
      <w:szCs w:val="24"/>
      <w:lang w:val="en-AU" w:eastAsia="en-US"/>
    </w:rPr>
  </w:style>
  <w:style w:type="character" w:customStyle="1" w:styleId="A1">
    <w:name w:val="A1"/>
    <w:uiPriority w:val="99"/>
    <w:rsid w:val="00C80A7E"/>
    <w:rPr>
      <w:color w:val="000000"/>
      <w:sz w:val="22"/>
    </w:rPr>
  </w:style>
  <w:style w:type="paragraph" w:styleId="FootnoteText">
    <w:name w:val="footnote text"/>
    <w:basedOn w:val="Normal"/>
    <w:link w:val="FootnoteTextChar"/>
    <w:uiPriority w:val="99"/>
    <w:unhideWhenUsed/>
    <w:rsid w:val="00C80A7E"/>
    <w:pPr>
      <w:spacing w:after="0" w:line="240" w:lineRule="auto"/>
    </w:pPr>
    <w:rPr>
      <w:rFonts w:ascii="Calibri" w:hAnsi="Calibri"/>
      <w:color w:val="000000"/>
      <w:sz w:val="20"/>
      <w:szCs w:val="20"/>
      <w:lang w:val="en-US"/>
      <w14:textFill>
        <w14:solidFill>
          <w14:srgbClr w14:val="000000">
            <w14:lumMod w14:val="75000"/>
            <w14:lumOff w14:val="25000"/>
          </w14:srgbClr>
        </w14:solidFill>
      </w14:textFill>
    </w:rPr>
  </w:style>
  <w:style w:type="character" w:customStyle="1" w:styleId="FootnoteTextChar">
    <w:name w:val="Footnote Text Char"/>
    <w:basedOn w:val="DefaultParagraphFont"/>
    <w:link w:val="FootnoteText"/>
    <w:uiPriority w:val="99"/>
    <w:locked/>
    <w:rsid w:val="00C80A7E"/>
    <w:rPr>
      <w:rFonts w:eastAsia="Times New Roman"/>
      <w:sz w:val="20"/>
      <w:lang w:val="en-US" w:eastAsia="x-none"/>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hAnsi="Verdana" w:cs="Verdana"/>
      <w:color w:val="000000"/>
      <w:lang w:val="en-US" w:eastAsia="en-AU"/>
      <w14:textFill>
        <w14:solidFill>
          <w14:srgbClr w14:val="000000">
            <w14:lumMod w14:val="75000"/>
            <w14:lumOff w14:val="25000"/>
          </w14:srgbClr>
        </w14:solidFill>
      </w14:textFill>
    </w:rPr>
  </w:style>
  <w:style w:type="character" w:customStyle="1" w:styleId="EndNoteBibliographyChar">
    <w:name w:val="EndNote Bibliography Char"/>
    <w:link w:val="EndNoteBibliography"/>
    <w:locked/>
    <w:rsid w:val="00C80A7E"/>
    <w:rPr>
      <w:rFonts w:ascii="Verdana" w:hAnsi="Verdana"/>
      <w:lang w:val="en-US" w:eastAsia="en-AU"/>
    </w:rPr>
  </w:style>
  <w:style w:type="paragraph" w:customStyle="1" w:styleId="Text">
    <w:name w:val="Text"/>
    <w:basedOn w:val="Normal"/>
    <w:link w:val="TextChar"/>
    <w:rsid w:val="00C80A7E"/>
    <w:pPr>
      <w:keepLines/>
      <w:spacing w:after="180" w:line="270" w:lineRule="exact"/>
      <w:jc w:val="both"/>
    </w:pPr>
    <w:rPr>
      <w:rFonts w:ascii="Times New Roman" w:hAnsi="Times New Roman"/>
      <w:color w:val="000000"/>
      <w:szCs w:val="20"/>
      <w:lang w:val="en-US"/>
      <w14:textFill>
        <w14:solidFill>
          <w14:srgbClr w14:val="000000">
            <w14:lumMod w14:val="75000"/>
            <w14:lumOff w14:val="25000"/>
          </w14:srgbClr>
        </w14:solidFill>
      </w14:textFill>
    </w:rPr>
  </w:style>
  <w:style w:type="character" w:customStyle="1" w:styleId="TextChar">
    <w:name w:val="Text Char"/>
    <w:link w:val="Text"/>
    <w:uiPriority w:val="99"/>
    <w:locked/>
    <w:rsid w:val="00C80A7E"/>
    <w:rPr>
      <w:rFonts w:ascii="Times New Roman" w:hAnsi="Times New Roman"/>
      <w:sz w:val="20"/>
      <w:lang w:val="en-US" w:eastAsia="x-none"/>
    </w:rPr>
  </w:style>
  <w:style w:type="paragraph" w:styleId="NoSpacing">
    <w:name w:val="No Spacing"/>
    <w:uiPriority w:val="1"/>
    <w:qFormat/>
    <w:rsid w:val="00C80A7E"/>
    <w:rPr>
      <w:sz w:val="22"/>
      <w:szCs w:val="22"/>
      <w:lang w:val="en-AU" w:eastAsia="en-US"/>
    </w:rPr>
  </w:style>
  <w:style w:type="paragraph" w:styleId="TOC4">
    <w:name w:val="toc 4"/>
    <w:basedOn w:val="Normal"/>
    <w:next w:val="Normal"/>
    <w:autoRedefine/>
    <w:uiPriority w:val="39"/>
    <w:unhideWhenUsed/>
    <w:rsid w:val="00C80A7E"/>
    <w:pPr>
      <w:spacing w:after="100"/>
      <w:ind w:left="660"/>
    </w:pPr>
    <w:rPr>
      <w:rFonts w:ascii="Calibri" w:hAnsi="Calibri"/>
      <w:color w:val="000000"/>
      <w:lang w:val="en-US"/>
      <w14:textFill>
        <w14:solidFill>
          <w14:srgbClr w14:val="000000">
            <w14:lumMod w14:val="75000"/>
            <w14:lumOff w14:val="25000"/>
          </w14:srgbClr>
        </w14:solidFill>
      </w14:textFill>
    </w:rPr>
  </w:style>
  <w:style w:type="paragraph" w:styleId="TOC5">
    <w:name w:val="toc 5"/>
    <w:basedOn w:val="Normal"/>
    <w:next w:val="Normal"/>
    <w:autoRedefine/>
    <w:uiPriority w:val="39"/>
    <w:unhideWhenUsed/>
    <w:rsid w:val="00C80A7E"/>
    <w:pPr>
      <w:spacing w:after="100"/>
      <w:ind w:left="880"/>
    </w:pPr>
    <w:rPr>
      <w:rFonts w:ascii="Calibri" w:hAnsi="Calibri"/>
      <w:color w:val="000000"/>
      <w:lang w:val="en-US"/>
      <w14:textFill>
        <w14:solidFill>
          <w14:srgbClr w14:val="000000">
            <w14:lumMod w14:val="75000"/>
            <w14:lumOff w14:val="25000"/>
          </w14:srgbClr>
        </w14:solidFill>
      </w14:textFill>
    </w:rPr>
  </w:style>
  <w:style w:type="paragraph" w:styleId="TOC6">
    <w:name w:val="toc 6"/>
    <w:basedOn w:val="Normal"/>
    <w:next w:val="Normal"/>
    <w:autoRedefine/>
    <w:uiPriority w:val="39"/>
    <w:unhideWhenUsed/>
    <w:rsid w:val="00C80A7E"/>
    <w:pPr>
      <w:spacing w:after="100"/>
      <w:ind w:left="1100"/>
    </w:pPr>
    <w:rPr>
      <w:rFonts w:ascii="Calibri" w:hAnsi="Calibri"/>
      <w:color w:val="000000"/>
      <w:lang w:val="en-US"/>
      <w14:textFill>
        <w14:solidFill>
          <w14:srgbClr w14:val="000000">
            <w14:lumMod w14:val="75000"/>
            <w14:lumOff w14:val="25000"/>
          </w14:srgbClr>
        </w14:solidFill>
      </w14:textFill>
    </w:rPr>
  </w:style>
  <w:style w:type="paragraph" w:styleId="TOC7">
    <w:name w:val="toc 7"/>
    <w:basedOn w:val="Normal"/>
    <w:next w:val="Normal"/>
    <w:autoRedefine/>
    <w:uiPriority w:val="39"/>
    <w:unhideWhenUsed/>
    <w:rsid w:val="00C80A7E"/>
    <w:pPr>
      <w:spacing w:after="100"/>
      <w:ind w:left="1320"/>
    </w:pPr>
    <w:rPr>
      <w:rFonts w:ascii="Calibri" w:hAnsi="Calibri"/>
      <w:color w:val="000000"/>
      <w:lang w:val="en-US"/>
      <w14:textFill>
        <w14:solidFill>
          <w14:srgbClr w14:val="000000">
            <w14:lumMod w14:val="75000"/>
            <w14:lumOff w14:val="25000"/>
          </w14:srgbClr>
        </w14:solidFill>
      </w14:textFill>
    </w:rPr>
  </w:style>
  <w:style w:type="paragraph" w:styleId="TOC8">
    <w:name w:val="toc 8"/>
    <w:basedOn w:val="Normal"/>
    <w:next w:val="Normal"/>
    <w:autoRedefine/>
    <w:uiPriority w:val="39"/>
    <w:unhideWhenUsed/>
    <w:rsid w:val="00C80A7E"/>
    <w:pPr>
      <w:spacing w:after="100"/>
      <w:ind w:left="1540"/>
    </w:pPr>
    <w:rPr>
      <w:rFonts w:ascii="Calibri" w:hAnsi="Calibri"/>
      <w:color w:val="000000"/>
      <w:lang w:val="en-US"/>
      <w14:textFill>
        <w14:solidFill>
          <w14:srgbClr w14:val="000000">
            <w14:lumMod w14:val="75000"/>
            <w14:lumOff w14:val="25000"/>
          </w14:srgbClr>
        </w14:solidFill>
      </w14:textFill>
    </w:rPr>
  </w:style>
  <w:style w:type="paragraph" w:styleId="TOC9">
    <w:name w:val="toc 9"/>
    <w:basedOn w:val="Normal"/>
    <w:next w:val="Normal"/>
    <w:autoRedefine/>
    <w:uiPriority w:val="39"/>
    <w:unhideWhenUsed/>
    <w:rsid w:val="00C80A7E"/>
    <w:pPr>
      <w:spacing w:after="100"/>
      <w:ind w:left="1760"/>
    </w:pPr>
    <w:rPr>
      <w:rFonts w:ascii="Calibri" w:hAnsi="Calibri"/>
      <w:color w:val="000000"/>
      <w:lang w:val="en-US"/>
      <w14:textFill>
        <w14:solidFill>
          <w14:srgbClr w14:val="000000">
            <w14:lumMod w14:val="75000"/>
            <w14:lumOff w14:val="25000"/>
          </w14:srgbClr>
        </w14:solidFill>
      </w14:textFill>
    </w:rPr>
  </w:style>
  <w:style w:type="character" w:styleId="SubtleEmphasis">
    <w:name w:val="Subtle Emphasis"/>
    <w:basedOn w:val="DefaultParagraphFont"/>
    <w:uiPriority w:val="19"/>
    <w:qFormat/>
    <w:rsid w:val="00C80A7E"/>
    <w:rPr>
      <w:i/>
      <w:color w:val="808080"/>
    </w:rPr>
  </w:style>
  <w:style w:type="paragraph" w:customStyle="1" w:styleId="Default">
    <w:name w:val="Default"/>
    <w:rsid w:val="00C80A7E"/>
    <w:pPr>
      <w:autoSpaceDE w:val="0"/>
      <w:autoSpaceDN w:val="0"/>
      <w:adjustRightInd w:val="0"/>
    </w:pPr>
    <w:rPr>
      <w:rFonts w:ascii="Arial" w:hAnsi="Arial" w:cs="Arial"/>
      <w:color w:val="000000"/>
      <w:sz w:val="24"/>
      <w:szCs w:val="24"/>
      <w:lang w:val="en-AU" w:eastAsia="en-US"/>
    </w:rPr>
  </w:style>
  <w:style w:type="character" w:styleId="IntenseEmphasis">
    <w:name w:val="Intense Emphasis"/>
    <w:basedOn w:val="DefaultParagraphFont"/>
    <w:uiPriority w:val="21"/>
    <w:qFormat/>
    <w:rsid w:val="00C80A7E"/>
    <w:rPr>
      <w:b/>
      <w:i/>
      <w:color w:val="4F81BD"/>
    </w:rPr>
  </w:style>
  <w:style w:type="paragraph" w:styleId="Caption">
    <w:name w:val="caption"/>
    <w:basedOn w:val="Normal"/>
    <w:next w:val="Normal"/>
    <w:uiPriority w:val="35"/>
    <w:unhideWhenUsed/>
    <w:qFormat/>
    <w:rsid w:val="007B3563"/>
    <w:pPr>
      <w:spacing w:line="240" w:lineRule="auto"/>
    </w:pPr>
    <w:rPr>
      <w:rFonts w:ascii="Calibri" w:hAnsi="Calibri"/>
      <w:b/>
      <w:bCs/>
      <w:color w:val="000000"/>
      <w:sz w:val="18"/>
      <w:szCs w:val="18"/>
      <w:lang w:val="en-US"/>
      <w14:textFill>
        <w14:solidFill>
          <w14:srgbClr w14:val="000000">
            <w14:lumMod w14:val="75000"/>
            <w14:lumOff w14:val="25000"/>
          </w14:srgbClr>
        </w14:solidFill>
      </w14:textFill>
    </w:rPr>
  </w:style>
  <w:style w:type="table" w:customStyle="1" w:styleId="LightList-Accent11">
    <w:name w:val="Light List - Accent 11"/>
    <w:basedOn w:val="TableNormal"/>
    <w:uiPriority w:val="61"/>
    <w:rsid w:val="00C80A7E"/>
    <w:rPr>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NormalIndent">
    <w:name w:val="Normal Indent"/>
    <w:basedOn w:val="Normal"/>
    <w:autoRedefine/>
    <w:uiPriority w:val="99"/>
    <w:rsid w:val="00C80A7E"/>
    <w:pPr>
      <w:spacing w:line="360" w:lineRule="auto"/>
      <w:ind w:left="567" w:right="567"/>
      <w:jc w:val="both"/>
    </w:pPr>
    <w:rPr>
      <w:rFonts w:ascii="Verdana" w:hAnsi="Verdana" w:cs="Arial"/>
      <w:color w:val="000000"/>
      <w:lang w:val="en-US" w:eastAsia="en-AU"/>
      <w14:textFill>
        <w14:solidFill>
          <w14:srgbClr w14:val="000000">
            <w14:lumMod w14:val="75000"/>
            <w14:lumOff w14:val="25000"/>
          </w14:srgbClr>
        </w14:solidFill>
      </w14:textFill>
    </w:rPr>
  </w:style>
  <w:style w:type="paragraph" w:customStyle="1" w:styleId="EndNoteBibliographyTitle">
    <w:name w:val="EndNote Bibliography Title"/>
    <w:basedOn w:val="Normal"/>
    <w:link w:val="EndNoteBibliographyTitleChar"/>
    <w:rsid w:val="00C80A7E"/>
    <w:pPr>
      <w:spacing w:after="0"/>
      <w:jc w:val="center"/>
    </w:pPr>
    <w:rPr>
      <w:rFonts w:ascii="Verdana" w:hAnsi="Verdana" w:cs="Verdana"/>
      <w:noProof/>
      <w:color w:val="000000"/>
      <w:lang w:val="en-US" w:eastAsia="en-AU"/>
      <w14:textFill>
        <w14:solidFill>
          <w14:srgbClr w14:val="000000">
            <w14:lumMod w14:val="75000"/>
            <w14:lumOff w14:val="25000"/>
          </w14:srgbClr>
        </w14:solidFill>
      </w14:textFill>
    </w:rPr>
  </w:style>
  <w:style w:type="character" w:customStyle="1" w:styleId="EndNoteBibliographyTitleChar">
    <w:name w:val="EndNote Bibliography Title Char"/>
    <w:link w:val="EndNoteBibliographyTitle"/>
    <w:locked/>
    <w:rsid w:val="00C80A7E"/>
    <w:rPr>
      <w:rFonts w:ascii="Verdana" w:hAnsi="Verdana"/>
      <w:noProof/>
      <w:lang w:val="en-US" w:eastAsia="en-AU"/>
    </w:rPr>
  </w:style>
  <w:style w:type="table" w:customStyle="1" w:styleId="TableGrid1">
    <w:name w:val="Table Grid1"/>
    <w:basedOn w:val="TableNormal"/>
    <w:next w:val="TableGrid"/>
    <w:uiPriority w:val="39"/>
    <w:rsid w:val="00AE1390"/>
    <w:rPr>
      <w:rFonts w:ascii="HelveticaNeueLT Std Lt Cn" w:hAnsi="HelveticaNeueLT Std Lt C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rPr>
      <w:rFonts w:ascii="HelveticaNeueLT Std Lt Cn" w:hAnsi="HelveticaNeueLT Std Lt C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AD36E4"/>
    <w:pPr>
      <w:keepNext/>
      <w:spacing w:before="60" w:after="60" w:line="240" w:lineRule="atLeast"/>
      <w:ind w:left="448"/>
    </w:pPr>
    <w:rPr>
      <w:i/>
      <w:iCs/>
      <w:color w:val="000000"/>
      <w:sz w:val="20"/>
      <w14:textFill>
        <w14:solidFill>
          <w14:srgbClr w14:val="000000">
            <w14:lumMod w14:val="75000"/>
            <w14:lumOff w14:val="25000"/>
          </w14:srgbClr>
        </w14:solidFill>
      </w14:textFill>
    </w:rPr>
  </w:style>
  <w:style w:type="paragraph" w:customStyle="1" w:styleId="Tablelistbullet">
    <w:name w:val="Table list bullet"/>
    <w:basedOn w:val="Normal"/>
    <w:qFormat/>
    <w:rsid w:val="00C80A7E"/>
    <w:pPr>
      <w:keepNext/>
      <w:numPr>
        <w:numId w:val="4"/>
      </w:numPr>
      <w:spacing w:before="60" w:after="0" w:line="240" w:lineRule="atLeast"/>
      <w:ind w:left="278" w:hanging="278"/>
    </w:pPr>
    <w:rPr>
      <w:rFonts w:ascii="Arial Narrow" w:hAnsi="Arial Narrow"/>
      <w:color w:val="000100"/>
      <w:sz w:val="20"/>
      <w:lang w:val="en-US"/>
      <w14:textFill>
        <w14:solidFill>
          <w14:srgbClr w14:val="000100">
            <w14:lumMod w14:val="75000"/>
            <w14:lumOff w14:val="25000"/>
          </w14:srgbClr>
        </w14:solidFill>
      </w14:textFill>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4"/>
      </w:numPr>
      <w:spacing w:after="60" w:line="240" w:lineRule="atLeast"/>
      <w:contextualSpacing/>
    </w:pPr>
    <w:rPr>
      <w:rFonts w:ascii="Arial Narrow" w:hAnsi="Arial Narrow"/>
      <w:color w:val="000100"/>
      <w:sz w:val="20"/>
      <w:lang w:val="en-US"/>
      <w14:textFill>
        <w14:solidFill>
          <w14:srgbClr w14:val="000100">
            <w14:lumMod w14:val="75000"/>
            <w14:lumOff w14:val="25000"/>
          </w14:srgbClr>
        </w14:solidFill>
      </w14:textFill>
    </w:rPr>
  </w:style>
  <w:style w:type="paragraph" w:styleId="ListNumber">
    <w:name w:val="List Number"/>
    <w:basedOn w:val="Normal"/>
    <w:uiPriority w:val="99"/>
    <w:rsid w:val="00C80A7E"/>
    <w:pPr>
      <w:numPr>
        <w:numId w:val="6"/>
      </w:numPr>
      <w:spacing w:before="60" w:after="60" w:line="240" w:lineRule="atLeast"/>
    </w:pPr>
    <w:rPr>
      <w:rFonts w:ascii="Arial Narrow" w:hAnsi="Arial Narrow"/>
      <w:color w:val="000000"/>
      <w:lang w:val="en-US"/>
      <w14:textFill>
        <w14:solidFill>
          <w14:srgbClr w14:val="000000">
            <w14:lumMod w14:val="75000"/>
            <w14:lumOff w14:val="25000"/>
          </w14:srgbClr>
        </w14:solidFill>
      </w14:textFill>
    </w:rPr>
  </w:style>
  <w:style w:type="paragraph" w:styleId="ListNumber2">
    <w:name w:val="List Number 2"/>
    <w:basedOn w:val="Normal"/>
    <w:uiPriority w:val="99"/>
    <w:rsid w:val="00C80A7E"/>
    <w:pPr>
      <w:numPr>
        <w:ilvl w:val="1"/>
        <w:numId w:val="6"/>
      </w:numPr>
      <w:spacing w:after="0" w:line="240" w:lineRule="atLeast"/>
      <w:contextualSpacing/>
    </w:pPr>
    <w:rPr>
      <w:rFonts w:ascii="Arial Narrow" w:hAnsi="Arial Narrow"/>
      <w:color w:val="000000"/>
      <w:lang w:val="en-US"/>
      <w14:textFill>
        <w14:solidFill>
          <w14:srgbClr w14:val="000000">
            <w14:lumMod w14:val="75000"/>
            <w14:lumOff w14:val="25000"/>
          </w14:srgbClr>
        </w14:solidFill>
      </w14:textFill>
    </w:rPr>
  </w:style>
  <w:style w:type="paragraph" w:styleId="ListNumber3">
    <w:name w:val="List Number 3"/>
    <w:basedOn w:val="Normal"/>
    <w:uiPriority w:val="99"/>
    <w:rsid w:val="00C80A7E"/>
    <w:pPr>
      <w:numPr>
        <w:ilvl w:val="2"/>
        <w:numId w:val="6"/>
      </w:numPr>
      <w:spacing w:after="60" w:line="240" w:lineRule="atLeast"/>
      <w:contextualSpacing/>
    </w:pPr>
    <w:rPr>
      <w:rFonts w:ascii="Arial Narrow" w:hAnsi="Arial Narrow"/>
      <w:color w:val="000000"/>
      <w:lang w:val="en-US"/>
      <w14:textFill>
        <w14:solidFill>
          <w14:srgbClr w14:val="000000">
            <w14:lumMod w14:val="75000"/>
            <w14:lumOff w14:val="25000"/>
          </w14:srgbClr>
        </w14:solidFill>
      </w14:textFill>
    </w:r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Calibri" w:hAnsi="Calibri"/>
      <w:color w:val="000000"/>
      <w:sz w:val="24"/>
      <w:szCs w:val="24"/>
      <w:lang w:val="en-US"/>
      <w14:textFill>
        <w14:solidFill>
          <w14:srgbClr w14:val="000000">
            <w14:lumMod w14:val="75000"/>
            <w14:lumOff w14:val="25000"/>
          </w14:srgbClr>
        </w14:solidFill>
      </w14:textFill>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hAnsi="Arial"/>
      <w:sz w:val="16"/>
      <w:szCs w:val="14"/>
      <w:lang w:eastAsia="en-AU"/>
    </w:rPr>
  </w:style>
  <w:style w:type="paragraph" w:styleId="BodyText">
    <w:name w:val="Body Text"/>
    <w:basedOn w:val="Normal"/>
    <w:link w:val="BodyTextChar"/>
    <w:uiPriority w:val="99"/>
    <w:semiHidden/>
    <w:unhideWhenUsed/>
    <w:rsid w:val="00C80A7E"/>
    <w:pPr>
      <w:spacing w:after="120"/>
    </w:pPr>
    <w:rPr>
      <w:rFonts w:ascii="Calibri" w:hAnsi="Calibri"/>
      <w:color w:val="000000"/>
      <w:lang w:val="en-US"/>
      <w14:textFill>
        <w14:solidFill>
          <w14:srgbClr w14:val="000000">
            <w14:lumMod w14:val="75000"/>
            <w14:lumOff w14:val="25000"/>
          </w14:srgbClr>
        </w14:solidFill>
      </w14:textFill>
    </w:rPr>
  </w:style>
  <w:style w:type="character" w:customStyle="1" w:styleId="BodyTextChar">
    <w:name w:val="Body Text Char"/>
    <w:basedOn w:val="DefaultParagraphFont"/>
    <w:link w:val="BodyText"/>
    <w:uiPriority w:val="99"/>
    <w:semiHidden/>
    <w:locked/>
    <w:rsid w:val="00C80A7E"/>
    <w:rPr>
      <w:rFonts w:eastAsia="Times New Roman"/>
      <w:lang w:val="en-US" w:eastAsia="x-none"/>
    </w:rPr>
  </w:style>
  <w:style w:type="character" w:customStyle="1" w:styleId="definition">
    <w:name w:val="definition"/>
    <w:basedOn w:val="DefaultParagraphFont"/>
    <w:rsid w:val="00C80A7E"/>
    <w:rPr>
      <w:rFonts w:cs="Times New Roman"/>
    </w:rPr>
  </w:style>
  <w:style w:type="character" w:customStyle="1" w:styleId="punctuation">
    <w:name w:val="punctuation"/>
    <w:basedOn w:val="DefaultParagraphFont"/>
    <w:rsid w:val="00C80A7E"/>
    <w:rPr>
      <w:rFonts w:cs="Times New Roman"/>
    </w:rPr>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locked/>
    <w:rsid w:val="00C80A7E"/>
    <w:rPr>
      <w:rFonts w:eastAsia="Times New Roman"/>
      <w:b/>
      <w:sz w:val="20"/>
      <w:lang w:val="en-US" w:eastAsia="x-none"/>
    </w:rPr>
  </w:style>
  <w:style w:type="paragraph" w:styleId="Revision">
    <w:name w:val="Revision"/>
    <w:hidden/>
    <w:uiPriority w:val="99"/>
    <w:semiHidden/>
    <w:rsid w:val="00C80A7E"/>
    <w:rPr>
      <w:sz w:val="22"/>
      <w:szCs w:val="22"/>
      <w:lang w:val="en-AU" w:eastAsia="en-US"/>
    </w:rPr>
  </w:style>
  <w:style w:type="character" w:styleId="Strong">
    <w:name w:val="Strong"/>
    <w:basedOn w:val="DefaultParagraphFont"/>
    <w:uiPriority w:val="22"/>
    <w:qFormat/>
    <w:rsid w:val="00C80A7E"/>
    <w:rPr>
      <w:b/>
    </w:rPr>
  </w:style>
  <w:style w:type="paragraph" w:styleId="Quote">
    <w:name w:val="Quote"/>
    <w:basedOn w:val="Normal"/>
    <w:next w:val="Normal"/>
    <w:link w:val="QuoteChar"/>
    <w:uiPriority w:val="29"/>
    <w:qFormat/>
    <w:rsid w:val="003E6D0C"/>
    <w:pPr>
      <w:spacing w:after="0"/>
      <w:ind w:left="720"/>
    </w:pPr>
    <w:rPr>
      <w:i/>
      <w:color w:val="47969E"/>
    </w:rPr>
  </w:style>
  <w:style w:type="character" w:customStyle="1" w:styleId="QuoteChar">
    <w:name w:val="Quote Char"/>
    <w:basedOn w:val="DefaultParagraphFont"/>
    <w:link w:val="Quote"/>
    <w:uiPriority w:val="29"/>
    <w:locked/>
    <w:rsid w:val="003E6D0C"/>
    <w:rPr>
      <w:rFonts w:ascii="Calibri Light" w:hAnsi="Calibri Light"/>
      <w:i/>
      <w:color w:val="47969E"/>
      <w:sz w:val="22"/>
      <w:szCs w:val="22"/>
      <w:lang w:val="en-AU" w:eastAsia="en-US"/>
    </w:rPr>
  </w:style>
  <w:style w:type="character" w:customStyle="1" w:styleId="st">
    <w:name w:val="st"/>
    <w:basedOn w:val="DefaultParagraphFont"/>
    <w:rsid w:val="00C07B4D"/>
    <w:rPr>
      <w:rFonts w:cs="Times New Roman"/>
    </w:rPr>
  </w:style>
  <w:style w:type="character" w:customStyle="1" w:styleId="ListParagraphChar">
    <w:name w:val="List Paragraph Char"/>
    <w:link w:val="ListParagraph"/>
    <w:uiPriority w:val="34"/>
    <w:locked/>
    <w:rsid w:val="009651E6"/>
    <w:rPr>
      <w:rFonts w:eastAsia="Times New Roman"/>
      <w:lang w:val="en-US" w:eastAsia="x-none"/>
    </w:rPr>
  </w:style>
  <w:style w:type="table" w:customStyle="1" w:styleId="LightList-Accent111">
    <w:name w:val="Light List - Accent 111"/>
    <w:basedOn w:val="TableNormal"/>
    <w:uiPriority w:val="61"/>
    <w:rsid w:val="009651E6"/>
    <w:rPr>
      <w:lang w:val="en-US"/>
    </w:rPr>
    <w:tblPr>
      <w:tblStyleRowBandSize w:val="1"/>
      <w:tblStyleColBandSize w:val="1"/>
      <w:tblBorders>
        <w:insideH w:val="single" w:sz="4" w:space="0" w:color="864EA8"/>
      </w:tblBorders>
    </w:tblPr>
    <w:tblStylePr w:type="firstRow">
      <w:pPr>
        <w:spacing w:before="0" w:after="0"/>
      </w:pPr>
      <w:rPr>
        <w:rFonts w:ascii="Calibri" w:hAnsi="Calibri" w:cs="Times New Roman"/>
        <w:b/>
        <w:bCs/>
        <w:color w:val="FFFFFF"/>
        <w:u w:val="none"/>
      </w:rPr>
      <w:tblPr/>
      <w:tcPr>
        <w:tcBorders>
          <w:top w:val="single" w:sz="4" w:space="0" w:color="864EA8"/>
        </w:tcBorders>
        <w:shd w:val="clear" w:color="auto" w:fill="EEE6F3"/>
      </w:tcPr>
    </w:tblStylePr>
    <w:tblStylePr w:type="lastRow">
      <w:pPr>
        <w:spacing w:before="0" w:after="0"/>
      </w:pPr>
      <w:rPr>
        <w:rFonts w:cs="Times New Roman"/>
        <w:b/>
        <w:bCs/>
      </w:rPr>
      <w:tblPr/>
      <w:tcPr>
        <w:tcBorders>
          <w:top w:val="single" w:sz="4" w:space="0" w:color="864EA8"/>
          <w:left w:val="nil"/>
          <w:bottom w:val="single" w:sz="4" w:space="0" w:color="864EA8"/>
          <w:right w:val="nil"/>
          <w:insideH w:val="nil"/>
          <w:insideV w:val="nil"/>
          <w:tl2br w:val="nil"/>
          <w:tr2bl w:val="nil"/>
        </w:tcBorders>
        <w:shd w:val="clear" w:color="auto" w:fill="auto"/>
      </w:tcPr>
    </w:tblStylePr>
    <w:tblStylePr w:type="firstCol">
      <w:rPr>
        <w:rFonts w:cs="Times New Roman"/>
        <w:b/>
        <w:bCs/>
      </w:rPr>
      <w:tblPr/>
      <w:tcPr>
        <w:tcBorders>
          <w:top w:val="nil"/>
          <w:left w:val="nil"/>
          <w:bottom w:val="nil"/>
          <w:right w:val="nil"/>
          <w:insideH w:val="nil"/>
          <w:insideV w:val="nil"/>
          <w:tl2br w:val="nil"/>
          <w:tr2bl w:val="nil"/>
        </w:tcBorders>
      </w:tcPr>
    </w:tblStylePr>
    <w:tblStylePr w:type="lastCol">
      <w:rPr>
        <w:rFonts w:cs="Times New Roman"/>
        <w:b/>
        <w:bCs/>
      </w:rPr>
      <w:tblPr/>
      <w:tcPr>
        <w:tcBorders>
          <w:top w:val="nil"/>
          <w:left w:val="nil"/>
          <w:bottom w:val="nil"/>
          <w:right w:val="nil"/>
          <w:insideH w:val="nil"/>
          <w:insideV w:val="nil"/>
          <w:tl2br w:val="nil"/>
          <w:tr2bl w:val="nil"/>
        </w:tcBorders>
      </w:tcPr>
    </w:tblStylePr>
    <w:tblStylePr w:type="band1Vert">
      <w:rPr>
        <w:rFonts w:cs="Times New Roman"/>
      </w:rPr>
      <w:tblPr/>
      <w:tcPr>
        <w:tcBorders>
          <w:top w:val="nil"/>
          <w:left w:val="nil"/>
          <w:bottom w:val="nil"/>
          <w:right w:val="nil"/>
          <w:insideH w:val="nil"/>
          <w:insideV w:val="nil"/>
          <w:tl2br w:val="nil"/>
          <w:tr2bl w:val="nil"/>
        </w:tcBorders>
      </w:tcPr>
    </w:tblStylePr>
    <w:tblStylePr w:type="band2Vert">
      <w:rPr>
        <w:rFonts w:cs="Times New Roman"/>
      </w:rPr>
      <w:tblPr/>
      <w:tcPr>
        <w:tcBorders>
          <w:top w:val="nil"/>
          <w:left w:val="nil"/>
          <w:bottom w:val="nil"/>
          <w:right w:val="nil"/>
          <w:insideH w:val="nil"/>
          <w:insideV w:val="nil"/>
          <w:tl2br w:val="nil"/>
          <w:tr2bl w:val="nil"/>
        </w:tcBorders>
      </w:tcPr>
    </w:tblStylePr>
    <w:tblStylePr w:type="band1Horz">
      <w:rPr>
        <w:rFonts w:cs="Times New Roman"/>
      </w:rPr>
      <w:tblPr/>
      <w:tcPr>
        <w:tcBorders>
          <w:top w:val="single" w:sz="4" w:space="0" w:color="864EA8"/>
          <w:bottom w:val="nil"/>
        </w:tcBorders>
        <w:shd w:val="clear" w:color="auto" w:fill="auto"/>
      </w:tcPr>
    </w:tblStylePr>
    <w:tblStylePr w:type="band2Horz">
      <w:rPr>
        <w:rFonts w:cs="Times New Roman"/>
      </w:rPr>
      <w:tblPr/>
      <w:tcPr>
        <w:tcBorders>
          <w:top w:val="single" w:sz="4" w:space="0" w:color="864EA8"/>
          <w:left w:val="nil"/>
          <w:bottom w:val="single" w:sz="4" w:space="0" w:color="864EA8"/>
          <w:right w:val="nil"/>
          <w:insideH w:val="nil"/>
          <w:insideV w:val="nil"/>
          <w:tl2br w:val="nil"/>
          <w:tr2bl w:val="nil"/>
        </w:tcBorders>
        <w:shd w:val="clear" w:color="auto" w:fill="auto"/>
      </w:tcPr>
    </w:tblStylePr>
  </w:style>
  <w:style w:type="paragraph" w:customStyle="1" w:styleId="ContentsBody">
    <w:name w:val="Contents Body"/>
    <w:basedOn w:val="Normal"/>
    <w:qFormat/>
    <w:rsid w:val="00473DBF"/>
    <w:pPr>
      <w:spacing w:after="227" w:line="240" w:lineRule="auto"/>
      <w:ind w:left="1701"/>
    </w:pPr>
    <w:rPr>
      <w:rFonts w:eastAsia="MS Mincho"/>
      <w:color w:val="000000"/>
      <w:szCs w:val="24"/>
      <w:lang w:val="en-US"/>
      <w14:textFill>
        <w14:solidFill>
          <w14:srgbClr w14:val="000000">
            <w14:lumMod w14:val="75000"/>
            <w14:lumOff w14:val="25000"/>
          </w14:srgbClr>
        </w14:solidFill>
      </w14:textFill>
    </w:rPr>
  </w:style>
  <w:style w:type="paragraph" w:customStyle="1" w:styleId="BodyNumbers">
    <w:name w:val="Body Numbers"/>
    <w:basedOn w:val="Normal"/>
    <w:qFormat/>
    <w:rsid w:val="007D3E03"/>
    <w:pPr>
      <w:numPr>
        <w:numId w:val="7"/>
      </w:numPr>
      <w:spacing w:after="57" w:line="240" w:lineRule="auto"/>
    </w:pPr>
    <w:rPr>
      <w:rFonts w:eastAsia="MS Mincho"/>
      <w:color w:val="000000"/>
      <w:szCs w:val="24"/>
      <w:lang w:val="en-US"/>
      <w14:textFill>
        <w14:solidFill>
          <w14:srgbClr w14:val="000000">
            <w14:lumMod w14:val="75000"/>
            <w14:lumOff w14:val="25000"/>
          </w14:srgbClr>
        </w14:solidFill>
      </w14:textFill>
    </w:rPr>
  </w:style>
  <w:style w:type="paragraph" w:styleId="IntenseQuote">
    <w:name w:val="Intense Quote"/>
    <w:basedOn w:val="Normal"/>
    <w:next w:val="Normal"/>
    <w:link w:val="IntenseQuoteChar"/>
    <w:uiPriority w:val="30"/>
    <w:qFormat/>
    <w:rsid w:val="00DD1BE1"/>
    <w:pPr>
      <w:pBdr>
        <w:top w:val="single" w:sz="4" w:space="10" w:color="4F81BD"/>
        <w:bottom w:val="single" w:sz="4" w:space="10" w:color="4F81BD"/>
      </w:pBdr>
      <w:spacing w:before="360" w:after="360"/>
      <w:ind w:left="864" w:right="864"/>
      <w:jc w:val="center"/>
    </w:pPr>
    <w:rPr>
      <w:i/>
      <w:iCs/>
      <w:color w:val="4F81BD"/>
      <w14:textFill>
        <w14:solidFill>
          <w14:srgbClr w14:val="4F81BD">
            <w14:lumMod w14:val="75000"/>
            <w14:lumOff w14:val="25000"/>
          </w14:srgbClr>
        </w14:solidFill>
      </w14:textFill>
    </w:rPr>
  </w:style>
  <w:style w:type="character" w:customStyle="1" w:styleId="IntenseQuoteChar">
    <w:name w:val="Intense Quote Char"/>
    <w:basedOn w:val="DefaultParagraphFont"/>
    <w:link w:val="IntenseQuote"/>
    <w:uiPriority w:val="30"/>
    <w:locked/>
    <w:rsid w:val="00DD1BE1"/>
    <w:rPr>
      <w:rFonts w:ascii="Calibri Light" w:hAnsi="Calibri Light"/>
      <w:i/>
      <w:color w:val="4F81BD"/>
    </w:rPr>
  </w:style>
  <w:style w:type="paragraph" w:customStyle="1" w:styleId="BodyBullet1">
    <w:name w:val="Body Bullet 1"/>
    <w:basedOn w:val="Normal"/>
    <w:rsid w:val="0029138C"/>
    <w:pPr>
      <w:numPr>
        <w:numId w:val="8"/>
      </w:numPr>
      <w:spacing w:after="57" w:line="240" w:lineRule="auto"/>
    </w:pPr>
    <w:rPr>
      <w:color w:val="000000"/>
      <w:szCs w:val="24"/>
      <w:lang w:val="en-US"/>
      <w14:textFill>
        <w14:solidFill>
          <w14:srgbClr w14:val="000000">
            <w14:lumMod w14:val="75000"/>
            <w14:lumOff w14:val="25000"/>
          </w14:srgbClr>
        </w14:solidFill>
      </w14:textFill>
    </w:rPr>
  </w:style>
  <w:style w:type="table" w:customStyle="1" w:styleId="GridTable4-Accent51">
    <w:name w:val="Grid Table 4 - Accent 51"/>
    <w:basedOn w:val="TableNormal"/>
    <w:uiPriority w:val="49"/>
    <w:rsid w:val="0029138C"/>
    <w:rPr>
      <w:rFonts w:ascii="Cambria" w:eastAsia="MS Mincho" w:hAnsi="Cambria"/>
      <w:sz w:val="24"/>
      <w:szCs w:val="24"/>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rFonts w:cs="Times New Roman"/>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rFonts w:cs="Times New Roman"/>
        <w:b/>
        <w:bCs/>
      </w:rPr>
      <w:tblPr/>
      <w:tcPr>
        <w:tcBorders>
          <w:top w:val="double" w:sz="4"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AEEF3"/>
      </w:tcPr>
    </w:tblStylePr>
    <w:tblStylePr w:type="band1Horz">
      <w:rPr>
        <w:rFonts w:cs="Times New Roman"/>
      </w:rPr>
      <w:tblPr/>
      <w:tcPr>
        <w:shd w:val="clear" w:color="auto" w:fill="DAEEF3"/>
      </w:tcPr>
    </w:tblStylePr>
  </w:style>
  <w:style w:type="paragraph" w:customStyle="1" w:styleId="Body">
    <w:name w:val="Body"/>
    <w:rsid w:val="0029138C"/>
    <w:pPr>
      <w:pBdr>
        <w:top w:val="none" w:sz="96" w:space="31" w:color="FFFFFF" w:shadow="1" w:frame="1"/>
        <w:left w:val="none" w:sz="96" w:space="31" w:color="FFFFFF" w:shadow="1" w:frame="1"/>
        <w:bottom w:val="none" w:sz="96" w:space="31" w:color="FFFFFF" w:shadow="1" w:frame="1"/>
        <w:right w:val="none" w:sz="96" w:space="31" w:color="FFFFFF" w:shadow="1" w:frame="1"/>
      </w:pBdr>
    </w:pPr>
    <w:rPr>
      <w:rFonts w:ascii="Helvetica" w:eastAsia="Arial Unicode MS" w:hAnsi="Helvetica" w:cs="Arial Unicode MS"/>
      <w:color w:val="000000"/>
      <w:sz w:val="22"/>
      <w:szCs w:val="22"/>
      <w:lang w:val="en-US" w:eastAsia="en-AU"/>
    </w:rPr>
  </w:style>
  <w:style w:type="table" w:customStyle="1" w:styleId="GridTable4-Accent52">
    <w:name w:val="Grid Table 4 - Accent 52"/>
    <w:basedOn w:val="TableNormal"/>
    <w:uiPriority w:val="49"/>
    <w:rsid w:val="0033372B"/>
    <w:rPr>
      <w:sz w:val="24"/>
      <w:szCs w:val="24"/>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rFonts w:cs="Times New Roman"/>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rFonts w:cs="Times New Roman"/>
        <w:b/>
        <w:bCs/>
      </w:rPr>
      <w:tblPr/>
      <w:tcPr>
        <w:tcBorders>
          <w:top w:val="double" w:sz="4"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AEEF3"/>
      </w:tcPr>
    </w:tblStylePr>
    <w:tblStylePr w:type="band1Horz">
      <w:rPr>
        <w:rFonts w:cs="Times New Roman"/>
      </w:rPr>
      <w:tblPr/>
      <w:tcPr>
        <w:shd w:val="clear" w:color="auto" w:fill="DAEEF3"/>
      </w:tcPr>
    </w:tblStylePr>
  </w:style>
  <w:style w:type="table" w:customStyle="1" w:styleId="GridTable4-Accent41">
    <w:name w:val="Grid Table 4 - Accent 41"/>
    <w:basedOn w:val="TableNormal"/>
    <w:uiPriority w:val="49"/>
    <w:rsid w:val="0033372B"/>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rFonts w:cs="Times New Roman"/>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rFonts w:cs="Times New Roman"/>
        <w:b/>
        <w:bCs/>
      </w:rPr>
      <w:tblPr/>
      <w:tcPr>
        <w:tcBorders>
          <w:top w:val="double" w:sz="4"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GridTable4-Accent31">
    <w:name w:val="Grid Table 4 - Accent 31"/>
    <w:basedOn w:val="TableNormal"/>
    <w:uiPriority w:val="49"/>
    <w:rsid w:val="0033372B"/>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rFonts w:cs="Times New Roman"/>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rFonts w:cs="Times New Roman"/>
        <w:b/>
        <w:bCs/>
      </w:rPr>
      <w:tblPr/>
      <w:tcPr>
        <w:tcBorders>
          <w:top w:val="double" w:sz="4"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cPr>
    </w:tblStylePr>
    <w:tblStylePr w:type="band1Horz">
      <w:rPr>
        <w:rFonts w:cs="Times New Roman"/>
      </w:rPr>
      <w:tblPr/>
      <w:tcPr>
        <w:shd w:val="clear" w:color="auto" w:fill="EAF1DD"/>
      </w:tcPr>
    </w:tblStylePr>
  </w:style>
  <w:style w:type="table" w:customStyle="1" w:styleId="ListTable4-Accent41">
    <w:name w:val="List Table 4 - Accent 41"/>
    <w:basedOn w:val="TableNormal"/>
    <w:uiPriority w:val="49"/>
    <w:rsid w:val="0033372B"/>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tblBorders>
    </w:tblPr>
    <w:tblStylePr w:type="firstRow">
      <w:rPr>
        <w:rFonts w:cs="Times New Roman"/>
        <w:b/>
        <w:bCs/>
        <w:color w:val="FFFFFF"/>
      </w:rPr>
      <w:tblPr/>
      <w:tcPr>
        <w:tcBorders>
          <w:top w:val="single" w:sz="4" w:space="0" w:color="8064A2"/>
          <w:left w:val="single" w:sz="4" w:space="0" w:color="8064A2"/>
          <w:bottom w:val="single" w:sz="4" w:space="0" w:color="8064A2"/>
          <w:right w:val="single" w:sz="4" w:space="0" w:color="8064A2"/>
          <w:insideH w:val="nil"/>
        </w:tcBorders>
        <w:shd w:val="clear" w:color="auto" w:fill="8064A2"/>
      </w:tcPr>
    </w:tblStylePr>
    <w:tblStylePr w:type="lastRow">
      <w:rPr>
        <w:rFonts w:cs="Times New Roman"/>
        <w:b/>
        <w:bCs/>
      </w:rPr>
      <w:tblPr/>
      <w:tcPr>
        <w:tcBorders>
          <w:top w:val="double" w:sz="4" w:space="0" w:color="B2A1C7"/>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ListTable6Colorful-Accent41">
    <w:name w:val="List Table 6 Colorful - Accent 41"/>
    <w:basedOn w:val="TableNormal"/>
    <w:uiPriority w:val="51"/>
    <w:rsid w:val="0033372B"/>
    <w:rPr>
      <w:color w:val="5F497A"/>
    </w:rPr>
    <w:tblPr>
      <w:tblStyleRowBandSize w:val="1"/>
      <w:tblStyleColBandSize w:val="1"/>
      <w:tblBorders>
        <w:top w:val="single" w:sz="4" w:space="0" w:color="8064A2"/>
        <w:bottom w:val="single" w:sz="4" w:space="0" w:color="8064A2"/>
      </w:tblBorders>
    </w:tblPr>
    <w:tblStylePr w:type="firstRow">
      <w:rPr>
        <w:rFonts w:cs="Times New Roman"/>
        <w:b/>
        <w:bCs/>
      </w:rPr>
      <w:tblPr/>
      <w:tcPr>
        <w:tcBorders>
          <w:bottom w:val="single" w:sz="4" w:space="0" w:color="8064A2"/>
        </w:tcBorders>
      </w:tcPr>
    </w:tblStylePr>
    <w:tblStylePr w:type="lastRow">
      <w:rPr>
        <w:rFonts w:cs="Times New Roman"/>
        <w:b/>
        <w:bCs/>
      </w:rPr>
      <w:tblPr/>
      <w:tcPr>
        <w:tcBorders>
          <w:top w:val="double" w:sz="4"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ListTable2-Accent41">
    <w:name w:val="List Table 2 - Accent 41"/>
    <w:basedOn w:val="TableNormal"/>
    <w:uiPriority w:val="47"/>
    <w:rsid w:val="00471B42"/>
    <w:tblPr>
      <w:tblStyleRowBandSize w:val="1"/>
      <w:tblStyleColBandSize w:val="1"/>
      <w:tblBorders>
        <w:top w:val="single" w:sz="4" w:space="0" w:color="B2A1C7"/>
        <w:bottom w:val="single" w:sz="4" w:space="0" w:color="B2A1C7"/>
        <w:insideH w:val="single" w:sz="4" w:space="0" w:color="B2A1C7"/>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GridTable7Colorful-Accent41">
    <w:name w:val="Grid Table 7 Colorful - Accent 41"/>
    <w:basedOn w:val="TableNormal"/>
    <w:uiPriority w:val="52"/>
    <w:rsid w:val="00AD0031"/>
    <w:rPr>
      <w:color w:val="5F497A"/>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rFonts w:cs="Times New Roman"/>
        <w:b/>
        <w:bCs/>
      </w:rPr>
      <w:tblPr/>
      <w:tcPr>
        <w:tcBorders>
          <w:top w:val="nil"/>
          <w:left w:val="nil"/>
          <w:right w:val="nil"/>
          <w:insideH w:val="nil"/>
          <w:insideV w:val="nil"/>
        </w:tcBorders>
        <w:shd w:val="clear" w:color="auto" w:fill="FFFFFF"/>
      </w:tcPr>
    </w:tblStylePr>
    <w:tblStylePr w:type="lastRow">
      <w:rPr>
        <w:rFonts w:cs="Times New Roman"/>
        <w:b/>
        <w:bCs/>
      </w:rPr>
      <w:tblPr/>
      <w:tcPr>
        <w:tcBorders>
          <w:left w:val="nil"/>
          <w:bottom w:val="nil"/>
          <w:right w:val="nil"/>
          <w:insideH w:val="nil"/>
          <w:insideV w:val="nil"/>
        </w:tcBorders>
        <w:shd w:val="clear" w:color="auto" w:fill="FFFFFF"/>
      </w:tcPr>
    </w:tblStylePr>
    <w:tblStylePr w:type="firstCol">
      <w:pPr>
        <w:jc w:val="right"/>
      </w:pPr>
      <w:rPr>
        <w:rFonts w:cs="Times New Roman"/>
        <w:i/>
        <w:iCs/>
      </w:rPr>
      <w:tblPr/>
      <w:tcPr>
        <w:tcBorders>
          <w:top w:val="nil"/>
          <w:left w:val="nil"/>
          <w:bottom w:val="nil"/>
          <w:insideH w:val="nil"/>
          <w:insideV w:val="nil"/>
        </w:tcBorders>
        <w:shd w:val="clear" w:color="auto" w:fill="FFFFFF"/>
      </w:tcPr>
    </w:tblStylePr>
    <w:tblStylePr w:type="lastCol">
      <w:rPr>
        <w:rFonts w:cs="Times New Roman"/>
        <w:i/>
        <w:iCs/>
      </w:rPr>
      <w:tblPr/>
      <w:tcPr>
        <w:tcBorders>
          <w:top w:val="nil"/>
          <w:bottom w:val="nil"/>
          <w:right w:val="nil"/>
          <w:insideH w:val="nil"/>
          <w:insideV w:val="nil"/>
        </w:tcBorders>
        <w:shd w:val="clear" w:color="auto" w:fill="FFFFFF"/>
      </w:tc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tblStylePr w:type="neCell">
      <w:rPr>
        <w:rFonts w:cs="Times New Roman"/>
      </w:rPr>
      <w:tblPr/>
      <w:tcPr>
        <w:tcBorders>
          <w:bottom w:val="single" w:sz="4" w:space="0" w:color="B2A1C7"/>
        </w:tcBorders>
      </w:tcPr>
    </w:tblStylePr>
    <w:tblStylePr w:type="nwCell">
      <w:rPr>
        <w:rFonts w:cs="Times New Roman"/>
      </w:rPr>
      <w:tblPr/>
      <w:tcPr>
        <w:tcBorders>
          <w:bottom w:val="single" w:sz="4" w:space="0" w:color="B2A1C7"/>
        </w:tcBorders>
      </w:tcPr>
    </w:tblStylePr>
    <w:tblStylePr w:type="seCell">
      <w:rPr>
        <w:rFonts w:cs="Times New Roman"/>
      </w:rPr>
      <w:tblPr/>
      <w:tcPr>
        <w:tcBorders>
          <w:top w:val="single" w:sz="4" w:space="0" w:color="B2A1C7"/>
        </w:tcBorders>
      </w:tcPr>
    </w:tblStylePr>
    <w:tblStylePr w:type="swCell">
      <w:rPr>
        <w:rFonts w:cs="Times New Roman"/>
      </w:rPr>
      <w:tblPr/>
      <w:tcPr>
        <w:tcBorders>
          <w:top w:val="single" w:sz="4" w:space="0" w:color="B2A1C7"/>
        </w:tcBorders>
      </w:tcPr>
    </w:tblStylePr>
  </w:style>
  <w:style w:type="table" w:customStyle="1" w:styleId="ListTable21">
    <w:name w:val="List Table 21"/>
    <w:basedOn w:val="TableNormal"/>
    <w:uiPriority w:val="47"/>
    <w:rsid w:val="00AD0031"/>
    <w:tblPr>
      <w:tblStyleRowBandSize w:val="1"/>
      <w:tblStyleColBandSize w:val="1"/>
      <w:tblBorders>
        <w:top w:val="single" w:sz="4" w:space="0" w:color="666666"/>
        <w:bottom w:val="single" w:sz="4" w:space="0" w:color="666666"/>
        <w:insideH w:val="single" w:sz="4" w:space="0" w:color="666666"/>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cPr>
    </w:tblStylePr>
    <w:tblStylePr w:type="band1Horz">
      <w:rPr>
        <w:rFonts w:cs="Times New Roman"/>
      </w:rPr>
      <w:tblPr/>
      <w:tcPr>
        <w:shd w:val="clear" w:color="auto" w:fill="CCCCCC"/>
      </w:tcPr>
    </w:tblStylePr>
  </w:style>
  <w:style w:type="table" w:customStyle="1" w:styleId="GridTable5Dark-Accent41">
    <w:name w:val="Grid Table 5 Dark - Accent 41"/>
    <w:basedOn w:val="TableNormal"/>
    <w:uiPriority w:val="50"/>
    <w:rsid w:val="00AD003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rFonts w:cs="Times New Roman"/>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rFonts w:cs="Times New Roman"/>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rFonts w:cs="Times New Roman"/>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rFonts w:cs="Times New Roman"/>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rPr>
        <w:rFonts w:cs="Times New Roman"/>
      </w:rPr>
      <w:tblPr/>
      <w:tcPr>
        <w:shd w:val="clear" w:color="auto" w:fill="CCC0D9"/>
      </w:tcPr>
    </w:tblStylePr>
    <w:tblStylePr w:type="band1Horz">
      <w:rPr>
        <w:rFonts w:cs="Times New Roman"/>
      </w:rPr>
      <w:tblPr/>
      <w:tcPr>
        <w:shd w:val="clear" w:color="auto" w:fill="CCC0D9"/>
      </w:tcPr>
    </w:tblStylePr>
  </w:style>
  <w:style w:type="character" w:customStyle="1" w:styleId="apple-converted-space">
    <w:name w:val="apple-converted-space"/>
    <w:basedOn w:val="DefaultParagraphFont"/>
    <w:rsid w:val="00D3194B"/>
    <w:rPr>
      <w:rFonts w:cs="Times New Roman"/>
    </w:rPr>
  </w:style>
  <w:style w:type="character" w:styleId="FollowedHyperlink">
    <w:name w:val="FollowedHyperlink"/>
    <w:basedOn w:val="DefaultParagraphFont"/>
    <w:uiPriority w:val="99"/>
    <w:unhideWhenUsed/>
    <w:rsid w:val="00953D3B"/>
    <w:rPr>
      <w:color w:val="3A5A62" w:themeColor="accent5" w:themeShade="80"/>
      <w:u w:val="single"/>
    </w:rPr>
  </w:style>
  <w:style w:type="paragraph" w:styleId="BodyText3">
    <w:name w:val="Body Text 3"/>
    <w:basedOn w:val="Normal"/>
    <w:link w:val="BodyText3Char"/>
    <w:uiPriority w:val="99"/>
    <w:rsid w:val="00D3194B"/>
    <w:pPr>
      <w:autoSpaceDE w:val="0"/>
      <w:autoSpaceDN w:val="0"/>
      <w:spacing w:after="0" w:line="240" w:lineRule="auto"/>
      <w:jc w:val="both"/>
    </w:pPr>
    <w:rPr>
      <w:rFonts w:ascii="Univers" w:hAnsi="Univers" w:cs="Univers"/>
      <w:color w:val="000000"/>
      <w:lang w:val="en-US"/>
      <w14:textFill>
        <w14:solidFill>
          <w14:srgbClr w14:val="000000">
            <w14:lumMod w14:val="75000"/>
            <w14:lumOff w14:val="25000"/>
          </w14:srgbClr>
        </w14:solidFill>
      </w14:textFill>
    </w:rPr>
  </w:style>
  <w:style w:type="character" w:customStyle="1" w:styleId="BodyText3Char">
    <w:name w:val="Body Text 3 Char"/>
    <w:basedOn w:val="DefaultParagraphFont"/>
    <w:link w:val="BodyText3"/>
    <w:uiPriority w:val="99"/>
    <w:locked/>
    <w:rsid w:val="00D3194B"/>
    <w:rPr>
      <w:rFonts w:ascii="Univers" w:hAnsi="Univers"/>
      <w:lang w:val="en-US" w:eastAsia="x-none"/>
    </w:rPr>
  </w:style>
  <w:style w:type="table" w:customStyle="1" w:styleId="GridTable3-Accent41">
    <w:name w:val="Grid Table 3 - Accent 41"/>
    <w:basedOn w:val="TableNormal"/>
    <w:uiPriority w:val="48"/>
    <w:rsid w:val="00AB4D28"/>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rFonts w:cs="Times New Roman"/>
        <w:b/>
        <w:bCs/>
      </w:rPr>
      <w:tblPr/>
      <w:tcPr>
        <w:tcBorders>
          <w:top w:val="nil"/>
          <w:left w:val="nil"/>
          <w:right w:val="nil"/>
          <w:insideH w:val="nil"/>
          <w:insideV w:val="nil"/>
        </w:tcBorders>
        <w:shd w:val="clear" w:color="auto" w:fill="FFFFFF"/>
      </w:tcPr>
    </w:tblStylePr>
    <w:tblStylePr w:type="lastRow">
      <w:rPr>
        <w:rFonts w:cs="Times New Roman"/>
        <w:b/>
        <w:bCs/>
      </w:rPr>
      <w:tblPr/>
      <w:tcPr>
        <w:tcBorders>
          <w:left w:val="nil"/>
          <w:bottom w:val="nil"/>
          <w:right w:val="nil"/>
          <w:insideH w:val="nil"/>
          <w:insideV w:val="nil"/>
        </w:tcBorders>
        <w:shd w:val="clear" w:color="auto" w:fill="FFFFFF"/>
      </w:tcPr>
    </w:tblStylePr>
    <w:tblStylePr w:type="firstCol">
      <w:pPr>
        <w:jc w:val="right"/>
      </w:pPr>
      <w:rPr>
        <w:rFonts w:cs="Times New Roman"/>
        <w:i/>
        <w:iCs/>
      </w:rPr>
      <w:tblPr/>
      <w:tcPr>
        <w:tcBorders>
          <w:top w:val="nil"/>
          <w:left w:val="nil"/>
          <w:bottom w:val="nil"/>
          <w:insideH w:val="nil"/>
          <w:insideV w:val="nil"/>
        </w:tcBorders>
        <w:shd w:val="clear" w:color="auto" w:fill="FFFFFF"/>
      </w:tcPr>
    </w:tblStylePr>
    <w:tblStylePr w:type="lastCol">
      <w:rPr>
        <w:rFonts w:cs="Times New Roman"/>
        <w:i/>
        <w:iCs/>
      </w:rPr>
      <w:tblPr/>
      <w:tcPr>
        <w:tcBorders>
          <w:top w:val="nil"/>
          <w:bottom w:val="nil"/>
          <w:right w:val="nil"/>
          <w:insideH w:val="nil"/>
          <w:insideV w:val="nil"/>
        </w:tcBorders>
        <w:shd w:val="clear" w:color="auto" w:fill="FFFFFF"/>
      </w:tc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tblStylePr w:type="neCell">
      <w:rPr>
        <w:rFonts w:cs="Times New Roman"/>
      </w:rPr>
      <w:tblPr/>
      <w:tcPr>
        <w:tcBorders>
          <w:bottom w:val="single" w:sz="4" w:space="0" w:color="B2A1C7"/>
        </w:tcBorders>
      </w:tcPr>
    </w:tblStylePr>
    <w:tblStylePr w:type="nwCell">
      <w:rPr>
        <w:rFonts w:cs="Times New Roman"/>
      </w:rPr>
      <w:tblPr/>
      <w:tcPr>
        <w:tcBorders>
          <w:bottom w:val="single" w:sz="4" w:space="0" w:color="B2A1C7"/>
        </w:tcBorders>
      </w:tcPr>
    </w:tblStylePr>
    <w:tblStylePr w:type="seCell">
      <w:rPr>
        <w:rFonts w:cs="Times New Roman"/>
      </w:rPr>
      <w:tblPr/>
      <w:tcPr>
        <w:tcBorders>
          <w:top w:val="single" w:sz="4" w:space="0" w:color="B2A1C7"/>
        </w:tcBorders>
      </w:tcPr>
    </w:tblStylePr>
    <w:tblStylePr w:type="swCell">
      <w:rPr>
        <w:rFonts w:cs="Times New Roman"/>
      </w:rPr>
      <w:tblPr/>
      <w:tcPr>
        <w:tcBorders>
          <w:top w:val="single" w:sz="4" w:space="0" w:color="B2A1C7"/>
        </w:tcBorders>
      </w:tcPr>
    </w:tblStylePr>
  </w:style>
  <w:style w:type="numbering" w:customStyle="1" w:styleId="aaTableListBullets">
    <w:name w:val="aa Table List Bullets"/>
    <w:pPr>
      <w:numPr>
        <w:numId w:val="3"/>
      </w:numPr>
    </w:pPr>
  </w:style>
  <w:style w:type="numbering" w:customStyle="1" w:styleId="aaReportListNumber">
    <w:name w:val="aa Report List Number"/>
    <w:pPr>
      <w:numPr>
        <w:numId w:val="5"/>
      </w:numPr>
    </w:pPr>
  </w:style>
  <w:style w:type="paragraph" w:styleId="ListBullet5">
    <w:name w:val="List Bullet 5"/>
    <w:basedOn w:val="Normal"/>
    <w:autoRedefine/>
    <w:rsid w:val="007A2DAF"/>
    <w:pPr>
      <w:numPr>
        <w:numId w:val="100"/>
      </w:numPr>
      <w:spacing w:after="0" w:line="240" w:lineRule="auto"/>
    </w:pPr>
    <w:rPr>
      <w:rFonts w:ascii="Book Antiqua" w:hAnsi="Book Antiqua"/>
      <w:color w:val="000000"/>
      <w:szCs w:val="24"/>
      <w14:textFill>
        <w14:solidFill>
          <w14:srgbClr w14:val="000000">
            <w14:lumMod w14:val="75000"/>
            <w14:lumOff w14:val="25000"/>
          </w14:srgbClr>
        </w14:solidFill>
      </w14:textFill>
    </w:rPr>
  </w:style>
  <w:style w:type="paragraph" w:styleId="ListBullet2">
    <w:name w:val="List Bullet 2"/>
    <w:basedOn w:val="Normal"/>
    <w:autoRedefine/>
    <w:rsid w:val="00F63BCA"/>
    <w:pPr>
      <w:numPr>
        <w:numId w:val="101"/>
      </w:numPr>
      <w:spacing w:after="0" w:line="240" w:lineRule="auto"/>
    </w:pPr>
    <w:rPr>
      <w:rFonts w:ascii="Book Antiqua" w:hAnsi="Book Antiqua"/>
      <w:color w:val="000000"/>
      <w:szCs w:val="24"/>
      <w14:textFill>
        <w14:solidFill>
          <w14:srgbClr w14:val="000000">
            <w14:lumMod w14:val="75000"/>
            <w14:lumOff w14:val="25000"/>
          </w14:srgbClr>
        </w14:solidFill>
      </w14:textFill>
    </w:rPr>
  </w:style>
  <w:style w:type="paragraph" w:customStyle="1" w:styleId="Style1">
    <w:name w:val="Style1"/>
    <w:basedOn w:val="GivingReportBulletlevel1"/>
    <w:link w:val="Style1Char"/>
    <w:qFormat/>
    <w:rsid w:val="006B4B92"/>
    <w:pPr>
      <w:ind w:left="360"/>
    </w:pPr>
  </w:style>
  <w:style w:type="character" w:customStyle="1" w:styleId="GivingReportBulletlevel1Char">
    <w:name w:val="Giving Report Bullet level 1 Char"/>
    <w:basedOn w:val="DefaultParagraphFont"/>
    <w:link w:val="GivingReportBulletlevel1"/>
    <w:rsid w:val="00846AB3"/>
    <w:rPr>
      <w:rFonts w:ascii="Calibri Light" w:hAnsi="Calibri Light"/>
      <w:color w:val="404040" w:themeColor="text1" w:themeTint="BF"/>
      <w:sz w:val="22"/>
      <w:szCs w:val="22"/>
      <w:lang w:val="en-AU" w:eastAsia="en-US"/>
    </w:rPr>
  </w:style>
  <w:style w:type="character" w:customStyle="1" w:styleId="Style1Char">
    <w:name w:val="Style1 Char"/>
    <w:basedOn w:val="GivingReportBulletlevel1Char"/>
    <w:link w:val="Style1"/>
    <w:rsid w:val="006B4B92"/>
    <w:rPr>
      <w:rFonts w:ascii="Calibri Light" w:hAnsi="Calibri Light"/>
      <w:color w:val="404040" w:themeColor="text1" w:themeTint="BF"/>
      <w:sz w:val="22"/>
      <w:szCs w:val="22"/>
      <w:lang w:val="en-AU" w:eastAsia="en-US"/>
    </w:rPr>
  </w:style>
  <w:style w:type="paragraph" w:styleId="EndnoteText">
    <w:name w:val="endnote text"/>
    <w:basedOn w:val="Normal"/>
    <w:link w:val="EndnoteTextChar"/>
    <w:uiPriority w:val="99"/>
    <w:semiHidden/>
    <w:unhideWhenUsed/>
    <w:rsid w:val="00D4457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4457D"/>
    <w:rPr>
      <w:rFonts w:ascii="Calibri Light" w:hAnsi="Calibri Light"/>
      <w:color w:val="404040"/>
      <w:lang w:val="en-AU" w:eastAsia="en-US"/>
    </w:rPr>
  </w:style>
  <w:style w:type="character" w:styleId="EndnoteReference">
    <w:name w:val="endnote reference"/>
    <w:basedOn w:val="DefaultParagraphFont"/>
    <w:uiPriority w:val="99"/>
    <w:semiHidden/>
    <w:unhideWhenUsed/>
    <w:rsid w:val="00D4457D"/>
    <w:rPr>
      <w:vertAlign w:val="superscript"/>
    </w:rPr>
  </w:style>
  <w:style w:type="paragraph" w:customStyle="1" w:styleId="GivingAustralia">
    <w:name w:val="Giving Australia"/>
    <w:basedOn w:val="Normal"/>
    <w:link w:val="GivingAustraliaChar"/>
    <w:qFormat/>
    <w:rsid w:val="00D7273E"/>
    <w:rPr>
      <w:rFonts w:eastAsiaTheme="minorHAnsi" w:cstheme="minorBidi"/>
      <w:noProof/>
      <w:color w:val="000000" w:themeColor="text1"/>
      <w14:textFill>
        <w14:solidFill>
          <w14:schemeClr w14:val="tx1">
            <w14:lumMod w14:val="75000"/>
            <w14:lumOff w14:val="25000"/>
            <w14:lumMod w14:val="75000"/>
            <w14:lumOff w14:val="25000"/>
            <w14:lumMod w14:val="75000"/>
          </w14:schemeClr>
        </w14:solidFill>
      </w14:textFill>
    </w:rPr>
  </w:style>
  <w:style w:type="character" w:customStyle="1" w:styleId="GivingAustraliaChar">
    <w:name w:val="Giving Australia Char"/>
    <w:basedOn w:val="DefaultParagraphFont"/>
    <w:link w:val="GivingAustralia"/>
    <w:rsid w:val="00D7273E"/>
    <w:rPr>
      <w:rFonts w:ascii="Calibri Light" w:eastAsiaTheme="minorHAnsi" w:hAnsi="Calibri Light" w:cstheme="minorBidi"/>
      <w:noProof/>
      <w:color w:val="000000" w:themeColor="text1"/>
      <w:sz w:val="22"/>
      <w:szCs w:val="22"/>
      <w:lang w:val="en-AU" w:eastAsia="en-US"/>
      <w14:textFill>
        <w14:solidFill>
          <w14:schemeClr w14:val="tx1">
            <w14:lumMod w14:val="75000"/>
            <w14:lumOff w14:val="25000"/>
            <w14:lumMod w14:val="75000"/>
            <w14:lumOff w14:val="25000"/>
            <w14:lumMod w14:val="75000"/>
          </w14:schemeClr>
        </w14:solidFill>
      </w14:textFill>
    </w:rPr>
  </w:style>
  <w:style w:type="paragraph" w:customStyle="1" w:styleId="PhilanthropyReportDotpoints">
    <w:name w:val="Philanthropy Report Dot points"/>
    <w:basedOn w:val="GivingReportBulletlevel1"/>
    <w:link w:val="PhilanthropyReportDotpointsChar"/>
    <w:qFormat/>
    <w:rsid w:val="009252B6"/>
    <w:pPr>
      <w:numPr>
        <w:numId w:val="1"/>
      </w:numPr>
      <w:ind w:left="1077" w:hanging="357"/>
    </w:pPr>
    <w:rPr>
      <w:rFonts w:eastAsiaTheme="minorHAnsi" w:cs="HelveticaNeue-Roman"/>
      <w:color w:val="000000" w:themeColor="text1"/>
      <w14:textFill>
        <w14:solidFill>
          <w14:schemeClr w14:val="tx1">
            <w14:lumMod w14:val="75000"/>
            <w14:lumOff w14:val="25000"/>
            <w14:lumMod w14:val="75000"/>
            <w14:lumOff w14:val="25000"/>
          </w14:schemeClr>
        </w14:solidFill>
      </w14:textFill>
    </w:rPr>
  </w:style>
  <w:style w:type="character" w:customStyle="1" w:styleId="PhilanthropyReportDotpointsChar">
    <w:name w:val="Philanthropy Report Dot points Char"/>
    <w:basedOn w:val="ListParagraphChar"/>
    <w:link w:val="PhilanthropyReportDotpoints"/>
    <w:rsid w:val="009252B6"/>
    <w:rPr>
      <w:rFonts w:ascii="Calibri Light" w:eastAsiaTheme="minorHAnsi" w:hAnsi="Calibri Light" w:cs="HelveticaNeue-Roman"/>
      <w:color w:val="000000" w:themeColor="text1"/>
      <w:sz w:val="22"/>
      <w:szCs w:val="22"/>
      <w:lang w:val="en-AU" w:eastAsia="en-US"/>
      <w14:textFill>
        <w14:solidFill>
          <w14:schemeClr w14:val="tx1">
            <w14:lumMod w14:val="75000"/>
            <w14:lumOff w14:val="25000"/>
            <w14:lumMod w14:val="75000"/>
            <w14:lumOff w14:val="25000"/>
          </w14:schemeClr>
        </w14:solidFill>
      </w14:textFill>
    </w:rPr>
  </w:style>
  <w:style w:type="table" w:styleId="LightShading-Accent2">
    <w:name w:val="Light Shading Accent 2"/>
    <w:basedOn w:val="TableNormal"/>
    <w:uiPriority w:val="60"/>
    <w:rsid w:val="002E2A24"/>
    <w:rPr>
      <w:color w:val="398E98" w:themeColor="accent2" w:themeShade="BF"/>
    </w:rPr>
    <w:tblPr>
      <w:tblStyleRowBandSize w:val="1"/>
      <w:tblStyleColBandSize w:val="1"/>
      <w:tblBorders>
        <w:top w:val="single" w:sz="8" w:space="0" w:color="58B6C0" w:themeColor="accent2"/>
        <w:bottom w:val="single" w:sz="8" w:space="0" w:color="58B6C0" w:themeColor="accent2"/>
      </w:tblBorders>
    </w:tblPr>
    <w:tblStylePr w:type="firstRow">
      <w:pPr>
        <w:spacing w:before="0" w:after="0" w:line="240" w:lineRule="auto"/>
      </w:pPr>
      <w:rPr>
        <w:rFonts w:ascii="Book Antiqua" w:hAnsi="Book Antiqua"/>
        <w:b/>
        <w:bCs/>
        <w:sz w:val="18"/>
      </w:rPr>
      <w:tblPr/>
      <w:tcPr>
        <w:tcBorders>
          <w:top w:val="single" w:sz="8" w:space="0" w:color="58B6C0" w:themeColor="accent2"/>
          <w:left w:val="nil"/>
          <w:bottom w:val="single" w:sz="8" w:space="0" w:color="58B6C0" w:themeColor="accent2"/>
          <w:right w:val="nil"/>
          <w:insideH w:val="nil"/>
          <w:insideV w:val="nil"/>
        </w:tcBorders>
      </w:tcPr>
    </w:tblStylePr>
    <w:tblStylePr w:type="lastRow">
      <w:pPr>
        <w:spacing w:before="0" w:after="0" w:line="240" w:lineRule="auto"/>
      </w:pPr>
      <w:rPr>
        <w:b/>
        <w:bCs/>
      </w:rPr>
      <w:tblPr/>
      <w:tcPr>
        <w:tcBorders>
          <w:top w:val="single" w:sz="8" w:space="0" w:color="58B6C0" w:themeColor="accent2"/>
          <w:left w:val="nil"/>
          <w:bottom w:val="single" w:sz="8" w:space="0" w:color="58B6C0" w:themeColor="accent2"/>
          <w:right w:val="nil"/>
          <w:insideH w:val="nil"/>
          <w:insideV w:val="nil"/>
        </w:tcBorders>
      </w:tcPr>
    </w:tblStylePr>
    <w:tblStylePr w:type="firstCol">
      <w:rPr>
        <w:rFonts w:ascii="Calibri Light" w:hAnsi="Calibri Light"/>
        <w:b w:val="0"/>
        <w:bCs/>
        <w:sz w:val="20"/>
      </w:rPr>
    </w:tblStylePr>
    <w:tblStylePr w:type="lastCol">
      <w:rPr>
        <w:b/>
        <w:bCs/>
      </w:rPr>
    </w:tblStylePr>
    <w:tblStylePr w:type="band1Vert">
      <w:tblPr/>
      <w:tcPr>
        <w:tcBorders>
          <w:left w:val="nil"/>
          <w:right w:val="nil"/>
          <w:insideH w:val="nil"/>
          <w:insideV w:val="nil"/>
        </w:tcBorders>
        <w:shd w:val="clear" w:color="auto" w:fill="D5ECEF" w:themeFill="accent2" w:themeFillTint="3F"/>
      </w:tcPr>
    </w:tblStylePr>
    <w:tblStylePr w:type="band1Horz">
      <w:tblPr/>
      <w:tcPr>
        <w:tcBorders>
          <w:left w:val="nil"/>
          <w:right w:val="nil"/>
          <w:insideH w:val="nil"/>
          <w:insideV w:val="nil"/>
        </w:tcBorders>
        <w:shd w:val="clear" w:color="auto" w:fill="D5ECEF" w:themeFill="accent2" w:themeFillTint="3F"/>
      </w:tcPr>
    </w:tblStylePr>
  </w:style>
  <w:style w:type="paragraph" w:customStyle="1" w:styleId="Quotelable">
    <w:name w:val="Quote lable"/>
    <w:basedOn w:val="Normal"/>
    <w:link w:val="QuotelableChar"/>
    <w:qFormat/>
    <w:rsid w:val="003E6D0C"/>
    <w:pPr>
      <w:ind w:left="720"/>
    </w:pPr>
    <w:rPr>
      <w:b/>
      <w:i/>
      <w:color w:val="47969E"/>
    </w:rPr>
  </w:style>
  <w:style w:type="paragraph" w:styleId="TableofFigures">
    <w:name w:val="table of figures"/>
    <w:basedOn w:val="Normal"/>
    <w:next w:val="Normal"/>
    <w:uiPriority w:val="99"/>
    <w:unhideWhenUsed/>
    <w:rsid w:val="00DE350F"/>
    <w:pPr>
      <w:spacing w:after="0"/>
    </w:pPr>
    <w:rPr>
      <w:color w:val="auto"/>
    </w:rPr>
  </w:style>
  <w:style w:type="character" w:customStyle="1" w:styleId="QuotelableChar">
    <w:name w:val="Quote lable Char"/>
    <w:basedOn w:val="DefaultParagraphFont"/>
    <w:link w:val="Quotelable"/>
    <w:rsid w:val="003E6D0C"/>
    <w:rPr>
      <w:rFonts w:ascii="Calibri Light" w:hAnsi="Calibri Light"/>
      <w:b/>
      <w:i/>
      <w:color w:val="47969E"/>
      <w:sz w:val="22"/>
      <w:szCs w:val="22"/>
      <w:lang w:val="en-AU" w:eastAsia="en-US"/>
    </w:rPr>
  </w:style>
  <w:style w:type="paragraph" w:customStyle="1" w:styleId="GivingReportFootnote">
    <w:name w:val="Giving Report Footnote"/>
    <w:basedOn w:val="Normal"/>
    <w:link w:val="GivingReportFootnoteChar"/>
    <w:qFormat/>
    <w:rsid w:val="00E972FF"/>
    <w:pPr>
      <w:spacing w:after="0" w:line="240" w:lineRule="auto"/>
    </w:pPr>
    <w:rPr>
      <w:rFonts w:asciiTheme="majorHAnsi" w:hAnsiTheme="majorHAnsi"/>
      <w:sz w:val="20"/>
      <w:szCs w:val="20"/>
      <w:lang w:val="en-US"/>
    </w:rPr>
  </w:style>
  <w:style w:type="paragraph" w:customStyle="1" w:styleId="Footnote">
    <w:name w:val="Footnote"/>
    <w:basedOn w:val="GivingReportFootnote"/>
    <w:link w:val="FootnoteChar"/>
    <w:qFormat/>
    <w:rsid w:val="00050254"/>
  </w:style>
  <w:style w:type="table" w:styleId="LightShading-Accent3">
    <w:name w:val="Light Shading Accent 3"/>
    <w:basedOn w:val="TableNormal"/>
    <w:uiPriority w:val="60"/>
    <w:rsid w:val="00AD36E4"/>
    <w:rPr>
      <w:color w:val="4A9A82" w:themeColor="accent3" w:themeShade="BF"/>
    </w:rPr>
    <w:tblPr>
      <w:tblStyleRowBandSize w:val="1"/>
      <w:tblStyleColBandSize w:val="1"/>
      <w:tblBorders>
        <w:top w:val="single" w:sz="8" w:space="0" w:color="75BDA7" w:themeColor="accent3"/>
        <w:bottom w:val="single" w:sz="8" w:space="0" w:color="75BDA7" w:themeColor="accent3"/>
      </w:tblBorders>
    </w:tblPr>
    <w:tblStylePr w:type="firstRow">
      <w:pPr>
        <w:spacing w:before="0" w:after="0" w:line="240" w:lineRule="auto"/>
      </w:pPr>
      <w:rPr>
        <w:b/>
        <w:bCs/>
      </w:rPr>
      <w:tblPr/>
      <w:tcPr>
        <w:tcBorders>
          <w:top w:val="single" w:sz="8" w:space="0" w:color="75BDA7" w:themeColor="accent3"/>
          <w:left w:val="nil"/>
          <w:bottom w:val="single" w:sz="8" w:space="0" w:color="75BDA7" w:themeColor="accent3"/>
          <w:right w:val="nil"/>
          <w:insideH w:val="nil"/>
          <w:insideV w:val="nil"/>
        </w:tcBorders>
      </w:tcPr>
    </w:tblStylePr>
    <w:tblStylePr w:type="lastRow">
      <w:pPr>
        <w:spacing w:before="0" w:after="0" w:line="240" w:lineRule="auto"/>
      </w:pPr>
      <w:rPr>
        <w:b/>
        <w:bCs/>
      </w:rPr>
      <w:tblPr/>
      <w:tcPr>
        <w:tcBorders>
          <w:top w:val="single" w:sz="8" w:space="0" w:color="75BDA7" w:themeColor="accent3"/>
          <w:left w:val="nil"/>
          <w:bottom w:val="single" w:sz="8" w:space="0" w:color="75BDA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EE9" w:themeFill="accent3" w:themeFillTint="3F"/>
      </w:tcPr>
    </w:tblStylePr>
    <w:tblStylePr w:type="band1Horz">
      <w:tblPr/>
      <w:tcPr>
        <w:tcBorders>
          <w:left w:val="nil"/>
          <w:right w:val="nil"/>
          <w:insideH w:val="nil"/>
          <w:insideV w:val="nil"/>
        </w:tcBorders>
        <w:shd w:val="clear" w:color="auto" w:fill="DCEEE9" w:themeFill="accent3" w:themeFillTint="3F"/>
      </w:tcPr>
    </w:tblStylePr>
  </w:style>
  <w:style w:type="character" w:customStyle="1" w:styleId="GivingReportFootnoteChar">
    <w:name w:val="Giving Report Footnote Char"/>
    <w:basedOn w:val="DefaultParagraphFont"/>
    <w:link w:val="GivingReportFootnote"/>
    <w:rsid w:val="00E972FF"/>
    <w:rPr>
      <w:rFonts w:asciiTheme="majorHAnsi" w:hAnsiTheme="majorHAnsi"/>
      <w:color w:val="404040" w:themeColor="text1" w:themeTint="BF"/>
      <w:lang w:val="en-US" w:eastAsia="en-US"/>
    </w:rPr>
  </w:style>
  <w:style w:type="character" w:customStyle="1" w:styleId="FootnoteChar">
    <w:name w:val="Footnote Char"/>
    <w:basedOn w:val="GivingReportFootnoteChar"/>
    <w:link w:val="Footnote"/>
    <w:rsid w:val="002F79E4"/>
    <w:rPr>
      <w:rFonts w:asciiTheme="majorHAnsi" w:hAnsiTheme="majorHAnsi"/>
      <w:color w:val="404040" w:themeColor="text1" w:themeTint="BF"/>
      <w:lang w:val="en-US" w:eastAsia="en-US"/>
    </w:rPr>
  </w:style>
  <w:style w:type="paragraph" w:customStyle="1" w:styleId="Tablerowleftaligned">
    <w:name w:val="Table row left aligned"/>
    <w:basedOn w:val="Normal"/>
    <w:link w:val="TablerowleftalignedChar"/>
    <w:qFormat/>
    <w:rsid w:val="00452FBE"/>
    <w:pPr>
      <w:keepNext/>
      <w:spacing w:after="0" w:line="240" w:lineRule="auto"/>
    </w:pPr>
    <w:rPr>
      <w:rFonts w:eastAsiaTheme="minorHAnsi" w:cstheme="minorBidi"/>
      <w:bCs/>
      <w:sz w:val="20"/>
      <w:szCs w:val="20"/>
      <w:lang w:eastAsia="en-GB"/>
    </w:rPr>
  </w:style>
  <w:style w:type="character" w:customStyle="1" w:styleId="TablerowleftalignedChar">
    <w:name w:val="Table row left aligned Char"/>
    <w:basedOn w:val="DefaultParagraphFont"/>
    <w:link w:val="Tablerowleftaligned"/>
    <w:rsid w:val="00452FBE"/>
    <w:rPr>
      <w:rFonts w:ascii="Calibri Light" w:eastAsiaTheme="minorHAnsi" w:hAnsi="Calibri Light" w:cstheme="minorBidi"/>
      <w:bCs/>
      <w:color w:val="404040" w:themeColor="text1" w:themeTint="BF"/>
      <w:lang w:val="en-AU"/>
    </w:rPr>
  </w:style>
  <w:style w:type="paragraph" w:customStyle="1" w:styleId="Tablerowleftalignment">
    <w:name w:val="Table row left alignment"/>
    <w:basedOn w:val="Tablerowleftaligned"/>
    <w:link w:val="TablerowleftalignmentChar"/>
    <w:qFormat/>
    <w:rsid w:val="00AD36E4"/>
    <w:rPr>
      <w:bCs w:val="0"/>
    </w:rPr>
  </w:style>
  <w:style w:type="paragraph" w:customStyle="1" w:styleId="Tablerowrightaligned">
    <w:name w:val="Table row right aligned"/>
    <w:basedOn w:val="Normal"/>
    <w:link w:val="TablerowrightalignedChar"/>
    <w:qFormat/>
    <w:rsid w:val="00AD36E4"/>
    <w:pPr>
      <w:keepNext/>
      <w:spacing w:after="0" w:line="240" w:lineRule="auto"/>
      <w:jc w:val="right"/>
    </w:pPr>
    <w:rPr>
      <w:rFonts w:eastAsiaTheme="minorHAnsi" w:cstheme="minorBidi"/>
      <w:color w:val="000000" w:themeColor="text1"/>
      <w:sz w:val="20"/>
      <w:szCs w:val="20"/>
      <w14:textFill>
        <w14:solidFill>
          <w14:schemeClr w14:val="tx1">
            <w14:lumMod w14:val="75000"/>
            <w14:lumOff w14:val="25000"/>
            <w14:lumMod w14:val="75000"/>
            <w14:lumOff w14:val="25000"/>
          </w14:schemeClr>
        </w14:solidFill>
      </w14:textFill>
    </w:rPr>
  </w:style>
  <w:style w:type="character" w:customStyle="1" w:styleId="TablerowleftalignmentChar">
    <w:name w:val="Table row left alignment Char"/>
    <w:basedOn w:val="TablerowleftalignedChar"/>
    <w:link w:val="Tablerowleftalignment"/>
    <w:rsid w:val="00AD36E4"/>
    <w:rPr>
      <w:rFonts w:ascii="Calibri Light" w:eastAsiaTheme="minorHAnsi" w:hAnsi="Calibri Light" w:cstheme="minorBidi"/>
      <w:bCs w:val="0"/>
      <w:color w:val="404040" w:themeColor="text1" w:themeTint="BF"/>
      <w:lang w:val="en-AU" w:eastAsia="en-US"/>
    </w:rPr>
  </w:style>
  <w:style w:type="character" w:customStyle="1" w:styleId="TablerowrightalignedChar">
    <w:name w:val="Table row right aligned Char"/>
    <w:basedOn w:val="DefaultParagraphFont"/>
    <w:link w:val="Tablerowrightaligned"/>
    <w:rsid w:val="00AD36E4"/>
    <w:rPr>
      <w:rFonts w:ascii="Calibri Light" w:eastAsiaTheme="minorHAnsi" w:hAnsi="Calibri Light" w:cstheme="minorBidi"/>
      <w:color w:val="404040" w:themeColor="text1" w:themeTint="BF"/>
      <w:lang w:val="en-AU" w:eastAsia="en-US"/>
    </w:rPr>
  </w:style>
  <w:style w:type="paragraph" w:customStyle="1" w:styleId="Tablerowrightalignment">
    <w:name w:val="Table row right alignment"/>
    <w:basedOn w:val="Tablerowrightaligned"/>
    <w:link w:val="TablerowrightalignmentChar"/>
    <w:qFormat/>
    <w:rsid w:val="00AD36E4"/>
  </w:style>
  <w:style w:type="paragraph" w:customStyle="1" w:styleId="GivingReportTableHeading">
    <w:name w:val="Giving Report Table Heading"/>
    <w:basedOn w:val="Normal"/>
    <w:qFormat/>
    <w:rsid w:val="00AD36E4"/>
    <w:pPr>
      <w:keepNext/>
      <w:spacing w:after="0" w:line="240" w:lineRule="auto"/>
    </w:pPr>
    <w:rPr>
      <w:rFonts w:asciiTheme="minorHAnsi" w:eastAsiaTheme="minorHAnsi" w:hAnsiTheme="minorHAnsi" w:cstheme="minorBidi"/>
      <w:b/>
      <w:color w:val="000000" w:themeColor="text1"/>
      <w:sz w:val="20"/>
      <w:szCs w:val="20"/>
      <w14:textFill>
        <w14:solidFill>
          <w14:schemeClr w14:val="tx1">
            <w14:lumMod w14:val="75000"/>
            <w14:lumOff w14:val="25000"/>
            <w14:lumMod w14:val="75000"/>
            <w14:lumOff w14:val="25000"/>
          </w14:schemeClr>
        </w14:solidFill>
      </w14:textFill>
    </w:rPr>
  </w:style>
  <w:style w:type="character" w:customStyle="1" w:styleId="TablerowrightalignmentChar">
    <w:name w:val="Table row right alignment Char"/>
    <w:basedOn w:val="TablerowrightalignedChar"/>
    <w:link w:val="Tablerowrightalignment"/>
    <w:rsid w:val="00AD36E4"/>
    <w:rPr>
      <w:rFonts w:ascii="Calibri Light" w:eastAsiaTheme="minorHAnsi" w:hAnsi="Calibri Light" w:cstheme="minorBidi"/>
      <w:color w:val="404040" w:themeColor="text1" w:themeTint="BF"/>
      <w:lang w:val="en-AU" w:eastAsia="en-US"/>
    </w:rPr>
  </w:style>
  <w:style w:type="paragraph" w:customStyle="1" w:styleId="GivingReportReferences">
    <w:name w:val="Giving Report References"/>
    <w:basedOn w:val="Normal"/>
    <w:qFormat/>
    <w:rsid w:val="00836B6A"/>
    <w:pPr>
      <w:keepNext/>
      <w:ind w:left="284" w:hanging="284"/>
    </w:pPr>
    <w:rPr>
      <w:rFonts w:eastAsiaTheme="minorHAnsi" w:cstheme="minorBidi"/>
    </w:rPr>
  </w:style>
  <w:style w:type="paragraph" w:customStyle="1" w:styleId="References">
    <w:name w:val="References"/>
    <w:basedOn w:val="Normal"/>
    <w:link w:val="ReferencesChar"/>
    <w:qFormat/>
    <w:rsid w:val="00AD36E4"/>
    <w:pPr>
      <w:spacing w:line="240" w:lineRule="auto"/>
      <w:ind w:left="720" w:hanging="720"/>
    </w:pPr>
    <w:rPr>
      <w:noProof/>
      <w:sz w:val="20"/>
      <w:szCs w:val="20"/>
    </w:rPr>
  </w:style>
  <w:style w:type="character" w:customStyle="1" w:styleId="ReferencesChar">
    <w:name w:val="References Char"/>
    <w:basedOn w:val="DefaultParagraphFont"/>
    <w:link w:val="References"/>
    <w:rsid w:val="00AD36E4"/>
    <w:rPr>
      <w:rFonts w:ascii="Calibri Light" w:hAnsi="Calibri Light"/>
      <w:noProof/>
      <w:color w:val="404040"/>
      <w:lang w:val="en-AU" w:eastAsia="en-US"/>
    </w:rPr>
  </w:style>
  <w:style w:type="table" w:styleId="LightShading-Accent1">
    <w:name w:val="Light Shading Accent 1"/>
    <w:basedOn w:val="TableNormal"/>
    <w:uiPriority w:val="60"/>
    <w:rsid w:val="00425612"/>
    <w:rPr>
      <w:color w:val="276E8B" w:themeColor="accent1" w:themeShade="BF"/>
    </w:rPr>
    <w:tblPr>
      <w:tblStyleRowBandSize w:val="1"/>
      <w:tblStyleColBandSize w:val="1"/>
      <w:tblBorders>
        <w:top w:val="single" w:sz="8" w:space="0" w:color="3494BA" w:themeColor="accent1"/>
        <w:bottom w:val="single" w:sz="8" w:space="0" w:color="3494BA" w:themeColor="accent1"/>
      </w:tblBorders>
    </w:tblPr>
    <w:tblStylePr w:type="firstRow">
      <w:pPr>
        <w:spacing w:before="0" w:after="0" w:line="240" w:lineRule="auto"/>
      </w:pPr>
      <w:rPr>
        <w:b/>
        <w:bCs/>
      </w:rPr>
      <w:tblPr/>
      <w:tcPr>
        <w:tcBorders>
          <w:top w:val="single" w:sz="8" w:space="0" w:color="3494BA" w:themeColor="accent1"/>
          <w:left w:val="nil"/>
          <w:bottom w:val="single" w:sz="8" w:space="0" w:color="3494BA" w:themeColor="accent1"/>
          <w:right w:val="nil"/>
          <w:insideH w:val="nil"/>
          <w:insideV w:val="nil"/>
        </w:tcBorders>
      </w:tcPr>
    </w:tblStylePr>
    <w:tblStylePr w:type="lastRow">
      <w:pPr>
        <w:spacing w:before="0" w:after="0" w:line="240" w:lineRule="auto"/>
      </w:pPr>
      <w:rPr>
        <w:b/>
        <w:bCs/>
      </w:rPr>
      <w:tblPr/>
      <w:tcPr>
        <w:tcBorders>
          <w:top w:val="single" w:sz="8" w:space="0" w:color="3494BA" w:themeColor="accent1"/>
          <w:left w:val="nil"/>
          <w:bottom w:val="single" w:sz="8" w:space="0" w:color="3494B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5F0" w:themeFill="accent1" w:themeFillTint="3F"/>
      </w:tcPr>
    </w:tblStylePr>
    <w:tblStylePr w:type="band1Horz">
      <w:tblPr/>
      <w:tcPr>
        <w:tcBorders>
          <w:left w:val="nil"/>
          <w:right w:val="nil"/>
          <w:insideH w:val="nil"/>
          <w:insideV w:val="nil"/>
        </w:tcBorders>
        <w:shd w:val="clear" w:color="auto" w:fill="CAE5F0" w:themeFill="accent1" w:themeFillTint="3F"/>
      </w:tcPr>
    </w:tblStylePr>
  </w:style>
  <w:style w:type="paragraph" w:customStyle="1" w:styleId="cross-reference">
    <w:name w:val="cross-reference"/>
    <w:basedOn w:val="Normal0"/>
    <w:link w:val="cross-referenceChar"/>
    <w:qFormat/>
    <w:rsid w:val="00953D3B"/>
    <w:pPr>
      <w:ind w:left="360" w:hanging="360"/>
    </w:pPr>
    <w:rPr>
      <w:rFonts w:asciiTheme="majorHAnsi" w:hAnsiTheme="majorHAnsi"/>
      <w:color w:val="47969E"/>
      <w:sz w:val="22"/>
      <w:u w:val="single"/>
    </w:rPr>
  </w:style>
  <w:style w:type="character" w:customStyle="1" w:styleId="NormalChar">
    <w:name w:val="[Normal] Char"/>
    <w:basedOn w:val="DefaultParagraphFont"/>
    <w:link w:val="Normal0"/>
    <w:rsid w:val="00232372"/>
    <w:rPr>
      <w:rFonts w:ascii="Arial" w:hAnsi="Arial" w:cs="Arial"/>
      <w:sz w:val="24"/>
      <w:szCs w:val="24"/>
      <w:lang w:val="en-AU" w:eastAsia="en-US"/>
    </w:rPr>
  </w:style>
  <w:style w:type="character" w:customStyle="1" w:styleId="cross-referenceChar">
    <w:name w:val="cross-reference Char"/>
    <w:basedOn w:val="NormalChar"/>
    <w:link w:val="cross-reference"/>
    <w:rsid w:val="00953D3B"/>
    <w:rPr>
      <w:rFonts w:asciiTheme="majorHAnsi" w:hAnsiTheme="majorHAnsi" w:cs="Arial"/>
      <w:color w:val="47969E"/>
      <w:sz w:val="22"/>
      <w:szCs w:val="24"/>
      <w:u w:val="single"/>
      <w:lang w:val="en-AU" w:eastAsia="en-US"/>
    </w:rPr>
  </w:style>
  <w:style w:type="paragraph" w:customStyle="1" w:styleId="GivingReportDirectQuote">
    <w:name w:val="Giving Report Direct Quote"/>
    <w:basedOn w:val="Normal"/>
    <w:link w:val="GivingReportDirectQuoteChar"/>
    <w:rsid w:val="0002485C"/>
    <w:pPr>
      <w:spacing w:after="200"/>
      <w:ind w:left="567"/>
    </w:pPr>
    <w:rPr>
      <w:rFonts w:eastAsiaTheme="minorHAnsi"/>
      <w:i/>
      <w:noProof/>
      <w:color w:val="1C6194" w:themeColor="accent6" w:themeShade="BF"/>
      <w:lang w:val="en-US"/>
    </w:rPr>
  </w:style>
  <w:style w:type="character" w:customStyle="1" w:styleId="GivingReportDirectQuoteChar">
    <w:name w:val="Giving Report Direct Quote Char"/>
    <w:basedOn w:val="DefaultParagraphFont"/>
    <w:link w:val="GivingReportDirectQuote"/>
    <w:rsid w:val="0002485C"/>
    <w:rPr>
      <w:rFonts w:ascii="Calibri Light" w:eastAsiaTheme="minorHAnsi" w:hAnsi="Calibri Light"/>
      <w:i/>
      <w:noProof/>
      <w:color w:val="1C6194" w:themeColor="accent6" w:themeShade="BF"/>
      <w:sz w:val="22"/>
      <w:szCs w:val="22"/>
      <w:lang w:val="en-US" w:eastAsia="en-US"/>
    </w:rPr>
  </w:style>
  <w:style w:type="paragraph" w:customStyle="1" w:styleId="TableParagraph">
    <w:name w:val="Table Paragraph"/>
    <w:basedOn w:val="Normal"/>
    <w:uiPriority w:val="1"/>
    <w:qFormat/>
    <w:rsid w:val="00A862FE"/>
    <w:pPr>
      <w:widowControl w:val="0"/>
      <w:spacing w:after="0" w:line="240" w:lineRule="auto"/>
    </w:pPr>
    <w:rPr>
      <w:rFonts w:asciiTheme="minorHAnsi" w:eastAsiaTheme="minorHAnsi" w:hAnsiTheme="minorHAnsi" w:cstheme="minorBidi"/>
      <w:color w:val="auto"/>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List Bullet 2" w:uiPriority="0"/>
    <w:lsdException w:name="List Bullet 5" w:uiPriority="0"/>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40AF"/>
    <w:pPr>
      <w:spacing w:after="240" w:line="276" w:lineRule="auto"/>
    </w:pPr>
    <w:rPr>
      <w:rFonts w:ascii="Calibri Light" w:hAnsi="Calibri Light"/>
      <w:color w:val="404040" w:themeColor="text1" w:themeTint="BF"/>
      <w:sz w:val="22"/>
      <w:szCs w:val="22"/>
      <w:lang w:val="en-AU" w:eastAsia="en-US"/>
    </w:rPr>
  </w:style>
  <w:style w:type="paragraph" w:styleId="Heading1">
    <w:name w:val="heading 1"/>
    <w:basedOn w:val="GivingReportContentsHeading"/>
    <w:next w:val="Normal"/>
    <w:link w:val="Heading1Char"/>
    <w:uiPriority w:val="9"/>
    <w:qFormat/>
    <w:rsid w:val="00D42CCF"/>
    <w:pPr>
      <w:outlineLvl w:val="0"/>
    </w:pPr>
  </w:style>
  <w:style w:type="paragraph" w:styleId="Heading2">
    <w:name w:val="heading 2"/>
    <w:basedOn w:val="Normal"/>
    <w:next w:val="Normal"/>
    <w:link w:val="Heading2Char"/>
    <w:autoRedefine/>
    <w:uiPriority w:val="9"/>
    <w:unhideWhenUsed/>
    <w:qFormat/>
    <w:rsid w:val="00D42CCF"/>
    <w:pPr>
      <w:spacing w:after="120"/>
      <w:ind w:left="1080" w:hanging="1080"/>
      <w:outlineLvl w:val="1"/>
    </w:pPr>
    <w:rPr>
      <w:rFonts w:ascii="Century Gothic" w:hAnsi="Century Gothic"/>
      <w:color w:val="auto"/>
      <w:sz w:val="36"/>
    </w:rPr>
  </w:style>
  <w:style w:type="paragraph" w:styleId="Heading3">
    <w:name w:val="heading 3"/>
    <w:basedOn w:val="Normal"/>
    <w:next w:val="Normal"/>
    <w:link w:val="Heading3Char"/>
    <w:uiPriority w:val="9"/>
    <w:unhideWhenUsed/>
    <w:qFormat/>
    <w:rsid w:val="00D42CCF"/>
    <w:pPr>
      <w:spacing w:before="320" w:after="0"/>
      <w:ind w:left="1080" w:hanging="1080"/>
      <w:outlineLvl w:val="2"/>
    </w:pPr>
    <w:rPr>
      <w:rFonts w:ascii="Century Gothic" w:hAnsi="Century Gothic"/>
      <w:color w:val="auto"/>
      <w:sz w:val="28"/>
      <w:szCs w:val="28"/>
    </w:rPr>
  </w:style>
  <w:style w:type="paragraph" w:styleId="Heading4">
    <w:name w:val="heading 4"/>
    <w:basedOn w:val="Normal"/>
    <w:next w:val="Normal"/>
    <w:link w:val="Heading4Char"/>
    <w:uiPriority w:val="9"/>
    <w:unhideWhenUsed/>
    <w:qFormat/>
    <w:rsid w:val="00452FBE"/>
    <w:pPr>
      <w:keepNext/>
      <w:keepLines/>
      <w:spacing w:before="200" w:after="0"/>
      <w:outlineLvl w:val="3"/>
    </w:pPr>
    <w:rPr>
      <w:rFonts w:ascii="Century Gothic" w:hAnsi="Century Gothic"/>
      <w:b/>
      <w:bCs/>
      <w:iCs/>
      <w:color w:val="595959" w:themeColor="text1" w:themeTint="A6"/>
      <w:sz w:val="20"/>
    </w:rPr>
  </w:style>
  <w:style w:type="paragraph" w:styleId="Heading5">
    <w:name w:val="heading 5"/>
    <w:basedOn w:val="Normal"/>
    <w:next w:val="Normal"/>
    <w:link w:val="Heading5Char"/>
    <w:uiPriority w:val="9"/>
    <w:unhideWhenUsed/>
    <w:qFormat/>
    <w:rsid w:val="0045200E"/>
    <w:pPr>
      <w:keepNext/>
      <w:keepLines/>
      <w:spacing w:before="200" w:after="0"/>
      <w:outlineLvl w:val="4"/>
    </w:pPr>
    <w:rPr>
      <w:rFonts w:ascii="Cambria" w:hAnsi="Cambria"/>
      <w:color w:val="4DA1AA"/>
      <w:lang w:val="en-US"/>
      <w14:textFill>
        <w14:solidFill>
          <w14:srgbClr w14:val="4DA1AA">
            <w14:lumMod w14:val="75000"/>
            <w14:lumOff w14:val="25000"/>
          </w14:srgbClr>
        </w14:solidFill>
      </w14:textFill>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Cambria" w:hAnsi="Cambria"/>
      <w:i/>
      <w:iCs/>
      <w:color w:val="243F60"/>
      <w:lang w:val="en-US"/>
      <w14:textFill>
        <w14:solidFill>
          <w14:srgbClr w14:val="243F60">
            <w14:lumMod w14:val="75000"/>
            <w14:lumOff w14:val="25000"/>
          </w14:srgbClr>
        </w14:solidFill>
      </w14:textFil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42CCF"/>
    <w:rPr>
      <w:rFonts w:ascii="Century Gothic" w:hAnsi="Century Gothic"/>
      <w:sz w:val="44"/>
      <w:szCs w:val="22"/>
      <w:lang w:val="en-AU" w:eastAsia="en-US"/>
    </w:rPr>
  </w:style>
  <w:style w:type="character" w:customStyle="1" w:styleId="Heading2Char">
    <w:name w:val="Heading 2 Char"/>
    <w:basedOn w:val="DefaultParagraphFont"/>
    <w:link w:val="Heading2"/>
    <w:uiPriority w:val="9"/>
    <w:locked/>
    <w:rsid w:val="00D42CCF"/>
    <w:rPr>
      <w:rFonts w:ascii="Century Gothic" w:hAnsi="Century Gothic"/>
      <w:sz w:val="36"/>
      <w:szCs w:val="22"/>
      <w:lang w:val="en-AU" w:eastAsia="en-US"/>
    </w:rPr>
  </w:style>
  <w:style w:type="character" w:customStyle="1" w:styleId="Heading3Char">
    <w:name w:val="Heading 3 Char"/>
    <w:basedOn w:val="DefaultParagraphFont"/>
    <w:link w:val="Heading3"/>
    <w:uiPriority w:val="9"/>
    <w:locked/>
    <w:rsid w:val="00D42CCF"/>
    <w:rPr>
      <w:rFonts w:ascii="Century Gothic" w:hAnsi="Century Gothic"/>
      <w:sz w:val="28"/>
      <w:szCs w:val="28"/>
      <w:lang w:val="en-AU" w:eastAsia="en-US"/>
    </w:rPr>
  </w:style>
  <w:style w:type="character" w:customStyle="1" w:styleId="Heading4Char">
    <w:name w:val="Heading 4 Char"/>
    <w:basedOn w:val="DefaultParagraphFont"/>
    <w:link w:val="Heading4"/>
    <w:uiPriority w:val="9"/>
    <w:locked/>
    <w:rsid w:val="00452FBE"/>
    <w:rPr>
      <w:rFonts w:ascii="Century Gothic" w:hAnsi="Century Gothic"/>
      <w:b/>
      <w:bCs/>
      <w:iCs/>
      <w:color w:val="595959" w:themeColor="text1" w:themeTint="A6"/>
      <w:szCs w:val="22"/>
      <w:lang w:val="en-AU" w:eastAsia="en-US"/>
    </w:rPr>
  </w:style>
  <w:style w:type="character" w:customStyle="1" w:styleId="Heading5Char">
    <w:name w:val="Heading 5 Char"/>
    <w:basedOn w:val="DefaultParagraphFont"/>
    <w:link w:val="Heading5"/>
    <w:uiPriority w:val="9"/>
    <w:locked/>
    <w:rsid w:val="0045200E"/>
    <w:rPr>
      <w:rFonts w:ascii="Cambria" w:hAnsi="Cambria"/>
      <w:color w:val="4DA1AA"/>
      <w:sz w:val="22"/>
      <w:szCs w:val="22"/>
      <w:lang w:val="en-US" w:eastAsia="en-US"/>
      <w14:textFill>
        <w14:solidFill>
          <w14:srgbClr w14:val="4DA1AA">
            <w14:lumMod w14:val="75000"/>
            <w14:lumOff w14:val="25000"/>
          </w14:srgbClr>
        </w14:solidFill>
      </w14:textFill>
    </w:rPr>
  </w:style>
  <w:style w:type="character" w:customStyle="1" w:styleId="Heading6Char">
    <w:name w:val="Heading 6 Char"/>
    <w:basedOn w:val="DefaultParagraphFont"/>
    <w:link w:val="Heading6"/>
    <w:uiPriority w:val="9"/>
    <w:locked/>
    <w:rsid w:val="00C80A7E"/>
    <w:rPr>
      <w:rFonts w:ascii="Cambria" w:hAnsi="Cambria"/>
      <w:i/>
      <w:color w:val="243F60"/>
      <w:lang w:val="en-US" w:eastAsia="x-none"/>
    </w:rPr>
  </w:style>
  <w:style w:type="paragraph" w:styleId="Header">
    <w:name w:val="header"/>
    <w:basedOn w:val="ContentsBody"/>
    <w:next w:val="ContentsBody"/>
    <w:link w:val="HeaderChar"/>
    <w:uiPriority w:val="99"/>
    <w:unhideWhenUsed/>
    <w:qFormat/>
    <w:rsid w:val="008953C7"/>
    <w:pPr>
      <w:tabs>
        <w:tab w:val="center" w:pos="4513"/>
        <w:tab w:val="right" w:pos="9026"/>
      </w:tabs>
      <w:spacing w:after="0"/>
    </w:pPr>
    <w:rPr>
      <w:color w:val="005E5C"/>
      <w14:textFill>
        <w14:solidFill>
          <w14:srgbClr w14:val="005E5C">
            <w14:lumMod w14:val="75000"/>
            <w14:lumOff w14:val="25000"/>
          </w14:srgbClr>
        </w14:solidFill>
      </w14:textFill>
    </w:rPr>
  </w:style>
  <w:style w:type="character" w:customStyle="1" w:styleId="HeaderChar">
    <w:name w:val="Header Char"/>
    <w:basedOn w:val="DefaultParagraphFont"/>
    <w:link w:val="Header"/>
    <w:uiPriority w:val="99"/>
    <w:locked/>
    <w:rsid w:val="008953C7"/>
    <w:rPr>
      <w:rFonts w:ascii="Calibri Light" w:eastAsia="MS Mincho" w:hAnsi="Calibri Light"/>
      <w:color w:val="005E5C"/>
      <w:sz w:val="22"/>
      <w:szCs w:val="24"/>
      <w:lang w:val="en-US" w:eastAsia="en-US"/>
      <w14:textFill>
        <w14:solidFill>
          <w14:srgbClr w14:val="005E5C">
            <w14:lumMod w14:val="75000"/>
            <w14:lumOff w14:val="25000"/>
          </w14:srgbClr>
        </w14:solidFill>
      </w14:textFill>
    </w:rPr>
  </w:style>
  <w:style w:type="paragraph" w:styleId="Footer">
    <w:name w:val="footer"/>
    <w:basedOn w:val="Normal"/>
    <w:link w:val="FooterChar"/>
    <w:uiPriority w:val="99"/>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6423B4"/>
    <w:rPr>
      <w:rFonts w:cs="Times New Roman"/>
    </w:rPr>
  </w:style>
  <w:style w:type="paragraph" w:styleId="BalloonText">
    <w:name w:val="Balloon Text"/>
    <w:basedOn w:val="Normal"/>
    <w:link w:val="BalloonTextChar"/>
    <w:uiPriority w:val="99"/>
    <w:semiHidden/>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23B4"/>
    <w:rPr>
      <w:rFonts w:ascii="Tahoma" w:hAnsi="Tahoma"/>
      <w:sz w:val="16"/>
    </w:rPr>
  </w:style>
  <w:style w:type="paragraph" w:customStyle="1" w:styleId="GivingReportCoverTitle">
    <w:name w:val="Giving Report Cover Title"/>
    <w:basedOn w:val="Normal"/>
    <w:qFormat/>
    <w:rsid w:val="006423B4"/>
    <w:pPr>
      <w:spacing w:after="0"/>
    </w:pPr>
    <w:rPr>
      <w:rFonts w:ascii="Century Gothic" w:hAnsi="Century Gothic"/>
      <w:color w:val="FFFFFF"/>
      <w:sz w:val="56"/>
      <w:szCs w:val="56"/>
      <w14:textFill>
        <w14:solidFill>
          <w14:srgbClr w14:val="FFFFFF">
            <w14:lumMod w14:val="75000"/>
            <w14:lumOff w14:val="25000"/>
          </w14:srgbClr>
        </w14:solidFill>
      </w14:textFill>
    </w:rPr>
  </w:style>
  <w:style w:type="paragraph" w:customStyle="1" w:styleId="GivingReportCoverSubtitle">
    <w:name w:val="Giving Report Cover Subtitle"/>
    <w:basedOn w:val="Normal"/>
    <w:qFormat/>
    <w:rsid w:val="006423B4"/>
    <w:rPr>
      <w:color w:val="FFFFFF"/>
      <w:sz w:val="32"/>
      <w:szCs w:val="32"/>
      <w14:textFill>
        <w14:solidFill>
          <w14:srgbClr w14:val="FFFFFF">
            <w14:lumMod w14:val="75000"/>
            <w14:lumOff w14:val="25000"/>
          </w14:srgbClr>
        </w14:solidFill>
      </w14:textFill>
    </w:rPr>
  </w:style>
  <w:style w:type="paragraph" w:customStyle="1" w:styleId="GivingReportContentsHeading">
    <w:name w:val="Giving Report Contents Heading"/>
    <w:basedOn w:val="GivingReportGenericHeading"/>
    <w:qFormat/>
    <w:rsid w:val="001B6B51"/>
    <w:pPr>
      <w:spacing w:before="0"/>
    </w:pPr>
    <w:rPr>
      <w:color w:val="000000"/>
      <w:sz w:val="44"/>
      <w14:textFill>
        <w14:solidFill>
          <w14:srgbClr w14:val="000000">
            <w14:lumMod w14:val="75000"/>
            <w14:lumOff w14:val="25000"/>
          </w14:srgbClr>
        </w14:solidFill>
      </w14:textFill>
    </w:rPr>
  </w:style>
  <w:style w:type="paragraph" w:customStyle="1" w:styleId="GivingReportGenericHeading">
    <w:name w:val="Giving Report Generic Heading"/>
    <w:basedOn w:val="Normal"/>
    <w:qFormat/>
    <w:rsid w:val="0014093D"/>
    <w:pPr>
      <w:spacing w:before="240" w:after="120"/>
    </w:pPr>
    <w:rPr>
      <w:rFonts w:ascii="Century Gothic" w:hAnsi="Century Gothic"/>
      <w:color w:val="595959"/>
      <w14:textFill>
        <w14:solidFill>
          <w14:srgbClr w14:val="595959">
            <w14:lumMod w14:val="75000"/>
            <w14:lumOff w14:val="25000"/>
          </w14:srgbClr>
        </w14:solidFill>
      </w14:textFill>
    </w:rPr>
  </w:style>
  <w:style w:type="table" w:styleId="TableGrid">
    <w:name w:val="Table Grid"/>
    <w:basedOn w:val="TableNormal"/>
    <w:uiPriority w:val="39"/>
    <w:rsid w:val="00F221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vingReportBulletlevel1">
    <w:name w:val="Giving Report Bullet level 1"/>
    <w:basedOn w:val="Normal"/>
    <w:link w:val="GivingReportBulletlevel1Char"/>
    <w:rsid w:val="003E30AE"/>
    <w:pPr>
      <w:numPr>
        <w:numId w:val="2"/>
      </w:numPr>
      <w:contextualSpacing/>
    </w:pPr>
  </w:style>
  <w:style w:type="paragraph" w:customStyle="1" w:styleId="GivingReportBulletlevel2">
    <w:name w:val="Giving Report Bullet level 2"/>
    <w:basedOn w:val="GivingReportBulletlevel1"/>
    <w:qFormat/>
    <w:rsid w:val="00104D58"/>
    <w:pPr>
      <w:numPr>
        <w:numId w:val="104"/>
      </w:numPr>
      <w:ind w:left="1434" w:hanging="357"/>
    </w:pPr>
  </w:style>
  <w:style w:type="table" w:customStyle="1" w:styleId="GivingReportTable">
    <w:name w:val="Giving Report Table"/>
    <w:basedOn w:val="TableNormal"/>
    <w:uiPriority w:val="99"/>
    <w:qFormat/>
    <w:rsid w:val="00DC4B9B"/>
    <w:tblPr>
      <w:tblStyleRowBandSize w:val="1"/>
      <w:tblBorders>
        <w:insideH w:val="dashSmallGap" w:sz="4" w:space="0" w:color="595959"/>
      </w:tblBorders>
      <w:tblCellMar>
        <w:top w:w="57" w:type="dxa"/>
        <w:bottom w:w="57" w:type="dxa"/>
      </w:tblCellMar>
    </w:tblPr>
    <w:tblStylePr w:type="firstRow">
      <w:rPr>
        <w:rFonts w:ascii="Verdana" w:hAnsi="Verdana" w:cs="Times New Roman"/>
        <w:b/>
        <w:color w:val="404040"/>
        <w:sz w:val="18"/>
      </w:rPr>
      <w:tblPr/>
      <w:tcPr>
        <w:tcBorders>
          <w:top w:val="single" w:sz="4" w:space="0" w:color="7030A0"/>
          <w:bottom w:val="single" w:sz="4" w:space="0" w:color="7030A0"/>
        </w:tcBorders>
      </w:tcPr>
    </w:tblStylePr>
    <w:tblStylePr w:type="lastRow">
      <w:rPr>
        <w:rFonts w:cs="Times New Roman"/>
      </w:rPr>
      <w:tblPr/>
      <w:tcPr>
        <w:tcBorders>
          <w:bottom w:val="single" w:sz="4" w:space="0" w:color="7030A0"/>
        </w:tcBorders>
      </w:tcPr>
    </w:tblStylePr>
    <w:tblStylePr w:type="band1Horz">
      <w:rPr>
        <w:rFonts w:ascii="Verdana" w:hAnsi="Verdana" w:cs="Times New Roman"/>
        <w:color w:val="404040"/>
        <w:sz w:val="18"/>
      </w:rPr>
      <w:tblPr/>
      <w:tcPr>
        <w:shd w:val="clear" w:color="auto" w:fill="E5DFEC"/>
      </w:tcPr>
    </w:tblStylePr>
    <w:tblStylePr w:type="band2Horz">
      <w:rPr>
        <w:rFonts w:ascii="Verdana" w:hAnsi="Verdana" w:cs="Times New Roman"/>
        <w:color w:val="404040"/>
        <w:sz w:val="18"/>
      </w:rPr>
      <w:tblPr/>
      <w:tcPr>
        <w:tcBorders>
          <w:insideH w:val="nil"/>
        </w:tcBorders>
      </w:tcPr>
    </w:tblStylePr>
  </w:style>
  <w:style w:type="paragraph" w:customStyle="1" w:styleId="GivingReportTableTitle">
    <w:name w:val="Giving Report Table Title"/>
    <w:basedOn w:val="Normal"/>
    <w:qFormat/>
    <w:rsid w:val="002E2A24"/>
    <w:pPr>
      <w:spacing w:after="0"/>
    </w:pPr>
    <w:rPr>
      <w:rFonts w:ascii="Century Gothic" w:eastAsiaTheme="minorHAnsi" w:hAnsi="Century Gothic" w:cstheme="minorBidi"/>
      <w:color w:val="595959" w:themeColor="text1" w:themeTint="A6"/>
      <w:sz w:val="18"/>
    </w:rPr>
  </w:style>
  <w:style w:type="paragraph" w:customStyle="1" w:styleId="GivingReportFigureTitle">
    <w:name w:val="Giving Report Figure Title"/>
    <w:basedOn w:val="Normal"/>
    <w:qFormat/>
    <w:rsid w:val="002E2A24"/>
    <w:pPr>
      <w:spacing w:after="200"/>
    </w:pPr>
    <w:rPr>
      <w:rFonts w:eastAsiaTheme="minorHAnsi" w:cstheme="minorBidi"/>
      <w:sz w:val="20"/>
    </w:rPr>
  </w:style>
  <w:style w:type="paragraph" w:styleId="TOC1">
    <w:name w:val="toc 1"/>
    <w:basedOn w:val="Normal"/>
    <w:next w:val="Normal"/>
    <w:autoRedefine/>
    <w:uiPriority w:val="39"/>
    <w:unhideWhenUsed/>
    <w:qFormat/>
    <w:rsid w:val="00F628D6"/>
    <w:pPr>
      <w:tabs>
        <w:tab w:val="left" w:pos="660"/>
        <w:tab w:val="right" w:leader="dot" w:pos="9060"/>
      </w:tabs>
      <w:spacing w:after="100"/>
    </w:pPr>
    <w:rPr>
      <w:noProof/>
      <w:color w:val="auto"/>
    </w:rPr>
  </w:style>
  <w:style w:type="paragraph" w:styleId="TOC2">
    <w:name w:val="toc 2"/>
    <w:basedOn w:val="Normal"/>
    <w:next w:val="Normal"/>
    <w:autoRedefine/>
    <w:uiPriority w:val="39"/>
    <w:unhideWhenUsed/>
    <w:rsid w:val="00F628D6"/>
    <w:pPr>
      <w:tabs>
        <w:tab w:val="left" w:pos="880"/>
        <w:tab w:val="right" w:leader="dot" w:pos="9061"/>
      </w:tabs>
      <w:spacing w:after="100"/>
      <w:ind w:left="221"/>
    </w:pPr>
    <w:rPr>
      <w:color w:val="auto"/>
    </w:rPr>
  </w:style>
  <w:style w:type="paragraph" w:styleId="TOC3">
    <w:name w:val="toc 3"/>
    <w:basedOn w:val="Normal"/>
    <w:next w:val="Normal"/>
    <w:autoRedefine/>
    <w:uiPriority w:val="39"/>
    <w:unhideWhenUsed/>
    <w:rsid w:val="00F628D6"/>
    <w:pPr>
      <w:tabs>
        <w:tab w:val="left" w:pos="1320"/>
        <w:tab w:val="right" w:leader="dot" w:pos="9060"/>
      </w:tabs>
      <w:spacing w:after="100"/>
      <w:ind w:left="440"/>
    </w:pPr>
    <w:rPr>
      <w:color w:val="000000" w:themeColor="text1"/>
    </w:rPr>
  </w:style>
  <w:style w:type="character" w:styleId="Hyperlink">
    <w:name w:val="Hyperlink"/>
    <w:basedOn w:val="DefaultParagraphFont"/>
    <w:uiPriority w:val="99"/>
    <w:unhideWhenUsed/>
    <w:qFormat/>
    <w:rsid w:val="00953D3B"/>
    <w:rPr>
      <w:color w:val="47969E"/>
      <w:sz w:val="22"/>
      <w:u w:val="single"/>
    </w:rPr>
  </w:style>
  <w:style w:type="paragraph" w:styleId="ListParagraph">
    <w:name w:val="List Paragraph"/>
    <w:basedOn w:val="Normal"/>
    <w:link w:val="ListParagraphChar"/>
    <w:uiPriority w:val="34"/>
    <w:qFormat/>
    <w:rsid w:val="00C80A7E"/>
    <w:pPr>
      <w:ind w:left="720"/>
      <w:contextualSpacing/>
    </w:pPr>
    <w:rPr>
      <w:rFonts w:ascii="Calibri" w:hAnsi="Calibri"/>
      <w:color w:val="000000"/>
      <w:lang w:val="en-US"/>
      <w14:textFill>
        <w14:solidFill>
          <w14:srgbClr w14:val="000000">
            <w14:lumMod w14:val="75000"/>
            <w14:lumOff w14:val="25000"/>
          </w14:srgbClr>
        </w14:solidFill>
      </w14:textFill>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hAnsi="Times New Roman"/>
      <w:color w:val="000000"/>
      <w:sz w:val="24"/>
      <w:szCs w:val="24"/>
      <w:lang w:val="en-US" w:eastAsia="en-AU"/>
      <w14:textFill>
        <w14:solidFill>
          <w14:srgbClr w14:val="000000">
            <w14:lumMod w14:val="75000"/>
            <w14:lumOff w14:val="25000"/>
          </w14:srgbClr>
        </w14:solidFill>
      </w14:textFill>
    </w:rPr>
  </w:style>
  <w:style w:type="character" w:customStyle="1" w:styleId="ital-inline">
    <w:name w:val="ital-inline"/>
    <w:basedOn w:val="DefaultParagraphFont"/>
    <w:rsid w:val="00C80A7E"/>
    <w:rPr>
      <w:rFonts w:cs="Times New Roman"/>
    </w:rPr>
  </w:style>
  <w:style w:type="character" w:styleId="CommentReference">
    <w:name w:val="annotation reference"/>
    <w:basedOn w:val="DefaultParagraphFont"/>
    <w:uiPriority w:val="99"/>
    <w:semiHidden/>
    <w:unhideWhenUsed/>
    <w:rsid w:val="00C80A7E"/>
    <w:rPr>
      <w:sz w:val="16"/>
    </w:rPr>
  </w:style>
  <w:style w:type="paragraph" w:styleId="CommentText">
    <w:name w:val="annotation text"/>
    <w:basedOn w:val="Normal"/>
    <w:link w:val="CommentTextChar"/>
    <w:uiPriority w:val="99"/>
    <w:unhideWhenUsed/>
    <w:rsid w:val="00C80A7E"/>
    <w:pPr>
      <w:spacing w:line="240" w:lineRule="auto"/>
    </w:pPr>
    <w:rPr>
      <w:rFonts w:ascii="Calibri" w:hAnsi="Calibri"/>
      <w:color w:val="000000"/>
      <w:sz w:val="20"/>
      <w:szCs w:val="20"/>
      <w:lang w:val="en-US"/>
      <w14:textFill>
        <w14:solidFill>
          <w14:srgbClr w14:val="000000">
            <w14:lumMod w14:val="75000"/>
            <w14:lumOff w14:val="25000"/>
          </w14:srgbClr>
        </w14:solidFill>
      </w14:textFill>
    </w:rPr>
  </w:style>
  <w:style w:type="character" w:customStyle="1" w:styleId="CommentTextChar">
    <w:name w:val="Comment Text Char"/>
    <w:basedOn w:val="DefaultParagraphFont"/>
    <w:link w:val="CommentText"/>
    <w:uiPriority w:val="99"/>
    <w:locked/>
    <w:rsid w:val="00C80A7E"/>
    <w:rPr>
      <w:rFonts w:eastAsia="Times New Roman"/>
      <w:sz w:val="20"/>
      <w:lang w:val="en-US" w:eastAsia="x-none"/>
    </w:rPr>
  </w:style>
  <w:style w:type="paragraph" w:styleId="TOCHeading">
    <w:name w:val="TOC Heading"/>
    <w:basedOn w:val="Heading1"/>
    <w:next w:val="Normal"/>
    <w:uiPriority w:val="39"/>
    <w:unhideWhenUsed/>
    <w:qFormat/>
    <w:rsid w:val="00C80A7E"/>
    <w:pPr>
      <w:spacing w:before="480" w:after="0"/>
      <w:outlineLvl w:val="9"/>
    </w:pPr>
    <w:rPr>
      <w:rFonts w:ascii="Cambria" w:hAnsi="Cambria"/>
      <w:b/>
      <w:color w:val="365F91"/>
      <w:sz w:val="28"/>
      <w:lang w:val="en-US" w:eastAsia="ja-JP"/>
      <w14:textFill>
        <w14:solidFill>
          <w14:srgbClr w14:val="365F91">
            <w14:lumMod w14:val="50000"/>
          </w14:srgbClr>
        </w14:solidFill>
      </w14:textFill>
    </w:rPr>
  </w:style>
  <w:style w:type="paragraph" w:styleId="Title">
    <w:name w:val="Title"/>
    <w:basedOn w:val="Normal"/>
    <w:next w:val="Normal"/>
    <w:link w:val="TitleChar"/>
    <w:uiPriority w:val="10"/>
    <w:qFormat/>
    <w:rsid w:val="00C80A7E"/>
    <w:pPr>
      <w:pBdr>
        <w:bottom w:val="single" w:sz="8" w:space="4" w:color="4F81BD"/>
      </w:pBdr>
      <w:spacing w:after="300" w:line="240" w:lineRule="auto"/>
      <w:contextualSpacing/>
    </w:pPr>
    <w:rPr>
      <w:rFonts w:ascii="Cambria" w:hAnsi="Cambria"/>
      <w:color w:val="17365D"/>
      <w:spacing w:val="5"/>
      <w:kern w:val="28"/>
      <w:sz w:val="52"/>
      <w:szCs w:val="52"/>
      <w:lang w:val="en-US"/>
      <w14:textFill>
        <w14:solidFill>
          <w14:srgbClr w14:val="17365D">
            <w14:lumMod w14:val="75000"/>
            <w14:lumOff w14:val="25000"/>
          </w14:srgbClr>
        </w14:solidFill>
      </w14:textFill>
    </w:rPr>
  </w:style>
  <w:style w:type="character" w:customStyle="1" w:styleId="TitleChar">
    <w:name w:val="Title Char"/>
    <w:basedOn w:val="DefaultParagraphFont"/>
    <w:link w:val="Title"/>
    <w:uiPriority w:val="10"/>
    <w:locked/>
    <w:rsid w:val="00C80A7E"/>
    <w:rPr>
      <w:rFonts w:ascii="Cambria" w:hAnsi="Cambria"/>
      <w:color w:val="17365D"/>
      <w:spacing w:val="5"/>
      <w:kern w:val="28"/>
      <w:sz w:val="52"/>
      <w:lang w:val="en-US" w:eastAsia="x-none"/>
    </w:rPr>
  </w:style>
  <w:style w:type="paragraph" w:styleId="Subtitle">
    <w:name w:val="Subtitle"/>
    <w:basedOn w:val="Normal"/>
    <w:next w:val="Normal"/>
    <w:link w:val="SubtitleChar"/>
    <w:uiPriority w:val="11"/>
    <w:qFormat/>
    <w:rsid w:val="00C80A7E"/>
    <w:pPr>
      <w:numPr>
        <w:ilvl w:val="1"/>
      </w:numPr>
    </w:pPr>
    <w:rPr>
      <w:rFonts w:ascii="Cambria" w:hAnsi="Cambria"/>
      <w:i/>
      <w:iCs/>
      <w:color w:val="4F81BD"/>
      <w:spacing w:val="15"/>
      <w:sz w:val="24"/>
      <w:szCs w:val="24"/>
      <w:lang w:val="en-US"/>
      <w14:textFill>
        <w14:solidFill>
          <w14:srgbClr w14:val="4F81BD">
            <w14:lumMod w14:val="75000"/>
            <w14:lumOff w14:val="25000"/>
          </w14:srgbClr>
        </w14:solidFill>
      </w14:textFill>
    </w:rPr>
  </w:style>
  <w:style w:type="character" w:customStyle="1" w:styleId="SubtitleChar">
    <w:name w:val="Subtitle Char"/>
    <w:basedOn w:val="DefaultParagraphFont"/>
    <w:link w:val="Subtitle"/>
    <w:uiPriority w:val="11"/>
    <w:locked/>
    <w:rsid w:val="00C80A7E"/>
    <w:rPr>
      <w:rFonts w:ascii="Cambria" w:hAnsi="Cambria"/>
      <w:i/>
      <w:color w:val="4F81BD"/>
      <w:spacing w:val="15"/>
      <w:sz w:val="24"/>
      <w:lang w:val="en-US" w:eastAsia="x-none"/>
    </w:rPr>
  </w:style>
  <w:style w:type="character" w:styleId="Emphasis">
    <w:name w:val="Emphasis"/>
    <w:basedOn w:val="DefaultParagraphFont"/>
    <w:uiPriority w:val="20"/>
    <w:qFormat/>
    <w:rsid w:val="00C80A7E"/>
    <w:rPr>
      <w:i/>
    </w:rPr>
  </w:style>
  <w:style w:type="paragraph" w:customStyle="1" w:styleId="Normal0">
    <w:name w:val="[Normal]"/>
    <w:link w:val="NormalChar"/>
    <w:rsid w:val="00C80A7E"/>
    <w:pPr>
      <w:widowControl w:val="0"/>
      <w:autoSpaceDE w:val="0"/>
      <w:autoSpaceDN w:val="0"/>
      <w:adjustRightInd w:val="0"/>
    </w:pPr>
    <w:rPr>
      <w:rFonts w:ascii="Arial" w:hAnsi="Arial" w:cs="Arial"/>
      <w:sz w:val="24"/>
      <w:szCs w:val="24"/>
      <w:lang w:val="en-AU" w:eastAsia="en-US"/>
    </w:rPr>
  </w:style>
  <w:style w:type="character" w:customStyle="1" w:styleId="A1">
    <w:name w:val="A1"/>
    <w:uiPriority w:val="99"/>
    <w:rsid w:val="00C80A7E"/>
    <w:rPr>
      <w:color w:val="000000"/>
      <w:sz w:val="22"/>
    </w:rPr>
  </w:style>
  <w:style w:type="paragraph" w:styleId="FootnoteText">
    <w:name w:val="footnote text"/>
    <w:basedOn w:val="Normal"/>
    <w:link w:val="FootnoteTextChar"/>
    <w:uiPriority w:val="99"/>
    <w:unhideWhenUsed/>
    <w:rsid w:val="00C80A7E"/>
    <w:pPr>
      <w:spacing w:after="0" w:line="240" w:lineRule="auto"/>
    </w:pPr>
    <w:rPr>
      <w:rFonts w:ascii="Calibri" w:hAnsi="Calibri"/>
      <w:color w:val="000000"/>
      <w:sz w:val="20"/>
      <w:szCs w:val="20"/>
      <w:lang w:val="en-US"/>
      <w14:textFill>
        <w14:solidFill>
          <w14:srgbClr w14:val="000000">
            <w14:lumMod w14:val="75000"/>
            <w14:lumOff w14:val="25000"/>
          </w14:srgbClr>
        </w14:solidFill>
      </w14:textFill>
    </w:rPr>
  </w:style>
  <w:style w:type="character" w:customStyle="1" w:styleId="FootnoteTextChar">
    <w:name w:val="Footnote Text Char"/>
    <w:basedOn w:val="DefaultParagraphFont"/>
    <w:link w:val="FootnoteText"/>
    <w:uiPriority w:val="99"/>
    <w:locked/>
    <w:rsid w:val="00C80A7E"/>
    <w:rPr>
      <w:rFonts w:eastAsia="Times New Roman"/>
      <w:sz w:val="20"/>
      <w:lang w:val="en-US" w:eastAsia="x-none"/>
    </w:rPr>
  </w:style>
  <w:style w:type="character" w:styleId="FootnoteReference">
    <w:name w:val="footnote reference"/>
    <w:basedOn w:val="DefaultParagraphFont"/>
    <w:uiPriority w:val="99"/>
    <w:unhideWhenUsed/>
    <w:rsid w:val="00C80A7E"/>
    <w:rPr>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hAnsi="Verdana" w:cs="Verdana"/>
      <w:color w:val="000000"/>
      <w:lang w:val="en-US" w:eastAsia="en-AU"/>
      <w14:textFill>
        <w14:solidFill>
          <w14:srgbClr w14:val="000000">
            <w14:lumMod w14:val="75000"/>
            <w14:lumOff w14:val="25000"/>
          </w14:srgbClr>
        </w14:solidFill>
      </w14:textFill>
    </w:rPr>
  </w:style>
  <w:style w:type="character" w:customStyle="1" w:styleId="EndNoteBibliographyChar">
    <w:name w:val="EndNote Bibliography Char"/>
    <w:link w:val="EndNoteBibliography"/>
    <w:locked/>
    <w:rsid w:val="00C80A7E"/>
    <w:rPr>
      <w:rFonts w:ascii="Verdana" w:hAnsi="Verdana"/>
      <w:lang w:val="en-US" w:eastAsia="en-AU"/>
    </w:rPr>
  </w:style>
  <w:style w:type="paragraph" w:customStyle="1" w:styleId="Text">
    <w:name w:val="Text"/>
    <w:basedOn w:val="Normal"/>
    <w:link w:val="TextChar"/>
    <w:rsid w:val="00C80A7E"/>
    <w:pPr>
      <w:keepLines/>
      <w:spacing w:after="180" w:line="270" w:lineRule="exact"/>
      <w:jc w:val="both"/>
    </w:pPr>
    <w:rPr>
      <w:rFonts w:ascii="Times New Roman" w:hAnsi="Times New Roman"/>
      <w:color w:val="000000"/>
      <w:szCs w:val="20"/>
      <w:lang w:val="en-US"/>
      <w14:textFill>
        <w14:solidFill>
          <w14:srgbClr w14:val="000000">
            <w14:lumMod w14:val="75000"/>
            <w14:lumOff w14:val="25000"/>
          </w14:srgbClr>
        </w14:solidFill>
      </w14:textFill>
    </w:rPr>
  </w:style>
  <w:style w:type="character" w:customStyle="1" w:styleId="TextChar">
    <w:name w:val="Text Char"/>
    <w:link w:val="Text"/>
    <w:uiPriority w:val="99"/>
    <w:locked/>
    <w:rsid w:val="00C80A7E"/>
    <w:rPr>
      <w:rFonts w:ascii="Times New Roman" w:hAnsi="Times New Roman"/>
      <w:sz w:val="20"/>
      <w:lang w:val="en-US" w:eastAsia="x-none"/>
    </w:rPr>
  </w:style>
  <w:style w:type="paragraph" w:styleId="NoSpacing">
    <w:name w:val="No Spacing"/>
    <w:uiPriority w:val="1"/>
    <w:qFormat/>
    <w:rsid w:val="00C80A7E"/>
    <w:rPr>
      <w:sz w:val="22"/>
      <w:szCs w:val="22"/>
      <w:lang w:val="en-AU" w:eastAsia="en-US"/>
    </w:rPr>
  </w:style>
  <w:style w:type="paragraph" w:styleId="TOC4">
    <w:name w:val="toc 4"/>
    <w:basedOn w:val="Normal"/>
    <w:next w:val="Normal"/>
    <w:autoRedefine/>
    <w:uiPriority w:val="39"/>
    <w:unhideWhenUsed/>
    <w:rsid w:val="00C80A7E"/>
    <w:pPr>
      <w:spacing w:after="100"/>
      <w:ind w:left="660"/>
    </w:pPr>
    <w:rPr>
      <w:rFonts w:ascii="Calibri" w:hAnsi="Calibri"/>
      <w:color w:val="000000"/>
      <w:lang w:val="en-US"/>
      <w14:textFill>
        <w14:solidFill>
          <w14:srgbClr w14:val="000000">
            <w14:lumMod w14:val="75000"/>
            <w14:lumOff w14:val="25000"/>
          </w14:srgbClr>
        </w14:solidFill>
      </w14:textFill>
    </w:rPr>
  </w:style>
  <w:style w:type="paragraph" w:styleId="TOC5">
    <w:name w:val="toc 5"/>
    <w:basedOn w:val="Normal"/>
    <w:next w:val="Normal"/>
    <w:autoRedefine/>
    <w:uiPriority w:val="39"/>
    <w:unhideWhenUsed/>
    <w:rsid w:val="00C80A7E"/>
    <w:pPr>
      <w:spacing w:after="100"/>
      <w:ind w:left="880"/>
    </w:pPr>
    <w:rPr>
      <w:rFonts w:ascii="Calibri" w:hAnsi="Calibri"/>
      <w:color w:val="000000"/>
      <w:lang w:val="en-US"/>
      <w14:textFill>
        <w14:solidFill>
          <w14:srgbClr w14:val="000000">
            <w14:lumMod w14:val="75000"/>
            <w14:lumOff w14:val="25000"/>
          </w14:srgbClr>
        </w14:solidFill>
      </w14:textFill>
    </w:rPr>
  </w:style>
  <w:style w:type="paragraph" w:styleId="TOC6">
    <w:name w:val="toc 6"/>
    <w:basedOn w:val="Normal"/>
    <w:next w:val="Normal"/>
    <w:autoRedefine/>
    <w:uiPriority w:val="39"/>
    <w:unhideWhenUsed/>
    <w:rsid w:val="00C80A7E"/>
    <w:pPr>
      <w:spacing w:after="100"/>
      <w:ind w:left="1100"/>
    </w:pPr>
    <w:rPr>
      <w:rFonts w:ascii="Calibri" w:hAnsi="Calibri"/>
      <w:color w:val="000000"/>
      <w:lang w:val="en-US"/>
      <w14:textFill>
        <w14:solidFill>
          <w14:srgbClr w14:val="000000">
            <w14:lumMod w14:val="75000"/>
            <w14:lumOff w14:val="25000"/>
          </w14:srgbClr>
        </w14:solidFill>
      </w14:textFill>
    </w:rPr>
  </w:style>
  <w:style w:type="paragraph" w:styleId="TOC7">
    <w:name w:val="toc 7"/>
    <w:basedOn w:val="Normal"/>
    <w:next w:val="Normal"/>
    <w:autoRedefine/>
    <w:uiPriority w:val="39"/>
    <w:unhideWhenUsed/>
    <w:rsid w:val="00C80A7E"/>
    <w:pPr>
      <w:spacing w:after="100"/>
      <w:ind w:left="1320"/>
    </w:pPr>
    <w:rPr>
      <w:rFonts w:ascii="Calibri" w:hAnsi="Calibri"/>
      <w:color w:val="000000"/>
      <w:lang w:val="en-US"/>
      <w14:textFill>
        <w14:solidFill>
          <w14:srgbClr w14:val="000000">
            <w14:lumMod w14:val="75000"/>
            <w14:lumOff w14:val="25000"/>
          </w14:srgbClr>
        </w14:solidFill>
      </w14:textFill>
    </w:rPr>
  </w:style>
  <w:style w:type="paragraph" w:styleId="TOC8">
    <w:name w:val="toc 8"/>
    <w:basedOn w:val="Normal"/>
    <w:next w:val="Normal"/>
    <w:autoRedefine/>
    <w:uiPriority w:val="39"/>
    <w:unhideWhenUsed/>
    <w:rsid w:val="00C80A7E"/>
    <w:pPr>
      <w:spacing w:after="100"/>
      <w:ind w:left="1540"/>
    </w:pPr>
    <w:rPr>
      <w:rFonts w:ascii="Calibri" w:hAnsi="Calibri"/>
      <w:color w:val="000000"/>
      <w:lang w:val="en-US"/>
      <w14:textFill>
        <w14:solidFill>
          <w14:srgbClr w14:val="000000">
            <w14:lumMod w14:val="75000"/>
            <w14:lumOff w14:val="25000"/>
          </w14:srgbClr>
        </w14:solidFill>
      </w14:textFill>
    </w:rPr>
  </w:style>
  <w:style w:type="paragraph" w:styleId="TOC9">
    <w:name w:val="toc 9"/>
    <w:basedOn w:val="Normal"/>
    <w:next w:val="Normal"/>
    <w:autoRedefine/>
    <w:uiPriority w:val="39"/>
    <w:unhideWhenUsed/>
    <w:rsid w:val="00C80A7E"/>
    <w:pPr>
      <w:spacing w:after="100"/>
      <w:ind w:left="1760"/>
    </w:pPr>
    <w:rPr>
      <w:rFonts w:ascii="Calibri" w:hAnsi="Calibri"/>
      <w:color w:val="000000"/>
      <w:lang w:val="en-US"/>
      <w14:textFill>
        <w14:solidFill>
          <w14:srgbClr w14:val="000000">
            <w14:lumMod w14:val="75000"/>
            <w14:lumOff w14:val="25000"/>
          </w14:srgbClr>
        </w14:solidFill>
      </w14:textFill>
    </w:rPr>
  </w:style>
  <w:style w:type="character" w:styleId="SubtleEmphasis">
    <w:name w:val="Subtle Emphasis"/>
    <w:basedOn w:val="DefaultParagraphFont"/>
    <w:uiPriority w:val="19"/>
    <w:qFormat/>
    <w:rsid w:val="00C80A7E"/>
    <w:rPr>
      <w:i/>
      <w:color w:val="808080"/>
    </w:rPr>
  </w:style>
  <w:style w:type="paragraph" w:customStyle="1" w:styleId="Default">
    <w:name w:val="Default"/>
    <w:rsid w:val="00C80A7E"/>
    <w:pPr>
      <w:autoSpaceDE w:val="0"/>
      <w:autoSpaceDN w:val="0"/>
      <w:adjustRightInd w:val="0"/>
    </w:pPr>
    <w:rPr>
      <w:rFonts w:ascii="Arial" w:hAnsi="Arial" w:cs="Arial"/>
      <w:color w:val="000000"/>
      <w:sz w:val="24"/>
      <w:szCs w:val="24"/>
      <w:lang w:val="en-AU" w:eastAsia="en-US"/>
    </w:rPr>
  </w:style>
  <w:style w:type="character" w:styleId="IntenseEmphasis">
    <w:name w:val="Intense Emphasis"/>
    <w:basedOn w:val="DefaultParagraphFont"/>
    <w:uiPriority w:val="21"/>
    <w:qFormat/>
    <w:rsid w:val="00C80A7E"/>
    <w:rPr>
      <w:b/>
      <w:i/>
      <w:color w:val="4F81BD"/>
    </w:rPr>
  </w:style>
  <w:style w:type="paragraph" w:styleId="Caption">
    <w:name w:val="caption"/>
    <w:basedOn w:val="Normal"/>
    <w:next w:val="Normal"/>
    <w:uiPriority w:val="35"/>
    <w:unhideWhenUsed/>
    <w:qFormat/>
    <w:rsid w:val="007B3563"/>
    <w:pPr>
      <w:spacing w:line="240" w:lineRule="auto"/>
    </w:pPr>
    <w:rPr>
      <w:rFonts w:ascii="Calibri" w:hAnsi="Calibri"/>
      <w:b/>
      <w:bCs/>
      <w:color w:val="000000"/>
      <w:sz w:val="18"/>
      <w:szCs w:val="18"/>
      <w:lang w:val="en-US"/>
      <w14:textFill>
        <w14:solidFill>
          <w14:srgbClr w14:val="000000">
            <w14:lumMod w14:val="75000"/>
            <w14:lumOff w14:val="25000"/>
          </w14:srgbClr>
        </w14:solidFill>
      </w14:textFill>
    </w:rPr>
  </w:style>
  <w:style w:type="table" w:customStyle="1" w:styleId="LightList-Accent11">
    <w:name w:val="Light List - Accent 11"/>
    <w:basedOn w:val="TableNormal"/>
    <w:uiPriority w:val="61"/>
    <w:rsid w:val="00C80A7E"/>
    <w:rPr>
      <w:lang w:val="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paragraph" w:styleId="NormalIndent">
    <w:name w:val="Normal Indent"/>
    <w:basedOn w:val="Normal"/>
    <w:autoRedefine/>
    <w:uiPriority w:val="99"/>
    <w:rsid w:val="00C80A7E"/>
    <w:pPr>
      <w:spacing w:line="360" w:lineRule="auto"/>
      <w:ind w:left="567" w:right="567"/>
      <w:jc w:val="both"/>
    </w:pPr>
    <w:rPr>
      <w:rFonts w:ascii="Verdana" w:hAnsi="Verdana" w:cs="Arial"/>
      <w:color w:val="000000"/>
      <w:lang w:val="en-US" w:eastAsia="en-AU"/>
      <w14:textFill>
        <w14:solidFill>
          <w14:srgbClr w14:val="000000">
            <w14:lumMod w14:val="75000"/>
            <w14:lumOff w14:val="25000"/>
          </w14:srgbClr>
        </w14:solidFill>
      </w14:textFill>
    </w:rPr>
  </w:style>
  <w:style w:type="paragraph" w:customStyle="1" w:styleId="EndNoteBibliographyTitle">
    <w:name w:val="EndNote Bibliography Title"/>
    <w:basedOn w:val="Normal"/>
    <w:link w:val="EndNoteBibliographyTitleChar"/>
    <w:rsid w:val="00C80A7E"/>
    <w:pPr>
      <w:spacing w:after="0"/>
      <w:jc w:val="center"/>
    </w:pPr>
    <w:rPr>
      <w:rFonts w:ascii="Verdana" w:hAnsi="Verdana" w:cs="Verdana"/>
      <w:noProof/>
      <w:color w:val="000000"/>
      <w:lang w:val="en-US" w:eastAsia="en-AU"/>
      <w14:textFill>
        <w14:solidFill>
          <w14:srgbClr w14:val="000000">
            <w14:lumMod w14:val="75000"/>
            <w14:lumOff w14:val="25000"/>
          </w14:srgbClr>
        </w14:solidFill>
      </w14:textFill>
    </w:rPr>
  </w:style>
  <w:style w:type="character" w:customStyle="1" w:styleId="EndNoteBibliographyTitleChar">
    <w:name w:val="EndNote Bibliography Title Char"/>
    <w:link w:val="EndNoteBibliographyTitle"/>
    <w:locked/>
    <w:rsid w:val="00C80A7E"/>
    <w:rPr>
      <w:rFonts w:ascii="Verdana" w:hAnsi="Verdana"/>
      <w:noProof/>
      <w:lang w:val="en-US" w:eastAsia="en-AU"/>
    </w:rPr>
  </w:style>
  <w:style w:type="table" w:customStyle="1" w:styleId="TableGrid1">
    <w:name w:val="Table Grid1"/>
    <w:basedOn w:val="TableNormal"/>
    <w:next w:val="TableGrid"/>
    <w:uiPriority w:val="39"/>
    <w:rsid w:val="00AE1390"/>
    <w:rPr>
      <w:rFonts w:ascii="HelveticaNeueLT Std Lt Cn" w:hAnsi="HelveticaNeueLT Std Lt C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rPr>
      <w:rFonts w:ascii="HelveticaNeueLT Std Lt Cn" w:hAnsi="HelveticaNeueLT Std Lt C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AD36E4"/>
    <w:pPr>
      <w:keepNext/>
      <w:spacing w:before="60" w:after="60" w:line="240" w:lineRule="atLeast"/>
      <w:ind w:left="448"/>
    </w:pPr>
    <w:rPr>
      <w:i/>
      <w:iCs/>
      <w:color w:val="000000"/>
      <w:sz w:val="20"/>
      <w14:textFill>
        <w14:solidFill>
          <w14:srgbClr w14:val="000000">
            <w14:lumMod w14:val="75000"/>
            <w14:lumOff w14:val="25000"/>
          </w14:srgbClr>
        </w14:solidFill>
      </w14:textFill>
    </w:rPr>
  </w:style>
  <w:style w:type="paragraph" w:customStyle="1" w:styleId="Tablelistbullet">
    <w:name w:val="Table list bullet"/>
    <w:basedOn w:val="Normal"/>
    <w:qFormat/>
    <w:rsid w:val="00C80A7E"/>
    <w:pPr>
      <w:keepNext/>
      <w:numPr>
        <w:numId w:val="4"/>
      </w:numPr>
      <w:spacing w:before="60" w:after="0" w:line="240" w:lineRule="atLeast"/>
      <w:ind w:left="278" w:hanging="278"/>
    </w:pPr>
    <w:rPr>
      <w:rFonts w:ascii="Arial Narrow" w:hAnsi="Arial Narrow"/>
      <w:color w:val="000100"/>
      <w:sz w:val="20"/>
      <w:lang w:val="en-US"/>
      <w14:textFill>
        <w14:solidFill>
          <w14:srgbClr w14:val="000100">
            <w14:lumMod w14:val="75000"/>
            <w14:lumOff w14:val="25000"/>
          </w14:srgbClr>
        </w14:solidFill>
      </w14:textFill>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4"/>
      </w:numPr>
      <w:spacing w:after="60" w:line="240" w:lineRule="atLeast"/>
      <w:contextualSpacing/>
    </w:pPr>
    <w:rPr>
      <w:rFonts w:ascii="Arial Narrow" w:hAnsi="Arial Narrow"/>
      <w:color w:val="000100"/>
      <w:sz w:val="20"/>
      <w:lang w:val="en-US"/>
      <w14:textFill>
        <w14:solidFill>
          <w14:srgbClr w14:val="000100">
            <w14:lumMod w14:val="75000"/>
            <w14:lumOff w14:val="25000"/>
          </w14:srgbClr>
        </w14:solidFill>
      </w14:textFill>
    </w:rPr>
  </w:style>
  <w:style w:type="paragraph" w:styleId="ListNumber">
    <w:name w:val="List Number"/>
    <w:basedOn w:val="Normal"/>
    <w:uiPriority w:val="99"/>
    <w:rsid w:val="00C80A7E"/>
    <w:pPr>
      <w:numPr>
        <w:numId w:val="6"/>
      </w:numPr>
      <w:spacing w:before="60" w:after="60" w:line="240" w:lineRule="atLeast"/>
    </w:pPr>
    <w:rPr>
      <w:rFonts w:ascii="Arial Narrow" w:hAnsi="Arial Narrow"/>
      <w:color w:val="000000"/>
      <w:lang w:val="en-US"/>
      <w14:textFill>
        <w14:solidFill>
          <w14:srgbClr w14:val="000000">
            <w14:lumMod w14:val="75000"/>
            <w14:lumOff w14:val="25000"/>
          </w14:srgbClr>
        </w14:solidFill>
      </w14:textFill>
    </w:rPr>
  </w:style>
  <w:style w:type="paragraph" w:styleId="ListNumber2">
    <w:name w:val="List Number 2"/>
    <w:basedOn w:val="Normal"/>
    <w:uiPriority w:val="99"/>
    <w:rsid w:val="00C80A7E"/>
    <w:pPr>
      <w:numPr>
        <w:ilvl w:val="1"/>
        <w:numId w:val="6"/>
      </w:numPr>
      <w:spacing w:after="0" w:line="240" w:lineRule="atLeast"/>
      <w:contextualSpacing/>
    </w:pPr>
    <w:rPr>
      <w:rFonts w:ascii="Arial Narrow" w:hAnsi="Arial Narrow"/>
      <w:color w:val="000000"/>
      <w:lang w:val="en-US"/>
      <w14:textFill>
        <w14:solidFill>
          <w14:srgbClr w14:val="000000">
            <w14:lumMod w14:val="75000"/>
            <w14:lumOff w14:val="25000"/>
          </w14:srgbClr>
        </w14:solidFill>
      </w14:textFill>
    </w:rPr>
  </w:style>
  <w:style w:type="paragraph" w:styleId="ListNumber3">
    <w:name w:val="List Number 3"/>
    <w:basedOn w:val="Normal"/>
    <w:uiPriority w:val="99"/>
    <w:rsid w:val="00C80A7E"/>
    <w:pPr>
      <w:numPr>
        <w:ilvl w:val="2"/>
        <w:numId w:val="6"/>
      </w:numPr>
      <w:spacing w:after="60" w:line="240" w:lineRule="atLeast"/>
      <w:contextualSpacing/>
    </w:pPr>
    <w:rPr>
      <w:rFonts w:ascii="Arial Narrow" w:hAnsi="Arial Narrow"/>
      <w:color w:val="000000"/>
      <w:lang w:val="en-US"/>
      <w14:textFill>
        <w14:solidFill>
          <w14:srgbClr w14:val="000000">
            <w14:lumMod w14:val="75000"/>
            <w14:lumOff w14:val="25000"/>
          </w14:srgbClr>
        </w14:solidFill>
      </w14:textFill>
    </w:r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Calibri" w:hAnsi="Calibri"/>
      <w:color w:val="000000"/>
      <w:sz w:val="24"/>
      <w:szCs w:val="24"/>
      <w:lang w:val="en-US"/>
      <w14:textFill>
        <w14:solidFill>
          <w14:srgbClr w14:val="000000">
            <w14:lumMod w14:val="75000"/>
            <w14:lumOff w14:val="25000"/>
          </w14:srgbClr>
        </w14:solidFill>
      </w14:textFill>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hAnsi="Arial"/>
      <w:sz w:val="16"/>
      <w:szCs w:val="14"/>
      <w:lang w:eastAsia="en-AU"/>
    </w:rPr>
  </w:style>
  <w:style w:type="paragraph" w:styleId="BodyText">
    <w:name w:val="Body Text"/>
    <w:basedOn w:val="Normal"/>
    <w:link w:val="BodyTextChar"/>
    <w:uiPriority w:val="99"/>
    <w:semiHidden/>
    <w:unhideWhenUsed/>
    <w:rsid w:val="00C80A7E"/>
    <w:pPr>
      <w:spacing w:after="120"/>
    </w:pPr>
    <w:rPr>
      <w:rFonts w:ascii="Calibri" w:hAnsi="Calibri"/>
      <w:color w:val="000000"/>
      <w:lang w:val="en-US"/>
      <w14:textFill>
        <w14:solidFill>
          <w14:srgbClr w14:val="000000">
            <w14:lumMod w14:val="75000"/>
            <w14:lumOff w14:val="25000"/>
          </w14:srgbClr>
        </w14:solidFill>
      </w14:textFill>
    </w:rPr>
  </w:style>
  <w:style w:type="character" w:customStyle="1" w:styleId="BodyTextChar">
    <w:name w:val="Body Text Char"/>
    <w:basedOn w:val="DefaultParagraphFont"/>
    <w:link w:val="BodyText"/>
    <w:uiPriority w:val="99"/>
    <w:semiHidden/>
    <w:locked/>
    <w:rsid w:val="00C80A7E"/>
    <w:rPr>
      <w:rFonts w:eastAsia="Times New Roman"/>
      <w:lang w:val="en-US" w:eastAsia="x-none"/>
    </w:rPr>
  </w:style>
  <w:style w:type="character" w:customStyle="1" w:styleId="definition">
    <w:name w:val="definition"/>
    <w:basedOn w:val="DefaultParagraphFont"/>
    <w:rsid w:val="00C80A7E"/>
    <w:rPr>
      <w:rFonts w:cs="Times New Roman"/>
    </w:rPr>
  </w:style>
  <w:style w:type="character" w:customStyle="1" w:styleId="punctuation">
    <w:name w:val="punctuation"/>
    <w:basedOn w:val="DefaultParagraphFont"/>
    <w:rsid w:val="00C80A7E"/>
    <w:rPr>
      <w:rFonts w:cs="Times New Roman"/>
    </w:rPr>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locked/>
    <w:rsid w:val="00C80A7E"/>
    <w:rPr>
      <w:rFonts w:eastAsia="Times New Roman"/>
      <w:b/>
      <w:sz w:val="20"/>
      <w:lang w:val="en-US" w:eastAsia="x-none"/>
    </w:rPr>
  </w:style>
  <w:style w:type="paragraph" w:styleId="Revision">
    <w:name w:val="Revision"/>
    <w:hidden/>
    <w:uiPriority w:val="99"/>
    <w:semiHidden/>
    <w:rsid w:val="00C80A7E"/>
    <w:rPr>
      <w:sz w:val="22"/>
      <w:szCs w:val="22"/>
      <w:lang w:val="en-AU" w:eastAsia="en-US"/>
    </w:rPr>
  </w:style>
  <w:style w:type="character" w:styleId="Strong">
    <w:name w:val="Strong"/>
    <w:basedOn w:val="DefaultParagraphFont"/>
    <w:uiPriority w:val="22"/>
    <w:qFormat/>
    <w:rsid w:val="00C80A7E"/>
    <w:rPr>
      <w:b/>
    </w:rPr>
  </w:style>
  <w:style w:type="paragraph" w:styleId="Quote">
    <w:name w:val="Quote"/>
    <w:basedOn w:val="Normal"/>
    <w:next w:val="Normal"/>
    <w:link w:val="QuoteChar"/>
    <w:uiPriority w:val="29"/>
    <w:qFormat/>
    <w:rsid w:val="003E6D0C"/>
    <w:pPr>
      <w:spacing w:after="0"/>
      <w:ind w:left="720"/>
    </w:pPr>
    <w:rPr>
      <w:i/>
      <w:color w:val="47969E"/>
    </w:rPr>
  </w:style>
  <w:style w:type="character" w:customStyle="1" w:styleId="QuoteChar">
    <w:name w:val="Quote Char"/>
    <w:basedOn w:val="DefaultParagraphFont"/>
    <w:link w:val="Quote"/>
    <w:uiPriority w:val="29"/>
    <w:locked/>
    <w:rsid w:val="003E6D0C"/>
    <w:rPr>
      <w:rFonts w:ascii="Calibri Light" w:hAnsi="Calibri Light"/>
      <w:i/>
      <w:color w:val="47969E"/>
      <w:sz w:val="22"/>
      <w:szCs w:val="22"/>
      <w:lang w:val="en-AU" w:eastAsia="en-US"/>
    </w:rPr>
  </w:style>
  <w:style w:type="character" w:customStyle="1" w:styleId="st">
    <w:name w:val="st"/>
    <w:basedOn w:val="DefaultParagraphFont"/>
    <w:rsid w:val="00C07B4D"/>
    <w:rPr>
      <w:rFonts w:cs="Times New Roman"/>
    </w:rPr>
  </w:style>
  <w:style w:type="character" w:customStyle="1" w:styleId="ListParagraphChar">
    <w:name w:val="List Paragraph Char"/>
    <w:link w:val="ListParagraph"/>
    <w:uiPriority w:val="34"/>
    <w:locked/>
    <w:rsid w:val="009651E6"/>
    <w:rPr>
      <w:rFonts w:eastAsia="Times New Roman"/>
      <w:lang w:val="en-US" w:eastAsia="x-none"/>
    </w:rPr>
  </w:style>
  <w:style w:type="table" w:customStyle="1" w:styleId="LightList-Accent111">
    <w:name w:val="Light List - Accent 111"/>
    <w:basedOn w:val="TableNormal"/>
    <w:uiPriority w:val="61"/>
    <w:rsid w:val="009651E6"/>
    <w:rPr>
      <w:lang w:val="en-US"/>
    </w:rPr>
    <w:tblPr>
      <w:tblStyleRowBandSize w:val="1"/>
      <w:tblStyleColBandSize w:val="1"/>
      <w:tblBorders>
        <w:insideH w:val="single" w:sz="4" w:space="0" w:color="864EA8"/>
      </w:tblBorders>
    </w:tblPr>
    <w:tblStylePr w:type="firstRow">
      <w:pPr>
        <w:spacing w:before="0" w:after="0"/>
      </w:pPr>
      <w:rPr>
        <w:rFonts w:ascii="Calibri" w:hAnsi="Calibri" w:cs="Times New Roman"/>
        <w:b/>
        <w:bCs/>
        <w:color w:val="FFFFFF"/>
        <w:u w:val="none"/>
      </w:rPr>
      <w:tblPr/>
      <w:tcPr>
        <w:tcBorders>
          <w:top w:val="single" w:sz="4" w:space="0" w:color="864EA8"/>
        </w:tcBorders>
        <w:shd w:val="clear" w:color="auto" w:fill="EEE6F3"/>
      </w:tcPr>
    </w:tblStylePr>
    <w:tblStylePr w:type="lastRow">
      <w:pPr>
        <w:spacing w:before="0" w:after="0"/>
      </w:pPr>
      <w:rPr>
        <w:rFonts w:cs="Times New Roman"/>
        <w:b/>
        <w:bCs/>
      </w:rPr>
      <w:tblPr/>
      <w:tcPr>
        <w:tcBorders>
          <w:top w:val="single" w:sz="4" w:space="0" w:color="864EA8"/>
          <w:left w:val="nil"/>
          <w:bottom w:val="single" w:sz="4" w:space="0" w:color="864EA8"/>
          <w:right w:val="nil"/>
          <w:insideH w:val="nil"/>
          <w:insideV w:val="nil"/>
          <w:tl2br w:val="nil"/>
          <w:tr2bl w:val="nil"/>
        </w:tcBorders>
        <w:shd w:val="clear" w:color="auto" w:fill="auto"/>
      </w:tcPr>
    </w:tblStylePr>
    <w:tblStylePr w:type="firstCol">
      <w:rPr>
        <w:rFonts w:cs="Times New Roman"/>
        <w:b/>
        <w:bCs/>
      </w:rPr>
      <w:tblPr/>
      <w:tcPr>
        <w:tcBorders>
          <w:top w:val="nil"/>
          <w:left w:val="nil"/>
          <w:bottom w:val="nil"/>
          <w:right w:val="nil"/>
          <w:insideH w:val="nil"/>
          <w:insideV w:val="nil"/>
          <w:tl2br w:val="nil"/>
          <w:tr2bl w:val="nil"/>
        </w:tcBorders>
      </w:tcPr>
    </w:tblStylePr>
    <w:tblStylePr w:type="lastCol">
      <w:rPr>
        <w:rFonts w:cs="Times New Roman"/>
        <w:b/>
        <w:bCs/>
      </w:rPr>
      <w:tblPr/>
      <w:tcPr>
        <w:tcBorders>
          <w:top w:val="nil"/>
          <w:left w:val="nil"/>
          <w:bottom w:val="nil"/>
          <w:right w:val="nil"/>
          <w:insideH w:val="nil"/>
          <w:insideV w:val="nil"/>
          <w:tl2br w:val="nil"/>
          <w:tr2bl w:val="nil"/>
        </w:tcBorders>
      </w:tcPr>
    </w:tblStylePr>
    <w:tblStylePr w:type="band1Vert">
      <w:rPr>
        <w:rFonts w:cs="Times New Roman"/>
      </w:rPr>
      <w:tblPr/>
      <w:tcPr>
        <w:tcBorders>
          <w:top w:val="nil"/>
          <w:left w:val="nil"/>
          <w:bottom w:val="nil"/>
          <w:right w:val="nil"/>
          <w:insideH w:val="nil"/>
          <w:insideV w:val="nil"/>
          <w:tl2br w:val="nil"/>
          <w:tr2bl w:val="nil"/>
        </w:tcBorders>
      </w:tcPr>
    </w:tblStylePr>
    <w:tblStylePr w:type="band2Vert">
      <w:rPr>
        <w:rFonts w:cs="Times New Roman"/>
      </w:rPr>
      <w:tblPr/>
      <w:tcPr>
        <w:tcBorders>
          <w:top w:val="nil"/>
          <w:left w:val="nil"/>
          <w:bottom w:val="nil"/>
          <w:right w:val="nil"/>
          <w:insideH w:val="nil"/>
          <w:insideV w:val="nil"/>
          <w:tl2br w:val="nil"/>
          <w:tr2bl w:val="nil"/>
        </w:tcBorders>
      </w:tcPr>
    </w:tblStylePr>
    <w:tblStylePr w:type="band1Horz">
      <w:rPr>
        <w:rFonts w:cs="Times New Roman"/>
      </w:rPr>
      <w:tblPr/>
      <w:tcPr>
        <w:tcBorders>
          <w:top w:val="single" w:sz="4" w:space="0" w:color="864EA8"/>
          <w:bottom w:val="nil"/>
        </w:tcBorders>
        <w:shd w:val="clear" w:color="auto" w:fill="auto"/>
      </w:tcPr>
    </w:tblStylePr>
    <w:tblStylePr w:type="band2Horz">
      <w:rPr>
        <w:rFonts w:cs="Times New Roman"/>
      </w:rPr>
      <w:tblPr/>
      <w:tcPr>
        <w:tcBorders>
          <w:top w:val="single" w:sz="4" w:space="0" w:color="864EA8"/>
          <w:left w:val="nil"/>
          <w:bottom w:val="single" w:sz="4" w:space="0" w:color="864EA8"/>
          <w:right w:val="nil"/>
          <w:insideH w:val="nil"/>
          <w:insideV w:val="nil"/>
          <w:tl2br w:val="nil"/>
          <w:tr2bl w:val="nil"/>
        </w:tcBorders>
        <w:shd w:val="clear" w:color="auto" w:fill="auto"/>
      </w:tcPr>
    </w:tblStylePr>
  </w:style>
  <w:style w:type="paragraph" w:customStyle="1" w:styleId="ContentsBody">
    <w:name w:val="Contents Body"/>
    <w:basedOn w:val="Normal"/>
    <w:qFormat/>
    <w:rsid w:val="00473DBF"/>
    <w:pPr>
      <w:spacing w:after="227" w:line="240" w:lineRule="auto"/>
      <w:ind w:left="1701"/>
    </w:pPr>
    <w:rPr>
      <w:rFonts w:eastAsia="MS Mincho"/>
      <w:color w:val="000000"/>
      <w:szCs w:val="24"/>
      <w:lang w:val="en-US"/>
      <w14:textFill>
        <w14:solidFill>
          <w14:srgbClr w14:val="000000">
            <w14:lumMod w14:val="75000"/>
            <w14:lumOff w14:val="25000"/>
          </w14:srgbClr>
        </w14:solidFill>
      </w14:textFill>
    </w:rPr>
  </w:style>
  <w:style w:type="paragraph" w:customStyle="1" w:styleId="BodyNumbers">
    <w:name w:val="Body Numbers"/>
    <w:basedOn w:val="Normal"/>
    <w:qFormat/>
    <w:rsid w:val="007D3E03"/>
    <w:pPr>
      <w:numPr>
        <w:numId w:val="7"/>
      </w:numPr>
      <w:spacing w:after="57" w:line="240" w:lineRule="auto"/>
    </w:pPr>
    <w:rPr>
      <w:rFonts w:eastAsia="MS Mincho"/>
      <w:color w:val="000000"/>
      <w:szCs w:val="24"/>
      <w:lang w:val="en-US"/>
      <w14:textFill>
        <w14:solidFill>
          <w14:srgbClr w14:val="000000">
            <w14:lumMod w14:val="75000"/>
            <w14:lumOff w14:val="25000"/>
          </w14:srgbClr>
        </w14:solidFill>
      </w14:textFill>
    </w:rPr>
  </w:style>
  <w:style w:type="paragraph" w:styleId="IntenseQuote">
    <w:name w:val="Intense Quote"/>
    <w:basedOn w:val="Normal"/>
    <w:next w:val="Normal"/>
    <w:link w:val="IntenseQuoteChar"/>
    <w:uiPriority w:val="30"/>
    <w:qFormat/>
    <w:rsid w:val="00DD1BE1"/>
    <w:pPr>
      <w:pBdr>
        <w:top w:val="single" w:sz="4" w:space="10" w:color="4F81BD"/>
        <w:bottom w:val="single" w:sz="4" w:space="10" w:color="4F81BD"/>
      </w:pBdr>
      <w:spacing w:before="360" w:after="360"/>
      <w:ind w:left="864" w:right="864"/>
      <w:jc w:val="center"/>
    </w:pPr>
    <w:rPr>
      <w:i/>
      <w:iCs/>
      <w:color w:val="4F81BD"/>
      <w14:textFill>
        <w14:solidFill>
          <w14:srgbClr w14:val="4F81BD">
            <w14:lumMod w14:val="75000"/>
            <w14:lumOff w14:val="25000"/>
          </w14:srgbClr>
        </w14:solidFill>
      </w14:textFill>
    </w:rPr>
  </w:style>
  <w:style w:type="character" w:customStyle="1" w:styleId="IntenseQuoteChar">
    <w:name w:val="Intense Quote Char"/>
    <w:basedOn w:val="DefaultParagraphFont"/>
    <w:link w:val="IntenseQuote"/>
    <w:uiPriority w:val="30"/>
    <w:locked/>
    <w:rsid w:val="00DD1BE1"/>
    <w:rPr>
      <w:rFonts w:ascii="Calibri Light" w:hAnsi="Calibri Light"/>
      <w:i/>
      <w:color w:val="4F81BD"/>
    </w:rPr>
  </w:style>
  <w:style w:type="paragraph" w:customStyle="1" w:styleId="BodyBullet1">
    <w:name w:val="Body Bullet 1"/>
    <w:basedOn w:val="Normal"/>
    <w:rsid w:val="0029138C"/>
    <w:pPr>
      <w:numPr>
        <w:numId w:val="8"/>
      </w:numPr>
      <w:spacing w:after="57" w:line="240" w:lineRule="auto"/>
    </w:pPr>
    <w:rPr>
      <w:color w:val="000000"/>
      <w:szCs w:val="24"/>
      <w:lang w:val="en-US"/>
      <w14:textFill>
        <w14:solidFill>
          <w14:srgbClr w14:val="000000">
            <w14:lumMod w14:val="75000"/>
            <w14:lumOff w14:val="25000"/>
          </w14:srgbClr>
        </w14:solidFill>
      </w14:textFill>
    </w:rPr>
  </w:style>
  <w:style w:type="table" w:customStyle="1" w:styleId="GridTable4-Accent51">
    <w:name w:val="Grid Table 4 - Accent 51"/>
    <w:basedOn w:val="TableNormal"/>
    <w:uiPriority w:val="49"/>
    <w:rsid w:val="0029138C"/>
    <w:rPr>
      <w:rFonts w:ascii="Cambria" w:eastAsia="MS Mincho" w:hAnsi="Cambria"/>
      <w:sz w:val="24"/>
      <w:szCs w:val="24"/>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rFonts w:cs="Times New Roman"/>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rFonts w:cs="Times New Roman"/>
        <w:b/>
        <w:bCs/>
      </w:rPr>
      <w:tblPr/>
      <w:tcPr>
        <w:tcBorders>
          <w:top w:val="double" w:sz="4"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AEEF3"/>
      </w:tcPr>
    </w:tblStylePr>
    <w:tblStylePr w:type="band1Horz">
      <w:rPr>
        <w:rFonts w:cs="Times New Roman"/>
      </w:rPr>
      <w:tblPr/>
      <w:tcPr>
        <w:shd w:val="clear" w:color="auto" w:fill="DAEEF3"/>
      </w:tcPr>
    </w:tblStylePr>
  </w:style>
  <w:style w:type="paragraph" w:customStyle="1" w:styleId="Body">
    <w:name w:val="Body"/>
    <w:rsid w:val="0029138C"/>
    <w:pPr>
      <w:pBdr>
        <w:top w:val="none" w:sz="96" w:space="31" w:color="FFFFFF" w:shadow="1" w:frame="1"/>
        <w:left w:val="none" w:sz="96" w:space="31" w:color="FFFFFF" w:shadow="1" w:frame="1"/>
        <w:bottom w:val="none" w:sz="96" w:space="31" w:color="FFFFFF" w:shadow="1" w:frame="1"/>
        <w:right w:val="none" w:sz="96" w:space="31" w:color="FFFFFF" w:shadow="1" w:frame="1"/>
      </w:pBdr>
    </w:pPr>
    <w:rPr>
      <w:rFonts w:ascii="Helvetica" w:eastAsia="Arial Unicode MS" w:hAnsi="Helvetica" w:cs="Arial Unicode MS"/>
      <w:color w:val="000000"/>
      <w:sz w:val="22"/>
      <w:szCs w:val="22"/>
      <w:lang w:val="en-US" w:eastAsia="en-AU"/>
    </w:rPr>
  </w:style>
  <w:style w:type="table" w:customStyle="1" w:styleId="GridTable4-Accent52">
    <w:name w:val="Grid Table 4 - Accent 52"/>
    <w:basedOn w:val="TableNormal"/>
    <w:uiPriority w:val="49"/>
    <w:rsid w:val="0033372B"/>
    <w:rPr>
      <w:sz w:val="24"/>
      <w:szCs w:val="24"/>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rFonts w:cs="Times New Roman"/>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rFonts w:cs="Times New Roman"/>
        <w:b/>
        <w:bCs/>
      </w:rPr>
      <w:tblPr/>
      <w:tcPr>
        <w:tcBorders>
          <w:top w:val="double" w:sz="4"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AEEF3"/>
      </w:tcPr>
    </w:tblStylePr>
    <w:tblStylePr w:type="band1Horz">
      <w:rPr>
        <w:rFonts w:cs="Times New Roman"/>
      </w:rPr>
      <w:tblPr/>
      <w:tcPr>
        <w:shd w:val="clear" w:color="auto" w:fill="DAEEF3"/>
      </w:tcPr>
    </w:tblStylePr>
  </w:style>
  <w:style w:type="table" w:customStyle="1" w:styleId="GridTable4-Accent41">
    <w:name w:val="Grid Table 4 - Accent 41"/>
    <w:basedOn w:val="TableNormal"/>
    <w:uiPriority w:val="49"/>
    <w:rsid w:val="0033372B"/>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rFonts w:cs="Times New Roman"/>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rFonts w:cs="Times New Roman"/>
        <w:b/>
        <w:bCs/>
      </w:rPr>
      <w:tblPr/>
      <w:tcPr>
        <w:tcBorders>
          <w:top w:val="double" w:sz="4"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GridTable4-Accent31">
    <w:name w:val="Grid Table 4 - Accent 31"/>
    <w:basedOn w:val="TableNormal"/>
    <w:uiPriority w:val="49"/>
    <w:rsid w:val="0033372B"/>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rFonts w:cs="Times New Roman"/>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rFonts w:cs="Times New Roman"/>
        <w:b/>
        <w:bCs/>
      </w:rPr>
      <w:tblPr/>
      <w:tcPr>
        <w:tcBorders>
          <w:top w:val="double" w:sz="4"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cPr>
    </w:tblStylePr>
    <w:tblStylePr w:type="band1Horz">
      <w:rPr>
        <w:rFonts w:cs="Times New Roman"/>
      </w:rPr>
      <w:tblPr/>
      <w:tcPr>
        <w:shd w:val="clear" w:color="auto" w:fill="EAF1DD"/>
      </w:tcPr>
    </w:tblStylePr>
  </w:style>
  <w:style w:type="table" w:customStyle="1" w:styleId="ListTable4-Accent41">
    <w:name w:val="List Table 4 - Accent 41"/>
    <w:basedOn w:val="TableNormal"/>
    <w:uiPriority w:val="49"/>
    <w:rsid w:val="0033372B"/>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tblBorders>
    </w:tblPr>
    <w:tblStylePr w:type="firstRow">
      <w:rPr>
        <w:rFonts w:cs="Times New Roman"/>
        <w:b/>
        <w:bCs/>
        <w:color w:val="FFFFFF"/>
      </w:rPr>
      <w:tblPr/>
      <w:tcPr>
        <w:tcBorders>
          <w:top w:val="single" w:sz="4" w:space="0" w:color="8064A2"/>
          <w:left w:val="single" w:sz="4" w:space="0" w:color="8064A2"/>
          <w:bottom w:val="single" w:sz="4" w:space="0" w:color="8064A2"/>
          <w:right w:val="single" w:sz="4" w:space="0" w:color="8064A2"/>
          <w:insideH w:val="nil"/>
        </w:tcBorders>
        <w:shd w:val="clear" w:color="auto" w:fill="8064A2"/>
      </w:tcPr>
    </w:tblStylePr>
    <w:tblStylePr w:type="lastRow">
      <w:rPr>
        <w:rFonts w:cs="Times New Roman"/>
        <w:b/>
        <w:bCs/>
      </w:rPr>
      <w:tblPr/>
      <w:tcPr>
        <w:tcBorders>
          <w:top w:val="double" w:sz="4" w:space="0" w:color="B2A1C7"/>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ListTable6Colorful-Accent41">
    <w:name w:val="List Table 6 Colorful - Accent 41"/>
    <w:basedOn w:val="TableNormal"/>
    <w:uiPriority w:val="51"/>
    <w:rsid w:val="0033372B"/>
    <w:rPr>
      <w:color w:val="5F497A"/>
    </w:rPr>
    <w:tblPr>
      <w:tblStyleRowBandSize w:val="1"/>
      <w:tblStyleColBandSize w:val="1"/>
      <w:tblBorders>
        <w:top w:val="single" w:sz="4" w:space="0" w:color="8064A2"/>
        <w:bottom w:val="single" w:sz="4" w:space="0" w:color="8064A2"/>
      </w:tblBorders>
    </w:tblPr>
    <w:tblStylePr w:type="firstRow">
      <w:rPr>
        <w:rFonts w:cs="Times New Roman"/>
        <w:b/>
        <w:bCs/>
      </w:rPr>
      <w:tblPr/>
      <w:tcPr>
        <w:tcBorders>
          <w:bottom w:val="single" w:sz="4" w:space="0" w:color="8064A2"/>
        </w:tcBorders>
      </w:tcPr>
    </w:tblStylePr>
    <w:tblStylePr w:type="lastRow">
      <w:rPr>
        <w:rFonts w:cs="Times New Roman"/>
        <w:b/>
        <w:bCs/>
      </w:rPr>
      <w:tblPr/>
      <w:tcPr>
        <w:tcBorders>
          <w:top w:val="double" w:sz="4"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ListTable2-Accent41">
    <w:name w:val="List Table 2 - Accent 41"/>
    <w:basedOn w:val="TableNormal"/>
    <w:uiPriority w:val="47"/>
    <w:rsid w:val="00471B42"/>
    <w:tblPr>
      <w:tblStyleRowBandSize w:val="1"/>
      <w:tblStyleColBandSize w:val="1"/>
      <w:tblBorders>
        <w:top w:val="single" w:sz="4" w:space="0" w:color="B2A1C7"/>
        <w:bottom w:val="single" w:sz="4" w:space="0" w:color="B2A1C7"/>
        <w:insideH w:val="single" w:sz="4" w:space="0" w:color="B2A1C7"/>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style>
  <w:style w:type="table" w:customStyle="1" w:styleId="GridTable7Colorful-Accent41">
    <w:name w:val="Grid Table 7 Colorful - Accent 41"/>
    <w:basedOn w:val="TableNormal"/>
    <w:uiPriority w:val="52"/>
    <w:rsid w:val="00AD0031"/>
    <w:rPr>
      <w:color w:val="5F497A"/>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rFonts w:cs="Times New Roman"/>
        <w:b/>
        <w:bCs/>
      </w:rPr>
      <w:tblPr/>
      <w:tcPr>
        <w:tcBorders>
          <w:top w:val="nil"/>
          <w:left w:val="nil"/>
          <w:right w:val="nil"/>
          <w:insideH w:val="nil"/>
          <w:insideV w:val="nil"/>
        </w:tcBorders>
        <w:shd w:val="clear" w:color="auto" w:fill="FFFFFF"/>
      </w:tcPr>
    </w:tblStylePr>
    <w:tblStylePr w:type="lastRow">
      <w:rPr>
        <w:rFonts w:cs="Times New Roman"/>
        <w:b/>
        <w:bCs/>
      </w:rPr>
      <w:tblPr/>
      <w:tcPr>
        <w:tcBorders>
          <w:left w:val="nil"/>
          <w:bottom w:val="nil"/>
          <w:right w:val="nil"/>
          <w:insideH w:val="nil"/>
          <w:insideV w:val="nil"/>
        </w:tcBorders>
        <w:shd w:val="clear" w:color="auto" w:fill="FFFFFF"/>
      </w:tcPr>
    </w:tblStylePr>
    <w:tblStylePr w:type="firstCol">
      <w:pPr>
        <w:jc w:val="right"/>
      </w:pPr>
      <w:rPr>
        <w:rFonts w:cs="Times New Roman"/>
        <w:i/>
        <w:iCs/>
      </w:rPr>
      <w:tblPr/>
      <w:tcPr>
        <w:tcBorders>
          <w:top w:val="nil"/>
          <w:left w:val="nil"/>
          <w:bottom w:val="nil"/>
          <w:insideH w:val="nil"/>
          <w:insideV w:val="nil"/>
        </w:tcBorders>
        <w:shd w:val="clear" w:color="auto" w:fill="FFFFFF"/>
      </w:tcPr>
    </w:tblStylePr>
    <w:tblStylePr w:type="lastCol">
      <w:rPr>
        <w:rFonts w:cs="Times New Roman"/>
        <w:i/>
        <w:iCs/>
      </w:rPr>
      <w:tblPr/>
      <w:tcPr>
        <w:tcBorders>
          <w:top w:val="nil"/>
          <w:bottom w:val="nil"/>
          <w:right w:val="nil"/>
          <w:insideH w:val="nil"/>
          <w:insideV w:val="nil"/>
        </w:tcBorders>
        <w:shd w:val="clear" w:color="auto" w:fill="FFFFFF"/>
      </w:tc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tblStylePr w:type="neCell">
      <w:rPr>
        <w:rFonts w:cs="Times New Roman"/>
      </w:rPr>
      <w:tblPr/>
      <w:tcPr>
        <w:tcBorders>
          <w:bottom w:val="single" w:sz="4" w:space="0" w:color="B2A1C7"/>
        </w:tcBorders>
      </w:tcPr>
    </w:tblStylePr>
    <w:tblStylePr w:type="nwCell">
      <w:rPr>
        <w:rFonts w:cs="Times New Roman"/>
      </w:rPr>
      <w:tblPr/>
      <w:tcPr>
        <w:tcBorders>
          <w:bottom w:val="single" w:sz="4" w:space="0" w:color="B2A1C7"/>
        </w:tcBorders>
      </w:tcPr>
    </w:tblStylePr>
    <w:tblStylePr w:type="seCell">
      <w:rPr>
        <w:rFonts w:cs="Times New Roman"/>
      </w:rPr>
      <w:tblPr/>
      <w:tcPr>
        <w:tcBorders>
          <w:top w:val="single" w:sz="4" w:space="0" w:color="B2A1C7"/>
        </w:tcBorders>
      </w:tcPr>
    </w:tblStylePr>
    <w:tblStylePr w:type="swCell">
      <w:rPr>
        <w:rFonts w:cs="Times New Roman"/>
      </w:rPr>
      <w:tblPr/>
      <w:tcPr>
        <w:tcBorders>
          <w:top w:val="single" w:sz="4" w:space="0" w:color="B2A1C7"/>
        </w:tcBorders>
      </w:tcPr>
    </w:tblStylePr>
  </w:style>
  <w:style w:type="table" w:customStyle="1" w:styleId="ListTable21">
    <w:name w:val="List Table 21"/>
    <w:basedOn w:val="TableNormal"/>
    <w:uiPriority w:val="47"/>
    <w:rsid w:val="00AD0031"/>
    <w:tblPr>
      <w:tblStyleRowBandSize w:val="1"/>
      <w:tblStyleColBandSize w:val="1"/>
      <w:tblBorders>
        <w:top w:val="single" w:sz="4" w:space="0" w:color="666666"/>
        <w:bottom w:val="single" w:sz="4" w:space="0" w:color="666666"/>
        <w:insideH w:val="single" w:sz="4" w:space="0" w:color="666666"/>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CCCCCC"/>
      </w:tcPr>
    </w:tblStylePr>
    <w:tblStylePr w:type="band1Horz">
      <w:rPr>
        <w:rFonts w:cs="Times New Roman"/>
      </w:rPr>
      <w:tblPr/>
      <w:tcPr>
        <w:shd w:val="clear" w:color="auto" w:fill="CCCCCC"/>
      </w:tcPr>
    </w:tblStylePr>
  </w:style>
  <w:style w:type="table" w:customStyle="1" w:styleId="GridTable5Dark-Accent41">
    <w:name w:val="Grid Table 5 Dark - Accent 41"/>
    <w:basedOn w:val="TableNormal"/>
    <w:uiPriority w:val="50"/>
    <w:rsid w:val="00AD003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rFonts w:cs="Times New Roman"/>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rFonts w:cs="Times New Roman"/>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rFonts w:cs="Times New Roman"/>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rFonts w:cs="Times New Roman"/>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rPr>
        <w:rFonts w:cs="Times New Roman"/>
      </w:rPr>
      <w:tblPr/>
      <w:tcPr>
        <w:shd w:val="clear" w:color="auto" w:fill="CCC0D9"/>
      </w:tcPr>
    </w:tblStylePr>
    <w:tblStylePr w:type="band1Horz">
      <w:rPr>
        <w:rFonts w:cs="Times New Roman"/>
      </w:rPr>
      <w:tblPr/>
      <w:tcPr>
        <w:shd w:val="clear" w:color="auto" w:fill="CCC0D9"/>
      </w:tcPr>
    </w:tblStylePr>
  </w:style>
  <w:style w:type="character" w:customStyle="1" w:styleId="apple-converted-space">
    <w:name w:val="apple-converted-space"/>
    <w:basedOn w:val="DefaultParagraphFont"/>
    <w:rsid w:val="00D3194B"/>
    <w:rPr>
      <w:rFonts w:cs="Times New Roman"/>
    </w:rPr>
  </w:style>
  <w:style w:type="character" w:styleId="FollowedHyperlink">
    <w:name w:val="FollowedHyperlink"/>
    <w:basedOn w:val="DefaultParagraphFont"/>
    <w:uiPriority w:val="99"/>
    <w:unhideWhenUsed/>
    <w:rsid w:val="00953D3B"/>
    <w:rPr>
      <w:color w:val="3A5A62" w:themeColor="accent5" w:themeShade="80"/>
      <w:u w:val="single"/>
    </w:rPr>
  </w:style>
  <w:style w:type="paragraph" w:styleId="BodyText3">
    <w:name w:val="Body Text 3"/>
    <w:basedOn w:val="Normal"/>
    <w:link w:val="BodyText3Char"/>
    <w:uiPriority w:val="99"/>
    <w:rsid w:val="00D3194B"/>
    <w:pPr>
      <w:autoSpaceDE w:val="0"/>
      <w:autoSpaceDN w:val="0"/>
      <w:spacing w:after="0" w:line="240" w:lineRule="auto"/>
      <w:jc w:val="both"/>
    </w:pPr>
    <w:rPr>
      <w:rFonts w:ascii="Univers" w:hAnsi="Univers" w:cs="Univers"/>
      <w:color w:val="000000"/>
      <w:lang w:val="en-US"/>
      <w14:textFill>
        <w14:solidFill>
          <w14:srgbClr w14:val="000000">
            <w14:lumMod w14:val="75000"/>
            <w14:lumOff w14:val="25000"/>
          </w14:srgbClr>
        </w14:solidFill>
      </w14:textFill>
    </w:rPr>
  </w:style>
  <w:style w:type="character" w:customStyle="1" w:styleId="BodyText3Char">
    <w:name w:val="Body Text 3 Char"/>
    <w:basedOn w:val="DefaultParagraphFont"/>
    <w:link w:val="BodyText3"/>
    <w:uiPriority w:val="99"/>
    <w:locked/>
    <w:rsid w:val="00D3194B"/>
    <w:rPr>
      <w:rFonts w:ascii="Univers" w:hAnsi="Univers"/>
      <w:lang w:val="en-US" w:eastAsia="x-none"/>
    </w:rPr>
  </w:style>
  <w:style w:type="table" w:customStyle="1" w:styleId="GridTable3-Accent41">
    <w:name w:val="Grid Table 3 - Accent 41"/>
    <w:basedOn w:val="TableNormal"/>
    <w:uiPriority w:val="48"/>
    <w:rsid w:val="00AB4D28"/>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rFonts w:cs="Times New Roman"/>
        <w:b/>
        <w:bCs/>
      </w:rPr>
      <w:tblPr/>
      <w:tcPr>
        <w:tcBorders>
          <w:top w:val="nil"/>
          <w:left w:val="nil"/>
          <w:right w:val="nil"/>
          <w:insideH w:val="nil"/>
          <w:insideV w:val="nil"/>
        </w:tcBorders>
        <w:shd w:val="clear" w:color="auto" w:fill="FFFFFF"/>
      </w:tcPr>
    </w:tblStylePr>
    <w:tblStylePr w:type="lastRow">
      <w:rPr>
        <w:rFonts w:cs="Times New Roman"/>
        <w:b/>
        <w:bCs/>
      </w:rPr>
      <w:tblPr/>
      <w:tcPr>
        <w:tcBorders>
          <w:left w:val="nil"/>
          <w:bottom w:val="nil"/>
          <w:right w:val="nil"/>
          <w:insideH w:val="nil"/>
          <w:insideV w:val="nil"/>
        </w:tcBorders>
        <w:shd w:val="clear" w:color="auto" w:fill="FFFFFF"/>
      </w:tcPr>
    </w:tblStylePr>
    <w:tblStylePr w:type="firstCol">
      <w:pPr>
        <w:jc w:val="right"/>
      </w:pPr>
      <w:rPr>
        <w:rFonts w:cs="Times New Roman"/>
        <w:i/>
        <w:iCs/>
      </w:rPr>
      <w:tblPr/>
      <w:tcPr>
        <w:tcBorders>
          <w:top w:val="nil"/>
          <w:left w:val="nil"/>
          <w:bottom w:val="nil"/>
          <w:insideH w:val="nil"/>
          <w:insideV w:val="nil"/>
        </w:tcBorders>
        <w:shd w:val="clear" w:color="auto" w:fill="FFFFFF"/>
      </w:tcPr>
    </w:tblStylePr>
    <w:tblStylePr w:type="lastCol">
      <w:rPr>
        <w:rFonts w:cs="Times New Roman"/>
        <w:i/>
        <w:iCs/>
      </w:rPr>
      <w:tblPr/>
      <w:tcPr>
        <w:tcBorders>
          <w:top w:val="nil"/>
          <w:bottom w:val="nil"/>
          <w:right w:val="nil"/>
          <w:insideH w:val="nil"/>
          <w:insideV w:val="nil"/>
        </w:tcBorders>
        <w:shd w:val="clear" w:color="auto" w:fill="FFFFFF"/>
      </w:tcPr>
    </w:tblStylePr>
    <w:tblStylePr w:type="band1Vert">
      <w:rPr>
        <w:rFonts w:cs="Times New Roman"/>
      </w:rPr>
      <w:tblPr/>
      <w:tcPr>
        <w:shd w:val="clear" w:color="auto" w:fill="E5DFEC"/>
      </w:tcPr>
    </w:tblStylePr>
    <w:tblStylePr w:type="band1Horz">
      <w:rPr>
        <w:rFonts w:cs="Times New Roman"/>
      </w:rPr>
      <w:tblPr/>
      <w:tcPr>
        <w:shd w:val="clear" w:color="auto" w:fill="E5DFEC"/>
      </w:tcPr>
    </w:tblStylePr>
    <w:tblStylePr w:type="neCell">
      <w:rPr>
        <w:rFonts w:cs="Times New Roman"/>
      </w:rPr>
      <w:tblPr/>
      <w:tcPr>
        <w:tcBorders>
          <w:bottom w:val="single" w:sz="4" w:space="0" w:color="B2A1C7"/>
        </w:tcBorders>
      </w:tcPr>
    </w:tblStylePr>
    <w:tblStylePr w:type="nwCell">
      <w:rPr>
        <w:rFonts w:cs="Times New Roman"/>
      </w:rPr>
      <w:tblPr/>
      <w:tcPr>
        <w:tcBorders>
          <w:bottom w:val="single" w:sz="4" w:space="0" w:color="B2A1C7"/>
        </w:tcBorders>
      </w:tcPr>
    </w:tblStylePr>
    <w:tblStylePr w:type="seCell">
      <w:rPr>
        <w:rFonts w:cs="Times New Roman"/>
      </w:rPr>
      <w:tblPr/>
      <w:tcPr>
        <w:tcBorders>
          <w:top w:val="single" w:sz="4" w:space="0" w:color="B2A1C7"/>
        </w:tcBorders>
      </w:tcPr>
    </w:tblStylePr>
    <w:tblStylePr w:type="swCell">
      <w:rPr>
        <w:rFonts w:cs="Times New Roman"/>
      </w:rPr>
      <w:tblPr/>
      <w:tcPr>
        <w:tcBorders>
          <w:top w:val="single" w:sz="4" w:space="0" w:color="B2A1C7"/>
        </w:tcBorders>
      </w:tcPr>
    </w:tblStylePr>
  </w:style>
  <w:style w:type="numbering" w:customStyle="1" w:styleId="aaTableListBullets">
    <w:name w:val="aa Table List Bullets"/>
    <w:pPr>
      <w:numPr>
        <w:numId w:val="3"/>
      </w:numPr>
    </w:pPr>
  </w:style>
  <w:style w:type="numbering" w:customStyle="1" w:styleId="aaReportListNumber">
    <w:name w:val="aa Report List Number"/>
    <w:pPr>
      <w:numPr>
        <w:numId w:val="5"/>
      </w:numPr>
    </w:pPr>
  </w:style>
  <w:style w:type="paragraph" w:styleId="ListBullet5">
    <w:name w:val="List Bullet 5"/>
    <w:basedOn w:val="Normal"/>
    <w:autoRedefine/>
    <w:rsid w:val="007A2DAF"/>
    <w:pPr>
      <w:numPr>
        <w:numId w:val="100"/>
      </w:numPr>
      <w:spacing w:after="0" w:line="240" w:lineRule="auto"/>
    </w:pPr>
    <w:rPr>
      <w:rFonts w:ascii="Book Antiqua" w:hAnsi="Book Antiqua"/>
      <w:color w:val="000000"/>
      <w:szCs w:val="24"/>
      <w14:textFill>
        <w14:solidFill>
          <w14:srgbClr w14:val="000000">
            <w14:lumMod w14:val="75000"/>
            <w14:lumOff w14:val="25000"/>
          </w14:srgbClr>
        </w14:solidFill>
      </w14:textFill>
    </w:rPr>
  </w:style>
  <w:style w:type="paragraph" w:styleId="ListBullet2">
    <w:name w:val="List Bullet 2"/>
    <w:basedOn w:val="Normal"/>
    <w:autoRedefine/>
    <w:rsid w:val="00F63BCA"/>
    <w:pPr>
      <w:numPr>
        <w:numId w:val="101"/>
      </w:numPr>
      <w:spacing w:after="0" w:line="240" w:lineRule="auto"/>
    </w:pPr>
    <w:rPr>
      <w:rFonts w:ascii="Book Antiqua" w:hAnsi="Book Antiqua"/>
      <w:color w:val="000000"/>
      <w:szCs w:val="24"/>
      <w14:textFill>
        <w14:solidFill>
          <w14:srgbClr w14:val="000000">
            <w14:lumMod w14:val="75000"/>
            <w14:lumOff w14:val="25000"/>
          </w14:srgbClr>
        </w14:solidFill>
      </w14:textFill>
    </w:rPr>
  </w:style>
  <w:style w:type="paragraph" w:customStyle="1" w:styleId="Style1">
    <w:name w:val="Style1"/>
    <w:basedOn w:val="GivingReportBulletlevel1"/>
    <w:link w:val="Style1Char"/>
    <w:qFormat/>
    <w:rsid w:val="006B4B92"/>
    <w:pPr>
      <w:ind w:left="360"/>
    </w:pPr>
  </w:style>
  <w:style w:type="character" w:customStyle="1" w:styleId="GivingReportBulletlevel1Char">
    <w:name w:val="Giving Report Bullet level 1 Char"/>
    <w:basedOn w:val="DefaultParagraphFont"/>
    <w:link w:val="GivingReportBulletlevel1"/>
    <w:rsid w:val="00846AB3"/>
    <w:rPr>
      <w:rFonts w:ascii="Calibri Light" w:hAnsi="Calibri Light"/>
      <w:color w:val="404040" w:themeColor="text1" w:themeTint="BF"/>
      <w:sz w:val="22"/>
      <w:szCs w:val="22"/>
      <w:lang w:val="en-AU" w:eastAsia="en-US"/>
    </w:rPr>
  </w:style>
  <w:style w:type="character" w:customStyle="1" w:styleId="Style1Char">
    <w:name w:val="Style1 Char"/>
    <w:basedOn w:val="GivingReportBulletlevel1Char"/>
    <w:link w:val="Style1"/>
    <w:rsid w:val="006B4B92"/>
    <w:rPr>
      <w:rFonts w:ascii="Calibri Light" w:hAnsi="Calibri Light"/>
      <w:color w:val="404040" w:themeColor="text1" w:themeTint="BF"/>
      <w:sz w:val="22"/>
      <w:szCs w:val="22"/>
      <w:lang w:val="en-AU" w:eastAsia="en-US"/>
    </w:rPr>
  </w:style>
  <w:style w:type="paragraph" w:styleId="EndnoteText">
    <w:name w:val="endnote text"/>
    <w:basedOn w:val="Normal"/>
    <w:link w:val="EndnoteTextChar"/>
    <w:uiPriority w:val="99"/>
    <w:semiHidden/>
    <w:unhideWhenUsed/>
    <w:rsid w:val="00D4457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4457D"/>
    <w:rPr>
      <w:rFonts w:ascii="Calibri Light" w:hAnsi="Calibri Light"/>
      <w:color w:val="404040"/>
      <w:lang w:val="en-AU" w:eastAsia="en-US"/>
    </w:rPr>
  </w:style>
  <w:style w:type="character" w:styleId="EndnoteReference">
    <w:name w:val="endnote reference"/>
    <w:basedOn w:val="DefaultParagraphFont"/>
    <w:uiPriority w:val="99"/>
    <w:semiHidden/>
    <w:unhideWhenUsed/>
    <w:rsid w:val="00D4457D"/>
    <w:rPr>
      <w:vertAlign w:val="superscript"/>
    </w:rPr>
  </w:style>
  <w:style w:type="paragraph" w:customStyle="1" w:styleId="GivingAustralia">
    <w:name w:val="Giving Australia"/>
    <w:basedOn w:val="Normal"/>
    <w:link w:val="GivingAustraliaChar"/>
    <w:qFormat/>
    <w:rsid w:val="00D7273E"/>
    <w:rPr>
      <w:rFonts w:eastAsiaTheme="minorHAnsi" w:cstheme="minorBidi"/>
      <w:noProof/>
      <w:color w:val="000000" w:themeColor="text1"/>
      <w14:textFill>
        <w14:solidFill>
          <w14:schemeClr w14:val="tx1">
            <w14:lumMod w14:val="75000"/>
            <w14:lumOff w14:val="25000"/>
            <w14:lumMod w14:val="75000"/>
            <w14:lumOff w14:val="25000"/>
            <w14:lumMod w14:val="75000"/>
          </w14:schemeClr>
        </w14:solidFill>
      </w14:textFill>
    </w:rPr>
  </w:style>
  <w:style w:type="character" w:customStyle="1" w:styleId="GivingAustraliaChar">
    <w:name w:val="Giving Australia Char"/>
    <w:basedOn w:val="DefaultParagraphFont"/>
    <w:link w:val="GivingAustralia"/>
    <w:rsid w:val="00D7273E"/>
    <w:rPr>
      <w:rFonts w:ascii="Calibri Light" w:eastAsiaTheme="minorHAnsi" w:hAnsi="Calibri Light" w:cstheme="minorBidi"/>
      <w:noProof/>
      <w:color w:val="000000" w:themeColor="text1"/>
      <w:sz w:val="22"/>
      <w:szCs w:val="22"/>
      <w:lang w:val="en-AU" w:eastAsia="en-US"/>
      <w14:textFill>
        <w14:solidFill>
          <w14:schemeClr w14:val="tx1">
            <w14:lumMod w14:val="75000"/>
            <w14:lumOff w14:val="25000"/>
            <w14:lumMod w14:val="75000"/>
            <w14:lumOff w14:val="25000"/>
            <w14:lumMod w14:val="75000"/>
          </w14:schemeClr>
        </w14:solidFill>
      </w14:textFill>
    </w:rPr>
  </w:style>
  <w:style w:type="paragraph" w:customStyle="1" w:styleId="PhilanthropyReportDotpoints">
    <w:name w:val="Philanthropy Report Dot points"/>
    <w:basedOn w:val="GivingReportBulletlevel1"/>
    <w:link w:val="PhilanthropyReportDotpointsChar"/>
    <w:qFormat/>
    <w:rsid w:val="009252B6"/>
    <w:pPr>
      <w:numPr>
        <w:numId w:val="1"/>
      </w:numPr>
      <w:ind w:left="1077" w:hanging="357"/>
    </w:pPr>
    <w:rPr>
      <w:rFonts w:eastAsiaTheme="minorHAnsi" w:cs="HelveticaNeue-Roman"/>
      <w:color w:val="000000" w:themeColor="text1"/>
      <w14:textFill>
        <w14:solidFill>
          <w14:schemeClr w14:val="tx1">
            <w14:lumMod w14:val="75000"/>
            <w14:lumOff w14:val="25000"/>
            <w14:lumMod w14:val="75000"/>
            <w14:lumOff w14:val="25000"/>
          </w14:schemeClr>
        </w14:solidFill>
      </w14:textFill>
    </w:rPr>
  </w:style>
  <w:style w:type="character" w:customStyle="1" w:styleId="PhilanthropyReportDotpointsChar">
    <w:name w:val="Philanthropy Report Dot points Char"/>
    <w:basedOn w:val="ListParagraphChar"/>
    <w:link w:val="PhilanthropyReportDotpoints"/>
    <w:rsid w:val="009252B6"/>
    <w:rPr>
      <w:rFonts w:ascii="Calibri Light" w:eastAsiaTheme="minorHAnsi" w:hAnsi="Calibri Light" w:cs="HelveticaNeue-Roman"/>
      <w:color w:val="000000" w:themeColor="text1"/>
      <w:sz w:val="22"/>
      <w:szCs w:val="22"/>
      <w:lang w:val="en-AU" w:eastAsia="en-US"/>
      <w14:textFill>
        <w14:solidFill>
          <w14:schemeClr w14:val="tx1">
            <w14:lumMod w14:val="75000"/>
            <w14:lumOff w14:val="25000"/>
            <w14:lumMod w14:val="75000"/>
            <w14:lumOff w14:val="25000"/>
          </w14:schemeClr>
        </w14:solidFill>
      </w14:textFill>
    </w:rPr>
  </w:style>
  <w:style w:type="table" w:styleId="LightShading-Accent2">
    <w:name w:val="Light Shading Accent 2"/>
    <w:basedOn w:val="TableNormal"/>
    <w:uiPriority w:val="60"/>
    <w:rsid w:val="002E2A24"/>
    <w:rPr>
      <w:color w:val="398E98" w:themeColor="accent2" w:themeShade="BF"/>
    </w:rPr>
    <w:tblPr>
      <w:tblStyleRowBandSize w:val="1"/>
      <w:tblStyleColBandSize w:val="1"/>
      <w:tblBorders>
        <w:top w:val="single" w:sz="8" w:space="0" w:color="58B6C0" w:themeColor="accent2"/>
        <w:bottom w:val="single" w:sz="8" w:space="0" w:color="58B6C0" w:themeColor="accent2"/>
      </w:tblBorders>
    </w:tblPr>
    <w:tblStylePr w:type="firstRow">
      <w:pPr>
        <w:spacing w:before="0" w:after="0" w:line="240" w:lineRule="auto"/>
      </w:pPr>
      <w:rPr>
        <w:rFonts w:ascii="Book Antiqua" w:hAnsi="Book Antiqua"/>
        <w:b/>
        <w:bCs/>
        <w:sz w:val="18"/>
      </w:rPr>
      <w:tblPr/>
      <w:tcPr>
        <w:tcBorders>
          <w:top w:val="single" w:sz="8" w:space="0" w:color="58B6C0" w:themeColor="accent2"/>
          <w:left w:val="nil"/>
          <w:bottom w:val="single" w:sz="8" w:space="0" w:color="58B6C0" w:themeColor="accent2"/>
          <w:right w:val="nil"/>
          <w:insideH w:val="nil"/>
          <w:insideV w:val="nil"/>
        </w:tcBorders>
      </w:tcPr>
    </w:tblStylePr>
    <w:tblStylePr w:type="lastRow">
      <w:pPr>
        <w:spacing w:before="0" w:after="0" w:line="240" w:lineRule="auto"/>
      </w:pPr>
      <w:rPr>
        <w:b/>
        <w:bCs/>
      </w:rPr>
      <w:tblPr/>
      <w:tcPr>
        <w:tcBorders>
          <w:top w:val="single" w:sz="8" w:space="0" w:color="58B6C0" w:themeColor="accent2"/>
          <w:left w:val="nil"/>
          <w:bottom w:val="single" w:sz="8" w:space="0" w:color="58B6C0" w:themeColor="accent2"/>
          <w:right w:val="nil"/>
          <w:insideH w:val="nil"/>
          <w:insideV w:val="nil"/>
        </w:tcBorders>
      </w:tcPr>
    </w:tblStylePr>
    <w:tblStylePr w:type="firstCol">
      <w:rPr>
        <w:rFonts w:ascii="Calibri Light" w:hAnsi="Calibri Light"/>
        <w:b w:val="0"/>
        <w:bCs/>
        <w:sz w:val="20"/>
      </w:rPr>
    </w:tblStylePr>
    <w:tblStylePr w:type="lastCol">
      <w:rPr>
        <w:b/>
        <w:bCs/>
      </w:rPr>
    </w:tblStylePr>
    <w:tblStylePr w:type="band1Vert">
      <w:tblPr/>
      <w:tcPr>
        <w:tcBorders>
          <w:left w:val="nil"/>
          <w:right w:val="nil"/>
          <w:insideH w:val="nil"/>
          <w:insideV w:val="nil"/>
        </w:tcBorders>
        <w:shd w:val="clear" w:color="auto" w:fill="D5ECEF" w:themeFill="accent2" w:themeFillTint="3F"/>
      </w:tcPr>
    </w:tblStylePr>
    <w:tblStylePr w:type="band1Horz">
      <w:tblPr/>
      <w:tcPr>
        <w:tcBorders>
          <w:left w:val="nil"/>
          <w:right w:val="nil"/>
          <w:insideH w:val="nil"/>
          <w:insideV w:val="nil"/>
        </w:tcBorders>
        <w:shd w:val="clear" w:color="auto" w:fill="D5ECEF" w:themeFill="accent2" w:themeFillTint="3F"/>
      </w:tcPr>
    </w:tblStylePr>
  </w:style>
  <w:style w:type="paragraph" w:customStyle="1" w:styleId="Quotelable">
    <w:name w:val="Quote lable"/>
    <w:basedOn w:val="Normal"/>
    <w:link w:val="QuotelableChar"/>
    <w:qFormat/>
    <w:rsid w:val="003E6D0C"/>
    <w:pPr>
      <w:ind w:left="720"/>
    </w:pPr>
    <w:rPr>
      <w:b/>
      <w:i/>
      <w:color w:val="47969E"/>
    </w:rPr>
  </w:style>
  <w:style w:type="paragraph" w:styleId="TableofFigures">
    <w:name w:val="table of figures"/>
    <w:basedOn w:val="Normal"/>
    <w:next w:val="Normal"/>
    <w:uiPriority w:val="99"/>
    <w:unhideWhenUsed/>
    <w:rsid w:val="00DE350F"/>
    <w:pPr>
      <w:spacing w:after="0"/>
    </w:pPr>
    <w:rPr>
      <w:color w:val="auto"/>
    </w:rPr>
  </w:style>
  <w:style w:type="character" w:customStyle="1" w:styleId="QuotelableChar">
    <w:name w:val="Quote lable Char"/>
    <w:basedOn w:val="DefaultParagraphFont"/>
    <w:link w:val="Quotelable"/>
    <w:rsid w:val="003E6D0C"/>
    <w:rPr>
      <w:rFonts w:ascii="Calibri Light" w:hAnsi="Calibri Light"/>
      <w:b/>
      <w:i/>
      <w:color w:val="47969E"/>
      <w:sz w:val="22"/>
      <w:szCs w:val="22"/>
      <w:lang w:val="en-AU" w:eastAsia="en-US"/>
    </w:rPr>
  </w:style>
  <w:style w:type="paragraph" w:customStyle="1" w:styleId="GivingReportFootnote">
    <w:name w:val="Giving Report Footnote"/>
    <w:basedOn w:val="Normal"/>
    <w:link w:val="GivingReportFootnoteChar"/>
    <w:qFormat/>
    <w:rsid w:val="00E972FF"/>
    <w:pPr>
      <w:spacing w:after="0" w:line="240" w:lineRule="auto"/>
    </w:pPr>
    <w:rPr>
      <w:rFonts w:asciiTheme="majorHAnsi" w:hAnsiTheme="majorHAnsi"/>
      <w:sz w:val="20"/>
      <w:szCs w:val="20"/>
      <w:lang w:val="en-US"/>
    </w:rPr>
  </w:style>
  <w:style w:type="paragraph" w:customStyle="1" w:styleId="Footnote">
    <w:name w:val="Footnote"/>
    <w:basedOn w:val="GivingReportFootnote"/>
    <w:link w:val="FootnoteChar"/>
    <w:qFormat/>
    <w:rsid w:val="00050254"/>
  </w:style>
  <w:style w:type="table" w:styleId="LightShading-Accent3">
    <w:name w:val="Light Shading Accent 3"/>
    <w:basedOn w:val="TableNormal"/>
    <w:uiPriority w:val="60"/>
    <w:rsid w:val="00AD36E4"/>
    <w:rPr>
      <w:color w:val="4A9A82" w:themeColor="accent3" w:themeShade="BF"/>
    </w:rPr>
    <w:tblPr>
      <w:tblStyleRowBandSize w:val="1"/>
      <w:tblStyleColBandSize w:val="1"/>
      <w:tblBorders>
        <w:top w:val="single" w:sz="8" w:space="0" w:color="75BDA7" w:themeColor="accent3"/>
        <w:bottom w:val="single" w:sz="8" w:space="0" w:color="75BDA7" w:themeColor="accent3"/>
      </w:tblBorders>
    </w:tblPr>
    <w:tblStylePr w:type="firstRow">
      <w:pPr>
        <w:spacing w:before="0" w:after="0" w:line="240" w:lineRule="auto"/>
      </w:pPr>
      <w:rPr>
        <w:b/>
        <w:bCs/>
      </w:rPr>
      <w:tblPr/>
      <w:tcPr>
        <w:tcBorders>
          <w:top w:val="single" w:sz="8" w:space="0" w:color="75BDA7" w:themeColor="accent3"/>
          <w:left w:val="nil"/>
          <w:bottom w:val="single" w:sz="8" w:space="0" w:color="75BDA7" w:themeColor="accent3"/>
          <w:right w:val="nil"/>
          <w:insideH w:val="nil"/>
          <w:insideV w:val="nil"/>
        </w:tcBorders>
      </w:tcPr>
    </w:tblStylePr>
    <w:tblStylePr w:type="lastRow">
      <w:pPr>
        <w:spacing w:before="0" w:after="0" w:line="240" w:lineRule="auto"/>
      </w:pPr>
      <w:rPr>
        <w:b/>
        <w:bCs/>
      </w:rPr>
      <w:tblPr/>
      <w:tcPr>
        <w:tcBorders>
          <w:top w:val="single" w:sz="8" w:space="0" w:color="75BDA7" w:themeColor="accent3"/>
          <w:left w:val="nil"/>
          <w:bottom w:val="single" w:sz="8" w:space="0" w:color="75BDA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EE9" w:themeFill="accent3" w:themeFillTint="3F"/>
      </w:tcPr>
    </w:tblStylePr>
    <w:tblStylePr w:type="band1Horz">
      <w:tblPr/>
      <w:tcPr>
        <w:tcBorders>
          <w:left w:val="nil"/>
          <w:right w:val="nil"/>
          <w:insideH w:val="nil"/>
          <w:insideV w:val="nil"/>
        </w:tcBorders>
        <w:shd w:val="clear" w:color="auto" w:fill="DCEEE9" w:themeFill="accent3" w:themeFillTint="3F"/>
      </w:tcPr>
    </w:tblStylePr>
  </w:style>
  <w:style w:type="character" w:customStyle="1" w:styleId="GivingReportFootnoteChar">
    <w:name w:val="Giving Report Footnote Char"/>
    <w:basedOn w:val="DefaultParagraphFont"/>
    <w:link w:val="GivingReportFootnote"/>
    <w:rsid w:val="00E972FF"/>
    <w:rPr>
      <w:rFonts w:asciiTheme="majorHAnsi" w:hAnsiTheme="majorHAnsi"/>
      <w:color w:val="404040" w:themeColor="text1" w:themeTint="BF"/>
      <w:lang w:val="en-US" w:eastAsia="en-US"/>
    </w:rPr>
  </w:style>
  <w:style w:type="character" w:customStyle="1" w:styleId="FootnoteChar">
    <w:name w:val="Footnote Char"/>
    <w:basedOn w:val="GivingReportFootnoteChar"/>
    <w:link w:val="Footnote"/>
    <w:rsid w:val="002F79E4"/>
    <w:rPr>
      <w:rFonts w:asciiTheme="majorHAnsi" w:hAnsiTheme="majorHAnsi"/>
      <w:color w:val="404040" w:themeColor="text1" w:themeTint="BF"/>
      <w:lang w:val="en-US" w:eastAsia="en-US"/>
    </w:rPr>
  </w:style>
  <w:style w:type="paragraph" w:customStyle="1" w:styleId="Tablerowleftaligned">
    <w:name w:val="Table row left aligned"/>
    <w:basedOn w:val="Normal"/>
    <w:link w:val="TablerowleftalignedChar"/>
    <w:qFormat/>
    <w:rsid w:val="00452FBE"/>
    <w:pPr>
      <w:keepNext/>
      <w:spacing w:after="0" w:line="240" w:lineRule="auto"/>
    </w:pPr>
    <w:rPr>
      <w:rFonts w:eastAsiaTheme="minorHAnsi" w:cstheme="minorBidi"/>
      <w:bCs/>
      <w:sz w:val="20"/>
      <w:szCs w:val="20"/>
      <w:lang w:eastAsia="en-GB"/>
    </w:rPr>
  </w:style>
  <w:style w:type="character" w:customStyle="1" w:styleId="TablerowleftalignedChar">
    <w:name w:val="Table row left aligned Char"/>
    <w:basedOn w:val="DefaultParagraphFont"/>
    <w:link w:val="Tablerowleftaligned"/>
    <w:rsid w:val="00452FBE"/>
    <w:rPr>
      <w:rFonts w:ascii="Calibri Light" w:eastAsiaTheme="minorHAnsi" w:hAnsi="Calibri Light" w:cstheme="minorBidi"/>
      <w:bCs/>
      <w:color w:val="404040" w:themeColor="text1" w:themeTint="BF"/>
      <w:lang w:val="en-AU"/>
    </w:rPr>
  </w:style>
  <w:style w:type="paragraph" w:customStyle="1" w:styleId="Tablerowleftalignment">
    <w:name w:val="Table row left alignment"/>
    <w:basedOn w:val="Tablerowleftaligned"/>
    <w:link w:val="TablerowleftalignmentChar"/>
    <w:qFormat/>
    <w:rsid w:val="00AD36E4"/>
    <w:rPr>
      <w:bCs w:val="0"/>
    </w:rPr>
  </w:style>
  <w:style w:type="paragraph" w:customStyle="1" w:styleId="Tablerowrightaligned">
    <w:name w:val="Table row right aligned"/>
    <w:basedOn w:val="Normal"/>
    <w:link w:val="TablerowrightalignedChar"/>
    <w:qFormat/>
    <w:rsid w:val="00AD36E4"/>
    <w:pPr>
      <w:keepNext/>
      <w:spacing w:after="0" w:line="240" w:lineRule="auto"/>
      <w:jc w:val="right"/>
    </w:pPr>
    <w:rPr>
      <w:rFonts w:eastAsiaTheme="minorHAnsi" w:cstheme="minorBidi"/>
      <w:color w:val="000000" w:themeColor="text1"/>
      <w:sz w:val="20"/>
      <w:szCs w:val="20"/>
      <w14:textFill>
        <w14:solidFill>
          <w14:schemeClr w14:val="tx1">
            <w14:lumMod w14:val="75000"/>
            <w14:lumOff w14:val="25000"/>
            <w14:lumMod w14:val="75000"/>
            <w14:lumOff w14:val="25000"/>
          </w14:schemeClr>
        </w14:solidFill>
      </w14:textFill>
    </w:rPr>
  </w:style>
  <w:style w:type="character" w:customStyle="1" w:styleId="TablerowleftalignmentChar">
    <w:name w:val="Table row left alignment Char"/>
    <w:basedOn w:val="TablerowleftalignedChar"/>
    <w:link w:val="Tablerowleftalignment"/>
    <w:rsid w:val="00AD36E4"/>
    <w:rPr>
      <w:rFonts w:ascii="Calibri Light" w:eastAsiaTheme="minorHAnsi" w:hAnsi="Calibri Light" w:cstheme="minorBidi"/>
      <w:bCs w:val="0"/>
      <w:color w:val="404040" w:themeColor="text1" w:themeTint="BF"/>
      <w:lang w:val="en-AU" w:eastAsia="en-US"/>
    </w:rPr>
  </w:style>
  <w:style w:type="character" w:customStyle="1" w:styleId="TablerowrightalignedChar">
    <w:name w:val="Table row right aligned Char"/>
    <w:basedOn w:val="DefaultParagraphFont"/>
    <w:link w:val="Tablerowrightaligned"/>
    <w:rsid w:val="00AD36E4"/>
    <w:rPr>
      <w:rFonts w:ascii="Calibri Light" w:eastAsiaTheme="minorHAnsi" w:hAnsi="Calibri Light" w:cstheme="minorBidi"/>
      <w:color w:val="404040" w:themeColor="text1" w:themeTint="BF"/>
      <w:lang w:val="en-AU" w:eastAsia="en-US"/>
    </w:rPr>
  </w:style>
  <w:style w:type="paragraph" w:customStyle="1" w:styleId="Tablerowrightalignment">
    <w:name w:val="Table row right alignment"/>
    <w:basedOn w:val="Tablerowrightaligned"/>
    <w:link w:val="TablerowrightalignmentChar"/>
    <w:qFormat/>
    <w:rsid w:val="00AD36E4"/>
  </w:style>
  <w:style w:type="paragraph" w:customStyle="1" w:styleId="GivingReportTableHeading">
    <w:name w:val="Giving Report Table Heading"/>
    <w:basedOn w:val="Normal"/>
    <w:qFormat/>
    <w:rsid w:val="00AD36E4"/>
    <w:pPr>
      <w:keepNext/>
      <w:spacing w:after="0" w:line="240" w:lineRule="auto"/>
    </w:pPr>
    <w:rPr>
      <w:rFonts w:asciiTheme="minorHAnsi" w:eastAsiaTheme="minorHAnsi" w:hAnsiTheme="minorHAnsi" w:cstheme="minorBidi"/>
      <w:b/>
      <w:color w:val="000000" w:themeColor="text1"/>
      <w:sz w:val="20"/>
      <w:szCs w:val="20"/>
      <w14:textFill>
        <w14:solidFill>
          <w14:schemeClr w14:val="tx1">
            <w14:lumMod w14:val="75000"/>
            <w14:lumOff w14:val="25000"/>
            <w14:lumMod w14:val="75000"/>
            <w14:lumOff w14:val="25000"/>
          </w14:schemeClr>
        </w14:solidFill>
      </w14:textFill>
    </w:rPr>
  </w:style>
  <w:style w:type="character" w:customStyle="1" w:styleId="TablerowrightalignmentChar">
    <w:name w:val="Table row right alignment Char"/>
    <w:basedOn w:val="TablerowrightalignedChar"/>
    <w:link w:val="Tablerowrightalignment"/>
    <w:rsid w:val="00AD36E4"/>
    <w:rPr>
      <w:rFonts w:ascii="Calibri Light" w:eastAsiaTheme="minorHAnsi" w:hAnsi="Calibri Light" w:cstheme="minorBidi"/>
      <w:color w:val="404040" w:themeColor="text1" w:themeTint="BF"/>
      <w:lang w:val="en-AU" w:eastAsia="en-US"/>
    </w:rPr>
  </w:style>
  <w:style w:type="paragraph" w:customStyle="1" w:styleId="GivingReportReferences">
    <w:name w:val="Giving Report References"/>
    <w:basedOn w:val="Normal"/>
    <w:qFormat/>
    <w:rsid w:val="00836B6A"/>
    <w:pPr>
      <w:keepNext/>
      <w:ind w:left="284" w:hanging="284"/>
    </w:pPr>
    <w:rPr>
      <w:rFonts w:eastAsiaTheme="minorHAnsi" w:cstheme="minorBidi"/>
    </w:rPr>
  </w:style>
  <w:style w:type="paragraph" w:customStyle="1" w:styleId="References">
    <w:name w:val="References"/>
    <w:basedOn w:val="Normal"/>
    <w:link w:val="ReferencesChar"/>
    <w:qFormat/>
    <w:rsid w:val="00AD36E4"/>
    <w:pPr>
      <w:spacing w:line="240" w:lineRule="auto"/>
      <w:ind w:left="720" w:hanging="720"/>
    </w:pPr>
    <w:rPr>
      <w:noProof/>
      <w:sz w:val="20"/>
      <w:szCs w:val="20"/>
    </w:rPr>
  </w:style>
  <w:style w:type="character" w:customStyle="1" w:styleId="ReferencesChar">
    <w:name w:val="References Char"/>
    <w:basedOn w:val="DefaultParagraphFont"/>
    <w:link w:val="References"/>
    <w:rsid w:val="00AD36E4"/>
    <w:rPr>
      <w:rFonts w:ascii="Calibri Light" w:hAnsi="Calibri Light"/>
      <w:noProof/>
      <w:color w:val="404040"/>
      <w:lang w:val="en-AU" w:eastAsia="en-US"/>
    </w:rPr>
  </w:style>
  <w:style w:type="table" w:styleId="LightShading-Accent1">
    <w:name w:val="Light Shading Accent 1"/>
    <w:basedOn w:val="TableNormal"/>
    <w:uiPriority w:val="60"/>
    <w:rsid w:val="00425612"/>
    <w:rPr>
      <w:color w:val="276E8B" w:themeColor="accent1" w:themeShade="BF"/>
    </w:rPr>
    <w:tblPr>
      <w:tblStyleRowBandSize w:val="1"/>
      <w:tblStyleColBandSize w:val="1"/>
      <w:tblBorders>
        <w:top w:val="single" w:sz="8" w:space="0" w:color="3494BA" w:themeColor="accent1"/>
        <w:bottom w:val="single" w:sz="8" w:space="0" w:color="3494BA" w:themeColor="accent1"/>
      </w:tblBorders>
    </w:tblPr>
    <w:tblStylePr w:type="firstRow">
      <w:pPr>
        <w:spacing w:before="0" w:after="0" w:line="240" w:lineRule="auto"/>
      </w:pPr>
      <w:rPr>
        <w:b/>
        <w:bCs/>
      </w:rPr>
      <w:tblPr/>
      <w:tcPr>
        <w:tcBorders>
          <w:top w:val="single" w:sz="8" w:space="0" w:color="3494BA" w:themeColor="accent1"/>
          <w:left w:val="nil"/>
          <w:bottom w:val="single" w:sz="8" w:space="0" w:color="3494BA" w:themeColor="accent1"/>
          <w:right w:val="nil"/>
          <w:insideH w:val="nil"/>
          <w:insideV w:val="nil"/>
        </w:tcBorders>
      </w:tcPr>
    </w:tblStylePr>
    <w:tblStylePr w:type="lastRow">
      <w:pPr>
        <w:spacing w:before="0" w:after="0" w:line="240" w:lineRule="auto"/>
      </w:pPr>
      <w:rPr>
        <w:b/>
        <w:bCs/>
      </w:rPr>
      <w:tblPr/>
      <w:tcPr>
        <w:tcBorders>
          <w:top w:val="single" w:sz="8" w:space="0" w:color="3494BA" w:themeColor="accent1"/>
          <w:left w:val="nil"/>
          <w:bottom w:val="single" w:sz="8" w:space="0" w:color="3494B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5F0" w:themeFill="accent1" w:themeFillTint="3F"/>
      </w:tcPr>
    </w:tblStylePr>
    <w:tblStylePr w:type="band1Horz">
      <w:tblPr/>
      <w:tcPr>
        <w:tcBorders>
          <w:left w:val="nil"/>
          <w:right w:val="nil"/>
          <w:insideH w:val="nil"/>
          <w:insideV w:val="nil"/>
        </w:tcBorders>
        <w:shd w:val="clear" w:color="auto" w:fill="CAE5F0" w:themeFill="accent1" w:themeFillTint="3F"/>
      </w:tcPr>
    </w:tblStylePr>
  </w:style>
  <w:style w:type="paragraph" w:customStyle="1" w:styleId="cross-reference">
    <w:name w:val="cross-reference"/>
    <w:basedOn w:val="Normal0"/>
    <w:link w:val="cross-referenceChar"/>
    <w:qFormat/>
    <w:rsid w:val="00953D3B"/>
    <w:pPr>
      <w:ind w:left="360" w:hanging="360"/>
    </w:pPr>
    <w:rPr>
      <w:rFonts w:asciiTheme="majorHAnsi" w:hAnsiTheme="majorHAnsi"/>
      <w:color w:val="47969E"/>
      <w:sz w:val="22"/>
      <w:u w:val="single"/>
    </w:rPr>
  </w:style>
  <w:style w:type="character" w:customStyle="1" w:styleId="NormalChar">
    <w:name w:val="[Normal] Char"/>
    <w:basedOn w:val="DefaultParagraphFont"/>
    <w:link w:val="Normal0"/>
    <w:rsid w:val="00232372"/>
    <w:rPr>
      <w:rFonts w:ascii="Arial" w:hAnsi="Arial" w:cs="Arial"/>
      <w:sz w:val="24"/>
      <w:szCs w:val="24"/>
      <w:lang w:val="en-AU" w:eastAsia="en-US"/>
    </w:rPr>
  </w:style>
  <w:style w:type="character" w:customStyle="1" w:styleId="cross-referenceChar">
    <w:name w:val="cross-reference Char"/>
    <w:basedOn w:val="NormalChar"/>
    <w:link w:val="cross-reference"/>
    <w:rsid w:val="00953D3B"/>
    <w:rPr>
      <w:rFonts w:asciiTheme="majorHAnsi" w:hAnsiTheme="majorHAnsi" w:cs="Arial"/>
      <w:color w:val="47969E"/>
      <w:sz w:val="22"/>
      <w:szCs w:val="24"/>
      <w:u w:val="single"/>
      <w:lang w:val="en-AU" w:eastAsia="en-US"/>
    </w:rPr>
  </w:style>
  <w:style w:type="paragraph" w:customStyle="1" w:styleId="GivingReportDirectQuote">
    <w:name w:val="Giving Report Direct Quote"/>
    <w:basedOn w:val="Normal"/>
    <w:link w:val="GivingReportDirectQuoteChar"/>
    <w:rsid w:val="0002485C"/>
    <w:pPr>
      <w:spacing w:after="200"/>
      <w:ind w:left="567"/>
    </w:pPr>
    <w:rPr>
      <w:rFonts w:eastAsiaTheme="minorHAnsi"/>
      <w:i/>
      <w:noProof/>
      <w:color w:val="1C6194" w:themeColor="accent6" w:themeShade="BF"/>
      <w:lang w:val="en-US"/>
    </w:rPr>
  </w:style>
  <w:style w:type="character" w:customStyle="1" w:styleId="GivingReportDirectQuoteChar">
    <w:name w:val="Giving Report Direct Quote Char"/>
    <w:basedOn w:val="DefaultParagraphFont"/>
    <w:link w:val="GivingReportDirectQuote"/>
    <w:rsid w:val="0002485C"/>
    <w:rPr>
      <w:rFonts w:ascii="Calibri Light" w:eastAsiaTheme="minorHAnsi" w:hAnsi="Calibri Light"/>
      <w:i/>
      <w:noProof/>
      <w:color w:val="1C6194" w:themeColor="accent6" w:themeShade="BF"/>
      <w:sz w:val="22"/>
      <w:szCs w:val="22"/>
      <w:lang w:val="en-US" w:eastAsia="en-US"/>
    </w:rPr>
  </w:style>
  <w:style w:type="paragraph" w:customStyle="1" w:styleId="TableParagraph">
    <w:name w:val="Table Paragraph"/>
    <w:basedOn w:val="Normal"/>
    <w:uiPriority w:val="1"/>
    <w:qFormat/>
    <w:rsid w:val="00A862FE"/>
    <w:pPr>
      <w:widowControl w:val="0"/>
      <w:spacing w:after="0" w:line="240" w:lineRule="auto"/>
    </w:pPr>
    <w:rPr>
      <w:rFonts w:asciiTheme="minorHAnsi" w:eastAsiaTheme="minorHAnsi" w:hAnsiTheme="minorHAnsi" w:cstheme="minorBidi"/>
      <w:color w:va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241123">
      <w:bodyDiv w:val="1"/>
      <w:marLeft w:val="0"/>
      <w:marRight w:val="0"/>
      <w:marTop w:val="0"/>
      <w:marBottom w:val="0"/>
      <w:divBdr>
        <w:top w:val="none" w:sz="0" w:space="0" w:color="auto"/>
        <w:left w:val="none" w:sz="0" w:space="0" w:color="auto"/>
        <w:bottom w:val="none" w:sz="0" w:space="0" w:color="auto"/>
        <w:right w:val="none" w:sz="0" w:space="0" w:color="auto"/>
      </w:divBdr>
    </w:div>
    <w:div w:id="581305808">
      <w:bodyDiv w:val="1"/>
      <w:marLeft w:val="0"/>
      <w:marRight w:val="0"/>
      <w:marTop w:val="0"/>
      <w:marBottom w:val="0"/>
      <w:divBdr>
        <w:top w:val="none" w:sz="0" w:space="0" w:color="auto"/>
        <w:left w:val="none" w:sz="0" w:space="0" w:color="auto"/>
        <w:bottom w:val="none" w:sz="0" w:space="0" w:color="auto"/>
        <w:right w:val="none" w:sz="0" w:space="0" w:color="auto"/>
      </w:divBdr>
    </w:div>
    <w:div w:id="657806285">
      <w:bodyDiv w:val="1"/>
      <w:marLeft w:val="0"/>
      <w:marRight w:val="0"/>
      <w:marTop w:val="0"/>
      <w:marBottom w:val="0"/>
      <w:divBdr>
        <w:top w:val="none" w:sz="0" w:space="0" w:color="auto"/>
        <w:left w:val="none" w:sz="0" w:space="0" w:color="auto"/>
        <w:bottom w:val="none" w:sz="0" w:space="0" w:color="auto"/>
        <w:right w:val="none" w:sz="0" w:space="0" w:color="auto"/>
      </w:divBdr>
    </w:div>
    <w:div w:id="673186981">
      <w:bodyDiv w:val="1"/>
      <w:marLeft w:val="0"/>
      <w:marRight w:val="0"/>
      <w:marTop w:val="0"/>
      <w:marBottom w:val="0"/>
      <w:divBdr>
        <w:top w:val="none" w:sz="0" w:space="0" w:color="auto"/>
        <w:left w:val="none" w:sz="0" w:space="0" w:color="auto"/>
        <w:bottom w:val="none" w:sz="0" w:space="0" w:color="auto"/>
        <w:right w:val="none" w:sz="0" w:space="0" w:color="auto"/>
      </w:divBdr>
    </w:div>
    <w:div w:id="677659849">
      <w:bodyDiv w:val="1"/>
      <w:marLeft w:val="0"/>
      <w:marRight w:val="0"/>
      <w:marTop w:val="0"/>
      <w:marBottom w:val="0"/>
      <w:divBdr>
        <w:top w:val="none" w:sz="0" w:space="0" w:color="auto"/>
        <w:left w:val="none" w:sz="0" w:space="0" w:color="auto"/>
        <w:bottom w:val="none" w:sz="0" w:space="0" w:color="auto"/>
        <w:right w:val="none" w:sz="0" w:space="0" w:color="auto"/>
      </w:divBdr>
    </w:div>
    <w:div w:id="879975900">
      <w:bodyDiv w:val="1"/>
      <w:marLeft w:val="0"/>
      <w:marRight w:val="0"/>
      <w:marTop w:val="0"/>
      <w:marBottom w:val="0"/>
      <w:divBdr>
        <w:top w:val="none" w:sz="0" w:space="0" w:color="auto"/>
        <w:left w:val="none" w:sz="0" w:space="0" w:color="auto"/>
        <w:bottom w:val="none" w:sz="0" w:space="0" w:color="auto"/>
        <w:right w:val="none" w:sz="0" w:space="0" w:color="auto"/>
      </w:divBdr>
    </w:div>
    <w:div w:id="975261078">
      <w:bodyDiv w:val="1"/>
      <w:marLeft w:val="0"/>
      <w:marRight w:val="0"/>
      <w:marTop w:val="0"/>
      <w:marBottom w:val="0"/>
      <w:divBdr>
        <w:top w:val="none" w:sz="0" w:space="0" w:color="auto"/>
        <w:left w:val="none" w:sz="0" w:space="0" w:color="auto"/>
        <w:bottom w:val="none" w:sz="0" w:space="0" w:color="auto"/>
        <w:right w:val="none" w:sz="0" w:space="0" w:color="auto"/>
      </w:divBdr>
    </w:div>
    <w:div w:id="1008213121">
      <w:bodyDiv w:val="1"/>
      <w:marLeft w:val="0"/>
      <w:marRight w:val="0"/>
      <w:marTop w:val="0"/>
      <w:marBottom w:val="0"/>
      <w:divBdr>
        <w:top w:val="none" w:sz="0" w:space="0" w:color="auto"/>
        <w:left w:val="none" w:sz="0" w:space="0" w:color="auto"/>
        <w:bottom w:val="none" w:sz="0" w:space="0" w:color="auto"/>
        <w:right w:val="none" w:sz="0" w:space="0" w:color="auto"/>
      </w:divBdr>
    </w:div>
    <w:div w:id="1021394683">
      <w:bodyDiv w:val="1"/>
      <w:marLeft w:val="0"/>
      <w:marRight w:val="0"/>
      <w:marTop w:val="0"/>
      <w:marBottom w:val="0"/>
      <w:divBdr>
        <w:top w:val="none" w:sz="0" w:space="0" w:color="auto"/>
        <w:left w:val="none" w:sz="0" w:space="0" w:color="auto"/>
        <w:bottom w:val="none" w:sz="0" w:space="0" w:color="auto"/>
        <w:right w:val="none" w:sz="0" w:space="0" w:color="auto"/>
      </w:divBdr>
    </w:div>
    <w:div w:id="1023942702">
      <w:bodyDiv w:val="1"/>
      <w:marLeft w:val="0"/>
      <w:marRight w:val="0"/>
      <w:marTop w:val="0"/>
      <w:marBottom w:val="0"/>
      <w:divBdr>
        <w:top w:val="none" w:sz="0" w:space="0" w:color="auto"/>
        <w:left w:val="none" w:sz="0" w:space="0" w:color="auto"/>
        <w:bottom w:val="none" w:sz="0" w:space="0" w:color="auto"/>
        <w:right w:val="none" w:sz="0" w:space="0" w:color="auto"/>
      </w:divBdr>
    </w:div>
    <w:div w:id="1046371432">
      <w:bodyDiv w:val="1"/>
      <w:marLeft w:val="0"/>
      <w:marRight w:val="0"/>
      <w:marTop w:val="0"/>
      <w:marBottom w:val="0"/>
      <w:divBdr>
        <w:top w:val="none" w:sz="0" w:space="0" w:color="auto"/>
        <w:left w:val="none" w:sz="0" w:space="0" w:color="auto"/>
        <w:bottom w:val="none" w:sz="0" w:space="0" w:color="auto"/>
        <w:right w:val="none" w:sz="0" w:space="0" w:color="auto"/>
      </w:divBdr>
    </w:div>
    <w:div w:id="1192308071">
      <w:bodyDiv w:val="1"/>
      <w:marLeft w:val="0"/>
      <w:marRight w:val="0"/>
      <w:marTop w:val="0"/>
      <w:marBottom w:val="0"/>
      <w:divBdr>
        <w:top w:val="none" w:sz="0" w:space="0" w:color="auto"/>
        <w:left w:val="none" w:sz="0" w:space="0" w:color="auto"/>
        <w:bottom w:val="none" w:sz="0" w:space="0" w:color="auto"/>
        <w:right w:val="none" w:sz="0" w:space="0" w:color="auto"/>
      </w:divBdr>
    </w:div>
    <w:div w:id="1325739762">
      <w:bodyDiv w:val="1"/>
      <w:marLeft w:val="0"/>
      <w:marRight w:val="0"/>
      <w:marTop w:val="0"/>
      <w:marBottom w:val="0"/>
      <w:divBdr>
        <w:top w:val="none" w:sz="0" w:space="0" w:color="auto"/>
        <w:left w:val="none" w:sz="0" w:space="0" w:color="auto"/>
        <w:bottom w:val="none" w:sz="0" w:space="0" w:color="auto"/>
        <w:right w:val="none" w:sz="0" w:space="0" w:color="auto"/>
      </w:divBdr>
    </w:div>
    <w:div w:id="1347751323">
      <w:bodyDiv w:val="1"/>
      <w:marLeft w:val="0"/>
      <w:marRight w:val="0"/>
      <w:marTop w:val="0"/>
      <w:marBottom w:val="0"/>
      <w:divBdr>
        <w:top w:val="none" w:sz="0" w:space="0" w:color="auto"/>
        <w:left w:val="none" w:sz="0" w:space="0" w:color="auto"/>
        <w:bottom w:val="none" w:sz="0" w:space="0" w:color="auto"/>
        <w:right w:val="none" w:sz="0" w:space="0" w:color="auto"/>
      </w:divBdr>
    </w:div>
    <w:div w:id="1362129744">
      <w:marLeft w:val="0"/>
      <w:marRight w:val="0"/>
      <w:marTop w:val="0"/>
      <w:marBottom w:val="0"/>
      <w:divBdr>
        <w:top w:val="none" w:sz="0" w:space="0" w:color="auto"/>
        <w:left w:val="none" w:sz="0" w:space="0" w:color="auto"/>
        <w:bottom w:val="none" w:sz="0" w:space="0" w:color="auto"/>
        <w:right w:val="none" w:sz="0" w:space="0" w:color="auto"/>
      </w:divBdr>
    </w:div>
    <w:div w:id="1362129745">
      <w:marLeft w:val="0"/>
      <w:marRight w:val="0"/>
      <w:marTop w:val="0"/>
      <w:marBottom w:val="0"/>
      <w:divBdr>
        <w:top w:val="none" w:sz="0" w:space="0" w:color="auto"/>
        <w:left w:val="none" w:sz="0" w:space="0" w:color="auto"/>
        <w:bottom w:val="none" w:sz="0" w:space="0" w:color="auto"/>
        <w:right w:val="none" w:sz="0" w:space="0" w:color="auto"/>
      </w:divBdr>
    </w:div>
    <w:div w:id="1362129746">
      <w:marLeft w:val="0"/>
      <w:marRight w:val="0"/>
      <w:marTop w:val="0"/>
      <w:marBottom w:val="0"/>
      <w:divBdr>
        <w:top w:val="none" w:sz="0" w:space="0" w:color="auto"/>
        <w:left w:val="none" w:sz="0" w:space="0" w:color="auto"/>
        <w:bottom w:val="none" w:sz="0" w:space="0" w:color="auto"/>
        <w:right w:val="none" w:sz="0" w:space="0" w:color="auto"/>
      </w:divBdr>
    </w:div>
    <w:div w:id="1362129747">
      <w:marLeft w:val="0"/>
      <w:marRight w:val="0"/>
      <w:marTop w:val="0"/>
      <w:marBottom w:val="0"/>
      <w:divBdr>
        <w:top w:val="none" w:sz="0" w:space="0" w:color="auto"/>
        <w:left w:val="none" w:sz="0" w:space="0" w:color="auto"/>
        <w:bottom w:val="none" w:sz="0" w:space="0" w:color="auto"/>
        <w:right w:val="none" w:sz="0" w:space="0" w:color="auto"/>
      </w:divBdr>
    </w:div>
    <w:div w:id="1362129748">
      <w:marLeft w:val="0"/>
      <w:marRight w:val="0"/>
      <w:marTop w:val="0"/>
      <w:marBottom w:val="0"/>
      <w:divBdr>
        <w:top w:val="none" w:sz="0" w:space="0" w:color="auto"/>
        <w:left w:val="none" w:sz="0" w:space="0" w:color="auto"/>
        <w:bottom w:val="none" w:sz="0" w:space="0" w:color="auto"/>
        <w:right w:val="none" w:sz="0" w:space="0" w:color="auto"/>
      </w:divBdr>
    </w:div>
    <w:div w:id="1362129749">
      <w:marLeft w:val="0"/>
      <w:marRight w:val="0"/>
      <w:marTop w:val="0"/>
      <w:marBottom w:val="0"/>
      <w:divBdr>
        <w:top w:val="none" w:sz="0" w:space="0" w:color="auto"/>
        <w:left w:val="none" w:sz="0" w:space="0" w:color="auto"/>
        <w:bottom w:val="none" w:sz="0" w:space="0" w:color="auto"/>
        <w:right w:val="none" w:sz="0" w:space="0" w:color="auto"/>
      </w:divBdr>
    </w:div>
    <w:div w:id="1362129750">
      <w:marLeft w:val="0"/>
      <w:marRight w:val="0"/>
      <w:marTop w:val="0"/>
      <w:marBottom w:val="0"/>
      <w:divBdr>
        <w:top w:val="none" w:sz="0" w:space="0" w:color="auto"/>
        <w:left w:val="none" w:sz="0" w:space="0" w:color="auto"/>
        <w:bottom w:val="none" w:sz="0" w:space="0" w:color="auto"/>
        <w:right w:val="none" w:sz="0" w:space="0" w:color="auto"/>
      </w:divBdr>
    </w:div>
    <w:div w:id="1362129751">
      <w:marLeft w:val="0"/>
      <w:marRight w:val="0"/>
      <w:marTop w:val="0"/>
      <w:marBottom w:val="0"/>
      <w:divBdr>
        <w:top w:val="none" w:sz="0" w:space="0" w:color="auto"/>
        <w:left w:val="none" w:sz="0" w:space="0" w:color="auto"/>
        <w:bottom w:val="none" w:sz="0" w:space="0" w:color="auto"/>
        <w:right w:val="none" w:sz="0" w:space="0" w:color="auto"/>
      </w:divBdr>
    </w:div>
    <w:div w:id="1402823339">
      <w:bodyDiv w:val="1"/>
      <w:marLeft w:val="0"/>
      <w:marRight w:val="0"/>
      <w:marTop w:val="0"/>
      <w:marBottom w:val="0"/>
      <w:divBdr>
        <w:top w:val="none" w:sz="0" w:space="0" w:color="auto"/>
        <w:left w:val="none" w:sz="0" w:space="0" w:color="auto"/>
        <w:bottom w:val="none" w:sz="0" w:space="0" w:color="auto"/>
        <w:right w:val="none" w:sz="0" w:space="0" w:color="auto"/>
      </w:divBdr>
    </w:div>
    <w:div w:id="1464079662">
      <w:bodyDiv w:val="1"/>
      <w:marLeft w:val="0"/>
      <w:marRight w:val="0"/>
      <w:marTop w:val="0"/>
      <w:marBottom w:val="0"/>
      <w:divBdr>
        <w:top w:val="none" w:sz="0" w:space="0" w:color="auto"/>
        <w:left w:val="none" w:sz="0" w:space="0" w:color="auto"/>
        <w:bottom w:val="none" w:sz="0" w:space="0" w:color="auto"/>
        <w:right w:val="none" w:sz="0" w:space="0" w:color="auto"/>
      </w:divBdr>
    </w:div>
    <w:div w:id="1464693677">
      <w:bodyDiv w:val="1"/>
      <w:marLeft w:val="0"/>
      <w:marRight w:val="0"/>
      <w:marTop w:val="0"/>
      <w:marBottom w:val="0"/>
      <w:divBdr>
        <w:top w:val="none" w:sz="0" w:space="0" w:color="auto"/>
        <w:left w:val="none" w:sz="0" w:space="0" w:color="auto"/>
        <w:bottom w:val="none" w:sz="0" w:space="0" w:color="auto"/>
        <w:right w:val="none" w:sz="0" w:space="0" w:color="auto"/>
      </w:divBdr>
    </w:div>
    <w:div w:id="1624847380">
      <w:bodyDiv w:val="1"/>
      <w:marLeft w:val="0"/>
      <w:marRight w:val="0"/>
      <w:marTop w:val="0"/>
      <w:marBottom w:val="0"/>
      <w:divBdr>
        <w:top w:val="none" w:sz="0" w:space="0" w:color="auto"/>
        <w:left w:val="none" w:sz="0" w:space="0" w:color="auto"/>
        <w:bottom w:val="none" w:sz="0" w:space="0" w:color="auto"/>
        <w:right w:val="none" w:sz="0" w:space="0" w:color="auto"/>
      </w:divBdr>
    </w:div>
    <w:div w:id="1642684940">
      <w:bodyDiv w:val="1"/>
      <w:marLeft w:val="0"/>
      <w:marRight w:val="0"/>
      <w:marTop w:val="0"/>
      <w:marBottom w:val="0"/>
      <w:divBdr>
        <w:top w:val="none" w:sz="0" w:space="0" w:color="auto"/>
        <w:left w:val="none" w:sz="0" w:space="0" w:color="auto"/>
        <w:bottom w:val="none" w:sz="0" w:space="0" w:color="auto"/>
        <w:right w:val="none" w:sz="0" w:space="0" w:color="auto"/>
      </w:divBdr>
    </w:div>
    <w:div w:id="1728994495">
      <w:bodyDiv w:val="1"/>
      <w:marLeft w:val="0"/>
      <w:marRight w:val="0"/>
      <w:marTop w:val="0"/>
      <w:marBottom w:val="0"/>
      <w:divBdr>
        <w:top w:val="none" w:sz="0" w:space="0" w:color="auto"/>
        <w:left w:val="none" w:sz="0" w:space="0" w:color="auto"/>
        <w:bottom w:val="none" w:sz="0" w:space="0" w:color="auto"/>
        <w:right w:val="none" w:sz="0" w:space="0" w:color="auto"/>
      </w:divBdr>
    </w:div>
    <w:div w:id="1786272592">
      <w:bodyDiv w:val="1"/>
      <w:marLeft w:val="0"/>
      <w:marRight w:val="0"/>
      <w:marTop w:val="0"/>
      <w:marBottom w:val="0"/>
      <w:divBdr>
        <w:top w:val="none" w:sz="0" w:space="0" w:color="auto"/>
        <w:left w:val="none" w:sz="0" w:space="0" w:color="auto"/>
        <w:bottom w:val="none" w:sz="0" w:space="0" w:color="auto"/>
        <w:right w:val="none" w:sz="0" w:space="0" w:color="auto"/>
      </w:divBdr>
    </w:div>
    <w:div w:id="1787190845">
      <w:bodyDiv w:val="1"/>
      <w:marLeft w:val="0"/>
      <w:marRight w:val="0"/>
      <w:marTop w:val="0"/>
      <w:marBottom w:val="0"/>
      <w:divBdr>
        <w:top w:val="none" w:sz="0" w:space="0" w:color="auto"/>
        <w:left w:val="none" w:sz="0" w:space="0" w:color="auto"/>
        <w:bottom w:val="none" w:sz="0" w:space="0" w:color="auto"/>
        <w:right w:val="none" w:sz="0" w:space="0" w:color="auto"/>
      </w:divBdr>
    </w:div>
    <w:div w:id="1845432426">
      <w:bodyDiv w:val="1"/>
      <w:marLeft w:val="0"/>
      <w:marRight w:val="0"/>
      <w:marTop w:val="0"/>
      <w:marBottom w:val="0"/>
      <w:divBdr>
        <w:top w:val="none" w:sz="0" w:space="0" w:color="auto"/>
        <w:left w:val="none" w:sz="0" w:space="0" w:color="auto"/>
        <w:bottom w:val="none" w:sz="0" w:space="0" w:color="auto"/>
        <w:right w:val="none" w:sz="0" w:space="0" w:color="auto"/>
      </w:divBdr>
    </w:div>
    <w:div w:id="1910575424">
      <w:bodyDiv w:val="1"/>
      <w:marLeft w:val="0"/>
      <w:marRight w:val="0"/>
      <w:marTop w:val="0"/>
      <w:marBottom w:val="0"/>
      <w:divBdr>
        <w:top w:val="none" w:sz="0" w:space="0" w:color="auto"/>
        <w:left w:val="none" w:sz="0" w:space="0" w:color="auto"/>
        <w:bottom w:val="none" w:sz="0" w:space="0" w:color="auto"/>
        <w:right w:val="none" w:sz="0" w:space="0" w:color="auto"/>
      </w:divBdr>
    </w:div>
    <w:div w:id="2027441092">
      <w:bodyDiv w:val="1"/>
      <w:marLeft w:val="0"/>
      <w:marRight w:val="0"/>
      <w:marTop w:val="0"/>
      <w:marBottom w:val="0"/>
      <w:divBdr>
        <w:top w:val="none" w:sz="0" w:space="0" w:color="auto"/>
        <w:left w:val="none" w:sz="0" w:space="0" w:color="auto"/>
        <w:bottom w:val="none" w:sz="0" w:space="0" w:color="auto"/>
        <w:right w:val="none" w:sz="0" w:space="0" w:color="auto"/>
      </w:divBdr>
    </w:div>
    <w:div w:id="2096902300">
      <w:bodyDiv w:val="1"/>
      <w:marLeft w:val="0"/>
      <w:marRight w:val="0"/>
      <w:marTop w:val="0"/>
      <w:marBottom w:val="0"/>
      <w:divBdr>
        <w:top w:val="none" w:sz="0" w:space="0" w:color="auto"/>
        <w:left w:val="none" w:sz="0" w:space="0" w:color="auto"/>
        <w:bottom w:val="none" w:sz="0" w:space="0" w:color="auto"/>
        <w:right w:val="none" w:sz="0" w:space="0" w:color="auto"/>
      </w:divBdr>
    </w:div>
    <w:div w:id="2097625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ss.gov.au/" TargetMode="External"/><Relationship Id="rId21" Type="http://schemas.openxmlformats.org/officeDocument/2006/relationships/image" Target="media/image6.jpeg"/><Relationship Id="rId42" Type="http://schemas.openxmlformats.org/officeDocument/2006/relationships/header" Target="header2.xml"/><Relationship Id="rId47" Type="http://schemas.openxmlformats.org/officeDocument/2006/relationships/image" Target="media/image17.jpeg"/><Relationship Id="rId63" Type="http://schemas.openxmlformats.org/officeDocument/2006/relationships/image" Target="media/image33.jpeg"/><Relationship Id="rId68" Type="http://schemas.openxmlformats.org/officeDocument/2006/relationships/image" Target="media/image38.jpeg"/><Relationship Id="rId84" Type="http://schemas.openxmlformats.org/officeDocument/2006/relationships/hyperlink" Target="https://www.brookings.edu/wp-content/uploads/2016/06/Volunteering_for_Impact.pdf" TargetMode="External"/><Relationship Id="rId89" Type="http://schemas.openxmlformats.org/officeDocument/2006/relationships/hyperlink" Target="http://dobrovolnictvo.sk/_subory/helping_out_national_survey_2007.pdf" TargetMode="External"/><Relationship Id="rId2" Type="http://schemas.openxmlformats.org/officeDocument/2006/relationships/numbering" Target="numbering.xml"/><Relationship Id="rId16" Type="http://schemas.openxmlformats.org/officeDocument/2006/relationships/hyperlink" Target="https://www.dss.gov.au/" TargetMode="External"/><Relationship Id="rId29" Type="http://schemas.openxmlformats.org/officeDocument/2006/relationships/hyperlink" Target="https://www.swinburne.edu.au/research/social-impact/" TargetMode="External"/><Relationship Id="rId107" Type="http://schemas.openxmlformats.org/officeDocument/2006/relationships/hyperlink" Target="http://www.dss.gov.au/" TargetMode="External"/><Relationship Id="rId11" Type="http://schemas.openxmlformats.org/officeDocument/2006/relationships/hyperlink" Target="https://creativecommons.org/licenses/by/4.0/deed.en" TargetMode="External"/><Relationship Id="rId24" Type="http://schemas.openxmlformats.org/officeDocument/2006/relationships/image" Target="media/image9.jpeg"/><Relationship Id="rId32" Type="http://schemas.openxmlformats.org/officeDocument/2006/relationships/hyperlink" Target="http://www.communitybusinesspartnership.gov.au/about/research-projects/giving-australia-2016/" TargetMode="External"/><Relationship Id="rId37" Type="http://schemas.openxmlformats.org/officeDocument/2006/relationships/hyperlink" Target="http://www.philanthropy.org.au/tools-resources/glossary/" TargetMode="External"/><Relationship Id="rId40" Type="http://schemas.openxmlformats.org/officeDocument/2006/relationships/image" Target="media/image13.jpeg"/><Relationship Id="rId45" Type="http://schemas.openxmlformats.org/officeDocument/2006/relationships/image" Target="media/image15.jpeg"/><Relationship Id="rId53" Type="http://schemas.openxmlformats.org/officeDocument/2006/relationships/image" Target="media/image23.jpeg"/><Relationship Id="rId58" Type="http://schemas.openxmlformats.org/officeDocument/2006/relationships/image" Target="media/image28.jpeg"/><Relationship Id="rId66" Type="http://schemas.openxmlformats.org/officeDocument/2006/relationships/image" Target="media/image36.jpeg"/><Relationship Id="rId74" Type="http://schemas.openxmlformats.org/officeDocument/2006/relationships/hyperlink" Target="http://clevelandblog.foundationcenter.org/cleveland/nonprofit_management/" TargetMode="External"/><Relationship Id="rId79" Type="http://schemas.openxmlformats.org/officeDocument/2006/relationships/hyperlink" Target="http://www.good2give.org.au/" TargetMode="External"/><Relationship Id="rId87" Type="http://schemas.openxmlformats.org/officeDocument/2006/relationships/hyperlink" Target="http://lbgreview.jsastaging.net" TargetMode="External"/><Relationship Id="rId102" Type="http://schemas.openxmlformats.org/officeDocument/2006/relationships/hyperlink" Target="http://www.accpa.com.au" TargetMode="External"/><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1.jpeg"/><Relationship Id="rId82" Type="http://schemas.openxmlformats.org/officeDocument/2006/relationships/hyperlink" Target="http://fi.fudwaca.com/mi/files/2015/07/2015-MillennialImpactReport.pdf" TargetMode="External"/><Relationship Id="rId90" Type="http://schemas.openxmlformats.org/officeDocument/2006/relationships/hyperlink" Target="http://eprints.qut.edu.au/96750/" TargetMode="External"/><Relationship Id="rId95" Type="http://schemas.openxmlformats.org/officeDocument/2006/relationships/hyperlink" Target="http://www.nab.com.au/vgnmedia/downld/Global_trends_in_skill-based_volunteering.pdf" TargetMode="External"/><Relationship Id="rId19" Type="http://schemas.openxmlformats.org/officeDocument/2006/relationships/image" Target="media/image4.jpeg"/><Relationship Id="rId14" Type="http://schemas.openxmlformats.org/officeDocument/2006/relationships/hyperlink" Target="https://creativecommons.org/licenses/by/4.0/legalcode" TargetMode="External"/><Relationship Id="rId22" Type="http://schemas.openxmlformats.org/officeDocument/2006/relationships/image" Target="media/image7.jpeg"/><Relationship Id="rId27" Type="http://schemas.openxmlformats.org/officeDocument/2006/relationships/hyperlink" Target="https://accpa.com.au/" TargetMode="External"/><Relationship Id="rId30" Type="http://schemas.openxmlformats.org/officeDocument/2006/relationships/hyperlink" Target="http://www.communitybusinesspartnership.gov.au/about/research-projects/giving-australia-2016/" TargetMode="External"/><Relationship Id="rId35" Type="http://schemas.openxmlformats.org/officeDocument/2006/relationships/hyperlink" Target="http://www.communitybusinesspartnership.gov.au/wp-content/uploads/2016/11/giving_australia_2016_literature_review_summary.pdf" TargetMode="External"/><Relationship Id="rId43" Type="http://schemas.openxmlformats.org/officeDocument/2006/relationships/footer" Target="footer1.xml"/><Relationship Id="rId48" Type="http://schemas.openxmlformats.org/officeDocument/2006/relationships/image" Target="media/image18.jpeg"/><Relationship Id="rId56" Type="http://schemas.openxmlformats.org/officeDocument/2006/relationships/image" Target="media/image26.jpeg"/><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hyperlink" Target="https://accpa.com.au/resources.php?a=research" TargetMode="External"/><Relationship Id="rId100" Type="http://schemas.openxmlformats.org/officeDocument/2006/relationships/hyperlink" Target="http://www.swinburne.edu.au/research/social-impact/" TargetMode="External"/><Relationship Id="rId105" Type="http://schemas.openxmlformats.org/officeDocument/2006/relationships/hyperlink" Target="mailto:csiswin@swin.edu.au" TargetMode="External"/><Relationship Id="rId8" Type="http://schemas.openxmlformats.org/officeDocument/2006/relationships/endnotes" Target="endnotes.xml"/><Relationship Id="rId51" Type="http://schemas.openxmlformats.org/officeDocument/2006/relationships/image" Target="media/image21.jpeg"/><Relationship Id="rId72" Type="http://schemas.openxmlformats.org/officeDocument/2006/relationships/hyperlink" Target="http://australiancharitiesfund.org.au/wp-content/uploads/2010/05/Cutting-to-the-Heart-of-Workplace-Giving.pdf" TargetMode="External"/><Relationship Id="rId80" Type="http://schemas.openxmlformats.org/officeDocument/2006/relationships/hyperlink" Target="http://www.catalyst.org.au/images/campaigns/full-disclosure/5/Catalyst_-_What_Gives_-_Report.pdf" TargetMode="External"/><Relationship Id="rId85" Type="http://schemas.openxmlformats.org/officeDocument/2006/relationships/hyperlink" Target="http://fundraising.co.uk/2015/04/30/10th-edition-of-the-guide-to-uk-company-giving-published/" TargetMode="External"/><Relationship Id="rId93" Type="http://schemas.openxmlformats.org/officeDocument/2006/relationships/hyperlink" Target="https://eprints.qut.edu.au/6393/1/5492.pdf" TargetMode="External"/><Relationship Id="rId98" Type="http://schemas.openxmlformats.org/officeDocument/2006/relationships/hyperlink" Target="https://www.qut.edu.au/business/about/research-centres/australian-centre-for-philanthropy-and-nonprofit-studies"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s://www.itsanhonour.gov.au/coat-arms/index.cfm" TargetMode="External"/><Relationship Id="rId25" Type="http://schemas.openxmlformats.org/officeDocument/2006/relationships/image" Target="media/image10.jpeg"/><Relationship Id="rId33" Type="http://schemas.openxmlformats.org/officeDocument/2006/relationships/hyperlink" Target="http://www.communitybusinesspartnership.gov.au/about/research-projects/giving-australia-2016/" TargetMode="External"/><Relationship Id="rId38" Type="http://schemas.openxmlformats.org/officeDocument/2006/relationships/image" Target="media/image11.jpeg"/><Relationship Id="rId46" Type="http://schemas.openxmlformats.org/officeDocument/2006/relationships/image" Target="media/image16.jpeg"/><Relationship Id="rId59" Type="http://schemas.openxmlformats.org/officeDocument/2006/relationships/image" Target="media/image29.jpeg"/><Relationship Id="rId67" Type="http://schemas.openxmlformats.org/officeDocument/2006/relationships/image" Target="media/image37.jpeg"/><Relationship Id="rId103" Type="http://schemas.openxmlformats.org/officeDocument/2006/relationships/hyperlink" Target="mailto:info@accpa.com.au" TargetMode="External"/><Relationship Id="rId108" Type="http://schemas.openxmlformats.org/officeDocument/2006/relationships/footer" Target="footer3.xml"/><Relationship Id="rId20" Type="http://schemas.openxmlformats.org/officeDocument/2006/relationships/image" Target="media/image5.jpeg"/><Relationship Id="rId41" Type="http://schemas.openxmlformats.org/officeDocument/2006/relationships/header" Target="header1.xml"/><Relationship Id="rId54" Type="http://schemas.openxmlformats.org/officeDocument/2006/relationships/image" Target="media/image24.jpeg"/><Relationship Id="rId62" Type="http://schemas.openxmlformats.org/officeDocument/2006/relationships/image" Target="media/image32.jpeg"/><Relationship Id="rId70" Type="http://schemas.openxmlformats.org/officeDocument/2006/relationships/hyperlink" Target="http://www.abs.gov.au/ausstats/abs@.nsf/mf/8157.0" TargetMode="External"/><Relationship Id="rId75" Type="http://schemas.openxmlformats.org/officeDocument/2006/relationships/hyperlink" Target="https://ccc.bc.edu/content/ccc/reports/mapping-success-in-employee-volunteering--the-drivers-of-effecti.html" TargetMode="External"/><Relationship Id="rId83" Type="http://schemas.openxmlformats.org/officeDocument/2006/relationships/hyperlink" Target="https://www.hks.harvard.edu/programs/saguaro/about-social-capital" TargetMode="External"/><Relationship Id="rId88" Type="http://schemas.openxmlformats.org/officeDocument/2006/relationships/hyperlink" Target="http://corporate-citizenship.com/our-insights/lbg-annual-review-2015/" TargetMode="External"/><Relationship Id="rId91" Type="http://schemas.openxmlformats.org/officeDocument/2006/relationships/hyperlink" Target="http://www.oecd.org/sti/ind/social-impact-investment.pdf" TargetMode="External"/><Relationship Id="rId96" Type="http://schemas.openxmlformats.org/officeDocument/2006/relationships/hyperlink" Target="http://www.volunteeringaustralia.org/wp-content/uploads/State-of-Volunteering-in-Australia-full-report.pdf"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creativecommons.org/licenses/by/4.0/legalcode" TargetMode="External"/><Relationship Id="rId23" Type="http://schemas.openxmlformats.org/officeDocument/2006/relationships/image" Target="media/image8.jpeg"/><Relationship Id="rId28" Type="http://schemas.openxmlformats.org/officeDocument/2006/relationships/hyperlink" Target="https://www.qut.edu.au/business/about/research-centres/australian-centre-for-philanthropy-and-nonprofit-studies" TargetMode="External"/><Relationship Id="rId36" Type="http://schemas.openxmlformats.org/officeDocument/2006/relationships/hyperlink" Target="http://www.communitybusinesspartnership.gov.au/wp-content/uploads/2016/12/giving_australia_2016_literature_review.pdf" TargetMode="External"/><Relationship Id="rId49" Type="http://schemas.openxmlformats.org/officeDocument/2006/relationships/image" Target="media/image19.jpeg"/><Relationship Id="rId57" Type="http://schemas.openxmlformats.org/officeDocument/2006/relationships/image" Target="media/image27.jpeg"/><Relationship Id="rId106" Type="http://schemas.openxmlformats.org/officeDocument/2006/relationships/image" Target="media/image40.jpeg"/><Relationship Id="rId10" Type="http://schemas.openxmlformats.org/officeDocument/2006/relationships/hyperlink" Target="http://www.communitybusinesspartnership.gov.au/" TargetMode="External"/><Relationship Id="rId31" Type="http://schemas.openxmlformats.org/officeDocument/2006/relationships/hyperlink" Target="http://www.communitybusinesspartnership.gov.au/wp-content/uploads/2017/04/giving_australia_2016_philanthropy_and_philanthropists_report.pdf" TargetMode="External"/><Relationship Id="rId44" Type="http://schemas.openxmlformats.org/officeDocument/2006/relationships/footer" Target="footer2.xml"/><Relationship Id="rId52" Type="http://schemas.openxmlformats.org/officeDocument/2006/relationships/image" Target="media/image22.jpeg"/><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hyperlink" Target="https://www.accc.gov.au/media-release/accc-chairman-discusses-the-increasing-concentration-in-australia%E2%80%99s-economy-0" TargetMode="External"/><Relationship Id="rId78" Type="http://schemas.openxmlformats.org/officeDocument/2006/relationships/hyperlink" Target="https://www.cafonline.org/docs/default-source/about-us-publications/corporate_giving_ftse100_august2014.pdf?sfvrsn=5.pdf" TargetMode="External"/><Relationship Id="rId81" Type="http://schemas.openxmlformats.org/officeDocument/2006/relationships/hyperlink" Target="https://ssir.org/articles/entry/the_new_volunteer_workforce" TargetMode="External"/><Relationship Id="rId86" Type="http://schemas.openxmlformats.org/officeDocument/2006/relationships/hyperlink" Target="https://givingusa.org/" TargetMode="External"/><Relationship Id="rId94" Type="http://schemas.openxmlformats.org/officeDocument/2006/relationships/hyperlink" Target="https://www.amp.com.au/content/dam/amp/digitalhub/common/Documents/Campaigns/amp-sva-keytrends.pdf" TargetMode="External"/><Relationship Id="rId99" Type="http://schemas.openxmlformats.org/officeDocument/2006/relationships/hyperlink" Target="http://eprints.qut.edu.au/" TargetMode="External"/><Relationship Id="rId101" Type="http://schemas.openxmlformats.org/officeDocument/2006/relationships/hyperlink" Target="http://www.csi.edu.au/"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cid:image002.png@01D243FB.E9EF92D0" TargetMode="External"/><Relationship Id="rId18" Type="http://schemas.openxmlformats.org/officeDocument/2006/relationships/image" Target="media/image3.jpeg"/><Relationship Id="rId39" Type="http://schemas.openxmlformats.org/officeDocument/2006/relationships/image" Target="media/image12.jpeg"/><Relationship Id="rId109" Type="http://schemas.openxmlformats.org/officeDocument/2006/relationships/footer" Target="footer4.xml"/><Relationship Id="rId34" Type="http://schemas.openxmlformats.org/officeDocument/2006/relationships/hyperlink" Target="http://www.communitybusinesspartnership.gov.au/about/research-projects/giving-australia-2016/" TargetMode="External"/><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hyperlink" Target="https://accpa.com.au/resources.php?a=research" TargetMode="External"/><Relationship Id="rId97" Type="http://schemas.openxmlformats.org/officeDocument/2006/relationships/hyperlink" Target="http://www.slideshare.net/DavidKnowles8/the-2015-koda-capital-nonprofit-sector-review" TargetMode="External"/><Relationship Id="rId104" Type="http://schemas.openxmlformats.org/officeDocument/2006/relationships/hyperlink" Target="mailto:acpns@qut.edu.au" TargetMode="External"/><Relationship Id="rId7" Type="http://schemas.openxmlformats.org/officeDocument/2006/relationships/footnotes" Target="footnotes.xml"/><Relationship Id="rId71" Type="http://schemas.openxmlformats.org/officeDocument/2006/relationships/hyperlink" Target="http://www.abs.gov.au/ausstats/abs@.nsf/mf/8165.0" TargetMode="External"/><Relationship Id="rId92" Type="http://schemas.openxmlformats.org/officeDocument/2006/relationships/hyperlink" Target="https://hbr.org/2011/01/the-big-idea-creating-shared-value"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communitybusinesspartnership.gov.au/about/research-projects/giving-australia-2016/" TargetMode="External"/><Relationship Id="rId7" Type="http://schemas.openxmlformats.org/officeDocument/2006/relationships/hyperlink" Target="http://www.communitybusinesspartnership.gov.au/about/research-projects/giving-australia-2016/" TargetMode="External"/><Relationship Id="rId2" Type="http://schemas.openxmlformats.org/officeDocument/2006/relationships/hyperlink" Target="http://www.communitybusinesspartnership.gov.au/about/research-projects/giving-australia-2016/" TargetMode="External"/><Relationship Id="rId1" Type="http://schemas.openxmlformats.org/officeDocument/2006/relationships/hyperlink" Target="http://www.communitybusinesspartnership.gov.au/about/research-projects/giving-australia-2016/" TargetMode="External"/><Relationship Id="rId6" Type="http://schemas.openxmlformats.org/officeDocument/2006/relationships/hyperlink" Target="http://www.communitybusinesspartnership.gov.au/about/research-projects/giving-australia-2016/" TargetMode="External"/><Relationship Id="rId5" Type="http://schemas.openxmlformats.org/officeDocument/2006/relationships/hyperlink" Target="http://www.abs.gov.au/AUSSTATS/abs@.nsf/Lookup/8165.0Explanatory%20Notes1Jun%202012%20to%20Jun%202016?OpenDocument" TargetMode="External"/><Relationship Id="rId4" Type="http://schemas.openxmlformats.org/officeDocument/2006/relationships/hyperlink" Target="http://www.communitybusinesspartnership.gov.au/about/research-projects/giving-australia-201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4A9B82"/>
      </a:hlink>
      <a:folHlink>
        <a:srgbClr val="316757"/>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6E54C6-E88F-413F-B048-99ADA4DC4A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158</Pages>
  <Words>46407</Words>
  <Characters>264523</Characters>
  <Application>Microsoft Office Word</Application>
  <DocSecurity>0</DocSecurity>
  <Lines>2204</Lines>
  <Paragraphs>620</Paragraphs>
  <ScaleCrop>false</ScaleCrop>
  <HeadingPairs>
    <vt:vector size="2" baseType="variant">
      <vt:variant>
        <vt:lpstr>Title</vt:lpstr>
      </vt:variant>
      <vt:variant>
        <vt:i4>1</vt:i4>
      </vt:variant>
    </vt:vector>
  </HeadingPairs>
  <TitlesOfParts>
    <vt:vector size="1" baseType="lpstr">
      <vt:lpstr/>
    </vt:vector>
  </TitlesOfParts>
  <Company>QUT</Company>
  <LinksUpToDate>false</LinksUpToDate>
  <CharactersWithSpaces>310310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Hannah</dc:creator>
  <cp:lastModifiedBy>RATCLIFFE, Jonathan</cp:lastModifiedBy>
  <cp:revision>2</cp:revision>
  <cp:lastPrinted>2017-06-12T12:12:00Z</cp:lastPrinted>
  <dcterms:created xsi:type="dcterms:W3CDTF">2017-09-08T01:05:00Z</dcterms:created>
  <dcterms:modified xsi:type="dcterms:W3CDTF">2017-09-08T01:05:00Z</dcterms:modified>
</cp:coreProperties>
</file>