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1A73" w:rsidRDefault="00E01A73" w:rsidP="00D046F1"/>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6423B4" w:rsidRDefault="00670DC0" w:rsidP="00D046F1">
      <w:r>
        <w:rPr>
          <w:noProof/>
          <w:lang w:eastAsia="en-AU"/>
        </w:rPr>
        <mc:AlternateContent>
          <mc:Choice Requires="wps">
            <w:drawing>
              <wp:inline distT="0" distB="0" distL="0" distR="0">
                <wp:extent cx="4837430" cy="891540"/>
                <wp:effectExtent l="0" t="0" r="0" b="0"/>
                <wp:docPr id="3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7430" cy="891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7D0F" w:rsidRPr="0085033B" w:rsidRDefault="00017D0F" w:rsidP="006423B4">
                            <w:pPr>
                              <w:pStyle w:val="GivingReportCoverTitle"/>
                              <w:rPr>
                                <w:color w:val="404040"/>
                              </w:rPr>
                            </w:pPr>
                            <w:r w:rsidRPr="0085033B">
                              <w:rPr>
                                <w:color w:val="404040"/>
                              </w:rPr>
                              <w:t>Background paper</w:t>
                            </w:r>
                          </w:p>
                          <w:p w:rsidR="00017D0F" w:rsidRPr="0085033B" w:rsidRDefault="00017D0F" w:rsidP="00D046F1">
                            <w:pPr>
                              <w:pStyle w:val="GivingReportCoverSubtitle"/>
                              <w:spacing w:before="240"/>
                              <w:rPr>
                                <w:color w:val="404040"/>
                                <w:sz w:val="24"/>
                                <w:szCs w:val="24"/>
                              </w:rPr>
                            </w:pPr>
                            <w:r w:rsidRPr="0085033B">
                              <w:rPr>
                                <w:color w:val="404040"/>
                                <w:sz w:val="24"/>
                                <w:szCs w:val="24"/>
                              </w:rPr>
                              <w:t>December 2016</w:t>
                            </w:r>
                          </w:p>
                        </w:txbxContent>
                      </wps:txbx>
                      <wps:bodyPr rot="0" vert="horz" wrap="square" lIns="91440" tIns="45720" rIns="91440" bIns="45720" anchor="t" anchorCtr="0" upright="1">
                        <a:spAutoFit/>
                      </wps:bodyPr>
                    </wps:wsp>
                  </a:graphicData>
                </a:graphic>
              </wp:inline>
            </w:drawing>
          </mc:Choice>
          <mc:Fallback xmlns:w15="http://schemas.microsoft.com/office/word/2012/wordml">
            <w:pict>
              <v:shapetype id="_x0000_t202" coordsize="21600,21600" o:spt="202" path="m,l,21600r21600,l21600,xe">
                <v:stroke joinstyle="miter"/>
                <v:path gradientshapeok="t" o:connecttype="rect"/>
              </v:shapetype>
              <v:shape id="Text Box 2" o:spid="_x0000_s1026" type="#_x0000_t202" style="width:380.9pt;height:7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kUktgIAALs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" filled="f" stroked="f">
                <v:textbox style="mso-fit-shape-to-text:t">
                  <w:txbxContent>
                    <w:p w:rsidR="00017D0F" w:rsidRPr="0085033B" w:rsidRDefault="00017D0F" w:rsidP="006423B4">
                      <w:pPr>
                        <w:pStyle w:val="GivingReportCoverTitle"/>
                        <w:rPr>
                          <w:color w:val="404040"/>
                        </w:rPr>
                      </w:pPr>
                      <w:r w:rsidRPr="0085033B">
                        <w:rPr>
                          <w:color w:val="404040"/>
                        </w:rPr>
                        <w:t>Background paper</w:t>
                      </w:r>
                    </w:p>
                    <w:p w:rsidR="00017D0F" w:rsidRPr="0085033B" w:rsidRDefault="00017D0F" w:rsidP="00D046F1">
                      <w:pPr>
                        <w:pStyle w:val="GivingReportCoverSubtitle"/>
                        <w:spacing w:before="240"/>
                        <w:rPr>
                          <w:color w:val="404040"/>
                          <w:sz w:val="24"/>
                          <w:szCs w:val="24"/>
                        </w:rPr>
                      </w:pPr>
                      <w:r w:rsidRPr="0085033B">
                        <w:rPr>
                          <w:color w:val="404040"/>
                          <w:sz w:val="24"/>
                          <w:szCs w:val="24"/>
                        </w:rPr>
                        <w:t>December 2016</w:t>
                      </w:r>
                    </w:p>
                  </w:txbxContent>
                </v:textbox>
                <w10:anchorlock/>
              </v:shape>
            </w:pict>
          </mc:Fallback>
        </mc:AlternateContent>
      </w:r>
    </w:p>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6423B4" w:rsidRDefault="006423B4" w:rsidP="00D046F1"/>
    <w:p w:rsidR="00D046F1" w:rsidRDefault="00D046F1" w:rsidP="00D046F1">
      <w:pPr>
        <w:pStyle w:val="GivingReportGenericHeading"/>
      </w:pPr>
    </w:p>
    <w:p w:rsidR="00D046F1" w:rsidRDefault="00D046F1" w:rsidP="00D046F1">
      <w:pPr>
        <w:pStyle w:val="GivingReportGenericHeading"/>
      </w:pPr>
    </w:p>
    <w:p w:rsidR="00D413B6" w:rsidRDefault="00D413B6" w:rsidP="00D046F1">
      <w:pPr>
        <w:pStyle w:val="GivingReportGenericHeading"/>
      </w:pPr>
    </w:p>
    <w:p w:rsidR="00D413B6" w:rsidRDefault="00D413B6" w:rsidP="00D046F1">
      <w:pPr>
        <w:pStyle w:val="GivingReportGenericHeading"/>
      </w:pPr>
    </w:p>
    <w:p w:rsidR="00243662" w:rsidRPr="008461A3" w:rsidRDefault="00862533" w:rsidP="00243662">
      <w:r>
        <w:t xml:space="preserve">The </w:t>
      </w:r>
      <w:r w:rsidRPr="00862533">
        <w:rPr>
          <w:i/>
        </w:rPr>
        <w:t>Giving Australia</w:t>
      </w:r>
      <w:r>
        <w:t xml:space="preserve"> </w:t>
      </w:r>
      <w:r w:rsidR="0085033B">
        <w:rPr>
          <w:i/>
        </w:rPr>
        <w:t xml:space="preserve">2016 </w:t>
      </w:r>
      <w:r>
        <w:t>research</w:t>
      </w:r>
      <w:r w:rsidR="00243662">
        <w:t xml:space="preserve"> was commissioned by the Commonwealth of Australia, represented by the Department of Social Services. The purpose of the </w:t>
      </w:r>
      <w:r w:rsidR="00243662" w:rsidRPr="008461A3">
        <w:rPr>
          <w:rStyle w:val="Emphasis"/>
        </w:rPr>
        <w:t xml:space="preserve">Giving Australia </w:t>
      </w:r>
      <w:r w:rsidR="0085033B">
        <w:rPr>
          <w:rStyle w:val="Emphasis"/>
        </w:rPr>
        <w:t xml:space="preserve">2016 </w:t>
      </w:r>
      <w:r w:rsidR="00243662">
        <w:t xml:space="preserve">research is to assist the work of the </w:t>
      </w:r>
      <w:hyperlink r:id="rId9" w:history="1">
        <w:r w:rsidR="00243662" w:rsidRPr="004F0066">
          <w:rPr>
            <w:rStyle w:val="Hyperlink"/>
            <w:u w:color="C00000"/>
          </w:rPr>
          <w:t>Prime Minister's Community Business Partnership</w:t>
        </w:r>
      </w:hyperlink>
      <w:r w:rsidR="00243662" w:rsidRPr="008461A3">
        <w:t>.</w:t>
      </w:r>
    </w:p>
    <w:p w:rsidR="00D413B6" w:rsidRDefault="00243662" w:rsidP="00243662">
      <w:r>
        <w:t xml:space="preserve">Any views and recommendations expressed in this document do not necessarily reflect the views of the Commonwealth of </w:t>
      </w:r>
      <w:r w:rsidRPr="00946E03">
        <w:rPr>
          <w:noProof/>
        </w:rPr>
        <w:t>Australia,</w:t>
      </w:r>
      <w:r>
        <w:t xml:space="preserve"> or indicate a commitment to a particular course of action. The Commonwealth of Australia makes no representation or warranty as to the accuracy, reliability, completeness or currency of the information contained in this document.</w:t>
      </w:r>
    </w:p>
    <w:p w:rsidR="00E733A5" w:rsidRPr="00661A2B" w:rsidRDefault="00F4744A" w:rsidP="00E733A5">
      <w:proofErr w:type="gramStart"/>
      <w:r w:rsidRPr="00F4744A">
        <w:rPr>
          <w:rFonts w:eastAsia="Calibri" w:cs="Times New Roman"/>
          <w:color w:val="auto"/>
        </w:rPr>
        <w:t>Funded by the Australian Government Department of Social Services.</w:t>
      </w:r>
      <w:proofErr w:type="gramEnd"/>
      <w:r w:rsidRPr="00F4744A">
        <w:rPr>
          <w:rFonts w:eastAsia="Calibri" w:cs="Times New Roman"/>
          <w:color w:val="auto"/>
        </w:rPr>
        <w:t xml:space="preserve"> </w:t>
      </w:r>
      <w:r w:rsidRPr="004C2E7A">
        <w:rPr>
          <w:rFonts w:eastAsia="Calibri" w:cs="Times New Roman"/>
          <w:color w:val="404040"/>
        </w:rPr>
        <w:t>Go to</w:t>
      </w:r>
      <w:r w:rsidRPr="00EC592D">
        <w:rPr>
          <w:rFonts w:eastAsia="Calibri" w:cs="Times New Roman"/>
          <w:color w:val="7030A0"/>
        </w:rPr>
        <w:t xml:space="preserve"> </w:t>
      </w:r>
      <w:hyperlink r:id="rId10" w:tooltip="Australian Government Department of Social Services website" w:history="1">
        <w:r w:rsidRPr="00EC592D">
          <w:rPr>
            <w:rFonts w:eastAsia="Calibri" w:cs="Times New Roman"/>
            <w:bCs/>
            <w:color w:val="7030A0"/>
            <w:u w:val="single"/>
          </w:rPr>
          <w:t>www.dss.gov.au</w:t>
        </w:r>
      </w:hyperlink>
      <w:r w:rsidRPr="00F4744A">
        <w:rPr>
          <w:rFonts w:eastAsia="Calibri" w:cs="Times New Roman"/>
          <w:color w:val="auto"/>
        </w:rPr>
        <w:t xml:space="preserve"> for more information</w:t>
      </w:r>
      <w:r w:rsidR="00DB228F">
        <w:rPr>
          <w:rFonts w:eastAsia="Calibri" w:cs="Times New Roman"/>
          <w:color w:val="auto"/>
        </w:rPr>
        <w:t>.</w:t>
      </w:r>
    </w:p>
    <w:p w:rsidR="00F22174" w:rsidRDefault="00E70FA1" w:rsidP="00D046F1">
      <w:r w:rsidRPr="00E70FA1">
        <w:rPr>
          <w:noProof/>
          <w:lang w:eastAsia="en-AU"/>
        </w:rPr>
        <w:drawing>
          <wp:inline distT="0" distB="0" distL="0" distR="0">
            <wp:extent cx="1927225" cy="365760"/>
            <wp:effectExtent l="0" t="0" r="0" b="0"/>
            <wp:docPr id="313" name="Picture 1" descr="This is the logo of the Australian Centre for Philanthropy and Nonprofit Studies at the QUT Business School." title="QU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Image.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27225" cy="365760"/>
                    </a:xfrm>
                    <a:prstGeom prst="rect">
                      <a:avLst/>
                    </a:prstGeom>
                  </pic:spPr>
                </pic:pic>
              </a:graphicData>
            </a:graphic>
          </wp:inline>
        </w:drawing>
      </w:r>
    </w:p>
    <w:p w:rsidR="006423B4" w:rsidRPr="006423B4" w:rsidRDefault="006423B4" w:rsidP="006423B4">
      <w:pPr>
        <w:pStyle w:val="GivingReportGenericHeading"/>
      </w:pPr>
      <w:r w:rsidRPr="006423B4">
        <w:t>Research partners</w:t>
      </w:r>
    </w:p>
    <w:p w:rsidR="006423B4" w:rsidRDefault="000A1290" w:rsidP="00D046F1">
      <w:r>
        <w:rPr>
          <w:noProof/>
          <w:lang w:eastAsia="en-AU"/>
        </w:rPr>
        <mc:AlternateContent>
          <mc:Choice Requires="wpg">
            <w:drawing>
              <wp:inline distT="0" distB="0" distL="0" distR="0">
                <wp:extent cx="2790190" cy="469900"/>
                <wp:effectExtent l="0" t="0" r="0" b="6350"/>
                <wp:docPr id="6" name="Group 6" descr="These are the corporate logos of the Centre for Corporate Public Affairs and Centre for Social Impact Swinburne." title="Logos of research partners"/>
                <wp:cNvGraphicFramePr/>
                <a:graphic xmlns:a="http://schemas.openxmlformats.org/drawingml/2006/main">
                  <a:graphicData uri="http://schemas.microsoft.com/office/word/2010/wordprocessingGroup">
                    <wpg:wgp>
                      <wpg:cNvGrpSpPr/>
                      <wpg:grpSpPr>
                        <a:xfrm>
                          <a:off x="0" y="0"/>
                          <a:ext cx="2790190" cy="469900"/>
                          <a:chOff x="0" y="0"/>
                          <a:chExt cx="2790190" cy="469900"/>
                        </a:xfrm>
                      </wpg:grpSpPr>
                      <pic:pic xmlns:pic="http://schemas.openxmlformats.org/drawingml/2006/picture">
                        <pic:nvPicPr>
                          <pic:cNvPr id="322" name="Picture 322" descr="This is the logo of Swinburne University of Technology." title="Logo"/>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2028825" y="38100"/>
                            <a:ext cx="761365" cy="381000"/>
                          </a:xfrm>
                          <a:prstGeom prst="rect">
                            <a:avLst/>
                          </a:prstGeom>
                        </pic:spPr>
                      </pic:pic>
                      <pic:pic xmlns:pic="http://schemas.openxmlformats.org/drawingml/2006/picture">
                        <pic:nvPicPr>
                          <pic:cNvPr id="321" name="Picture 321" descr="This is the logo of the Centre for Social Impact." title="Logo"/>
                          <pic:cNvPicPr>
                            <a:picLocks noChangeAspect="1"/>
                          </pic:cNvPicPr>
                        </pic:nvPicPr>
                        <pic:blipFill rotWithShape="1">
                          <a:blip r:embed="rId13" cstate="print">
                            <a:extLst>
                              <a:ext uri="{28A0092B-C50C-407E-A947-70E740481C1C}">
                                <a14:useLocalDpi xmlns:a14="http://schemas.microsoft.com/office/drawing/2010/main" val="0"/>
                              </a:ext>
                            </a:extLst>
                          </a:blip>
                          <a:srcRect t="13701" b="19505"/>
                          <a:stretch/>
                        </pic:blipFill>
                        <pic:spPr bwMode="auto">
                          <a:xfrm>
                            <a:off x="1009650" y="19050"/>
                            <a:ext cx="887730" cy="3429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 name="Picture 320" descr="This is the logo of the Centre for Corporate Public Affairs." title="Logo"/>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27710" cy="469900"/>
                          </a:xfrm>
                          <a:prstGeom prst="rect">
                            <a:avLst/>
                          </a:prstGeom>
                        </pic:spPr>
                      </pic:pic>
                    </wpg:wgp>
                  </a:graphicData>
                </a:graphic>
              </wp:inline>
            </w:drawing>
          </mc:Choice>
          <mc:Fallback xmlns:w15="http://schemas.microsoft.com/office/word/2012/wordml">
            <w:pict>
              <v:group w14:anchorId="6CB3538E" id="Group 6" o:spid="_x0000_s1026" alt="Title: Logos of research partners - Description: These are the corporate logos of the Centre for Corporate Public Affairs and Centre for Social Impact Swinburne." style="width:219.7pt;height:37pt;mso-position-horizontal-relative:char;mso-position-vertical-relative:line" coordsize="27901,469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2" o:spid="_x0000_s1027" type="#_x0000_t75" alt="This is the logo of Swinburne University of Technology." style="position:absolute;left:20288;top:381;width:7613;height:3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R2YfDAAAA3AAAAA8AAABkcnMvZG93bnJldi54bWxEj92KwjAUhO8F3yEcwRvR1C7+UI0iC8LC&#10;4oXVBzg2x6bYnJQmq+3bbxYWvBxm5htmu+9sLZ7U+sqxgvksAUFcOF1xqeB6OU7XIHxA1lg7JgU9&#10;edjvhoMtZtq9+EzPPJQiQthnqMCE0GRS+sKQRT9zDXH07q61GKJsS6lbfEW4rWWaJEtpseK4YLCh&#10;T0PFI/+xCi54XeTd6nbypveTfrIw+fzbKDUedYcNiEBdeIf/219awUeawt+ZeATk7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FHZh8MAAADcAAAADwAAAAAAAAAAAAAAAACf&#10;AgAAZHJzL2Rvd25yZXYueG1sUEsFBgAAAAAEAAQA9wAAAI8DAAAAAA==&#10;">
                  <v:imagedata r:id="rId15" o:title="This is the logo of Swinburne University of Technology"/>
                  <v:path arrowok="t"/>
                </v:shape>
                <v:shape id="Picture 321" o:spid="_x0000_s1028" type="#_x0000_t75" alt="This is the logo of the Centre for Social Impact." style="position:absolute;left:10096;top:190;width:8877;height:3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Q+8bEAAAA3AAAAA8AAABkcnMvZG93bnJldi54bWxEj0FrAjEUhO8F/0N4greaXYVSVqOIUhAL&#10;LVUPHh+b52Zx87JN4u7675tCocdhZr5hluvBNqIjH2rHCvJpBoK4dLrmSsH59Pb8CiJEZI2NY1Lw&#10;oADr1ehpiYV2PX9Rd4yVSBAOBSowMbaFlKE0ZDFMXUucvKvzFmOSvpLaY5/gtpGzLHuRFmtOCwZb&#10;2hoqb8e7VXApv3PX4Ht1N4/P/sN3WTjsbkpNxsNmASLSEP/Df+29VjCf5fB7Jh0Buf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GQ+8bEAAAA3AAAAA8AAAAAAAAAAAAAAAAA&#10;nwIAAGRycy9kb3ducmV2LnhtbFBLBQYAAAAABAAEAPcAAACQAwAAAAA=&#10;">
                  <v:imagedata r:id="rId16" o:title="This is the logo of the Centre for Social Impact" croptop="8979f" cropbottom="12783f"/>
                  <v:path arrowok="t"/>
                </v:shape>
                <v:shape id="Picture 320" o:spid="_x0000_s1029" type="#_x0000_t75" alt="This is the logo of the Centre for Corporate Public Affairs." style="position:absolute;width:7277;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vO3zCAAAA2gAAAA8AAABkcnMvZG93bnJldi54bWxEj0FrwkAUhO8F/8PyCt7qpjlIiK4SAgEP&#10;XhpFr4/sM0mbfRt2V0399W6h4HGYmW+Y9XYyg7iR871lBZ+LBARxY3XPrYLjofrIQPiArHGwTAp+&#10;ycN2M3tbY67tnb/oVodWRAj7HBV0IYy5lL7pyKBf2JE4ehfrDIYoXSu1w3uEm0GmSbKUBnuOCx2O&#10;VHbU/NRXo6AqL3w9uf05oWL5vc8ehe7LQqn5+1SsQASawiv8395pBSn8XYk3QG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7zt8wgAAANoAAAAPAAAAAAAAAAAAAAAAAJ8C&#10;AABkcnMvZG93bnJldi54bWxQSwUGAAAAAAQABAD3AAAAjgMAAAAA&#10;">
                  <v:imagedata r:id="rId17" o:title="This is the logo of the Centre for Corporate Public Affairs"/>
                  <v:path arrowok="t"/>
                </v:shape>
                <w10:anchorlock/>
              </v:group>
            </w:pict>
          </mc:Fallback>
        </mc:AlternateContent>
      </w:r>
      <w:r w:rsidR="006423B4">
        <w:t xml:space="preserve"> </w:t>
      </w:r>
    </w:p>
    <w:p w:rsidR="006423B4" w:rsidRPr="006423B4" w:rsidRDefault="006423B4" w:rsidP="006423B4">
      <w:pPr>
        <w:pStyle w:val="GivingReportGenericHeading"/>
      </w:pPr>
      <w:r w:rsidRPr="006423B4">
        <w:t>Sector partners</w:t>
      </w:r>
    </w:p>
    <w:p w:rsidR="00243662" w:rsidRPr="00243662" w:rsidRDefault="000A1290" w:rsidP="00243662">
      <w:r>
        <w:rPr>
          <w:noProof/>
          <w:lang w:eastAsia="en-AU"/>
        </w:rPr>
        <mc:AlternateContent>
          <mc:Choice Requires="wpg">
            <w:drawing>
              <wp:inline distT="0" distB="0" distL="0" distR="0">
                <wp:extent cx="3505200" cy="552450"/>
                <wp:effectExtent l="0" t="0" r="0" b="0"/>
                <wp:docPr id="8" name="Group 8" descr="These are the logos of Fundraising Institute Australia, Foundation for Rural and Regional Renewal, Philanthropy Australia and Volunteering Australia. " title="Logos of sector partners"/>
                <wp:cNvGraphicFramePr/>
                <a:graphic xmlns:a="http://schemas.openxmlformats.org/drawingml/2006/main">
                  <a:graphicData uri="http://schemas.microsoft.com/office/word/2010/wordprocessingGroup">
                    <wpg:wgp>
                      <wpg:cNvGrpSpPr/>
                      <wpg:grpSpPr>
                        <a:xfrm>
                          <a:off x="0" y="0"/>
                          <a:ext cx="3505200" cy="552450"/>
                          <a:chOff x="0" y="0"/>
                          <a:chExt cx="3505200" cy="552450"/>
                        </a:xfrm>
                      </wpg:grpSpPr>
                      <pic:pic xmlns:pic="http://schemas.openxmlformats.org/drawingml/2006/picture">
                        <pic:nvPicPr>
                          <pic:cNvPr id="3" name="Picture 323" descr="This is the logo of the Fundraising Institute of Australia." title="Logo"/>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180975"/>
                            <a:ext cx="594360" cy="355600"/>
                          </a:xfrm>
                          <a:prstGeom prst="rect">
                            <a:avLst/>
                          </a:prstGeom>
                        </pic:spPr>
                      </pic:pic>
                      <pic:pic xmlns:pic="http://schemas.openxmlformats.org/drawingml/2006/picture">
                        <pic:nvPicPr>
                          <pic:cNvPr id="324" name="Picture 324" descr="This is the logo of the Foundation for Rural and Regional Renewal." title="Logo"/>
                          <pic:cNvPicPr>
                            <a:picLocks noChangeAspect="1"/>
                          </pic:cNvPicPr>
                        </pic:nvPicPr>
                        <pic:blipFill rotWithShape="1">
                          <a:blip r:embed="rId19" cstate="print">
                            <a:extLst>
                              <a:ext uri="{28A0092B-C50C-407E-A947-70E740481C1C}">
                                <a14:useLocalDpi xmlns:a14="http://schemas.microsoft.com/office/drawing/2010/main" val="0"/>
                              </a:ext>
                            </a:extLst>
                          </a:blip>
                          <a:srcRect l="52089" r="4736" b="23280"/>
                          <a:stretch/>
                        </pic:blipFill>
                        <pic:spPr bwMode="auto">
                          <a:xfrm>
                            <a:off x="790575" y="95250"/>
                            <a:ext cx="770255" cy="4572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25" name="Picture 325" descr="This is the logo of Philanthropy Australia." title="Logo"/>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1657350" y="0"/>
                            <a:ext cx="715645" cy="546100"/>
                          </a:xfrm>
                          <a:prstGeom prst="rect">
                            <a:avLst/>
                          </a:prstGeom>
                        </pic:spPr>
                      </pic:pic>
                      <pic:pic xmlns:pic="http://schemas.openxmlformats.org/drawingml/2006/picture">
                        <pic:nvPicPr>
                          <pic:cNvPr id="326" name="Picture 326" descr="This is the logo for Volunteering Australia." title="Logo"/>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90800" y="76200"/>
                            <a:ext cx="914400" cy="457200"/>
                          </a:xfrm>
                          <a:prstGeom prst="rect">
                            <a:avLst/>
                          </a:prstGeom>
                        </pic:spPr>
                      </pic:pic>
                    </wpg:wgp>
                  </a:graphicData>
                </a:graphic>
              </wp:inline>
            </w:drawing>
          </mc:Choice>
          <mc:Fallback xmlns:w15="http://schemas.microsoft.com/office/word/2012/wordml">
            <w:pict>
              <v:group w14:anchorId="2272F760" id="Group 8" o:spid="_x0000_s1026" alt="Title: Logos of sector partners - Description: These are the logos of Fundraising Institute Australia, Foundation for Rural and Regional Renewal, Philanthropy Australia and Volunteering Australia. " style="width:276pt;height:43.5pt;mso-position-horizontal-relative:char;mso-position-vertical-relative:line" coordsize="35052,5524" o:gfxdata="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">
                <v:shape id="Picture 323" o:spid="_x0000_s1027" type="#_x0000_t75" alt="This is the logo of the Fundraising Institute of Australia." style="position:absolute;top:1809;width:5943;height:35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KET3DAAAA2gAAAA8AAABkcnMvZG93bnJldi54bWxEj91qAjEUhO8LvkM4Qu9q1hZKWY0iwlpL&#10;af2/P26Ou4ubk3WTatqnbwTBy2FmvmGG42BqcabWVZYV9HsJCOLc6ooLBdtN9vQGwnlkjbVlUvBL&#10;DsajzsMQU20vvKLz2hciQtilqKD0vkmldHlJBl3PNsTRO9jWoI+yLaRu8RLhppbPSfIqDVYcF0ps&#10;aFpSflz/GAWzv8Dhe7Hcn7L3D/u5DHq6y76UeuyGyQCEp+Dv4Vt7rhW8wPVKvAFy9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UoRPcMAAADaAAAADwAAAAAAAAAAAAAAAACf&#10;AgAAZHJzL2Rvd25yZXYueG1sUEsFBgAAAAAEAAQA9wAAAI8DAAAAAA==&#10;">
                  <v:imagedata r:id="rId22" o:title="This is the logo of the Fundraising Institute of Australia"/>
                  <v:path arrowok="t"/>
                </v:shape>
                <v:shape id="Picture 324" o:spid="_x0000_s1028" type="#_x0000_t75" alt="This is the logo of the Foundation for Rural and Regional Renewal." style="position:absolute;left:7905;top:952;width:7703;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K31TGAAAA3AAAAA8AAABkcnMvZG93bnJldi54bWxEj09rwkAUxO8Fv8PyBG91owZpU1fRgFiE&#10;HpK299fsyx+afRuyG0376btCweMwM79hNrvRtOJCvWssK1jMIxDEhdUNVwo+3o+PTyCcR9bYWiYF&#10;P+Rgt508bDDR9soZXXJfiQBhl6CC2vsukdIVNRl0c9sRB6+0vUEfZF9J3eM1wE0rl1G0lgYbDgs1&#10;dpTWVHzng1GQZnE5dr+nw+DWpXw7Px/tl/1UajYd9y8gPI3+Hv5vv2oFq2UMtzPhCMjt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QrfVMYAAADcAAAADwAAAAAAAAAAAAAA&#10;AACfAgAAZHJzL2Rvd25yZXYueG1sUEsFBgAAAAAEAAQA9wAAAJIDAAAAAA==&#10;">
                  <v:imagedata r:id="rId23" o:title="This is the logo of the Foundation for Rural and Regional Renewal" cropbottom="15257f" cropleft="34137f" cropright="3104f"/>
                  <v:path arrowok="t"/>
                </v:shape>
                <v:shape id="Picture 325" o:spid="_x0000_s1029" type="#_x0000_t75" alt="This is the logo of Philanthropy Australia." style="position:absolute;left:16573;width:7156;height:54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fq7LGAAAA3AAAAA8AAABkcnMvZG93bnJldi54bWxEj1trwkAUhN+F/oflFPpWN1riJXUVaRWL&#10;D+IN+nrIHpNg9mzIrib667tCwcdhZr5hJrPWlOJKtSssK+h1IxDEqdUFZwqOh+X7CITzyBpLy6Tg&#10;Rg5m05fOBBNtG97Rde8zESDsElSQe18lUro0J4Ouayvi4J1sbdAHWWdS19gEuCllP4oG0mDBYSHH&#10;ir5ySs/7i1HA6OLt97C5x7uy2I6Xi8tq/btR6u21nX+C8NT6Z/i//aMVfPRjeJwJR0B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x+rssYAAADcAAAADwAAAAAAAAAAAAAA&#10;AACfAgAAZHJzL2Rvd25yZXYueG1sUEsFBgAAAAAEAAQA9wAAAJIDAAAAAA==&#10;">
                  <v:imagedata r:id="rId24" o:title="This is the logo of Philanthropy Australia"/>
                  <v:path arrowok="t"/>
                </v:shape>
                <v:shape id="Picture 326" o:spid="_x0000_s1030" type="#_x0000_t75" alt="This is the logo for Volunteering Australia." style="position:absolute;left:25908;top:762;width:9144;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bTRrDAAAA3AAAAA8AAABkcnMvZG93bnJldi54bWxEj1FrwjAUhd8H/odwBd9mUoVOqlF0MN3D&#10;GFj9AZfm2habm5JErf9+GQz2eDjnfIez2gy2E3fyoXWsIZsqEMSVMy3XGs6nj9cFiBCRDXaOScOT&#10;AmzWo5cVFsY9+Ej3MtYiQTgUqKGJsS+kDFVDFsPU9cTJuzhvMSbpa2k8PhLcdnKmVC4ttpwWGuzp&#10;vaHqWt6shlzulK/U99vzlu8P5ZfJBrXItJ6Mh+0SRKQh/of/2p9Gw3yWw++ZdAT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ZtNGsMAAADcAAAADwAAAAAAAAAAAAAAAACf&#10;AgAAZHJzL2Rvd25yZXYueG1sUEsFBgAAAAAEAAQA9wAAAI8DAAAAAA==&#10;">
                  <v:imagedata r:id="rId25" o:title="This is the logo for Volunteering Australia"/>
                  <v:path arrowok="t"/>
                </v:shape>
                <w10:anchorlock/>
              </v:group>
            </w:pict>
          </mc:Fallback>
        </mc:AlternateContent>
      </w:r>
      <w:r w:rsidR="006423B4">
        <w:rPr>
          <w:noProof/>
          <w:lang w:val="en-US"/>
        </w:rPr>
        <w:t xml:space="preserve"> </w:t>
      </w:r>
    </w:p>
    <w:p w:rsidR="00A348E1" w:rsidRDefault="00A348E1" w:rsidP="00A348E1">
      <w:pPr>
        <w:pStyle w:val="Footer"/>
        <w:rPr>
          <w:color w:val="auto"/>
        </w:rPr>
      </w:pPr>
      <w:proofErr w:type="gramStart"/>
      <w:r w:rsidRPr="00666310">
        <w:rPr>
          <w:color w:val="auto"/>
        </w:rPr>
        <w:t>Funded by the Australian Government Department of Social Services.</w:t>
      </w:r>
      <w:proofErr w:type="gramEnd"/>
      <w:r>
        <w:rPr>
          <w:color w:val="auto"/>
        </w:rPr>
        <w:t xml:space="preserve"> </w:t>
      </w:r>
    </w:p>
    <w:p w:rsidR="00A348E1" w:rsidRPr="00666310" w:rsidRDefault="00A348E1" w:rsidP="00A348E1">
      <w:pPr>
        <w:pStyle w:val="Footer"/>
        <w:rPr>
          <w:color w:val="auto"/>
        </w:rPr>
      </w:pPr>
      <w:r w:rsidRPr="00666310">
        <w:rPr>
          <w:color w:val="auto"/>
        </w:rPr>
        <w:t xml:space="preserve">Go to </w:t>
      </w:r>
      <w:hyperlink r:id="rId26" w:tooltip="Australian Government Department of Social Services website" w:history="1">
        <w:r w:rsidR="004C2E7A" w:rsidRPr="0036265F">
          <w:rPr>
            <w:rStyle w:val="Hyperlink"/>
          </w:rPr>
          <w:t>www.dss.gov.au</w:t>
        </w:r>
      </w:hyperlink>
      <w:r w:rsidR="004C2E7A">
        <w:rPr>
          <w:color w:val="auto"/>
        </w:rPr>
        <w:t xml:space="preserve"> </w:t>
      </w:r>
      <w:r w:rsidRPr="00666310">
        <w:rPr>
          <w:color w:val="auto"/>
        </w:rPr>
        <w:t>for more information</w:t>
      </w:r>
      <w:r>
        <w:rPr>
          <w:color w:val="auto"/>
        </w:rPr>
        <w:t>.</w:t>
      </w:r>
    </w:p>
    <w:p w:rsidR="00C80A7E" w:rsidRPr="00661A2B" w:rsidRDefault="00C80A7E" w:rsidP="00D046F1"/>
    <w:p w:rsidR="00A348E1" w:rsidRPr="00993AFB" w:rsidRDefault="00A348E1" w:rsidP="00A348E1">
      <w:pPr>
        <w:jc w:val="both"/>
        <w:rPr>
          <w:b/>
          <w:bCs/>
        </w:rPr>
      </w:pPr>
      <w:r w:rsidRPr="00993AFB">
        <w:rPr>
          <w:b/>
          <w:bCs/>
        </w:rPr>
        <w:t>Copyright notice — 201</w:t>
      </w:r>
      <w:r w:rsidRPr="00993AFB">
        <w:rPr>
          <w:b/>
          <w:bCs/>
          <w:color w:val="1F497D"/>
        </w:rPr>
        <w:t>6</w:t>
      </w:r>
    </w:p>
    <w:p w:rsidR="00A348E1" w:rsidRPr="00A348E1" w:rsidRDefault="00A348E1" w:rsidP="00A348E1">
      <w:pPr>
        <w:jc w:val="both"/>
        <w:rPr>
          <w:sz w:val="20"/>
        </w:rPr>
      </w:pPr>
      <w:r w:rsidRPr="00A348E1">
        <w:rPr>
          <w:noProof/>
          <w:sz w:val="20"/>
          <w:lang w:eastAsia="en-AU"/>
        </w:rPr>
        <w:drawing>
          <wp:inline distT="0" distB="0" distL="0" distR="0" wp14:anchorId="5130B52C" wp14:editId="54A32C74">
            <wp:extent cx="1042035" cy="372110"/>
            <wp:effectExtent l="0" t="0" r="5715" b="8890"/>
            <wp:docPr id="1" name="Picture 1" descr="Licensed under Creative Commons Attribution 4.0 International Licence." title="Copyright notice">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05A2.00CE3590"/>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042035" cy="372110"/>
                    </a:xfrm>
                    <a:prstGeom prst="rect">
                      <a:avLst/>
                    </a:prstGeom>
                    <a:noFill/>
                    <a:ln>
                      <a:noFill/>
                    </a:ln>
                  </pic:spPr>
                </pic:pic>
              </a:graphicData>
            </a:graphic>
          </wp:inline>
        </w:drawing>
      </w:r>
    </w:p>
    <w:p w:rsidR="00A348E1" w:rsidRPr="0085033B" w:rsidRDefault="00A348E1" w:rsidP="00A348E1">
      <w:pPr>
        <w:jc w:val="both"/>
        <w:rPr>
          <w:rStyle w:val="Hyperlink"/>
          <w:b/>
          <w:bCs/>
        </w:rPr>
      </w:pPr>
      <w:r w:rsidRPr="0085033B">
        <w:t xml:space="preserve">This </w:t>
      </w:r>
      <w:r w:rsidR="0085033B">
        <w:t xml:space="preserve">Giving Australia 2016: Background paper </w:t>
      </w:r>
      <w:r w:rsidRPr="0085033B">
        <w:t xml:space="preserve">document is licensed under the </w:t>
      </w:r>
      <w:hyperlink r:id="rId30" w:history="1">
        <w:r w:rsidRPr="0085033B">
          <w:rPr>
            <w:rStyle w:val="Hyperlink"/>
          </w:rPr>
          <w:t>Creative Commons Attribution 4.0 International Licence</w:t>
        </w:r>
      </w:hyperlink>
    </w:p>
    <w:p w:rsidR="00A348E1" w:rsidRPr="0085033B" w:rsidRDefault="00A348E1" w:rsidP="00A348E1">
      <w:pPr>
        <w:jc w:val="both"/>
        <w:rPr>
          <w:rStyle w:val="Hyperlink"/>
        </w:rPr>
      </w:pPr>
      <w:r w:rsidRPr="0085033B">
        <w:rPr>
          <w:b/>
          <w:bCs/>
        </w:rPr>
        <w:t xml:space="preserve">Licence URL: </w:t>
      </w:r>
      <w:hyperlink r:id="rId31" w:tooltip="Link to Creative Commons Attribution 4.0 International Public License terms" w:history="1">
        <w:r w:rsidRPr="0085033B">
          <w:rPr>
            <w:rStyle w:val="Hyperlink"/>
          </w:rPr>
          <w:t>https://creativecommons.org/licenses/by/4.0/legalcode</w:t>
        </w:r>
      </w:hyperlink>
    </w:p>
    <w:p w:rsidR="00A348E1" w:rsidRPr="0085033B" w:rsidRDefault="00A348E1" w:rsidP="00A348E1">
      <w:pPr>
        <w:jc w:val="both"/>
        <w:rPr>
          <w:color w:val="auto"/>
        </w:rPr>
      </w:pPr>
      <w:r w:rsidRPr="0085033B">
        <w:rPr>
          <w:b/>
          <w:bCs/>
        </w:rPr>
        <w:t xml:space="preserve">Please attribute: </w:t>
      </w:r>
      <w:r w:rsidRPr="0085033B">
        <w:t>© Commonwealth of Australia (</w:t>
      </w:r>
      <w:hyperlink r:id="rId32" w:history="1">
        <w:r w:rsidRPr="0085033B">
          <w:rPr>
            <w:rStyle w:val="Hyperlink"/>
          </w:rPr>
          <w:t>Department of Social Services</w:t>
        </w:r>
      </w:hyperlink>
      <w:r w:rsidRPr="0085033B">
        <w:t>) 201</w:t>
      </w:r>
      <w:r w:rsidRPr="0085033B">
        <w:rPr>
          <w:color w:val="1F497D"/>
        </w:rPr>
        <w:t>6</w:t>
      </w:r>
    </w:p>
    <w:p w:rsidR="00A348E1" w:rsidRPr="0085033B" w:rsidRDefault="00A348E1" w:rsidP="00A348E1">
      <w:pPr>
        <w:jc w:val="both"/>
        <w:rPr>
          <w:b/>
          <w:bCs/>
        </w:rPr>
      </w:pPr>
      <w:r w:rsidRPr="0085033B">
        <w:rPr>
          <w:b/>
          <w:bCs/>
        </w:rPr>
        <w:t>Notice identifying other material or rights in this publication:</w:t>
      </w:r>
    </w:p>
    <w:p w:rsidR="00A348E1" w:rsidRPr="0085033B" w:rsidRDefault="00A348E1" w:rsidP="00A348E1">
      <w:pPr>
        <w:pStyle w:val="ListParagraph"/>
        <w:numPr>
          <w:ilvl w:val="0"/>
          <w:numId w:val="38"/>
        </w:numPr>
        <w:spacing w:after="0" w:line="252" w:lineRule="auto"/>
        <w:ind w:left="360"/>
        <w:jc w:val="both"/>
        <w:rPr>
          <w:rFonts w:ascii="Calibri Light" w:hAnsi="Calibri Light"/>
        </w:rPr>
      </w:pPr>
      <w:r w:rsidRPr="0085033B">
        <w:rPr>
          <w:rFonts w:ascii="Calibri Light" w:hAnsi="Calibri Light"/>
        </w:rPr>
        <w:t>Australian C</w:t>
      </w:r>
      <w:r w:rsidR="004C2E7A" w:rsidRPr="0085033B">
        <w:rPr>
          <w:rFonts w:ascii="Calibri Light" w:hAnsi="Calibri Light"/>
        </w:rPr>
        <w:t>ommonwealth Coat of Arms — not l</w:t>
      </w:r>
      <w:r w:rsidRPr="0085033B">
        <w:rPr>
          <w:rFonts w:ascii="Calibri Light" w:hAnsi="Calibri Light"/>
        </w:rPr>
        <w:t xml:space="preserve">icensed under Creative Commons, see </w:t>
      </w:r>
      <w:hyperlink r:id="rId33" w:tooltip="Link to Australian Government Department of the Prime Minister and Cabinet website - use of coat of arms" w:history="1">
        <w:r w:rsidRPr="0085033B">
          <w:rPr>
            <w:rStyle w:val="Hyperlink"/>
            <w:rFonts w:ascii="Calibri Light" w:hAnsi="Calibri Light"/>
          </w:rPr>
          <w:t>https://www.itsanhonour.gov.au/coat-arms/index.cfm</w:t>
        </w:r>
      </w:hyperlink>
    </w:p>
    <w:p w:rsidR="0074148B" w:rsidRPr="0085033B" w:rsidRDefault="00A348E1" w:rsidP="00A348E1">
      <w:pPr>
        <w:pStyle w:val="ListParagraph"/>
        <w:numPr>
          <w:ilvl w:val="0"/>
          <w:numId w:val="38"/>
        </w:numPr>
        <w:spacing w:after="0" w:line="252" w:lineRule="auto"/>
        <w:ind w:left="360"/>
        <w:jc w:val="both"/>
        <w:rPr>
          <w:rFonts w:ascii="Calibri Light" w:hAnsi="Calibri Light"/>
        </w:rPr>
      </w:pPr>
      <w:r w:rsidRPr="0085033B">
        <w:rPr>
          <w:rFonts w:ascii="Calibri Light" w:hAnsi="Calibri Light"/>
        </w:rPr>
        <w:t>Certain images and photographs (as marked) — not licensed under Creative Commons</w:t>
      </w:r>
    </w:p>
    <w:p w:rsidR="0074148B" w:rsidRDefault="0074148B">
      <w:pPr>
        <w:rPr>
          <w:rFonts w:asciiTheme="minorHAnsi" w:eastAsiaTheme="minorEastAsia" w:hAnsiTheme="minorHAnsi"/>
          <w:color w:val="auto"/>
          <w:lang w:val="en-US"/>
        </w:rPr>
      </w:pPr>
      <w:r>
        <w:br w:type="page"/>
      </w:r>
    </w:p>
    <w:p w:rsidR="006423B4" w:rsidRDefault="006423B4" w:rsidP="00577F48">
      <w:pPr>
        <w:pStyle w:val="ListParagraph"/>
        <w:spacing w:after="0" w:line="252" w:lineRule="auto"/>
        <w:ind w:left="360"/>
        <w:jc w:val="both"/>
      </w:pPr>
    </w:p>
    <w:p w:rsidR="00C63714" w:rsidRPr="00C63714" w:rsidRDefault="00C63714">
      <w:pPr>
        <w:pStyle w:val="TOC1"/>
        <w:tabs>
          <w:tab w:val="left" w:pos="440"/>
          <w:tab w:val="right" w:leader="dot" w:pos="9060"/>
        </w:tabs>
        <w:rPr>
          <w:color w:val="8064A2" w:themeColor="accent4"/>
          <w:sz w:val="40"/>
        </w:rPr>
      </w:pPr>
      <w:r w:rsidRPr="00C63714">
        <w:rPr>
          <w:color w:val="8064A2" w:themeColor="accent4"/>
          <w:sz w:val="36"/>
        </w:rPr>
        <w:t>Contents</w:t>
      </w:r>
    </w:p>
    <w:p w:rsidR="002F093A" w:rsidRDefault="0016158D">
      <w:pPr>
        <w:pStyle w:val="TOC1"/>
        <w:tabs>
          <w:tab w:val="left" w:pos="442"/>
          <w:tab w:val="right" w:leader="dot" w:pos="9060"/>
        </w:tabs>
        <w:rPr>
          <w:rFonts w:asciiTheme="minorHAnsi" w:eastAsiaTheme="minorEastAsia" w:hAnsiTheme="minorHAnsi"/>
          <w:noProof/>
          <w:color w:val="auto"/>
          <w:lang w:val="en-US"/>
        </w:rPr>
      </w:pPr>
      <w:r>
        <w:fldChar w:fldCharType="begin"/>
      </w:r>
      <w:r w:rsidR="0064294D">
        <w:instrText xml:space="preserve"> TOC \o "1-3" \h \z \u </w:instrText>
      </w:r>
      <w:r>
        <w:fldChar w:fldCharType="separate"/>
      </w:r>
      <w:hyperlink w:anchor="_Toc467519403" w:history="1">
        <w:r w:rsidR="002F093A" w:rsidRPr="0067700E">
          <w:rPr>
            <w:rStyle w:val="Hyperlink"/>
            <w:rFonts w:ascii="Century Gothic" w:eastAsiaTheme="majorEastAsia" w:hAnsi="Century Gothic" w:cstheme="majorBidi"/>
            <w:bCs/>
            <w:noProof/>
          </w:rPr>
          <w:t>1.</w:t>
        </w:r>
        <w:r w:rsidR="002F093A">
          <w:rPr>
            <w:rFonts w:asciiTheme="minorHAnsi" w:eastAsiaTheme="minorEastAsia" w:hAnsiTheme="minorHAnsi"/>
            <w:noProof/>
            <w:color w:val="auto"/>
            <w:lang w:val="en-US"/>
          </w:rPr>
          <w:tab/>
        </w:r>
        <w:r w:rsidR="002F093A" w:rsidRPr="0067700E">
          <w:rPr>
            <w:rStyle w:val="Hyperlink"/>
            <w:rFonts w:ascii="Century Gothic" w:eastAsiaTheme="majorEastAsia" w:hAnsi="Century Gothic" w:cstheme="majorBidi"/>
            <w:bCs/>
            <w:noProof/>
          </w:rPr>
          <w:t>Introduction</w:t>
        </w:r>
        <w:r w:rsidR="002F093A">
          <w:rPr>
            <w:noProof/>
            <w:webHidden/>
          </w:rPr>
          <w:tab/>
        </w:r>
        <w:r w:rsidR="002F093A">
          <w:rPr>
            <w:noProof/>
            <w:webHidden/>
          </w:rPr>
          <w:fldChar w:fldCharType="begin"/>
        </w:r>
        <w:r w:rsidR="002F093A">
          <w:rPr>
            <w:noProof/>
            <w:webHidden/>
          </w:rPr>
          <w:instrText xml:space="preserve"> PAGEREF _Toc467519403 \h </w:instrText>
        </w:r>
        <w:r w:rsidR="002F093A">
          <w:rPr>
            <w:noProof/>
            <w:webHidden/>
          </w:rPr>
        </w:r>
        <w:r w:rsidR="002F093A">
          <w:rPr>
            <w:noProof/>
            <w:webHidden/>
          </w:rPr>
          <w:fldChar w:fldCharType="separate"/>
        </w:r>
        <w:r w:rsidR="002F093A">
          <w:rPr>
            <w:noProof/>
            <w:webHidden/>
          </w:rPr>
          <w:t>1</w:t>
        </w:r>
        <w:r w:rsidR="002F093A">
          <w:rPr>
            <w:noProof/>
            <w:webHidden/>
          </w:rPr>
          <w:fldChar w:fldCharType="end"/>
        </w:r>
      </w:hyperlink>
    </w:p>
    <w:p w:rsidR="002F093A" w:rsidRDefault="002448D0">
      <w:pPr>
        <w:pStyle w:val="TOC2"/>
        <w:rPr>
          <w:rFonts w:asciiTheme="minorHAnsi" w:eastAsiaTheme="minorEastAsia" w:hAnsiTheme="minorHAnsi"/>
          <w:noProof/>
          <w:color w:val="auto"/>
          <w:lang w:val="en-US"/>
        </w:rPr>
      </w:pPr>
      <w:hyperlink w:anchor="_Toc467519404" w:history="1">
        <w:r w:rsidR="002F093A" w:rsidRPr="0067700E">
          <w:rPr>
            <w:rStyle w:val="Hyperlink"/>
            <w:rFonts w:ascii="Century Gothic" w:eastAsiaTheme="majorEastAsia" w:hAnsi="Century Gothic" w:cstheme="majorBidi"/>
            <w:bCs/>
            <w:noProof/>
          </w:rPr>
          <w:t>Then</w:t>
        </w:r>
        <w:r w:rsidR="002F093A">
          <w:rPr>
            <w:noProof/>
            <w:webHidden/>
          </w:rPr>
          <w:tab/>
        </w:r>
        <w:r w:rsidR="002F093A">
          <w:rPr>
            <w:noProof/>
            <w:webHidden/>
          </w:rPr>
          <w:fldChar w:fldCharType="begin"/>
        </w:r>
        <w:r w:rsidR="002F093A">
          <w:rPr>
            <w:noProof/>
            <w:webHidden/>
          </w:rPr>
          <w:instrText xml:space="preserve"> PAGEREF _Toc467519404 \h </w:instrText>
        </w:r>
        <w:r w:rsidR="002F093A">
          <w:rPr>
            <w:noProof/>
            <w:webHidden/>
          </w:rPr>
        </w:r>
        <w:r w:rsidR="002F093A">
          <w:rPr>
            <w:noProof/>
            <w:webHidden/>
          </w:rPr>
          <w:fldChar w:fldCharType="separate"/>
        </w:r>
        <w:r w:rsidR="002F093A">
          <w:rPr>
            <w:noProof/>
            <w:webHidden/>
          </w:rPr>
          <w:t>1</w:t>
        </w:r>
        <w:r w:rsidR="002F093A">
          <w:rPr>
            <w:noProof/>
            <w:webHidden/>
          </w:rPr>
          <w:fldChar w:fldCharType="end"/>
        </w:r>
      </w:hyperlink>
    </w:p>
    <w:p w:rsidR="002F093A" w:rsidRDefault="002448D0">
      <w:pPr>
        <w:pStyle w:val="TOC2"/>
        <w:rPr>
          <w:rFonts w:asciiTheme="minorHAnsi" w:eastAsiaTheme="minorEastAsia" w:hAnsiTheme="minorHAnsi"/>
          <w:noProof/>
          <w:color w:val="auto"/>
          <w:lang w:val="en-US"/>
        </w:rPr>
      </w:pPr>
      <w:hyperlink w:anchor="_Toc467519405" w:history="1">
        <w:r w:rsidR="002F093A" w:rsidRPr="0067700E">
          <w:rPr>
            <w:rStyle w:val="Hyperlink"/>
            <w:rFonts w:ascii="Century Gothic" w:eastAsiaTheme="majorEastAsia" w:hAnsi="Century Gothic" w:cstheme="majorBidi"/>
            <w:bCs/>
            <w:noProof/>
          </w:rPr>
          <w:t>Now</w:t>
        </w:r>
        <w:r w:rsidR="002F093A">
          <w:rPr>
            <w:noProof/>
            <w:webHidden/>
          </w:rPr>
          <w:tab/>
        </w:r>
        <w:r w:rsidR="002F093A">
          <w:rPr>
            <w:noProof/>
            <w:webHidden/>
          </w:rPr>
          <w:fldChar w:fldCharType="begin"/>
        </w:r>
        <w:r w:rsidR="002F093A">
          <w:rPr>
            <w:noProof/>
            <w:webHidden/>
          </w:rPr>
          <w:instrText xml:space="preserve"> PAGEREF _Toc467519405 \h </w:instrText>
        </w:r>
        <w:r w:rsidR="002F093A">
          <w:rPr>
            <w:noProof/>
            <w:webHidden/>
          </w:rPr>
        </w:r>
        <w:r w:rsidR="002F093A">
          <w:rPr>
            <w:noProof/>
            <w:webHidden/>
          </w:rPr>
          <w:fldChar w:fldCharType="separate"/>
        </w:r>
        <w:r w:rsidR="002F093A">
          <w:rPr>
            <w:noProof/>
            <w:webHidden/>
          </w:rPr>
          <w:t>1</w:t>
        </w:r>
        <w:r w:rsidR="002F093A">
          <w:rPr>
            <w:noProof/>
            <w:webHidden/>
          </w:rPr>
          <w:fldChar w:fldCharType="end"/>
        </w:r>
      </w:hyperlink>
    </w:p>
    <w:p w:rsidR="002F093A" w:rsidRDefault="002448D0">
      <w:pPr>
        <w:pStyle w:val="TOC1"/>
        <w:tabs>
          <w:tab w:val="left" w:pos="442"/>
          <w:tab w:val="right" w:leader="dot" w:pos="9060"/>
        </w:tabs>
        <w:rPr>
          <w:rFonts w:asciiTheme="minorHAnsi" w:eastAsiaTheme="minorEastAsia" w:hAnsiTheme="minorHAnsi"/>
          <w:noProof/>
          <w:color w:val="auto"/>
          <w:lang w:val="en-US"/>
        </w:rPr>
      </w:pPr>
      <w:hyperlink w:anchor="_Toc467519406" w:history="1">
        <w:r w:rsidR="002F093A" w:rsidRPr="0067700E">
          <w:rPr>
            <w:rStyle w:val="Hyperlink"/>
            <w:rFonts w:ascii="Century Gothic" w:eastAsiaTheme="majorEastAsia" w:hAnsi="Century Gothic" w:cstheme="majorBidi"/>
            <w:bCs/>
            <w:noProof/>
          </w:rPr>
          <w:t>2.</w:t>
        </w:r>
        <w:r w:rsidR="002F093A">
          <w:rPr>
            <w:rFonts w:asciiTheme="minorHAnsi" w:eastAsiaTheme="minorEastAsia" w:hAnsiTheme="minorHAnsi"/>
            <w:noProof/>
            <w:color w:val="auto"/>
            <w:lang w:val="en-US"/>
          </w:rPr>
          <w:tab/>
        </w:r>
        <w:r w:rsidR="002F093A" w:rsidRPr="0067700E">
          <w:rPr>
            <w:rStyle w:val="Hyperlink"/>
            <w:rFonts w:ascii="Century Gothic" w:eastAsiaTheme="majorEastAsia" w:hAnsi="Century Gothic" w:cstheme="majorBidi"/>
            <w:bCs/>
            <w:noProof/>
          </w:rPr>
          <w:t>Research overview</w:t>
        </w:r>
        <w:r w:rsidR="002F093A">
          <w:rPr>
            <w:noProof/>
            <w:webHidden/>
          </w:rPr>
          <w:tab/>
        </w:r>
        <w:r w:rsidR="002F093A">
          <w:rPr>
            <w:noProof/>
            <w:webHidden/>
          </w:rPr>
          <w:fldChar w:fldCharType="begin"/>
        </w:r>
        <w:r w:rsidR="002F093A">
          <w:rPr>
            <w:noProof/>
            <w:webHidden/>
          </w:rPr>
          <w:instrText xml:space="preserve"> PAGEREF _Toc467519406 \h </w:instrText>
        </w:r>
        <w:r w:rsidR="002F093A">
          <w:rPr>
            <w:noProof/>
            <w:webHidden/>
          </w:rPr>
        </w:r>
        <w:r w:rsidR="002F093A">
          <w:rPr>
            <w:noProof/>
            <w:webHidden/>
          </w:rPr>
          <w:fldChar w:fldCharType="separate"/>
        </w:r>
        <w:r w:rsidR="002F093A">
          <w:rPr>
            <w:noProof/>
            <w:webHidden/>
          </w:rPr>
          <w:t>2</w:t>
        </w:r>
        <w:r w:rsidR="002F093A">
          <w:rPr>
            <w:noProof/>
            <w:webHidden/>
          </w:rPr>
          <w:fldChar w:fldCharType="end"/>
        </w:r>
      </w:hyperlink>
    </w:p>
    <w:p w:rsidR="002F093A" w:rsidRDefault="002448D0">
      <w:pPr>
        <w:pStyle w:val="TOC2"/>
        <w:rPr>
          <w:rFonts w:asciiTheme="minorHAnsi" w:eastAsiaTheme="minorEastAsia" w:hAnsiTheme="minorHAnsi"/>
          <w:noProof/>
          <w:color w:val="auto"/>
          <w:lang w:val="en-US"/>
        </w:rPr>
      </w:pPr>
      <w:hyperlink w:anchor="_Toc467519407" w:history="1">
        <w:r w:rsidR="002F093A" w:rsidRPr="0067700E">
          <w:rPr>
            <w:rStyle w:val="Hyperlink"/>
            <w:noProof/>
          </w:rPr>
          <w:t>Approach</w:t>
        </w:r>
        <w:r w:rsidR="002F093A">
          <w:rPr>
            <w:noProof/>
            <w:webHidden/>
          </w:rPr>
          <w:tab/>
        </w:r>
        <w:r w:rsidR="002F093A">
          <w:rPr>
            <w:noProof/>
            <w:webHidden/>
          </w:rPr>
          <w:fldChar w:fldCharType="begin"/>
        </w:r>
        <w:r w:rsidR="002F093A">
          <w:rPr>
            <w:noProof/>
            <w:webHidden/>
          </w:rPr>
          <w:instrText xml:space="preserve"> PAGEREF _Toc467519407 \h </w:instrText>
        </w:r>
        <w:r w:rsidR="002F093A">
          <w:rPr>
            <w:noProof/>
            <w:webHidden/>
          </w:rPr>
        </w:r>
        <w:r w:rsidR="002F093A">
          <w:rPr>
            <w:noProof/>
            <w:webHidden/>
          </w:rPr>
          <w:fldChar w:fldCharType="separate"/>
        </w:r>
        <w:r w:rsidR="002F093A">
          <w:rPr>
            <w:noProof/>
            <w:webHidden/>
          </w:rPr>
          <w:t>2</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08" w:history="1">
        <w:r w:rsidR="002F093A" w:rsidRPr="0067700E">
          <w:rPr>
            <w:rStyle w:val="Hyperlink"/>
            <w:rFonts w:ascii="Century Gothic" w:eastAsiaTheme="majorEastAsia" w:hAnsi="Century Gothic" w:cstheme="majorBidi"/>
            <w:bCs/>
            <w:noProof/>
          </w:rPr>
          <w:t>Project governance</w:t>
        </w:r>
        <w:r w:rsidR="002F093A">
          <w:rPr>
            <w:noProof/>
            <w:webHidden/>
          </w:rPr>
          <w:tab/>
        </w:r>
        <w:r w:rsidR="002F093A">
          <w:rPr>
            <w:noProof/>
            <w:webHidden/>
          </w:rPr>
          <w:fldChar w:fldCharType="begin"/>
        </w:r>
        <w:r w:rsidR="002F093A">
          <w:rPr>
            <w:noProof/>
            <w:webHidden/>
          </w:rPr>
          <w:instrText xml:space="preserve"> PAGEREF _Toc467519408 \h </w:instrText>
        </w:r>
        <w:r w:rsidR="002F093A">
          <w:rPr>
            <w:noProof/>
            <w:webHidden/>
          </w:rPr>
        </w:r>
        <w:r w:rsidR="002F093A">
          <w:rPr>
            <w:noProof/>
            <w:webHidden/>
          </w:rPr>
          <w:fldChar w:fldCharType="separate"/>
        </w:r>
        <w:r w:rsidR="002F093A">
          <w:rPr>
            <w:noProof/>
            <w:webHidden/>
          </w:rPr>
          <w:t>3</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09" w:history="1">
        <w:r w:rsidR="002F093A" w:rsidRPr="0067700E">
          <w:rPr>
            <w:rStyle w:val="Hyperlink"/>
            <w:noProof/>
          </w:rPr>
          <w:t>Reporting and data access</w:t>
        </w:r>
        <w:r w:rsidR="002F093A">
          <w:rPr>
            <w:noProof/>
            <w:webHidden/>
          </w:rPr>
          <w:tab/>
        </w:r>
        <w:r w:rsidR="002F093A">
          <w:rPr>
            <w:noProof/>
            <w:webHidden/>
          </w:rPr>
          <w:fldChar w:fldCharType="begin"/>
        </w:r>
        <w:r w:rsidR="002F093A">
          <w:rPr>
            <w:noProof/>
            <w:webHidden/>
          </w:rPr>
          <w:instrText xml:space="preserve"> PAGEREF _Toc467519409 \h </w:instrText>
        </w:r>
        <w:r w:rsidR="002F093A">
          <w:rPr>
            <w:noProof/>
            <w:webHidden/>
          </w:rPr>
        </w:r>
        <w:r w:rsidR="002F093A">
          <w:rPr>
            <w:noProof/>
            <w:webHidden/>
          </w:rPr>
          <w:fldChar w:fldCharType="separate"/>
        </w:r>
        <w:r w:rsidR="002F093A">
          <w:rPr>
            <w:noProof/>
            <w:webHidden/>
          </w:rPr>
          <w:t>3</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10" w:history="1">
        <w:r w:rsidR="002F093A" w:rsidRPr="0067700E">
          <w:rPr>
            <w:rStyle w:val="Hyperlink"/>
            <w:noProof/>
          </w:rPr>
          <w:t>Literature review</w:t>
        </w:r>
        <w:r w:rsidR="002F093A">
          <w:rPr>
            <w:noProof/>
            <w:webHidden/>
          </w:rPr>
          <w:tab/>
        </w:r>
        <w:r w:rsidR="002F093A">
          <w:rPr>
            <w:noProof/>
            <w:webHidden/>
          </w:rPr>
          <w:fldChar w:fldCharType="begin"/>
        </w:r>
        <w:r w:rsidR="002F093A">
          <w:rPr>
            <w:noProof/>
            <w:webHidden/>
          </w:rPr>
          <w:instrText xml:space="preserve"> PAGEREF _Toc467519410 \h </w:instrText>
        </w:r>
        <w:r w:rsidR="002F093A">
          <w:rPr>
            <w:noProof/>
            <w:webHidden/>
          </w:rPr>
        </w:r>
        <w:r w:rsidR="002F093A">
          <w:rPr>
            <w:noProof/>
            <w:webHidden/>
          </w:rPr>
          <w:fldChar w:fldCharType="separate"/>
        </w:r>
        <w:r w:rsidR="002F093A">
          <w:rPr>
            <w:noProof/>
            <w:webHidden/>
          </w:rPr>
          <w:t>3</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11" w:history="1">
        <w:r w:rsidR="002F093A" w:rsidRPr="0067700E">
          <w:rPr>
            <w:rStyle w:val="Hyperlink"/>
            <w:noProof/>
          </w:rPr>
          <w:t>Quantitative research in summary</w:t>
        </w:r>
        <w:r w:rsidR="002F093A">
          <w:rPr>
            <w:noProof/>
            <w:webHidden/>
          </w:rPr>
          <w:tab/>
        </w:r>
        <w:r w:rsidR="002F093A">
          <w:rPr>
            <w:noProof/>
            <w:webHidden/>
          </w:rPr>
          <w:fldChar w:fldCharType="begin"/>
        </w:r>
        <w:r w:rsidR="002F093A">
          <w:rPr>
            <w:noProof/>
            <w:webHidden/>
          </w:rPr>
          <w:instrText xml:space="preserve"> PAGEREF _Toc467519411 \h </w:instrText>
        </w:r>
        <w:r w:rsidR="002F093A">
          <w:rPr>
            <w:noProof/>
            <w:webHidden/>
          </w:rPr>
        </w:r>
        <w:r w:rsidR="002F093A">
          <w:rPr>
            <w:noProof/>
            <w:webHidden/>
          </w:rPr>
          <w:fldChar w:fldCharType="separate"/>
        </w:r>
        <w:r w:rsidR="002F093A">
          <w:rPr>
            <w:noProof/>
            <w:webHidden/>
          </w:rPr>
          <w:t>3</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12" w:history="1">
        <w:r w:rsidR="002F093A" w:rsidRPr="0067700E">
          <w:rPr>
            <w:rStyle w:val="Hyperlink"/>
            <w:noProof/>
          </w:rPr>
          <w:t>Survey of individual givers and volunteers</w:t>
        </w:r>
        <w:r w:rsidR="002F093A">
          <w:rPr>
            <w:noProof/>
            <w:webHidden/>
          </w:rPr>
          <w:tab/>
        </w:r>
        <w:r w:rsidR="002F093A">
          <w:rPr>
            <w:noProof/>
            <w:webHidden/>
          </w:rPr>
          <w:fldChar w:fldCharType="begin"/>
        </w:r>
        <w:r w:rsidR="002F093A">
          <w:rPr>
            <w:noProof/>
            <w:webHidden/>
          </w:rPr>
          <w:instrText xml:space="preserve"> PAGEREF _Toc467519412 \h </w:instrText>
        </w:r>
        <w:r w:rsidR="002F093A">
          <w:rPr>
            <w:noProof/>
            <w:webHidden/>
          </w:rPr>
        </w:r>
        <w:r w:rsidR="002F093A">
          <w:rPr>
            <w:noProof/>
            <w:webHidden/>
          </w:rPr>
          <w:fldChar w:fldCharType="separate"/>
        </w:r>
        <w:r w:rsidR="002F093A">
          <w:rPr>
            <w:noProof/>
            <w:webHidden/>
          </w:rPr>
          <w:t>4</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13" w:history="1">
        <w:r w:rsidR="002F093A" w:rsidRPr="0067700E">
          <w:rPr>
            <w:rStyle w:val="Hyperlink"/>
            <w:noProof/>
          </w:rPr>
          <w:t>Survey of philanthropy and philanthropists</w:t>
        </w:r>
        <w:r w:rsidR="002F093A">
          <w:rPr>
            <w:noProof/>
            <w:webHidden/>
          </w:rPr>
          <w:tab/>
        </w:r>
        <w:r w:rsidR="002F093A">
          <w:rPr>
            <w:noProof/>
            <w:webHidden/>
          </w:rPr>
          <w:fldChar w:fldCharType="begin"/>
        </w:r>
        <w:r w:rsidR="002F093A">
          <w:rPr>
            <w:noProof/>
            <w:webHidden/>
          </w:rPr>
          <w:instrText xml:space="preserve"> PAGEREF _Toc467519413 \h </w:instrText>
        </w:r>
        <w:r w:rsidR="002F093A">
          <w:rPr>
            <w:noProof/>
            <w:webHidden/>
          </w:rPr>
        </w:r>
        <w:r w:rsidR="002F093A">
          <w:rPr>
            <w:noProof/>
            <w:webHidden/>
          </w:rPr>
          <w:fldChar w:fldCharType="separate"/>
        </w:r>
        <w:r w:rsidR="002F093A">
          <w:rPr>
            <w:noProof/>
            <w:webHidden/>
          </w:rPr>
          <w:t>4</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14" w:history="1">
        <w:r w:rsidR="002F093A" w:rsidRPr="0067700E">
          <w:rPr>
            <w:rStyle w:val="Hyperlink"/>
            <w:noProof/>
          </w:rPr>
          <w:t>Business surveys</w:t>
        </w:r>
        <w:r w:rsidR="002F093A">
          <w:rPr>
            <w:noProof/>
            <w:webHidden/>
          </w:rPr>
          <w:tab/>
        </w:r>
        <w:r w:rsidR="002F093A">
          <w:rPr>
            <w:noProof/>
            <w:webHidden/>
          </w:rPr>
          <w:fldChar w:fldCharType="begin"/>
        </w:r>
        <w:r w:rsidR="002F093A">
          <w:rPr>
            <w:noProof/>
            <w:webHidden/>
          </w:rPr>
          <w:instrText xml:space="preserve"> PAGEREF _Toc467519414 \h </w:instrText>
        </w:r>
        <w:r w:rsidR="002F093A">
          <w:rPr>
            <w:noProof/>
            <w:webHidden/>
          </w:rPr>
        </w:r>
        <w:r w:rsidR="002F093A">
          <w:rPr>
            <w:noProof/>
            <w:webHidden/>
          </w:rPr>
          <w:fldChar w:fldCharType="separate"/>
        </w:r>
        <w:r w:rsidR="002F093A">
          <w:rPr>
            <w:noProof/>
            <w:webHidden/>
          </w:rPr>
          <w:t>4</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15" w:history="1">
        <w:r w:rsidR="002F093A" w:rsidRPr="0067700E">
          <w:rPr>
            <w:rStyle w:val="Hyperlink"/>
            <w:rFonts w:ascii="Century Gothic" w:eastAsiaTheme="majorEastAsia" w:hAnsi="Century Gothic" w:cstheme="majorBidi"/>
            <w:bCs/>
            <w:noProof/>
          </w:rPr>
          <w:t>Survey of NPOs and charities</w:t>
        </w:r>
        <w:r w:rsidR="002F093A">
          <w:rPr>
            <w:noProof/>
            <w:webHidden/>
          </w:rPr>
          <w:tab/>
        </w:r>
        <w:r w:rsidR="002F093A">
          <w:rPr>
            <w:noProof/>
            <w:webHidden/>
          </w:rPr>
          <w:fldChar w:fldCharType="begin"/>
        </w:r>
        <w:r w:rsidR="002F093A">
          <w:rPr>
            <w:noProof/>
            <w:webHidden/>
          </w:rPr>
          <w:instrText xml:space="preserve"> PAGEREF _Toc467519415 \h </w:instrText>
        </w:r>
        <w:r w:rsidR="002F093A">
          <w:rPr>
            <w:noProof/>
            <w:webHidden/>
          </w:rPr>
        </w:r>
        <w:r w:rsidR="002F093A">
          <w:rPr>
            <w:noProof/>
            <w:webHidden/>
          </w:rPr>
          <w:fldChar w:fldCharType="separate"/>
        </w:r>
        <w:r w:rsidR="002F093A">
          <w:rPr>
            <w:noProof/>
            <w:webHidden/>
          </w:rPr>
          <w:t>4</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16" w:history="1">
        <w:r w:rsidR="002F093A" w:rsidRPr="0067700E">
          <w:rPr>
            <w:rStyle w:val="Hyperlink"/>
            <w:rFonts w:ascii="Century Gothic" w:eastAsiaTheme="majorEastAsia" w:hAnsi="Century Gothic" w:cstheme="majorBidi"/>
            <w:bCs/>
            <w:noProof/>
          </w:rPr>
          <w:t>Qualitative research in summary</w:t>
        </w:r>
        <w:r w:rsidR="002F093A">
          <w:rPr>
            <w:noProof/>
            <w:webHidden/>
          </w:rPr>
          <w:tab/>
        </w:r>
        <w:r w:rsidR="002F093A">
          <w:rPr>
            <w:noProof/>
            <w:webHidden/>
          </w:rPr>
          <w:fldChar w:fldCharType="begin"/>
        </w:r>
        <w:r w:rsidR="002F093A">
          <w:rPr>
            <w:noProof/>
            <w:webHidden/>
          </w:rPr>
          <w:instrText xml:space="preserve"> PAGEREF _Toc467519416 \h </w:instrText>
        </w:r>
        <w:r w:rsidR="002F093A">
          <w:rPr>
            <w:noProof/>
            <w:webHidden/>
          </w:rPr>
        </w:r>
        <w:r w:rsidR="002F093A">
          <w:rPr>
            <w:noProof/>
            <w:webHidden/>
          </w:rPr>
          <w:fldChar w:fldCharType="separate"/>
        </w:r>
        <w:r w:rsidR="002F093A">
          <w:rPr>
            <w:noProof/>
            <w:webHidden/>
          </w:rPr>
          <w:t>4</w:t>
        </w:r>
        <w:r w:rsidR="002F093A">
          <w:rPr>
            <w:noProof/>
            <w:webHidden/>
          </w:rPr>
          <w:fldChar w:fldCharType="end"/>
        </w:r>
      </w:hyperlink>
    </w:p>
    <w:p w:rsidR="002F093A" w:rsidRDefault="002448D0">
      <w:pPr>
        <w:pStyle w:val="TOC1"/>
        <w:tabs>
          <w:tab w:val="right" w:leader="dot" w:pos="9060"/>
        </w:tabs>
        <w:rPr>
          <w:rFonts w:asciiTheme="minorHAnsi" w:eastAsiaTheme="minorEastAsia" w:hAnsiTheme="minorHAnsi"/>
          <w:noProof/>
          <w:color w:val="auto"/>
          <w:lang w:val="en-US"/>
        </w:rPr>
      </w:pPr>
      <w:hyperlink w:anchor="_Toc467519417" w:history="1">
        <w:r w:rsidR="002F093A" w:rsidRPr="0067700E">
          <w:rPr>
            <w:rStyle w:val="Hyperlink"/>
            <w:noProof/>
          </w:rPr>
          <w:t>Appendix 1: Research questions</w:t>
        </w:r>
        <w:r w:rsidR="002F093A">
          <w:rPr>
            <w:noProof/>
            <w:webHidden/>
          </w:rPr>
          <w:tab/>
        </w:r>
        <w:r w:rsidR="002F093A">
          <w:rPr>
            <w:noProof/>
            <w:webHidden/>
          </w:rPr>
          <w:fldChar w:fldCharType="begin"/>
        </w:r>
        <w:r w:rsidR="002F093A">
          <w:rPr>
            <w:noProof/>
            <w:webHidden/>
          </w:rPr>
          <w:instrText xml:space="preserve"> PAGEREF _Toc467519417 \h </w:instrText>
        </w:r>
        <w:r w:rsidR="002F093A">
          <w:rPr>
            <w:noProof/>
            <w:webHidden/>
          </w:rPr>
        </w:r>
        <w:r w:rsidR="002F093A">
          <w:rPr>
            <w:noProof/>
            <w:webHidden/>
          </w:rPr>
          <w:fldChar w:fldCharType="separate"/>
        </w:r>
        <w:r w:rsidR="002F093A">
          <w:rPr>
            <w:noProof/>
            <w:webHidden/>
          </w:rPr>
          <w:t>6</w:t>
        </w:r>
        <w:r w:rsidR="002F093A">
          <w:rPr>
            <w:noProof/>
            <w:webHidden/>
          </w:rPr>
          <w:fldChar w:fldCharType="end"/>
        </w:r>
      </w:hyperlink>
    </w:p>
    <w:p w:rsidR="002F093A" w:rsidRDefault="002448D0">
      <w:pPr>
        <w:pStyle w:val="TOC1"/>
        <w:tabs>
          <w:tab w:val="right" w:leader="dot" w:pos="9060"/>
        </w:tabs>
        <w:rPr>
          <w:rFonts w:asciiTheme="minorHAnsi" w:eastAsiaTheme="minorEastAsia" w:hAnsiTheme="minorHAnsi"/>
          <w:noProof/>
          <w:color w:val="auto"/>
          <w:lang w:val="en-US"/>
        </w:rPr>
      </w:pPr>
      <w:hyperlink w:anchor="_Toc467519418" w:history="1">
        <w:r w:rsidR="002F093A" w:rsidRPr="0067700E">
          <w:rPr>
            <w:rStyle w:val="Hyperlink"/>
            <w:noProof/>
          </w:rPr>
          <w:t>Appendix 2: Literature review - chapters</w:t>
        </w:r>
        <w:r w:rsidR="002F093A">
          <w:rPr>
            <w:noProof/>
            <w:webHidden/>
          </w:rPr>
          <w:tab/>
        </w:r>
        <w:r w:rsidR="002F093A">
          <w:rPr>
            <w:noProof/>
            <w:webHidden/>
          </w:rPr>
          <w:fldChar w:fldCharType="begin"/>
        </w:r>
        <w:r w:rsidR="002F093A">
          <w:rPr>
            <w:noProof/>
            <w:webHidden/>
          </w:rPr>
          <w:instrText xml:space="preserve"> PAGEREF _Toc467519418 \h </w:instrText>
        </w:r>
        <w:r w:rsidR="002F093A">
          <w:rPr>
            <w:noProof/>
            <w:webHidden/>
          </w:rPr>
        </w:r>
        <w:r w:rsidR="002F093A">
          <w:rPr>
            <w:noProof/>
            <w:webHidden/>
          </w:rPr>
          <w:fldChar w:fldCharType="separate"/>
        </w:r>
        <w:r w:rsidR="002F093A">
          <w:rPr>
            <w:noProof/>
            <w:webHidden/>
          </w:rPr>
          <w:t>8</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19" w:history="1">
        <w:r w:rsidR="002F093A" w:rsidRPr="0067700E">
          <w:rPr>
            <w:rStyle w:val="Hyperlink"/>
            <w:rFonts w:ascii="Century Gothic" w:eastAsiaTheme="majorEastAsia" w:hAnsi="Century Gothic" w:cstheme="majorBidi"/>
            <w:bCs/>
            <w:noProof/>
          </w:rPr>
          <w:t>Acknowledgment</w:t>
        </w:r>
        <w:r w:rsidR="002F093A">
          <w:rPr>
            <w:noProof/>
            <w:webHidden/>
          </w:rPr>
          <w:tab/>
        </w:r>
        <w:r w:rsidR="002F093A">
          <w:rPr>
            <w:noProof/>
            <w:webHidden/>
          </w:rPr>
          <w:fldChar w:fldCharType="begin"/>
        </w:r>
        <w:r w:rsidR="002F093A">
          <w:rPr>
            <w:noProof/>
            <w:webHidden/>
          </w:rPr>
          <w:instrText xml:space="preserve"> PAGEREF _Toc467519419 \h </w:instrText>
        </w:r>
        <w:r w:rsidR="002F093A">
          <w:rPr>
            <w:noProof/>
            <w:webHidden/>
          </w:rPr>
        </w:r>
        <w:r w:rsidR="002F093A">
          <w:rPr>
            <w:noProof/>
            <w:webHidden/>
          </w:rPr>
          <w:fldChar w:fldCharType="separate"/>
        </w:r>
        <w:r w:rsidR="002F093A">
          <w:rPr>
            <w:noProof/>
            <w:webHidden/>
          </w:rPr>
          <w:t>9</w:t>
        </w:r>
        <w:r w:rsidR="002F093A">
          <w:rPr>
            <w:noProof/>
            <w:webHidden/>
          </w:rPr>
          <w:fldChar w:fldCharType="end"/>
        </w:r>
      </w:hyperlink>
    </w:p>
    <w:p w:rsidR="002F093A" w:rsidRDefault="002448D0">
      <w:pPr>
        <w:pStyle w:val="TOC3"/>
        <w:rPr>
          <w:rFonts w:asciiTheme="minorHAnsi" w:eastAsiaTheme="minorEastAsia" w:hAnsiTheme="minorHAnsi"/>
          <w:noProof/>
          <w:color w:val="auto"/>
          <w:lang w:val="en-US"/>
        </w:rPr>
      </w:pPr>
      <w:hyperlink w:anchor="_Toc467519420" w:history="1">
        <w:r w:rsidR="002F093A" w:rsidRPr="0067700E">
          <w:rPr>
            <w:rStyle w:val="Hyperlink"/>
            <w:rFonts w:ascii="Century Gothic" w:eastAsiaTheme="majorEastAsia" w:hAnsi="Century Gothic" w:cstheme="majorBidi"/>
            <w:bCs/>
            <w:noProof/>
          </w:rPr>
          <w:t>For more information</w:t>
        </w:r>
        <w:r w:rsidR="002F093A">
          <w:rPr>
            <w:noProof/>
            <w:webHidden/>
          </w:rPr>
          <w:tab/>
        </w:r>
        <w:r w:rsidR="002F093A">
          <w:rPr>
            <w:noProof/>
            <w:webHidden/>
          </w:rPr>
          <w:fldChar w:fldCharType="begin"/>
        </w:r>
        <w:r w:rsidR="002F093A">
          <w:rPr>
            <w:noProof/>
            <w:webHidden/>
          </w:rPr>
          <w:instrText xml:space="preserve"> PAGEREF _Toc467519420 \h </w:instrText>
        </w:r>
        <w:r w:rsidR="002F093A">
          <w:rPr>
            <w:noProof/>
            <w:webHidden/>
          </w:rPr>
        </w:r>
        <w:r w:rsidR="002F093A">
          <w:rPr>
            <w:noProof/>
            <w:webHidden/>
          </w:rPr>
          <w:fldChar w:fldCharType="separate"/>
        </w:r>
        <w:r w:rsidR="002F093A">
          <w:rPr>
            <w:noProof/>
            <w:webHidden/>
          </w:rPr>
          <w:t>9</w:t>
        </w:r>
        <w:r w:rsidR="002F093A">
          <w:rPr>
            <w:noProof/>
            <w:webHidden/>
          </w:rPr>
          <w:fldChar w:fldCharType="end"/>
        </w:r>
      </w:hyperlink>
    </w:p>
    <w:p w:rsidR="006423B4" w:rsidRDefault="0016158D" w:rsidP="00D046F1">
      <w:r>
        <w:fldChar w:fldCharType="end"/>
      </w:r>
    </w:p>
    <w:p w:rsidR="006423B4" w:rsidRDefault="006423B4" w:rsidP="00D046F1"/>
    <w:p w:rsidR="00F5393F" w:rsidRDefault="00F5393F" w:rsidP="00D046F1">
      <w:pPr>
        <w:sectPr w:rsidR="00F5393F" w:rsidSect="00060508">
          <w:headerReference w:type="even" r:id="rId34"/>
          <w:headerReference w:type="default" r:id="rId35"/>
          <w:footerReference w:type="even" r:id="rId36"/>
          <w:footerReference w:type="default" r:id="rId37"/>
          <w:headerReference w:type="first" r:id="rId38"/>
          <w:pgSz w:w="11906" w:h="16838" w:code="9"/>
          <w:pgMar w:top="1985" w:right="1418" w:bottom="1021" w:left="1418" w:header="709" w:footer="270" w:gutter="0"/>
          <w:pgNumType w:fmt="lowerRoman"/>
          <w:cols w:space="708"/>
          <w:titlePg/>
          <w:docGrid w:linePitch="360"/>
        </w:sectPr>
      </w:pPr>
    </w:p>
    <w:p w:rsidR="0085033B" w:rsidRDefault="0085033B" w:rsidP="0085033B">
      <w:pPr>
        <w:keepNext/>
        <w:keepLines/>
        <w:spacing w:after="120"/>
        <w:ind w:left="720"/>
        <w:outlineLvl w:val="0"/>
        <w:rPr>
          <w:rFonts w:ascii="Century Gothic" w:eastAsiaTheme="majorEastAsia" w:hAnsi="Century Gothic" w:cstheme="majorBidi"/>
          <w:bCs/>
          <w:color w:val="7F3F98"/>
          <w:sz w:val="48"/>
          <w:szCs w:val="28"/>
        </w:rPr>
      </w:pPr>
      <w:bookmarkStart w:id="0" w:name="_Toc467158414"/>
      <w:bookmarkStart w:id="1" w:name="_Toc467519403"/>
    </w:p>
    <w:p w:rsidR="00F4744A" w:rsidRPr="00F4744A" w:rsidRDefault="00F4744A" w:rsidP="00B405B1">
      <w:pPr>
        <w:keepNext/>
        <w:keepLines/>
        <w:numPr>
          <w:ilvl w:val="0"/>
          <w:numId w:val="16"/>
        </w:numPr>
        <w:spacing w:after="120"/>
        <w:outlineLvl w:val="0"/>
        <w:rPr>
          <w:rFonts w:ascii="Century Gothic" w:eastAsiaTheme="majorEastAsia" w:hAnsi="Century Gothic" w:cstheme="majorBidi"/>
          <w:bCs/>
          <w:color w:val="7F3F98"/>
          <w:sz w:val="48"/>
          <w:szCs w:val="28"/>
        </w:rPr>
      </w:pPr>
      <w:r w:rsidRPr="00F4744A">
        <w:rPr>
          <w:rFonts w:ascii="Century Gothic" w:eastAsiaTheme="majorEastAsia" w:hAnsi="Century Gothic" w:cstheme="majorBidi"/>
          <w:bCs/>
          <w:color w:val="7F3F98"/>
          <w:sz w:val="48"/>
          <w:szCs w:val="28"/>
        </w:rPr>
        <w:t>Introduction</w:t>
      </w:r>
      <w:bookmarkEnd w:id="0"/>
      <w:bookmarkEnd w:id="1"/>
    </w:p>
    <w:p w:rsidR="00F4744A" w:rsidRPr="00F4744A" w:rsidRDefault="00F4744A" w:rsidP="00F4744A">
      <w:pPr>
        <w:keepNext/>
        <w:keepLines/>
        <w:spacing w:after="120"/>
        <w:outlineLvl w:val="1"/>
        <w:rPr>
          <w:rFonts w:ascii="Century Gothic" w:eastAsiaTheme="majorEastAsia" w:hAnsi="Century Gothic" w:cstheme="majorBidi"/>
          <w:bCs/>
          <w:color w:val="7F3F98"/>
          <w:sz w:val="36"/>
          <w:szCs w:val="26"/>
        </w:rPr>
      </w:pPr>
      <w:bookmarkStart w:id="2" w:name="_Toc463349767"/>
      <w:bookmarkStart w:id="3" w:name="_Toc467158415"/>
      <w:bookmarkStart w:id="4" w:name="_Toc467519404"/>
      <w:r w:rsidRPr="00F4744A">
        <w:rPr>
          <w:rFonts w:ascii="Century Gothic" w:eastAsiaTheme="majorEastAsia" w:hAnsi="Century Gothic" w:cstheme="majorBidi"/>
          <w:bCs/>
          <w:color w:val="7F3F98"/>
          <w:sz w:val="36"/>
          <w:szCs w:val="26"/>
        </w:rPr>
        <w:t>Then</w:t>
      </w:r>
      <w:bookmarkEnd w:id="2"/>
      <w:bookmarkEnd w:id="3"/>
      <w:bookmarkEnd w:id="4"/>
    </w:p>
    <w:p w:rsidR="00F4744A" w:rsidRPr="00F4744A" w:rsidRDefault="00F4744A" w:rsidP="00F4744A">
      <w:pPr>
        <w:spacing w:after="300"/>
      </w:pPr>
      <w:r w:rsidRPr="00F4744A">
        <w:t xml:space="preserve">A decade ago, information about the state of giving and volunteering in Australia was patchy. </w:t>
      </w:r>
      <w:r w:rsidRPr="00F4744A">
        <w:rPr>
          <w:i/>
          <w:iCs/>
        </w:rPr>
        <w:t>Giving Australia 2005</w:t>
      </w:r>
      <w:r w:rsidR="0091378E">
        <w:rPr>
          <w:rStyle w:val="FootnoteReference"/>
          <w:i/>
          <w:iCs/>
        </w:rPr>
        <w:footnoteReference w:id="2"/>
      </w:r>
      <w:r w:rsidRPr="00F4744A">
        <w:rPr>
          <w:i/>
          <w:iCs/>
        </w:rPr>
        <w:t xml:space="preserve"> </w:t>
      </w:r>
      <w:r w:rsidRPr="00F4744A">
        <w:t xml:space="preserve">provided fresh data about Australians who give money, time, resources, expertise, voice, networks and goods. It identified strengths and areas for improvement, allowed for basic international comparisons and assisted sectors and individual </w:t>
      </w:r>
      <w:proofErr w:type="spellStart"/>
      <w:r w:rsidRPr="00F4744A">
        <w:t>nonprofit</w:t>
      </w:r>
      <w:proofErr w:type="spellEnd"/>
      <w:r w:rsidRPr="00F4744A">
        <w:t xml:space="preserve"> organisations (NPOs) to plan more strategically.</w:t>
      </w:r>
    </w:p>
    <w:p w:rsidR="00F4744A" w:rsidRPr="00F4744A" w:rsidRDefault="00F4744A" w:rsidP="00F4744A">
      <w:pPr>
        <w:spacing w:after="300"/>
      </w:pPr>
      <w:r w:rsidRPr="00F4744A">
        <w:t>However, inevitable change in and around the giving and voluntary sector means the data collected in 2005 is now dated. Ten years ago, digital and micro-volunteering were just beginning, and Private Ancillary Funds (PAFs) as a giving structure were starting to grow in number and popularity. Giving circles and crowdfunding had not yet achieved much influence in Australia, and technologies for donating were embryonic. The ‘democratisation’ of philanthropy that technology and culture change is now enabling was far less evident in 2005.</w:t>
      </w:r>
    </w:p>
    <w:p w:rsidR="00F4744A" w:rsidRPr="00F4744A" w:rsidRDefault="00F4744A" w:rsidP="00F4744A">
      <w:pPr>
        <w:keepNext/>
        <w:keepLines/>
        <w:spacing w:after="120"/>
        <w:outlineLvl w:val="1"/>
        <w:rPr>
          <w:rFonts w:ascii="Century Gothic" w:eastAsiaTheme="majorEastAsia" w:hAnsi="Century Gothic" w:cstheme="majorBidi"/>
          <w:bCs/>
          <w:color w:val="7F3F98"/>
          <w:sz w:val="36"/>
          <w:szCs w:val="26"/>
        </w:rPr>
      </w:pPr>
      <w:bookmarkStart w:id="5" w:name="_Toc463349768"/>
      <w:bookmarkStart w:id="6" w:name="_Toc467158416"/>
      <w:bookmarkStart w:id="7" w:name="_Toc467519405"/>
      <w:r w:rsidRPr="00F4744A">
        <w:rPr>
          <w:rFonts w:ascii="Century Gothic" w:eastAsiaTheme="majorEastAsia" w:hAnsi="Century Gothic" w:cstheme="majorBidi"/>
          <w:bCs/>
          <w:color w:val="7F3F98"/>
          <w:sz w:val="36"/>
          <w:szCs w:val="26"/>
        </w:rPr>
        <w:t>Now</w:t>
      </w:r>
      <w:bookmarkEnd w:id="5"/>
      <w:bookmarkEnd w:id="6"/>
      <w:bookmarkEnd w:id="7"/>
    </w:p>
    <w:p w:rsidR="00F4744A" w:rsidRPr="00F4744A" w:rsidRDefault="00F4744A" w:rsidP="00F4744A">
      <w:pPr>
        <w:spacing w:after="300"/>
      </w:pPr>
      <w:r w:rsidRPr="00F4744A">
        <w:t xml:space="preserve">The landscape has changed. A fresh picture is now needed to support evidence-based decisions, fill gaps, overcome barriers, benchmark meaningfully and grasp opportunities to grow and get people talking more about all kinds of giving. </w:t>
      </w:r>
    </w:p>
    <w:p w:rsidR="00F4744A" w:rsidRPr="00F4744A" w:rsidRDefault="00F4744A" w:rsidP="00F4744A">
      <w:pPr>
        <w:spacing w:after="300"/>
      </w:pPr>
      <w:r w:rsidRPr="00F4744A">
        <w:t xml:space="preserve">National giving studies are recognised as a vital government and sector tool in more than 20 nations across Asia, Europe, the Middle East and the Americas. </w:t>
      </w:r>
      <w:r w:rsidRPr="00F4744A">
        <w:rPr>
          <w:i/>
        </w:rPr>
        <w:t>Giving Australia 2016</w:t>
      </w:r>
      <w:r w:rsidRPr="00F4744A">
        <w:t xml:space="preserve"> was commissioned by the Australian Government, Department of Social Services (DSS) as an initiative of the </w:t>
      </w:r>
      <w:hyperlink r:id="rId39" w:history="1">
        <w:r w:rsidRPr="00F4744A">
          <w:rPr>
            <w:color w:val="7030A0"/>
            <w:u w:val="single"/>
          </w:rPr>
          <w:t>Prime Minister's Community Business Partnership</w:t>
        </w:r>
      </w:hyperlink>
      <w:r w:rsidRPr="00EC592D">
        <w:rPr>
          <w:color w:val="7030A0"/>
        </w:rPr>
        <w:t xml:space="preserve"> </w:t>
      </w:r>
      <w:r w:rsidRPr="00F4744A">
        <w:t>(the Partnership).</w:t>
      </w:r>
    </w:p>
    <w:p w:rsidR="00DB7FB3" w:rsidRPr="00577F48" w:rsidRDefault="00F4744A" w:rsidP="00F4744A">
      <w:r w:rsidRPr="00DB7FB3">
        <w:rPr>
          <w:i/>
          <w:iCs/>
        </w:rPr>
        <w:t xml:space="preserve">Giving Australia 2016 </w:t>
      </w:r>
      <w:r w:rsidRPr="00DB7FB3">
        <w:t xml:space="preserve">is a large, complex, collaborative and important study for Australia’s </w:t>
      </w:r>
      <w:proofErr w:type="spellStart"/>
      <w:r w:rsidRPr="00DB7FB3">
        <w:t>nonprofit</w:t>
      </w:r>
      <w:proofErr w:type="spellEnd"/>
      <w:r w:rsidRPr="00DB7FB3">
        <w:t xml:space="preserve"> sector, community and those who make policy about it.</w:t>
      </w:r>
    </w:p>
    <w:p w:rsidR="00F4744A" w:rsidRPr="00DB7FB3" w:rsidRDefault="00F4744A" w:rsidP="00577F48">
      <w:r w:rsidRPr="00DB7FB3">
        <w:t xml:space="preserve">The Australian Centre for Philanthropy and </w:t>
      </w:r>
      <w:proofErr w:type="spellStart"/>
      <w:r w:rsidRPr="00DB7FB3">
        <w:t>Nonprofit</w:t>
      </w:r>
      <w:proofErr w:type="spellEnd"/>
      <w:r w:rsidRPr="00DB7FB3">
        <w:t xml:space="preserve"> Studies (ACPNS) has partnered with the Centre for Social Impact (CSI) Swinburne and the Centre for Corporate Public Affairs to undertake this study</w:t>
      </w:r>
      <w:r w:rsidR="002B2EB9" w:rsidRPr="00DB7FB3">
        <w:t>.</w:t>
      </w:r>
      <w:r w:rsidR="0091378E" w:rsidRPr="00DB7FB3">
        <w:rPr>
          <w:rStyle w:val="FootnoteReference"/>
        </w:rPr>
        <w:footnoteReference w:id="3"/>
      </w:r>
      <w:r w:rsidRPr="00DB7FB3">
        <w:t xml:space="preserve"> </w:t>
      </w:r>
    </w:p>
    <w:p w:rsidR="006A31B9" w:rsidRPr="00F4744A" w:rsidRDefault="006A31B9" w:rsidP="006A31B9">
      <w:pPr>
        <w:spacing w:after="0"/>
        <w:ind w:right="-286"/>
      </w:pPr>
    </w:p>
    <w:p w:rsidR="00F4744A" w:rsidRPr="00F4744A" w:rsidRDefault="00F4744A" w:rsidP="00F4744A">
      <w:pPr>
        <w:keepNext/>
        <w:keepLines/>
        <w:numPr>
          <w:ilvl w:val="0"/>
          <w:numId w:val="16"/>
        </w:numPr>
        <w:outlineLvl w:val="0"/>
        <w:rPr>
          <w:rFonts w:ascii="Century Gothic" w:eastAsiaTheme="majorEastAsia" w:hAnsi="Century Gothic" w:cstheme="majorBidi"/>
          <w:bCs/>
          <w:color w:val="7F3F98"/>
          <w:sz w:val="48"/>
          <w:szCs w:val="28"/>
        </w:rPr>
      </w:pPr>
      <w:bookmarkStart w:id="8" w:name="_Toc467158417"/>
      <w:bookmarkStart w:id="9" w:name="_Toc467519406"/>
      <w:r w:rsidRPr="00F4744A">
        <w:rPr>
          <w:rFonts w:ascii="Century Gothic" w:eastAsiaTheme="majorEastAsia" w:hAnsi="Century Gothic" w:cstheme="majorBidi"/>
          <w:bCs/>
          <w:color w:val="7F3F98"/>
          <w:sz w:val="48"/>
          <w:szCs w:val="28"/>
        </w:rPr>
        <w:t>Research overview</w:t>
      </w:r>
      <w:bookmarkEnd w:id="8"/>
      <w:bookmarkEnd w:id="9"/>
    </w:p>
    <w:p w:rsidR="00F4744A" w:rsidRPr="00F4744A" w:rsidRDefault="00F4744A" w:rsidP="00711AC5">
      <w:pPr>
        <w:pStyle w:val="Heading2"/>
      </w:pPr>
      <w:bookmarkStart w:id="10" w:name="_Toc467519407"/>
      <w:r w:rsidRPr="00F4744A">
        <w:t>Approach</w:t>
      </w:r>
      <w:bookmarkEnd w:id="10"/>
    </w:p>
    <w:p w:rsidR="00F4744A" w:rsidRPr="00F4744A" w:rsidRDefault="0071150C" w:rsidP="00F4744A">
      <w:r>
        <w:t>The figure below summarises</w:t>
      </w:r>
      <w:r w:rsidR="00F4744A" w:rsidRPr="00F4744A">
        <w:t xml:space="preserve"> the </w:t>
      </w:r>
      <w:r w:rsidR="00F4744A" w:rsidRPr="00F4744A">
        <w:rPr>
          <w:i/>
        </w:rPr>
        <w:t>Giving Australia 2016</w:t>
      </w:r>
      <w:r w:rsidR="00F4744A" w:rsidRPr="00F4744A">
        <w:t xml:space="preserve"> research project.</w:t>
      </w:r>
    </w:p>
    <w:p w:rsidR="00EB42E3" w:rsidRDefault="00EB42E3" w:rsidP="00EC592D">
      <w:pPr>
        <w:pStyle w:val="GivingReportFigureTitle"/>
        <w:rPr>
          <w:sz w:val="22"/>
        </w:rPr>
      </w:pPr>
      <w:r>
        <w:rPr>
          <w:noProof/>
          <w:lang w:eastAsia="en-AU"/>
        </w:rPr>
        <w:drawing>
          <wp:inline distT="0" distB="0" distL="0" distR="0" wp14:anchorId="72FD7CFF" wp14:editId="06DFB4FB">
            <wp:extent cx="5310505" cy="3297373"/>
            <wp:effectExtent l="0" t="0" r="4445" b="0"/>
            <wp:docPr id="4" name="Picture 4" descr="Figure 1 shows a simplified diagram of Giving Australia 2016 research design. The 17 research questions (found in Appendix 1 of this paper) informed the literature review. The literature review informed quantitative and qualitative research. &#10;The quantitative research involved the following surveys:&#10;• individuals/households, with 6240 respondents&#10;• small/medium enterprises, with over 500 respondents&#10;• large businesses, with over 200 respondents&#10;• philanthropic foundations and philanthropists, with 105 respondents&#10;• charities, with 763 respondents, and&#10;• nonprofit organisations, with 196 respondents.&#10;The quantitative research involved 45 focus groups, 116 interviews and the advice of an expert panel.&#10;" title="Figure 1: Giving Australia 2016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314036" cy="3299565"/>
                    </a:xfrm>
                    <a:prstGeom prst="rect">
                      <a:avLst/>
                    </a:prstGeom>
                  </pic:spPr>
                </pic:pic>
              </a:graphicData>
            </a:graphic>
          </wp:inline>
        </w:drawing>
      </w:r>
    </w:p>
    <w:p w:rsidR="00F4744A" w:rsidRPr="00993AFB" w:rsidRDefault="00F4744A" w:rsidP="00EC592D">
      <w:pPr>
        <w:pStyle w:val="GivingReportFigureTitle"/>
        <w:rPr>
          <w:sz w:val="22"/>
        </w:rPr>
      </w:pPr>
      <w:r w:rsidRPr="00993AFB">
        <w:rPr>
          <w:sz w:val="22"/>
        </w:rPr>
        <w:t xml:space="preserve">Figure 1: </w:t>
      </w:r>
      <w:r w:rsidRPr="00993AFB">
        <w:rPr>
          <w:i/>
          <w:sz w:val="22"/>
        </w:rPr>
        <w:t>Giving Australia 2016</w:t>
      </w:r>
      <w:r w:rsidRPr="00993AFB">
        <w:rPr>
          <w:sz w:val="22"/>
        </w:rPr>
        <w:t xml:space="preserve"> overview </w:t>
      </w:r>
    </w:p>
    <w:p w:rsidR="00F4744A" w:rsidRPr="00F4744A" w:rsidRDefault="00F4744A" w:rsidP="00F4744A">
      <w:pPr>
        <w:shd w:val="clear" w:color="auto" w:fill="FFFFFF"/>
      </w:pPr>
      <w:r w:rsidRPr="00F4744A">
        <w:t xml:space="preserve">All research instruments were approved through the university ethics process before piloting and data collection commenced. </w:t>
      </w:r>
    </w:p>
    <w:p w:rsidR="00F4744A" w:rsidRPr="00F4744A" w:rsidRDefault="00A74186" w:rsidP="00F4744A">
      <w:pPr>
        <w:shd w:val="clear" w:color="auto" w:fill="FFFFFF"/>
      </w:pPr>
      <w:r>
        <w:t>T</w:t>
      </w:r>
      <w:r w:rsidR="00F4744A" w:rsidRPr="00F4744A">
        <w:t>he Austral</w:t>
      </w:r>
      <w:r>
        <w:t>ian Bureau of Statistics (ABS)</w:t>
      </w:r>
      <w:r w:rsidR="00F4744A" w:rsidRPr="00F4744A">
        <w:t xml:space="preserve"> Family and Community Statistics team and the Statistical Clearing House were particularly helpful in their contributions.</w:t>
      </w:r>
    </w:p>
    <w:p w:rsidR="00F4744A" w:rsidRPr="00F4744A" w:rsidRDefault="00F4744A" w:rsidP="00F4744A">
      <w:pPr>
        <w:keepNext/>
        <w:keepLines/>
        <w:spacing w:after="0"/>
        <w:outlineLvl w:val="2"/>
        <w:rPr>
          <w:rFonts w:ascii="Century Gothic" w:eastAsiaTheme="majorEastAsia" w:hAnsi="Century Gothic" w:cstheme="majorBidi"/>
          <w:bCs/>
          <w:color w:val="595959" w:themeColor="text1" w:themeTint="A6"/>
          <w:sz w:val="28"/>
        </w:rPr>
      </w:pPr>
      <w:bookmarkStart w:id="11" w:name="_Toc467519408"/>
      <w:r w:rsidRPr="00F4744A">
        <w:rPr>
          <w:rFonts w:ascii="Century Gothic" w:eastAsiaTheme="majorEastAsia" w:hAnsi="Century Gothic" w:cstheme="majorBidi"/>
          <w:bCs/>
          <w:color w:val="595959" w:themeColor="text1" w:themeTint="A6"/>
          <w:sz w:val="28"/>
        </w:rPr>
        <w:t xml:space="preserve">Project </w:t>
      </w:r>
      <w:r w:rsidR="002B2EB9">
        <w:rPr>
          <w:rFonts w:ascii="Century Gothic" w:eastAsiaTheme="majorEastAsia" w:hAnsi="Century Gothic" w:cstheme="majorBidi"/>
          <w:bCs/>
          <w:color w:val="595959" w:themeColor="text1" w:themeTint="A6"/>
          <w:sz w:val="28"/>
        </w:rPr>
        <w:t>g</w:t>
      </w:r>
      <w:r w:rsidR="002B2EB9" w:rsidRPr="00F4744A">
        <w:rPr>
          <w:rFonts w:ascii="Century Gothic" w:eastAsiaTheme="majorEastAsia" w:hAnsi="Century Gothic" w:cstheme="majorBidi"/>
          <w:bCs/>
          <w:color w:val="595959" w:themeColor="text1" w:themeTint="A6"/>
          <w:sz w:val="28"/>
        </w:rPr>
        <w:t>overnance</w:t>
      </w:r>
      <w:bookmarkEnd w:id="11"/>
    </w:p>
    <w:p w:rsidR="00F4744A" w:rsidRPr="00F4744A" w:rsidRDefault="00F4744A" w:rsidP="00F4744A">
      <w:pPr>
        <w:shd w:val="clear" w:color="auto" w:fill="FFFFFF"/>
        <w:rPr>
          <w:rFonts w:cs="Calibri Light"/>
        </w:rPr>
      </w:pPr>
      <w:r w:rsidRPr="00F4744A">
        <w:rPr>
          <w:rFonts w:cs="Calibri Light"/>
        </w:rPr>
        <w:t>The Steering Committee, including representation from the Partnership</w:t>
      </w:r>
      <w:r w:rsidR="00A74186">
        <w:rPr>
          <w:rFonts w:cs="Calibri Light"/>
        </w:rPr>
        <w:t>,</w:t>
      </w:r>
      <w:r w:rsidRPr="00F4744A">
        <w:rPr>
          <w:rFonts w:cs="Calibri Light"/>
        </w:rPr>
        <w:t xml:space="preserve"> provided strategic direction for </w:t>
      </w:r>
      <w:r w:rsidRPr="00F4744A">
        <w:rPr>
          <w:rFonts w:cs="Calibri Light"/>
          <w:i/>
        </w:rPr>
        <w:t>Giving Australia 2016</w:t>
      </w:r>
      <w:r w:rsidRPr="00F4744A">
        <w:rPr>
          <w:rFonts w:cs="Calibri Light"/>
        </w:rPr>
        <w:t xml:space="preserve">. The Partnership Terms of Reference include a focus on </w:t>
      </w:r>
      <w:r w:rsidR="002B2EB9">
        <w:rPr>
          <w:rFonts w:cs="Calibri Light"/>
        </w:rPr>
        <w:t>‘</w:t>
      </w:r>
      <w:r w:rsidRPr="00F4744A">
        <w:rPr>
          <w:rFonts w:cs="Calibri Light"/>
        </w:rPr>
        <w:t>research on trends in philanthropy, giving and volunteering</w:t>
      </w:r>
      <w:r w:rsidR="002B2EB9">
        <w:rPr>
          <w:rFonts w:cs="Calibri Light"/>
        </w:rPr>
        <w:t>’</w:t>
      </w:r>
      <w:r w:rsidR="002B2EB9" w:rsidRPr="00F4744A">
        <w:rPr>
          <w:rFonts w:cs="Calibri Light"/>
        </w:rPr>
        <w:t xml:space="preserve">. </w:t>
      </w:r>
      <w:r w:rsidRPr="00F4744A">
        <w:rPr>
          <w:rFonts w:cs="Calibri Light"/>
        </w:rPr>
        <w:t xml:space="preserve">The involvement of Partnership members ensured an alignment between </w:t>
      </w:r>
      <w:r w:rsidRPr="00F4744A">
        <w:rPr>
          <w:rFonts w:cs="Calibri Light"/>
          <w:i/>
        </w:rPr>
        <w:t>Giving Australia 2016</w:t>
      </w:r>
      <w:r w:rsidRPr="00F4744A">
        <w:rPr>
          <w:rFonts w:cs="Calibri Light"/>
        </w:rPr>
        <w:t xml:space="preserve"> and the direction of work being undertaken to develop evidence-informed advice to Government on practical strategies to foster a culture of philanthropic giving, volunteering and investment in Australia.</w:t>
      </w:r>
    </w:p>
    <w:p w:rsidR="00F4744A" w:rsidRPr="00F4744A" w:rsidRDefault="00577F48" w:rsidP="00577F48">
      <w:pPr>
        <w:shd w:val="clear" w:color="auto" w:fill="FFFFFF"/>
        <w:rPr>
          <w:rFonts w:ascii="Century Gothic" w:eastAsiaTheme="majorEastAsia" w:hAnsi="Century Gothic" w:cstheme="majorBidi"/>
          <w:bCs/>
          <w:color w:val="595959" w:themeColor="text1" w:themeTint="A6"/>
          <w:sz w:val="28"/>
        </w:rPr>
      </w:pPr>
      <w:r>
        <w:rPr>
          <w:rFonts w:cs="Calibri Light"/>
        </w:rPr>
        <w:t>Overall</w:t>
      </w:r>
      <w:r w:rsidR="00F4744A" w:rsidRPr="00F4744A">
        <w:rPr>
          <w:rFonts w:cs="Calibri Light"/>
        </w:rPr>
        <w:t xml:space="preserve"> management and final dec</w:t>
      </w:r>
      <w:r w:rsidR="00F4744A" w:rsidRPr="00F4744A">
        <w:rPr>
          <w:rFonts w:cs="Calibri Light"/>
          <w:color w:val="404040"/>
        </w:rPr>
        <w:t xml:space="preserve">isions related to </w:t>
      </w:r>
      <w:r w:rsidR="00F4744A" w:rsidRPr="00F4744A">
        <w:rPr>
          <w:rFonts w:cs="Calibri Light"/>
          <w:i/>
          <w:color w:val="404040"/>
        </w:rPr>
        <w:t>Giving Australia 2016</w:t>
      </w:r>
      <w:r w:rsidR="00F4744A" w:rsidRPr="00F4744A">
        <w:rPr>
          <w:rFonts w:cs="Calibri Light"/>
          <w:color w:val="404040"/>
        </w:rPr>
        <w:t xml:space="preserve"> were the responsibility of DSS. </w:t>
      </w:r>
    </w:p>
    <w:p w:rsidR="00F4744A" w:rsidRPr="00711AC5" w:rsidRDefault="00F4744A" w:rsidP="00711AC5">
      <w:pPr>
        <w:pStyle w:val="Heading3"/>
      </w:pPr>
      <w:bookmarkStart w:id="12" w:name="_Toc467519409"/>
      <w:r w:rsidRPr="00711AC5">
        <w:lastRenderedPageBreak/>
        <w:t>Reporting and data access</w:t>
      </w:r>
      <w:bookmarkEnd w:id="12"/>
    </w:p>
    <w:p w:rsidR="00F4744A" w:rsidRPr="00F4744A" w:rsidRDefault="00F4744A" w:rsidP="00F4744A">
      <w:pPr>
        <w:spacing w:after="0"/>
      </w:pPr>
      <w:r w:rsidRPr="009C67BF">
        <w:rPr>
          <w:i/>
        </w:rPr>
        <w:t>Giving Australia 2016</w:t>
      </w:r>
      <w:r w:rsidRPr="00F4744A">
        <w:t xml:space="preserve"> reports will include:</w:t>
      </w:r>
    </w:p>
    <w:p w:rsidR="00F4744A" w:rsidRPr="004C2E7A" w:rsidRDefault="00F4744A" w:rsidP="004C2E7A">
      <w:pPr>
        <w:pStyle w:val="ListParagraph"/>
        <w:numPr>
          <w:ilvl w:val="0"/>
          <w:numId w:val="39"/>
        </w:numPr>
        <w:rPr>
          <w:rFonts w:ascii="Calibri Light" w:hAnsi="Calibri Light"/>
          <w:color w:val="404040"/>
        </w:rPr>
      </w:pPr>
      <w:r w:rsidRPr="004C2E7A">
        <w:rPr>
          <w:rFonts w:ascii="Calibri Light" w:hAnsi="Calibri Light"/>
          <w:i/>
          <w:color w:val="404040"/>
        </w:rPr>
        <w:t>Giving Australia 2016</w:t>
      </w:r>
      <w:r w:rsidRPr="004C2E7A">
        <w:rPr>
          <w:rFonts w:ascii="Calibri Light" w:hAnsi="Calibri Light"/>
          <w:color w:val="404040"/>
        </w:rPr>
        <w:t xml:space="preserve"> Literature review summary report </w:t>
      </w:r>
    </w:p>
    <w:p w:rsidR="00F4744A" w:rsidRPr="004C2E7A" w:rsidRDefault="00F4744A" w:rsidP="004C2E7A">
      <w:pPr>
        <w:pStyle w:val="ListParagraph"/>
        <w:numPr>
          <w:ilvl w:val="0"/>
          <w:numId w:val="39"/>
        </w:numPr>
        <w:rPr>
          <w:rFonts w:ascii="Calibri Light" w:hAnsi="Calibri Light"/>
          <w:color w:val="404040"/>
        </w:rPr>
      </w:pPr>
      <w:r w:rsidRPr="004C2E7A">
        <w:rPr>
          <w:rFonts w:ascii="Calibri Light" w:hAnsi="Calibri Light"/>
          <w:i/>
          <w:color w:val="404040"/>
        </w:rPr>
        <w:t>Giving Australia 2016</w:t>
      </w:r>
      <w:r w:rsidRPr="004C2E7A">
        <w:rPr>
          <w:rFonts w:ascii="Calibri Light" w:hAnsi="Calibri Light"/>
          <w:color w:val="404040"/>
        </w:rPr>
        <w:t xml:space="preserve"> Literature review </w:t>
      </w:r>
    </w:p>
    <w:p w:rsidR="00F4744A" w:rsidRPr="004C2E7A" w:rsidRDefault="00F4744A" w:rsidP="004C2E7A">
      <w:pPr>
        <w:pStyle w:val="ListParagraph"/>
        <w:numPr>
          <w:ilvl w:val="0"/>
          <w:numId w:val="39"/>
        </w:numPr>
        <w:rPr>
          <w:rFonts w:ascii="Calibri Light" w:hAnsi="Calibri Light"/>
          <w:color w:val="404040"/>
        </w:rPr>
      </w:pPr>
      <w:r w:rsidRPr="004C2E7A">
        <w:rPr>
          <w:rFonts w:ascii="Calibri Light" w:hAnsi="Calibri Light"/>
          <w:i/>
          <w:color w:val="404040"/>
        </w:rPr>
        <w:t>Giving Australia 2016</w:t>
      </w:r>
      <w:r w:rsidRPr="004C2E7A">
        <w:rPr>
          <w:rFonts w:ascii="Calibri Light" w:hAnsi="Calibri Light"/>
          <w:color w:val="404040"/>
        </w:rPr>
        <w:t>: a summary</w:t>
      </w:r>
    </w:p>
    <w:p w:rsidR="00F4744A" w:rsidRPr="004C2E7A" w:rsidRDefault="00F4744A" w:rsidP="004C2E7A">
      <w:pPr>
        <w:pStyle w:val="ListParagraph"/>
        <w:numPr>
          <w:ilvl w:val="0"/>
          <w:numId w:val="39"/>
        </w:numPr>
        <w:rPr>
          <w:rFonts w:ascii="Calibri Light" w:hAnsi="Calibri Light"/>
          <w:color w:val="404040"/>
        </w:rPr>
      </w:pPr>
      <w:r w:rsidRPr="004C2E7A">
        <w:rPr>
          <w:rFonts w:ascii="Calibri Light" w:hAnsi="Calibri Light"/>
          <w:color w:val="404040"/>
        </w:rPr>
        <w:t>Individual giving and volunteering</w:t>
      </w:r>
    </w:p>
    <w:p w:rsidR="00F4744A" w:rsidRPr="004C2E7A" w:rsidRDefault="00F4744A" w:rsidP="004C2E7A">
      <w:pPr>
        <w:pStyle w:val="ListParagraph"/>
        <w:numPr>
          <w:ilvl w:val="0"/>
          <w:numId w:val="39"/>
        </w:numPr>
        <w:rPr>
          <w:rFonts w:ascii="Calibri Light" w:hAnsi="Calibri Light"/>
          <w:color w:val="404040"/>
        </w:rPr>
      </w:pPr>
      <w:r w:rsidRPr="004C2E7A">
        <w:rPr>
          <w:rFonts w:ascii="Calibri Light" w:hAnsi="Calibri Light"/>
          <w:color w:val="404040"/>
        </w:rPr>
        <w:t>Philanthropy and philanthropists</w:t>
      </w:r>
    </w:p>
    <w:p w:rsidR="00F4744A" w:rsidRPr="004C2E7A" w:rsidRDefault="00F4744A" w:rsidP="004C2E7A">
      <w:pPr>
        <w:pStyle w:val="ListParagraph"/>
        <w:numPr>
          <w:ilvl w:val="0"/>
          <w:numId w:val="39"/>
        </w:numPr>
        <w:rPr>
          <w:rFonts w:ascii="Calibri Light" w:hAnsi="Calibri Light"/>
          <w:color w:val="404040"/>
        </w:rPr>
      </w:pPr>
      <w:r w:rsidRPr="004C2E7A">
        <w:rPr>
          <w:rFonts w:ascii="Calibri Light" w:hAnsi="Calibri Light"/>
          <w:color w:val="404040"/>
        </w:rPr>
        <w:t xml:space="preserve">Business giving and volunteering </w:t>
      </w:r>
    </w:p>
    <w:p w:rsidR="009C597B" w:rsidRPr="004C2E7A" w:rsidRDefault="00F4744A" w:rsidP="004C2E7A">
      <w:pPr>
        <w:pStyle w:val="ListParagraph"/>
        <w:numPr>
          <w:ilvl w:val="0"/>
          <w:numId w:val="39"/>
        </w:numPr>
        <w:rPr>
          <w:rFonts w:ascii="Calibri Light" w:hAnsi="Calibri Light"/>
          <w:color w:val="404040"/>
        </w:rPr>
      </w:pPr>
      <w:r w:rsidRPr="004C2E7A">
        <w:rPr>
          <w:rFonts w:ascii="Calibri Light" w:hAnsi="Calibri Light"/>
          <w:color w:val="404040"/>
        </w:rPr>
        <w:t>Giving and volunteering – the nonprofit perspective</w:t>
      </w:r>
    </w:p>
    <w:p w:rsidR="00F4744A" w:rsidRPr="00F4744A" w:rsidRDefault="00F4744A" w:rsidP="00F4744A">
      <w:r w:rsidRPr="00F4744A">
        <w:t xml:space="preserve">In addition all data will be available on the Australian Data Archive (ADA), a central data repository allowing for additional analysis over time from various stakeholders. This is where the </w:t>
      </w:r>
      <w:r w:rsidRPr="00F4744A">
        <w:rPr>
          <w:i/>
        </w:rPr>
        <w:t>Giving Australia 2005</w:t>
      </w:r>
      <w:r w:rsidRPr="00F4744A">
        <w:t xml:space="preserve"> data is also stored. </w:t>
      </w:r>
    </w:p>
    <w:p w:rsidR="00F4744A" w:rsidRPr="00F4744A" w:rsidRDefault="003310CF" w:rsidP="009C597B">
      <w:pPr>
        <w:spacing w:after="0"/>
      </w:pPr>
      <w:r>
        <w:t>Fact s</w:t>
      </w:r>
      <w:r w:rsidR="00F4744A" w:rsidRPr="00F4744A">
        <w:t xml:space="preserve">heets available as part of the launch of </w:t>
      </w:r>
      <w:r w:rsidR="00F4744A" w:rsidRPr="00F4744A">
        <w:rPr>
          <w:i/>
        </w:rPr>
        <w:t>Giving Australia 2016</w:t>
      </w:r>
      <w:r w:rsidR="00F4744A" w:rsidRPr="00F4744A">
        <w:t xml:space="preserve"> c</w:t>
      </w:r>
      <w:r>
        <w:t>apture key findings and include</w:t>
      </w:r>
      <w:r w:rsidR="00F4744A" w:rsidRPr="00F4744A">
        <w:t>:</w:t>
      </w:r>
    </w:p>
    <w:p w:rsidR="00F4744A" w:rsidRPr="004C2E7A" w:rsidRDefault="00F4744A" w:rsidP="004C2E7A">
      <w:pPr>
        <w:pStyle w:val="ListParagraph"/>
        <w:numPr>
          <w:ilvl w:val="0"/>
          <w:numId w:val="40"/>
        </w:numPr>
        <w:rPr>
          <w:rFonts w:ascii="Calibri Light" w:hAnsi="Calibri Light"/>
          <w:color w:val="404040"/>
        </w:rPr>
      </w:pPr>
      <w:r w:rsidRPr="004C2E7A">
        <w:rPr>
          <w:rFonts w:ascii="Calibri Light" w:hAnsi="Calibri Light"/>
          <w:color w:val="404040"/>
        </w:rPr>
        <w:t xml:space="preserve">Individual </w:t>
      </w:r>
      <w:r w:rsidR="003310CF" w:rsidRPr="004C2E7A">
        <w:rPr>
          <w:rFonts w:ascii="Calibri Light" w:hAnsi="Calibri Light"/>
          <w:color w:val="404040"/>
        </w:rPr>
        <w:t>g</w:t>
      </w:r>
      <w:r w:rsidRPr="004C2E7A">
        <w:rPr>
          <w:rFonts w:ascii="Calibri Light" w:hAnsi="Calibri Light"/>
          <w:color w:val="404040"/>
        </w:rPr>
        <w:t>iving</w:t>
      </w:r>
    </w:p>
    <w:p w:rsidR="00F4744A" w:rsidRPr="004C2E7A" w:rsidRDefault="00F4744A" w:rsidP="004C2E7A">
      <w:pPr>
        <w:pStyle w:val="ListParagraph"/>
        <w:numPr>
          <w:ilvl w:val="0"/>
          <w:numId w:val="40"/>
        </w:numPr>
        <w:rPr>
          <w:rFonts w:ascii="Calibri Light" w:hAnsi="Calibri Light"/>
          <w:color w:val="404040"/>
        </w:rPr>
      </w:pPr>
      <w:r w:rsidRPr="004C2E7A">
        <w:rPr>
          <w:rFonts w:ascii="Calibri Light" w:hAnsi="Calibri Light"/>
          <w:color w:val="404040"/>
        </w:rPr>
        <w:t>Individual volunteering</w:t>
      </w:r>
    </w:p>
    <w:p w:rsidR="00F4744A" w:rsidRPr="004C2E7A" w:rsidRDefault="00F4744A" w:rsidP="004C2E7A">
      <w:pPr>
        <w:pStyle w:val="ListParagraph"/>
        <w:numPr>
          <w:ilvl w:val="0"/>
          <w:numId w:val="40"/>
        </w:numPr>
        <w:rPr>
          <w:rFonts w:ascii="Calibri Light" w:hAnsi="Calibri Light"/>
          <w:color w:val="404040"/>
        </w:rPr>
      </w:pPr>
      <w:r w:rsidRPr="004C2E7A">
        <w:rPr>
          <w:rFonts w:ascii="Calibri Light" w:hAnsi="Calibri Light"/>
          <w:color w:val="404040"/>
        </w:rPr>
        <w:t xml:space="preserve">Nonprofit </w:t>
      </w:r>
      <w:r w:rsidR="00DB228F" w:rsidRPr="004C2E7A">
        <w:rPr>
          <w:rFonts w:ascii="Calibri Light" w:hAnsi="Calibri Light"/>
          <w:color w:val="404040"/>
        </w:rPr>
        <w:t>organisations</w:t>
      </w:r>
    </w:p>
    <w:p w:rsidR="00F4744A" w:rsidRPr="004C2E7A" w:rsidRDefault="00F4744A" w:rsidP="004C2E7A">
      <w:pPr>
        <w:pStyle w:val="ListParagraph"/>
        <w:numPr>
          <w:ilvl w:val="0"/>
          <w:numId w:val="40"/>
        </w:numPr>
        <w:rPr>
          <w:rFonts w:ascii="Calibri Light" w:hAnsi="Calibri Light"/>
          <w:color w:val="404040"/>
        </w:rPr>
      </w:pPr>
      <w:r w:rsidRPr="004C2E7A">
        <w:rPr>
          <w:rFonts w:ascii="Calibri Light" w:hAnsi="Calibri Light"/>
          <w:color w:val="404040"/>
        </w:rPr>
        <w:t>Philanthropy</w:t>
      </w:r>
    </w:p>
    <w:p w:rsidR="009C597B" w:rsidRPr="004C2E7A" w:rsidRDefault="00F4744A" w:rsidP="004C2E7A">
      <w:pPr>
        <w:pStyle w:val="ListParagraph"/>
        <w:numPr>
          <w:ilvl w:val="0"/>
          <w:numId w:val="40"/>
        </w:numPr>
        <w:rPr>
          <w:rFonts w:ascii="Calibri Light" w:hAnsi="Calibri Light"/>
          <w:color w:val="404040"/>
        </w:rPr>
      </w:pPr>
      <w:r w:rsidRPr="004C2E7A">
        <w:rPr>
          <w:rFonts w:ascii="Calibri Light" w:hAnsi="Calibri Light"/>
          <w:color w:val="404040"/>
        </w:rPr>
        <w:t>Business giving and volunteering</w:t>
      </w:r>
    </w:p>
    <w:p w:rsidR="00F4744A" w:rsidRPr="00F4744A" w:rsidRDefault="00F4744A" w:rsidP="00F4744A">
      <w:r w:rsidRPr="00F4744A">
        <w:t>The remaining reports and factsheets will be progressively released in early 2017.</w:t>
      </w:r>
    </w:p>
    <w:p w:rsidR="00F4744A" w:rsidRPr="00F4744A" w:rsidRDefault="00F4744A" w:rsidP="00711AC5">
      <w:pPr>
        <w:pStyle w:val="Heading3"/>
      </w:pPr>
      <w:bookmarkStart w:id="13" w:name="_Toc467158418"/>
      <w:bookmarkStart w:id="14" w:name="_Toc467519410"/>
      <w:bookmarkStart w:id="15" w:name="_Toc462920481"/>
      <w:bookmarkStart w:id="16" w:name="_Toc463349771"/>
      <w:r w:rsidRPr="00F4744A">
        <w:t>Literature review</w:t>
      </w:r>
      <w:bookmarkEnd w:id="13"/>
      <w:bookmarkEnd w:id="14"/>
    </w:p>
    <w:p w:rsidR="009C597B" w:rsidRPr="00F4744A" w:rsidRDefault="00F4744A" w:rsidP="00F4744A">
      <w:pPr>
        <w:contextualSpacing/>
      </w:pPr>
      <w:r w:rsidRPr="00F4744A">
        <w:t>A 19</w:t>
      </w:r>
      <w:bookmarkEnd w:id="15"/>
      <w:bookmarkEnd w:id="16"/>
      <w:r w:rsidRPr="00F4744A">
        <w:t xml:space="preserve"> chapter literature review and a summary (a two-page </w:t>
      </w:r>
      <w:proofErr w:type="spellStart"/>
      <w:r w:rsidRPr="00F4744A">
        <w:t>precis</w:t>
      </w:r>
      <w:proofErr w:type="spellEnd"/>
      <w:r w:rsidRPr="00F4744A">
        <w:t xml:space="preserve"> of each chapter along with a </w:t>
      </w:r>
      <w:r w:rsidR="002B2EB9">
        <w:t>‘</w:t>
      </w:r>
      <w:r w:rsidRPr="00F4744A">
        <w:t>top 10 readings</w:t>
      </w:r>
      <w:r w:rsidR="002B2EB9">
        <w:t>’</w:t>
      </w:r>
      <w:r w:rsidR="002B2EB9" w:rsidRPr="00F4744A">
        <w:t xml:space="preserve"> </w:t>
      </w:r>
      <w:r w:rsidRPr="00F4744A">
        <w:t>on that topic) is a useful segmented overview for the sector. The chapter topics are listed in Appendix 2.</w:t>
      </w:r>
    </w:p>
    <w:p w:rsidR="00F4744A" w:rsidRPr="00F4744A" w:rsidRDefault="00F4744A" w:rsidP="00711AC5">
      <w:pPr>
        <w:pStyle w:val="Heading3"/>
      </w:pPr>
      <w:bookmarkStart w:id="17" w:name="_Toc421780006"/>
      <w:bookmarkStart w:id="18" w:name="_Toc467158419"/>
      <w:bookmarkStart w:id="19" w:name="_Toc467519411"/>
      <w:r w:rsidRPr="00F4744A">
        <w:t>Quantitative research in summary</w:t>
      </w:r>
      <w:bookmarkEnd w:id="17"/>
      <w:bookmarkEnd w:id="18"/>
      <w:bookmarkEnd w:id="19"/>
    </w:p>
    <w:p w:rsidR="00F4744A" w:rsidRPr="00F4744A" w:rsidRDefault="00F4744A" w:rsidP="00F4744A">
      <w:r w:rsidRPr="00F4744A">
        <w:rPr>
          <w:i/>
        </w:rPr>
        <w:t>Giving Australia 2016</w:t>
      </w:r>
      <w:r w:rsidRPr="00F4744A">
        <w:t xml:space="preserve"> refreshes</w:t>
      </w:r>
      <w:r w:rsidR="003310CF">
        <w:t xml:space="preserve"> the surveys undertaken in 2005</w:t>
      </w:r>
      <w:r w:rsidR="002B2EB9">
        <w:t xml:space="preserve">, </w:t>
      </w:r>
      <w:r w:rsidRPr="00F4744A">
        <w:t xml:space="preserve">which included: households/individuals; business; and NPOs. </w:t>
      </w:r>
      <w:r w:rsidRPr="00F4744A">
        <w:rPr>
          <w:i/>
        </w:rPr>
        <w:t>Giving Australia 2016</w:t>
      </w:r>
      <w:r w:rsidRPr="00F4744A">
        <w:t xml:space="preserve"> added a fourth survey of philanthropic foundations and philanthropists. </w:t>
      </w:r>
    </w:p>
    <w:p w:rsidR="00F4744A" w:rsidRPr="00F4744A" w:rsidRDefault="00F4744A" w:rsidP="00F4744A">
      <w:r w:rsidRPr="00F4744A">
        <w:t xml:space="preserve">Where possible, the various survey items and sampling were designed to be comparable with </w:t>
      </w:r>
      <w:r w:rsidRPr="00F4744A">
        <w:rPr>
          <w:i/>
          <w:iCs/>
        </w:rPr>
        <w:t>Giving Australia 2005</w:t>
      </w:r>
      <w:r w:rsidRPr="00F4744A">
        <w:t xml:space="preserve">, ABS data collections and international methods. </w:t>
      </w:r>
    </w:p>
    <w:p w:rsidR="00F4744A" w:rsidRPr="00F4744A" w:rsidRDefault="00F4744A" w:rsidP="00711AC5">
      <w:pPr>
        <w:pStyle w:val="Heading3"/>
      </w:pPr>
      <w:bookmarkStart w:id="20" w:name="_Toc462920482"/>
      <w:bookmarkStart w:id="21" w:name="_Toc463349773"/>
      <w:bookmarkStart w:id="22" w:name="_Toc467158420"/>
      <w:bookmarkStart w:id="23" w:name="_Toc467519412"/>
      <w:r w:rsidRPr="00F4744A">
        <w:t>Survey of individual givers and volunteers</w:t>
      </w:r>
      <w:bookmarkEnd w:id="20"/>
      <w:bookmarkEnd w:id="21"/>
      <w:bookmarkEnd w:id="22"/>
      <w:bookmarkEnd w:id="23"/>
    </w:p>
    <w:p w:rsidR="00F4744A" w:rsidRPr="00F4744A" w:rsidRDefault="00F4744A" w:rsidP="00F4744A">
      <w:r w:rsidRPr="00F4744A">
        <w:t xml:space="preserve">To obtain a representative view, this national household sample was stratified by age and gender across all states and territories. The respondents were selected by random digit dialling and the survey took approximately 20-30 minutes to complete. Questions used in </w:t>
      </w:r>
      <w:r w:rsidRPr="00F4744A">
        <w:rPr>
          <w:i/>
        </w:rPr>
        <w:t>Giving Australia 2005</w:t>
      </w:r>
      <w:r w:rsidRPr="00F4744A">
        <w:t xml:space="preserve"> were refreshed to capture new facets such as technological developments in social media, giving and volunteering platforms and factors motivating individuals to move from spontaneous to planned giving.</w:t>
      </w:r>
    </w:p>
    <w:p w:rsidR="00F4744A" w:rsidRPr="00F4744A" w:rsidRDefault="00F4744A" w:rsidP="00711AC5">
      <w:pPr>
        <w:pStyle w:val="Heading3"/>
      </w:pPr>
      <w:bookmarkStart w:id="24" w:name="_Toc462920483"/>
      <w:bookmarkStart w:id="25" w:name="_Toc463349776"/>
      <w:bookmarkStart w:id="26" w:name="_Toc467158421"/>
      <w:bookmarkStart w:id="27" w:name="_Toc467519413"/>
      <w:r w:rsidRPr="00F4744A">
        <w:lastRenderedPageBreak/>
        <w:t>Survey of philanthropy and philanthropists</w:t>
      </w:r>
      <w:bookmarkEnd w:id="24"/>
      <w:bookmarkEnd w:id="25"/>
      <w:bookmarkEnd w:id="26"/>
      <w:bookmarkEnd w:id="27"/>
    </w:p>
    <w:p w:rsidR="00F4744A" w:rsidRPr="009C597B" w:rsidRDefault="00F4744A" w:rsidP="009C597B">
      <w:pPr>
        <w:spacing w:after="0"/>
        <w:rPr>
          <w:rFonts w:cs="Garamond"/>
        </w:rPr>
      </w:pPr>
      <w:r w:rsidRPr="00F4744A">
        <w:t xml:space="preserve">An anonymous online questionnaire of philanthropists and </w:t>
      </w:r>
      <w:proofErr w:type="spellStart"/>
      <w:r w:rsidRPr="00F4744A">
        <w:t>grantmaking</w:t>
      </w:r>
      <w:proofErr w:type="spellEnd"/>
      <w:r w:rsidRPr="00F4744A">
        <w:t xml:space="preserve"> philanthropic entities was undertaken. All philanthropic trusts and foundations across Australia were eligible to take part in the online survey. It was </w:t>
      </w:r>
      <w:r w:rsidRPr="009C597B">
        <w:rPr>
          <w:rFonts w:cs="Garamond"/>
        </w:rPr>
        <w:t>targeted at both:</w:t>
      </w:r>
    </w:p>
    <w:p w:rsidR="00F4744A" w:rsidRPr="004C2E7A" w:rsidRDefault="00F4744A" w:rsidP="004C2E7A">
      <w:pPr>
        <w:pStyle w:val="ListParagraph"/>
        <w:numPr>
          <w:ilvl w:val="0"/>
          <w:numId w:val="41"/>
        </w:numPr>
        <w:rPr>
          <w:rFonts w:ascii="Calibri Light" w:hAnsi="Calibri Light"/>
          <w:color w:val="404040"/>
        </w:rPr>
      </w:pPr>
      <w:r w:rsidRPr="004C2E7A">
        <w:rPr>
          <w:rFonts w:ascii="Calibri Light" w:hAnsi="Calibri Light"/>
          <w:color w:val="404040"/>
        </w:rPr>
        <w:t xml:space="preserve">philanthropic entities such as foundations, trusts, funds and PAFs, often managed by a </w:t>
      </w:r>
      <w:proofErr w:type="spellStart"/>
      <w:r w:rsidRPr="004C2E7A">
        <w:rPr>
          <w:rFonts w:ascii="Calibri Light" w:hAnsi="Calibri Light"/>
          <w:color w:val="404040"/>
        </w:rPr>
        <w:t>grantmaking</w:t>
      </w:r>
      <w:proofErr w:type="spellEnd"/>
      <w:r w:rsidRPr="004C2E7A">
        <w:rPr>
          <w:rFonts w:ascii="Calibri Light" w:hAnsi="Calibri Light"/>
          <w:color w:val="404040"/>
        </w:rPr>
        <w:t xml:space="preserve"> professional; and </w:t>
      </w:r>
    </w:p>
    <w:p w:rsidR="009C597B" w:rsidRPr="004C2E7A" w:rsidRDefault="00F4744A" w:rsidP="004C2E7A">
      <w:pPr>
        <w:pStyle w:val="ListParagraph"/>
        <w:numPr>
          <w:ilvl w:val="0"/>
          <w:numId w:val="41"/>
        </w:numPr>
        <w:rPr>
          <w:rFonts w:ascii="Calibri Light" w:eastAsiaTheme="minorHAnsi" w:hAnsi="Calibri Light"/>
          <w:color w:val="404040"/>
        </w:rPr>
      </w:pPr>
      <w:proofErr w:type="gramStart"/>
      <w:r w:rsidRPr="004C2E7A">
        <w:rPr>
          <w:rFonts w:ascii="Calibri Light" w:hAnsi="Calibri Light"/>
          <w:color w:val="404040"/>
        </w:rPr>
        <w:t>philanthropists</w:t>
      </w:r>
      <w:proofErr w:type="gramEnd"/>
      <w:r w:rsidRPr="004C2E7A">
        <w:rPr>
          <w:rFonts w:ascii="Calibri Light" w:hAnsi="Calibri Light"/>
          <w:color w:val="404040"/>
        </w:rPr>
        <w:t xml:space="preserve"> (individuals) who give through such structured vehicles. </w:t>
      </w:r>
    </w:p>
    <w:p w:rsidR="00F4744A" w:rsidRPr="00F4744A" w:rsidRDefault="00F4744A" w:rsidP="00711AC5">
      <w:pPr>
        <w:pStyle w:val="Heading3"/>
      </w:pPr>
      <w:bookmarkStart w:id="28" w:name="_Toc462920485"/>
      <w:bookmarkStart w:id="29" w:name="_Toc463349774"/>
      <w:bookmarkStart w:id="30" w:name="_Toc467158422"/>
      <w:bookmarkStart w:id="31" w:name="_Toc467519414"/>
      <w:r w:rsidRPr="00F4744A">
        <w:t>Business surveys</w:t>
      </w:r>
      <w:bookmarkEnd w:id="28"/>
      <w:bookmarkEnd w:id="29"/>
      <w:bookmarkEnd w:id="30"/>
      <w:bookmarkEnd w:id="31"/>
    </w:p>
    <w:p w:rsidR="00F4744A" w:rsidRPr="00F4744A" w:rsidRDefault="00F4744A" w:rsidP="009C597B">
      <w:pPr>
        <w:spacing w:after="0"/>
      </w:pPr>
      <w:r w:rsidRPr="00F4744A">
        <w:t xml:space="preserve">Due to the low response rates for large businesses in </w:t>
      </w:r>
      <w:r w:rsidRPr="00F4744A">
        <w:rPr>
          <w:i/>
        </w:rPr>
        <w:t>Giving Australia 2005</w:t>
      </w:r>
      <w:r w:rsidR="00A74186">
        <w:t xml:space="preserve">, </w:t>
      </w:r>
      <w:r w:rsidRPr="00F4744A">
        <w:t xml:space="preserve">the 2016 business survey was divided into: </w:t>
      </w:r>
    </w:p>
    <w:p w:rsidR="00F4744A" w:rsidRPr="004C2E7A" w:rsidRDefault="00F4744A" w:rsidP="004C2E7A">
      <w:pPr>
        <w:pStyle w:val="ListParagraph"/>
        <w:numPr>
          <w:ilvl w:val="0"/>
          <w:numId w:val="42"/>
        </w:numPr>
        <w:rPr>
          <w:rFonts w:ascii="Calibri Light" w:hAnsi="Calibri Light"/>
          <w:color w:val="404040"/>
        </w:rPr>
      </w:pPr>
      <w:r w:rsidRPr="004C2E7A">
        <w:rPr>
          <w:rFonts w:ascii="Calibri Light" w:hAnsi="Calibri Light"/>
          <w:color w:val="404040"/>
        </w:rPr>
        <w:t>Small and Medium Enterprises (SMEs) em</w:t>
      </w:r>
      <w:r w:rsidR="00A74186" w:rsidRPr="004C2E7A">
        <w:rPr>
          <w:rFonts w:ascii="Calibri Light" w:hAnsi="Calibri Light"/>
          <w:color w:val="404040"/>
        </w:rPr>
        <w:t>ploy</w:t>
      </w:r>
      <w:r w:rsidR="002B2EB9" w:rsidRPr="004C2E7A">
        <w:rPr>
          <w:rFonts w:ascii="Calibri Light" w:hAnsi="Calibri Light"/>
          <w:color w:val="404040"/>
        </w:rPr>
        <w:t>ing</w:t>
      </w:r>
      <w:r w:rsidR="00A74186" w:rsidRPr="004C2E7A">
        <w:rPr>
          <w:rFonts w:ascii="Calibri Light" w:hAnsi="Calibri Light"/>
          <w:color w:val="404040"/>
        </w:rPr>
        <w:t xml:space="preserve"> less than 200 people,</w:t>
      </w:r>
      <w:r w:rsidRPr="004C2E7A">
        <w:rPr>
          <w:rFonts w:ascii="Calibri Light" w:hAnsi="Calibri Light"/>
          <w:color w:val="404040"/>
        </w:rPr>
        <w:t xml:space="preserve"> and </w:t>
      </w:r>
    </w:p>
    <w:p w:rsidR="00F4744A" w:rsidRPr="004C2E7A" w:rsidRDefault="00F4744A" w:rsidP="004C2E7A">
      <w:pPr>
        <w:pStyle w:val="ListParagraph"/>
        <w:numPr>
          <w:ilvl w:val="0"/>
          <w:numId w:val="42"/>
        </w:numPr>
        <w:rPr>
          <w:rFonts w:ascii="Calibri Light" w:hAnsi="Calibri Light"/>
          <w:color w:val="404040"/>
        </w:rPr>
      </w:pPr>
      <w:r w:rsidRPr="004C2E7A">
        <w:rPr>
          <w:rFonts w:ascii="Calibri Light" w:hAnsi="Calibri Light"/>
          <w:color w:val="404040"/>
        </w:rPr>
        <w:t>large businesses employ</w:t>
      </w:r>
      <w:r w:rsidR="002B2EB9" w:rsidRPr="004C2E7A">
        <w:rPr>
          <w:rFonts w:ascii="Calibri Light" w:hAnsi="Calibri Light"/>
          <w:color w:val="404040"/>
        </w:rPr>
        <w:t>ing</w:t>
      </w:r>
      <w:r w:rsidRPr="004C2E7A">
        <w:rPr>
          <w:rFonts w:ascii="Calibri Light" w:hAnsi="Calibri Light"/>
          <w:color w:val="404040"/>
        </w:rPr>
        <w:t xml:space="preserve"> more than 200 people</w:t>
      </w:r>
      <w:r w:rsidR="00A74186" w:rsidRPr="004C2E7A">
        <w:rPr>
          <w:rFonts w:ascii="Calibri Light" w:hAnsi="Calibri Light"/>
          <w:color w:val="404040"/>
        </w:rPr>
        <w:t>:</w:t>
      </w:r>
    </w:p>
    <w:p w:rsidR="00F4744A" w:rsidRPr="004C2E7A" w:rsidRDefault="00F4744A" w:rsidP="004C2E7A">
      <w:pPr>
        <w:pStyle w:val="ListParagraph"/>
        <w:numPr>
          <w:ilvl w:val="1"/>
          <w:numId w:val="42"/>
        </w:numPr>
        <w:rPr>
          <w:rFonts w:ascii="Calibri Light" w:hAnsi="Calibri Light"/>
          <w:color w:val="404040"/>
        </w:rPr>
      </w:pPr>
      <w:r w:rsidRPr="004C2E7A">
        <w:rPr>
          <w:rFonts w:ascii="Calibri Light" w:hAnsi="Calibri Light"/>
          <w:color w:val="404040"/>
        </w:rPr>
        <w:t>mid-tier business employ</w:t>
      </w:r>
      <w:r w:rsidR="002B2EB9" w:rsidRPr="004C2E7A">
        <w:rPr>
          <w:rFonts w:ascii="Calibri Light" w:hAnsi="Calibri Light"/>
          <w:color w:val="404040"/>
        </w:rPr>
        <w:t>ing</w:t>
      </w:r>
      <w:r w:rsidRPr="004C2E7A">
        <w:rPr>
          <w:rFonts w:ascii="Calibri Light" w:hAnsi="Calibri Light"/>
          <w:color w:val="404040"/>
        </w:rPr>
        <w:t xml:space="preserve"> more than 200</w:t>
      </w:r>
      <w:r w:rsidR="00306EF5" w:rsidRPr="004C2E7A">
        <w:rPr>
          <w:rFonts w:ascii="Calibri Light" w:hAnsi="Calibri Light"/>
          <w:color w:val="404040"/>
        </w:rPr>
        <w:t xml:space="preserve"> </w:t>
      </w:r>
      <w:r w:rsidR="00342F0D" w:rsidRPr="004C2E7A">
        <w:rPr>
          <w:rFonts w:ascii="Calibri Light" w:hAnsi="Calibri Light"/>
          <w:color w:val="404040"/>
        </w:rPr>
        <w:t>–</w:t>
      </w:r>
      <w:r w:rsidR="00306EF5" w:rsidRPr="004C2E7A">
        <w:rPr>
          <w:rFonts w:ascii="Calibri Light" w:hAnsi="Calibri Light"/>
          <w:color w:val="404040"/>
        </w:rPr>
        <w:t xml:space="preserve"> </w:t>
      </w:r>
      <w:r w:rsidRPr="004C2E7A">
        <w:rPr>
          <w:rFonts w:ascii="Calibri Light" w:hAnsi="Calibri Light"/>
          <w:color w:val="404040"/>
        </w:rPr>
        <w:t>1</w:t>
      </w:r>
      <w:r w:rsidR="00342F0D" w:rsidRPr="004C2E7A">
        <w:rPr>
          <w:rFonts w:ascii="Calibri Light" w:hAnsi="Calibri Light"/>
          <w:color w:val="404040"/>
        </w:rPr>
        <w:t>,</w:t>
      </w:r>
      <w:r w:rsidRPr="004C2E7A">
        <w:rPr>
          <w:rFonts w:ascii="Calibri Light" w:hAnsi="Calibri Light"/>
          <w:color w:val="404040"/>
        </w:rPr>
        <w:t xml:space="preserve">000 people, and </w:t>
      </w:r>
    </w:p>
    <w:p w:rsidR="004C2E7A" w:rsidRPr="004C2E7A" w:rsidRDefault="00F4744A" w:rsidP="004C2E7A">
      <w:pPr>
        <w:pStyle w:val="ListParagraph"/>
        <w:numPr>
          <w:ilvl w:val="1"/>
          <w:numId w:val="42"/>
        </w:numPr>
        <w:rPr>
          <w:rFonts w:ascii="Calibri Light" w:hAnsi="Calibri Light"/>
          <w:color w:val="404040"/>
        </w:rPr>
      </w:pPr>
      <w:proofErr w:type="gramStart"/>
      <w:r w:rsidRPr="004C2E7A">
        <w:rPr>
          <w:rFonts w:ascii="Calibri Light" w:hAnsi="Calibri Light"/>
          <w:color w:val="404040"/>
        </w:rPr>
        <w:t>corporations</w:t>
      </w:r>
      <w:proofErr w:type="gramEnd"/>
      <w:r w:rsidRPr="004C2E7A">
        <w:rPr>
          <w:rFonts w:ascii="Calibri Light" w:hAnsi="Calibri Light"/>
          <w:color w:val="404040"/>
        </w:rPr>
        <w:t xml:space="preserve"> employ</w:t>
      </w:r>
      <w:r w:rsidR="002B2EB9" w:rsidRPr="004C2E7A">
        <w:rPr>
          <w:rFonts w:ascii="Calibri Light" w:hAnsi="Calibri Light"/>
          <w:color w:val="404040"/>
        </w:rPr>
        <w:t>ing</w:t>
      </w:r>
      <w:r w:rsidRPr="004C2E7A">
        <w:rPr>
          <w:rFonts w:ascii="Calibri Light" w:hAnsi="Calibri Light"/>
          <w:color w:val="404040"/>
        </w:rPr>
        <w:t xml:space="preserve"> more than 1</w:t>
      </w:r>
      <w:r w:rsidR="00342F0D" w:rsidRPr="004C2E7A">
        <w:rPr>
          <w:rFonts w:ascii="Calibri Light" w:hAnsi="Calibri Light"/>
          <w:color w:val="404040"/>
        </w:rPr>
        <w:t>,</w:t>
      </w:r>
      <w:r w:rsidRPr="004C2E7A">
        <w:rPr>
          <w:rFonts w:ascii="Calibri Light" w:hAnsi="Calibri Light"/>
          <w:color w:val="404040"/>
        </w:rPr>
        <w:t>000 people.</w:t>
      </w:r>
      <w:r w:rsidR="004C2E7A" w:rsidRPr="004C2E7A">
        <w:rPr>
          <w:rFonts w:ascii="Calibri Light" w:hAnsi="Calibri Light"/>
          <w:color w:val="404040"/>
        </w:rPr>
        <w:t xml:space="preserve"> </w:t>
      </w:r>
    </w:p>
    <w:p w:rsidR="004C2E7A" w:rsidRPr="00F4744A" w:rsidRDefault="00F4744A" w:rsidP="004C2E7A">
      <w:r w:rsidRPr="00F4744A">
        <w:t>An online survey of SMEs was conducted to achieve 500 responses focused on their giving and volunteering perceptions and behaviours. Businesses with less than 200 employees were randomly selected from a sample provided by ABS. The sample frame was compared to ABS counts of businesses by size, Australian and New Zealand Standard Industrial Classification (ANZIC) code and state.</w:t>
      </w:r>
    </w:p>
    <w:p w:rsidR="00F4744A" w:rsidRPr="00F4744A" w:rsidRDefault="00F4744A" w:rsidP="004C2E7A">
      <w:r w:rsidRPr="00F4744A">
        <w:t>A survey of 200 large corporations was also conducted online to canvass businesses on their giving and volunteering attitudes and behaviour. A sample frame was developed from a purchased list of companies to reflect ABS counts of businesses by size, ANZIC code and state.</w:t>
      </w:r>
    </w:p>
    <w:p w:rsidR="00F4744A" w:rsidRPr="00F4744A" w:rsidRDefault="00F4744A" w:rsidP="00F4744A">
      <w:pPr>
        <w:keepNext/>
        <w:keepLines/>
        <w:spacing w:after="0"/>
        <w:outlineLvl w:val="2"/>
        <w:rPr>
          <w:rFonts w:ascii="Century Gothic" w:eastAsiaTheme="majorEastAsia" w:hAnsi="Century Gothic" w:cstheme="majorBidi"/>
          <w:bCs/>
          <w:color w:val="595959" w:themeColor="text1" w:themeTint="A6"/>
          <w:sz w:val="28"/>
        </w:rPr>
      </w:pPr>
      <w:bookmarkStart w:id="32" w:name="_Toc421780011"/>
      <w:bookmarkStart w:id="33" w:name="_Toc463349775"/>
      <w:bookmarkStart w:id="34" w:name="_Toc467158423"/>
      <w:bookmarkStart w:id="35" w:name="_Toc467519415"/>
      <w:r w:rsidRPr="00F4744A">
        <w:rPr>
          <w:rFonts w:ascii="Century Gothic" w:eastAsiaTheme="majorEastAsia" w:hAnsi="Century Gothic" w:cstheme="majorBidi"/>
          <w:bCs/>
          <w:color w:val="595959" w:themeColor="text1" w:themeTint="A6"/>
          <w:sz w:val="28"/>
        </w:rPr>
        <w:t>Survey of NPOs and charities</w:t>
      </w:r>
      <w:bookmarkEnd w:id="32"/>
      <w:bookmarkEnd w:id="33"/>
      <w:bookmarkEnd w:id="34"/>
      <w:bookmarkEnd w:id="35"/>
    </w:p>
    <w:p w:rsidR="00F4744A" w:rsidRPr="00F4744A" w:rsidRDefault="00F4744A" w:rsidP="00F4744A">
      <w:r w:rsidRPr="00F4744A">
        <w:t xml:space="preserve">In </w:t>
      </w:r>
      <w:r w:rsidRPr="00F4744A">
        <w:rPr>
          <w:i/>
          <w:iCs/>
        </w:rPr>
        <w:t xml:space="preserve">Giving Australia </w:t>
      </w:r>
      <w:r w:rsidRPr="004C1971">
        <w:rPr>
          <w:i/>
        </w:rPr>
        <w:t>2005</w:t>
      </w:r>
      <w:r w:rsidRPr="00F4744A">
        <w:t>, the NPO survey did not reflect the entire sector and had a heavier focus on fundraising organisations.</w:t>
      </w:r>
    </w:p>
    <w:p w:rsidR="00F4744A" w:rsidRPr="00F4744A" w:rsidRDefault="00F4744A" w:rsidP="00F4744A">
      <w:pPr>
        <w:shd w:val="clear" w:color="auto" w:fill="FFFFFF"/>
        <w:rPr>
          <w:rFonts w:ascii="Segoe UI" w:hAnsi="Segoe UI" w:cs="Segoe UI"/>
          <w:color w:val="212121"/>
          <w:sz w:val="23"/>
          <w:szCs w:val="23"/>
        </w:rPr>
      </w:pPr>
      <w:r w:rsidRPr="00F4744A">
        <w:rPr>
          <w:rFonts w:cs="Calibri Light"/>
          <w:color w:val="404040"/>
        </w:rPr>
        <w:t>In 2016</w:t>
      </w:r>
      <w:r w:rsidR="004C1971">
        <w:rPr>
          <w:rFonts w:cs="Calibri Light"/>
          <w:color w:val="404040"/>
        </w:rPr>
        <w:t>,</w:t>
      </w:r>
      <w:r w:rsidRPr="00F4744A">
        <w:rPr>
          <w:rFonts w:cs="Calibri Light"/>
          <w:color w:val="404040"/>
        </w:rPr>
        <w:t xml:space="preserve"> two samples were used for charities and NPOs:</w:t>
      </w:r>
    </w:p>
    <w:p w:rsidR="00F4744A" w:rsidRPr="004C2E7A" w:rsidRDefault="00F4744A" w:rsidP="004C2E7A">
      <w:pPr>
        <w:pStyle w:val="ListParagraph"/>
        <w:numPr>
          <w:ilvl w:val="0"/>
          <w:numId w:val="43"/>
        </w:numPr>
        <w:rPr>
          <w:rFonts w:ascii="Calibri Light" w:hAnsi="Calibri Light"/>
          <w:color w:val="404040"/>
        </w:rPr>
      </w:pPr>
      <w:r w:rsidRPr="004C2E7A">
        <w:rPr>
          <w:rFonts w:ascii="Calibri Light" w:hAnsi="Calibri Light"/>
          <w:color w:val="404040"/>
        </w:rPr>
        <w:t>Charities: The Australian Charities and Not-for-profits Commission (ACNC) provided a sample of some 12</w:t>
      </w:r>
      <w:r w:rsidR="00306EF5" w:rsidRPr="004C2E7A">
        <w:rPr>
          <w:rFonts w:ascii="Calibri Light" w:hAnsi="Calibri Light"/>
          <w:color w:val="404040"/>
        </w:rPr>
        <w:t>,</w:t>
      </w:r>
      <w:r w:rsidRPr="004C2E7A">
        <w:rPr>
          <w:rFonts w:ascii="Calibri Light" w:hAnsi="Calibri Light"/>
          <w:color w:val="404040"/>
        </w:rPr>
        <w:t xml:space="preserve">135 registered charities. Charities were selected via a stratified random sample based on their size and main activity as reported to the ACNC. </w:t>
      </w:r>
    </w:p>
    <w:p w:rsidR="00A74186" w:rsidRPr="004C2E7A" w:rsidRDefault="00F4744A" w:rsidP="004C2E7A">
      <w:pPr>
        <w:pStyle w:val="ListParagraph"/>
        <w:numPr>
          <w:ilvl w:val="0"/>
          <w:numId w:val="43"/>
        </w:numPr>
        <w:rPr>
          <w:rFonts w:ascii="Calibri Light" w:hAnsi="Calibri Light"/>
          <w:color w:val="404040"/>
        </w:rPr>
      </w:pPr>
      <w:r w:rsidRPr="004C2E7A">
        <w:rPr>
          <w:rFonts w:ascii="Calibri Light" w:hAnsi="Calibri Light"/>
          <w:color w:val="404040"/>
        </w:rPr>
        <w:t xml:space="preserve">NPOs: The survey was also hosted on the QUT </w:t>
      </w:r>
      <w:r w:rsidRPr="004C2E7A">
        <w:rPr>
          <w:rFonts w:ascii="Calibri Light" w:hAnsi="Calibri Light"/>
          <w:i/>
          <w:color w:val="404040"/>
        </w:rPr>
        <w:t>Giving Australia 2016</w:t>
      </w:r>
      <w:r w:rsidRPr="004C2E7A">
        <w:rPr>
          <w:rFonts w:ascii="Calibri Light" w:hAnsi="Calibri Light"/>
          <w:color w:val="404040"/>
        </w:rPr>
        <w:t xml:space="preserve"> blog with links distributed through many organisations.</w:t>
      </w:r>
    </w:p>
    <w:p w:rsidR="00F4744A" w:rsidRPr="00F4744A" w:rsidRDefault="00F4744A" w:rsidP="00F4744A">
      <w:pPr>
        <w:keepNext/>
        <w:keepLines/>
        <w:spacing w:after="0"/>
        <w:outlineLvl w:val="2"/>
        <w:rPr>
          <w:rFonts w:ascii="Century Gothic" w:eastAsiaTheme="majorEastAsia" w:hAnsi="Century Gothic" w:cstheme="majorBidi"/>
          <w:bCs/>
          <w:color w:val="595959" w:themeColor="text1" w:themeTint="A6"/>
          <w:sz w:val="28"/>
        </w:rPr>
      </w:pPr>
      <w:bookmarkStart w:id="36" w:name="_Toc421780007"/>
      <w:bookmarkStart w:id="37" w:name="_Toc467158424"/>
      <w:bookmarkStart w:id="38" w:name="_Toc467519416"/>
      <w:r w:rsidRPr="00F4744A">
        <w:rPr>
          <w:rFonts w:ascii="Century Gothic" w:eastAsiaTheme="majorEastAsia" w:hAnsi="Century Gothic" w:cstheme="majorBidi"/>
          <w:bCs/>
          <w:color w:val="595959" w:themeColor="text1" w:themeTint="A6"/>
          <w:sz w:val="28"/>
        </w:rPr>
        <w:t>Qualitative research in summary</w:t>
      </w:r>
      <w:bookmarkEnd w:id="36"/>
      <w:bookmarkEnd w:id="37"/>
      <w:bookmarkEnd w:id="38"/>
    </w:p>
    <w:p w:rsidR="00F4744A" w:rsidRPr="00F4744A" w:rsidRDefault="00F4744A" w:rsidP="004C2E7A">
      <w:r w:rsidRPr="00F4744A">
        <w:t>In 2016</w:t>
      </w:r>
      <w:r w:rsidR="004C1971">
        <w:t>,</w:t>
      </w:r>
      <w:r w:rsidRPr="00F4744A">
        <w:t xml:space="preserve"> the qualitative research elements and design built on the literature review findings and expanded the scope </w:t>
      </w:r>
      <w:r w:rsidR="002B2EB9">
        <w:t>of</w:t>
      </w:r>
      <w:r w:rsidR="002B2EB9" w:rsidRPr="00F4744A">
        <w:t xml:space="preserve"> </w:t>
      </w:r>
      <w:r w:rsidRPr="00F4744A">
        <w:t>2005</w:t>
      </w:r>
      <w:r w:rsidR="00DB228F">
        <w:t>. Data collection included</w:t>
      </w:r>
      <w:r w:rsidRPr="00F4744A">
        <w:t>:</w:t>
      </w:r>
    </w:p>
    <w:p w:rsidR="00F4744A" w:rsidRPr="004C2E7A" w:rsidRDefault="00F4744A" w:rsidP="004C2E7A">
      <w:pPr>
        <w:pStyle w:val="ListParagraph"/>
        <w:numPr>
          <w:ilvl w:val="0"/>
          <w:numId w:val="44"/>
        </w:numPr>
        <w:rPr>
          <w:rFonts w:ascii="Calibri Light" w:hAnsi="Calibri Light"/>
          <w:color w:val="404040"/>
        </w:rPr>
      </w:pPr>
      <w:r w:rsidRPr="004C2E7A">
        <w:rPr>
          <w:rFonts w:ascii="Calibri Light" w:hAnsi="Calibri Light"/>
          <w:color w:val="404040"/>
        </w:rPr>
        <w:t>focus groups and mini-focus groups</w:t>
      </w:r>
    </w:p>
    <w:p w:rsidR="00F4744A" w:rsidRPr="004C2E7A" w:rsidRDefault="00F4744A" w:rsidP="004C2E7A">
      <w:pPr>
        <w:pStyle w:val="ListParagraph"/>
        <w:numPr>
          <w:ilvl w:val="0"/>
          <w:numId w:val="44"/>
        </w:numPr>
        <w:rPr>
          <w:rFonts w:ascii="Calibri Light" w:hAnsi="Calibri Light"/>
          <w:color w:val="404040"/>
        </w:rPr>
      </w:pPr>
      <w:r w:rsidRPr="004C2E7A">
        <w:rPr>
          <w:rFonts w:ascii="Calibri Light" w:hAnsi="Calibri Light"/>
          <w:color w:val="404040"/>
        </w:rPr>
        <w:t>in-depth interviews, and</w:t>
      </w:r>
    </w:p>
    <w:p w:rsidR="00F4744A" w:rsidRPr="004C2E7A" w:rsidRDefault="00F4744A" w:rsidP="004C2E7A">
      <w:pPr>
        <w:pStyle w:val="ListParagraph"/>
        <w:numPr>
          <w:ilvl w:val="0"/>
          <w:numId w:val="44"/>
        </w:numPr>
        <w:rPr>
          <w:rFonts w:ascii="Calibri Light" w:hAnsi="Calibri Light"/>
          <w:color w:val="404040"/>
        </w:rPr>
      </w:pPr>
      <w:proofErr w:type="gramStart"/>
      <w:r w:rsidRPr="004C2E7A">
        <w:rPr>
          <w:rFonts w:ascii="Calibri Light" w:hAnsi="Calibri Light"/>
          <w:color w:val="404040"/>
        </w:rPr>
        <w:t>expert</w:t>
      </w:r>
      <w:proofErr w:type="gramEnd"/>
      <w:r w:rsidRPr="004C2E7A">
        <w:rPr>
          <w:rFonts w:ascii="Calibri Light" w:hAnsi="Calibri Light"/>
          <w:color w:val="404040"/>
        </w:rPr>
        <w:t xml:space="preserve"> panel comprising representatives from the philanthropic and community sectors.</w:t>
      </w:r>
    </w:p>
    <w:p w:rsidR="00F4744A" w:rsidRPr="00F4744A" w:rsidRDefault="00F4744A" w:rsidP="00F4744A">
      <w:pPr>
        <w:rPr>
          <w:rFonts w:asciiTheme="minorHAnsi" w:eastAsiaTheme="majorEastAsia" w:hAnsiTheme="minorHAnsi" w:cstheme="majorBidi"/>
          <w:bCs/>
          <w:iCs/>
          <w:color w:val="595959" w:themeColor="text1" w:themeTint="A6"/>
        </w:rPr>
      </w:pPr>
      <w:r w:rsidRPr="00F4744A">
        <w:rPr>
          <w:rFonts w:asciiTheme="minorHAnsi" w:hAnsiTheme="minorHAnsi"/>
          <w:b/>
        </w:rPr>
        <w:br w:type="page"/>
      </w:r>
    </w:p>
    <w:p w:rsidR="00F4744A" w:rsidRPr="00F4744A" w:rsidRDefault="00F4744A" w:rsidP="00711AC5">
      <w:pPr>
        <w:pStyle w:val="Heading1"/>
      </w:pPr>
      <w:bookmarkStart w:id="39" w:name="_Toc467158426"/>
      <w:bookmarkStart w:id="40" w:name="_Toc467519417"/>
      <w:r w:rsidRPr="00F4744A">
        <w:lastRenderedPageBreak/>
        <w:t>Appendix 1: Research questions</w:t>
      </w:r>
      <w:bookmarkEnd w:id="39"/>
      <w:bookmarkEnd w:id="40"/>
    </w:p>
    <w:p w:rsidR="008D7543" w:rsidRPr="00F4744A" w:rsidRDefault="00F4744A" w:rsidP="00F4744A">
      <w:pPr>
        <w:spacing w:after="0"/>
      </w:pPr>
      <w:r w:rsidRPr="00F4744A">
        <w:t xml:space="preserve">The following </w:t>
      </w:r>
      <w:r w:rsidR="0085033B">
        <w:t>table</w:t>
      </w:r>
      <w:r w:rsidR="00136DCF" w:rsidRPr="00F4744A">
        <w:t xml:space="preserve"> </w:t>
      </w:r>
      <w:r w:rsidRPr="00F4744A">
        <w:t>displays the 17 research questions and the type of data collection that was used to answer each research question. Data collected from the surveys was both informed and supplemented by data from interviews and focus groups.</w:t>
      </w:r>
    </w:p>
    <w:p w:rsidR="00136DCF" w:rsidRDefault="00136DCF" w:rsidP="0085033B">
      <w:pPr>
        <w:spacing w:after="0"/>
      </w:pPr>
    </w:p>
    <w:p w:rsidR="00136DCF" w:rsidRDefault="00136DCF" w:rsidP="0085033B">
      <w:pPr>
        <w:pStyle w:val="ListParagraph"/>
        <w:numPr>
          <w:ilvl w:val="0"/>
          <w:numId w:val="46"/>
        </w:numPr>
        <w:rPr>
          <w:color w:val="404040"/>
        </w:rPr>
      </w:pPr>
      <w:r w:rsidRPr="0085033B">
        <w:rPr>
          <w:rFonts w:ascii="Calibri Light" w:hAnsi="Calibri Light"/>
          <w:color w:val="404040"/>
          <w:kern w:val="24"/>
        </w:rPr>
        <w:t xml:space="preserve">What are the rates and patterns of </w:t>
      </w:r>
      <w:r w:rsidR="00E7655D">
        <w:rPr>
          <w:rFonts w:ascii="Calibri Light" w:hAnsi="Calibri Light"/>
          <w:color w:val="404040"/>
          <w:kern w:val="24"/>
        </w:rPr>
        <w:t>giving and volunteering in 2015-</w:t>
      </w:r>
      <w:r w:rsidRPr="0085033B">
        <w:rPr>
          <w:rFonts w:ascii="Calibri Light" w:hAnsi="Calibri Light"/>
          <w:color w:val="404040"/>
          <w:kern w:val="24"/>
        </w:rPr>
        <w:t>16?</w:t>
      </w:r>
      <w:r w:rsidR="008D7543" w:rsidRPr="0085033B">
        <w:rPr>
          <w:rFonts w:ascii="Calibri Light" w:hAnsi="Calibri Light"/>
          <w:color w:val="404040"/>
          <w:kern w:val="24"/>
        </w:rPr>
        <w:t xml:space="preserve"> </w:t>
      </w:r>
      <w:r w:rsidR="008D7543" w:rsidRPr="0085033B">
        <w:rPr>
          <w:rFonts w:ascii="Calibri Light" w:hAnsi="Calibri Light"/>
          <w:color w:val="404040"/>
        </w:rPr>
        <w:t>Individual/household survey, Business surveys</w:t>
      </w:r>
      <w:r w:rsidR="008D7543">
        <w:rPr>
          <w:rFonts w:ascii="Calibri Light" w:hAnsi="Calibri Light"/>
          <w:color w:val="404040"/>
        </w:rPr>
        <w:t>.</w:t>
      </w:r>
    </w:p>
    <w:p w:rsidR="008D7543" w:rsidRPr="0085033B" w:rsidRDefault="008D7543" w:rsidP="0085033B">
      <w:pPr>
        <w:pStyle w:val="ListParagraph"/>
        <w:rPr>
          <w:rFonts w:hAnsi="Calibri Light"/>
          <w:color w:val="404040"/>
        </w:rPr>
      </w:pPr>
    </w:p>
    <w:p w:rsidR="008D7543" w:rsidRDefault="00136DCF" w:rsidP="0085033B">
      <w:pPr>
        <w:pStyle w:val="ListParagraph"/>
        <w:numPr>
          <w:ilvl w:val="0"/>
          <w:numId w:val="46"/>
        </w:numPr>
        <w:rPr>
          <w:color w:val="404040"/>
        </w:rPr>
      </w:pPr>
      <w:r w:rsidRPr="0085033B">
        <w:rPr>
          <w:rFonts w:ascii="Calibri Light" w:hAnsi="Calibri Light"/>
          <w:color w:val="404040"/>
          <w:kern w:val="24"/>
        </w:rPr>
        <w:t xml:space="preserve">How are giving and volunteering </w:t>
      </w:r>
      <w:proofErr w:type="spellStart"/>
      <w:r w:rsidRPr="0085033B">
        <w:rPr>
          <w:rFonts w:ascii="Calibri Light" w:hAnsi="Calibri Light"/>
          <w:color w:val="404040"/>
          <w:kern w:val="24"/>
        </w:rPr>
        <w:t>behaviours</w:t>
      </w:r>
      <w:proofErr w:type="spellEnd"/>
      <w:r w:rsidRPr="0085033B">
        <w:rPr>
          <w:rFonts w:ascii="Calibri Light" w:hAnsi="Calibri Light"/>
          <w:color w:val="404040"/>
          <w:kern w:val="24"/>
        </w:rPr>
        <w:t xml:space="preserve"> changing over time including the use of innovative giving and volunteering platforms?</w:t>
      </w:r>
      <w:r w:rsidR="008D7543" w:rsidRPr="0085033B">
        <w:rPr>
          <w:rFonts w:ascii="Calibri Light" w:hAnsi="Calibri Light"/>
          <w:color w:val="404040"/>
          <w:kern w:val="24"/>
        </w:rPr>
        <w:t xml:space="preserve"> </w:t>
      </w:r>
      <w:r w:rsidR="008D7543" w:rsidRPr="0085033B">
        <w:rPr>
          <w:rFonts w:ascii="Calibri Light" w:hAnsi="Calibri Light"/>
          <w:color w:val="404040"/>
        </w:rPr>
        <w:t xml:space="preserve">Individual/household survey, Business surveys, </w:t>
      </w:r>
      <w:proofErr w:type="gramStart"/>
      <w:r w:rsidR="008D7543" w:rsidRPr="0085033B">
        <w:rPr>
          <w:rFonts w:ascii="Calibri Light" w:hAnsi="Calibri Light"/>
          <w:color w:val="404040"/>
        </w:rPr>
        <w:t>Nonprofit</w:t>
      </w:r>
      <w:proofErr w:type="gramEnd"/>
      <w:r w:rsidR="008D7543" w:rsidRPr="0085033B">
        <w:rPr>
          <w:rFonts w:ascii="Calibri Light" w:hAnsi="Calibri Light"/>
          <w:color w:val="404040"/>
        </w:rPr>
        <w:t xml:space="preserve"> survey, Philanthropy survey, Focus groups, Interviews</w:t>
      </w:r>
      <w:r w:rsidR="008D7543">
        <w:rPr>
          <w:rFonts w:ascii="Calibri Light" w:hAnsi="Calibri Light"/>
          <w:color w:val="404040"/>
        </w:rPr>
        <w:t>.</w:t>
      </w:r>
    </w:p>
    <w:p w:rsidR="008D7543" w:rsidRPr="0085033B" w:rsidRDefault="008D7543" w:rsidP="0085033B">
      <w:pPr>
        <w:pStyle w:val="ListParagraph"/>
        <w:rPr>
          <w:color w:val="404040"/>
        </w:rPr>
      </w:pPr>
    </w:p>
    <w:p w:rsidR="008D7543" w:rsidRPr="00577F48" w:rsidRDefault="00136DCF" w:rsidP="0085033B">
      <w:pPr>
        <w:pStyle w:val="ListParagraph"/>
        <w:numPr>
          <w:ilvl w:val="0"/>
          <w:numId w:val="46"/>
        </w:numPr>
        <w:rPr>
          <w:color w:val="404040"/>
        </w:rPr>
      </w:pPr>
      <w:r w:rsidRPr="0085033B">
        <w:rPr>
          <w:rFonts w:ascii="Calibri Light" w:hAnsi="Calibri Light"/>
          <w:color w:val="404040"/>
          <w:kern w:val="24"/>
        </w:rPr>
        <w:t>How are innovations in social media and technological development influencing giving and volunteering?</w:t>
      </w:r>
      <w:r w:rsidR="008D7543" w:rsidRPr="0085033B">
        <w:rPr>
          <w:rFonts w:ascii="Calibri Light" w:hAnsi="Calibri Light"/>
          <w:color w:val="404040"/>
        </w:rPr>
        <w:t xml:space="preserve"> Individual/household survey, Philanthropy survey, Interviews.</w:t>
      </w:r>
    </w:p>
    <w:p w:rsidR="008D7543" w:rsidRPr="0085033B" w:rsidRDefault="008D7543" w:rsidP="0085033B">
      <w:pPr>
        <w:pStyle w:val="ListParagraph"/>
        <w:rPr>
          <w:color w:val="404040"/>
        </w:rPr>
      </w:pPr>
    </w:p>
    <w:p w:rsidR="008D7543" w:rsidRPr="0085033B" w:rsidRDefault="00136DCF">
      <w:pPr>
        <w:pStyle w:val="ListParagraph"/>
        <w:numPr>
          <w:ilvl w:val="0"/>
          <w:numId w:val="46"/>
        </w:numPr>
        <w:rPr>
          <w:rFonts w:ascii="Calibri Light" w:hAnsi="Calibri Light"/>
          <w:color w:val="404040"/>
        </w:rPr>
      </w:pPr>
      <w:r w:rsidRPr="0085033B">
        <w:rPr>
          <w:rFonts w:ascii="Calibri Light" w:hAnsi="Calibri Light"/>
          <w:color w:val="404040"/>
          <w:kern w:val="24"/>
        </w:rPr>
        <w:t xml:space="preserve">What factors influence people to </w:t>
      </w:r>
      <w:proofErr w:type="spellStart"/>
      <w:r w:rsidRPr="0085033B">
        <w:rPr>
          <w:rFonts w:ascii="Calibri Light" w:hAnsi="Calibri Light"/>
          <w:color w:val="404040"/>
          <w:kern w:val="24"/>
        </w:rPr>
        <w:t>utilise</w:t>
      </w:r>
      <w:proofErr w:type="spellEnd"/>
      <w:r w:rsidRPr="0085033B">
        <w:rPr>
          <w:rFonts w:ascii="Calibri Light" w:hAnsi="Calibri Light"/>
          <w:color w:val="404040"/>
          <w:kern w:val="24"/>
        </w:rPr>
        <w:t xml:space="preserve"> methods of giving, such as bequests, workplace giving and collectives (e.g. giving circles) and foundations?</w:t>
      </w:r>
      <w:r w:rsidR="008D7543" w:rsidRPr="0085033B">
        <w:rPr>
          <w:rFonts w:ascii="Calibri Light" w:hAnsi="Calibri Light"/>
          <w:color w:val="404040"/>
          <w:kern w:val="24"/>
        </w:rPr>
        <w:t xml:space="preserve"> </w:t>
      </w:r>
      <w:r w:rsidR="008D7543" w:rsidRPr="0085033B">
        <w:rPr>
          <w:rFonts w:ascii="Calibri Light" w:hAnsi="Calibri Light"/>
        </w:rPr>
        <w:t>Individual/household survey, Business surveys, Philanthropy survey, Focus groups, Interviews.</w:t>
      </w:r>
    </w:p>
    <w:p w:rsidR="008D7543" w:rsidRPr="0085033B" w:rsidRDefault="008D7543" w:rsidP="0085033B">
      <w:pPr>
        <w:pStyle w:val="ListParagraph"/>
        <w:rPr>
          <w:color w:val="404040"/>
        </w:rPr>
      </w:pPr>
    </w:p>
    <w:p w:rsidR="008D7543" w:rsidRPr="0085033B" w:rsidRDefault="00136DCF" w:rsidP="0085033B">
      <w:pPr>
        <w:pStyle w:val="ListParagraph"/>
        <w:numPr>
          <w:ilvl w:val="0"/>
          <w:numId w:val="46"/>
        </w:numPr>
        <w:rPr>
          <w:color w:val="404040"/>
        </w:rPr>
      </w:pPr>
      <w:r w:rsidRPr="0085033B">
        <w:rPr>
          <w:rFonts w:ascii="Calibri Light" w:hAnsi="Calibri Light"/>
          <w:color w:val="404040"/>
          <w:kern w:val="24"/>
        </w:rPr>
        <w:t>How do Australian patterns of giving and volunteering compare with other like countries and what factors contribute to these differences?</w:t>
      </w:r>
      <w:r w:rsidRPr="0085033B">
        <w:rPr>
          <w:rFonts w:ascii="Calibri Light" w:hAnsi="Calibri Light"/>
          <w:color w:val="404040"/>
        </w:rPr>
        <w:t xml:space="preserve"> </w:t>
      </w:r>
      <w:r w:rsidR="008D7543" w:rsidRPr="0085033B">
        <w:rPr>
          <w:rFonts w:ascii="Calibri Light" w:hAnsi="Calibri Light"/>
        </w:rPr>
        <w:t>Individual/household survey, Business surveys, Philanthropy survey.</w:t>
      </w:r>
    </w:p>
    <w:p w:rsidR="008D7543" w:rsidRPr="0085033B" w:rsidRDefault="008D7543" w:rsidP="0085033B">
      <w:pPr>
        <w:pStyle w:val="ListParagraph"/>
        <w:rPr>
          <w:color w:val="404040"/>
        </w:rPr>
      </w:pPr>
    </w:p>
    <w:p w:rsidR="008D7543" w:rsidRPr="0085033B" w:rsidRDefault="00136DCF">
      <w:pPr>
        <w:pStyle w:val="ListParagraph"/>
        <w:numPr>
          <w:ilvl w:val="0"/>
          <w:numId w:val="46"/>
        </w:numPr>
        <w:rPr>
          <w:rFonts w:ascii="Calibri Light" w:hAnsi="Calibri Light"/>
          <w:color w:val="404040"/>
        </w:rPr>
      </w:pPr>
      <w:r w:rsidRPr="0085033B">
        <w:rPr>
          <w:rFonts w:ascii="Calibri Light" w:hAnsi="Calibri Light"/>
          <w:color w:val="404040"/>
          <w:kern w:val="24"/>
        </w:rPr>
        <w:t xml:space="preserve">What are the critical factors that motivate giving and volunteering </w:t>
      </w:r>
      <w:proofErr w:type="spellStart"/>
      <w:r w:rsidRPr="0085033B">
        <w:rPr>
          <w:rFonts w:ascii="Calibri Light" w:hAnsi="Calibri Light"/>
          <w:color w:val="404040"/>
          <w:kern w:val="24"/>
        </w:rPr>
        <w:t>behaviours</w:t>
      </w:r>
      <w:proofErr w:type="spellEnd"/>
      <w:r w:rsidRPr="0085033B">
        <w:rPr>
          <w:rFonts w:ascii="Calibri Light" w:hAnsi="Calibri Light"/>
          <w:color w:val="404040"/>
          <w:kern w:val="24"/>
        </w:rPr>
        <w:t xml:space="preserve"> in 2016?</w:t>
      </w:r>
      <w:r w:rsidR="008D7543" w:rsidRPr="0085033B">
        <w:rPr>
          <w:rFonts w:ascii="Calibri Light" w:hAnsi="Calibri Light"/>
        </w:rPr>
        <w:t xml:space="preserve"> Individual/household survey, Business surveys, Focus groups, Interviews.</w:t>
      </w:r>
    </w:p>
    <w:p w:rsidR="008D7543" w:rsidRPr="0085033B" w:rsidRDefault="008D7543" w:rsidP="0085033B">
      <w:pPr>
        <w:pStyle w:val="ListParagraph"/>
        <w:rPr>
          <w:color w:val="404040"/>
        </w:rPr>
      </w:pPr>
    </w:p>
    <w:p w:rsidR="008D7543" w:rsidRPr="0085033B" w:rsidRDefault="00136DCF" w:rsidP="0085033B">
      <w:pPr>
        <w:pStyle w:val="ListParagraph"/>
        <w:numPr>
          <w:ilvl w:val="0"/>
          <w:numId w:val="46"/>
        </w:numPr>
        <w:rPr>
          <w:color w:val="404040"/>
        </w:rPr>
      </w:pPr>
      <w:r w:rsidRPr="0085033B">
        <w:rPr>
          <w:rFonts w:ascii="Calibri Light" w:hAnsi="Calibri Light"/>
          <w:color w:val="404040"/>
          <w:kern w:val="24"/>
        </w:rPr>
        <w:t xml:space="preserve">Are there differences in motivation and </w:t>
      </w:r>
      <w:proofErr w:type="spellStart"/>
      <w:r w:rsidRPr="0085033B">
        <w:rPr>
          <w:rFonts w:ascii="Calibri Light" w:hAnsi="Calibri Light"/>
          <w:color w:val="404040"/>
          <w:kern w:val="24"/>
        </w:rPr>
        <w:t>behaviours</w:t>
      </w:r>
      <w:proofErr w:type="spellEnd"/>
      <w:r w:rsidRPr="0085033B">
        <w:rPr>
          <w:rFonts w:ascii="Calibri Light" w:hAnsi="Calibri Light"/>
          <w:color w:val="404040"/>
          <w:kern w:val="24"/>
        </w:rPr>
        <w:t xml:space="preserve"> among people according to age; gender; geography; cultural background; family structure; income or employment status?</w:t>
      </w:r>
      <w:r w:rsidR="008D7543" w:rsidRPr="0085033B">
        <w:rPr>
          <w:rFonts w:ascii="Calibri Light" w:hAnsi="Calibri Light"/>
        </w:rPr>
        <w:t xml:space="preserve"> Individual/household survey, Focus groups, Interviews.</w:t>
      </w:r>
    </w:p>
    <w:p w:rsidR="00136DCF" w:rsidRPr="0085033B" w:rsidRDefault="00136DCF" w:rsidP="0085033B">
      <w:pPr>
        <w:pStyle w:val="ListParagraph"/>
        <w:rPr>
          <w:color w:val="404040"/>
        </w:rPr>
      </w:pPr>
    </w:p>
    <w:p w:rsidR="008D7543" w:rsidRDefault="00136DCF" w:rsidP="008D7543">
      <w:pPr>
        <w:pStyle w:val="ListParagraph"/>
        <w:numPr>
          <w:ilvl w:val="0"/>
          <w:numId w:val="46"/>
        </w:numPr>
        <w:rPr>
          <w:rFonts w:ascii="Calibri Light" w:hAnsi="Calibri Light"/>
          <w:color w:val="404040"/>
        </w:rPr>
      </w:pPr>
      <w:r w:rsidRPr="0085033B">
        <w:rPr>
          <w:rFonts w:ascii="Calibri Light" w:hAnsi="Calibri Light"/>
          <w:color w:val="404040"/>
          <w:kern w:val="24"/>
        </w:rPr>
        <w:t>What are the key factors that motivate individuals to move from spontaneous to planned giving and volunteering?</w:t>
      </w:r>
      <w:r w:rsidR="008D7543">
        <w:rPr>
          <w:rFonts w:ascii="Calibri Light" w:hAnsi="Calibri Light"/>
          <w:color w:val="404040"/>
          <w:kern w:val="24"/>
        </w:rPr>
        <w:t xml:space="preserve"> </w:t>
      </w:r>
      <w:r w:rsidR="008D7543" w:rsidRPr="007E4CD4">
        <w:rPr>
          <w:rFonts w:ascii="Calibri Light" w:hAnsi="Calibri Light"/>
          <w:color w:val="404040"/>
        </w:rPr>
        <w:t>Philanthropy survey, Focus groups, Interviews</w:t>
      </w:r>
      <w:r w:rsidR="008D7543">
        <w:rPr>
          <w:rFonts w:ascii="Calibri Light" w:hAnsi="Calibri Light"/>
          <w:color w:val="404040"/>
        </w:rPr>
        <w:t>.</w:t>
      </w:r>
    </w:p>
    <w:p w:rsidR="00136DCF" w:rsidRPr="0085033B" w:rsidRDefault="00136DCF" w:rsidP="0085033B">
      <w:pPr>
        <w:pStyle w:val="ListParagraph"/>
        <w:rPr>
          <w:color w:val="404040"/>
        </w:rPr>
      </w:pPr>
    </w:p>
    <w:p w:rsidR="008D7543" w:rsidRPr="0085033B" w:rsidRDefault="00136DCF">
      <w:pPr>
        <w:pStyle w:val="ListParagraph"/>
        <w:numPr>
          <w:ilvl w:val="0"/>
          <w:numId w:val="46"/>
        </w:numPr>
        <w:rPr>
          <w:rFonts w:ascii="Calibri Light" w:hAnsi="Calibri Light"/>
          <w:color w:val="404040"/>
        </w:rPr>
      </w:pPr>
      <w:r w:rsidRPr="0085033B">
        <w:rPr>
          <w:rFonts w:ascii="Calibri Light" w:hAnsi="Calibri Light"/>
          <w:color w:val="404040"/>
          <w:kern w:val="24"/>
        </w:rPr>
        <w:t>What are the opportunities to grow levels of giving and volunteering among individuals and business?</w:t>
      </w:r>
      <w:r w:rsidR="008D7543">
        <w:rPr>
          <w:rFonts w:ascii="Calibri Light" w:hAnsi="Calibri Light"/>
          <w:color w:val="404040"/>
          <w:kern w:val="24"/>
        </w:rPr>
        <w:t xml:space="preserve"> </w:t>
      </w:r>
      <w:r w:rsidR="008D7543" w:rsidRPr="007E4CD4">
        <w:rPr>
          <w:rFonts w:ascii="Calibri Light" w:hAnsi="Calibri Light"/>
          <w:color w:val="404040"/>
        </w:rPr>
        <w:t>Individual/household survey, Business surveys, Philanthropy survey, Focus groups, Interviews</w:t>
      </w:r>
      <w:r w:rsidR="008D7543">
        <w:rPr>
          <w:rFonts w:ascii="Calibri Light" w:hAnsi="Calibri Light"/>
          <w:color w:val="404040"/>
        </w:rPr>
        <w:t>.</w:t>
      </w:r>
    </w:p>
    <w:p w:rsidR="008D7543" w:rsidRPr="0085033B" w:rsidRDefault="008D7543" w:rsidP="0085033B">
      <w:pPr>
        <w:pStyle w:val="ListParagraph"/>
        <w:rPr>
          <w:color w:val="404040"/>
        </w:rPr>
      </w:pPr>
    </w:p>
    <w:p w:rsidR="008D7543" w:rsidRDefault="00136DCF" w:rsidP="008D7543">
      <w:pPr>
        <w:pStyle w:val="ListParagraph"/>
        <w:numPr>
          <w:ilvl w:val="0"/>
          <w:numId w:val="46"/>
        </w:numPr>
        <w:rPr>
          <w:rFonts w:ascii="Calibri Light" w:hAnsi="Calibri Light"/>
          <w:color w:val="404040"/>
        </w:rPr>
      </w:pPr>
      <w:r w:rsidRPr="0085033B">
        <w:rPr>
          <w:rFonts w:ascii="Calibri Light" w:hAnsi="Calibri Light"/>
          <w:color w:val="404040"/>
          <w:kern w:val="24"/>
        </w:rPr>
        <w:t>What is the role of intermediaries, such as foundations and ancillary funds, in giving and volunteering?</w:t>
      </w:r>
      <w:r w:rsidR="008D7543">
        <w:rPr>
          <w:rFonts w:ascii="Calibri Light" w:hAnsi="Calibri Light"/>
          <w:color w:val="404040"/>
          <w:kern w:val="24"/>
        </w:rPr>
        <w:t xml:space="preserve"> </w:t>
      </w:r>
      <w:r w:rsidR="008D7543" w:rsidRPr="007E4CD4">
        <w:rPr>
          <w:rFonts w:ascii="Calibri Light" w:hAnsi="Calibri Light"/>
          <w:color w:val="404040"/>
        </w:rPr>
        <w:t>Philanthropy survey, Focus groups, Interviews</w:t>
      </w:r>
      <w:r w:rsidR="008D7543">
        <w:rPr>
          <w:rFonts w:ascii="Calibri Light" w:hAnsi="Calibri Light"/>
          <w:color w:val="404040"/>
        </w:rPr>
        <w:t>.</w:t>
      </w:r>
    </w:p>
    <w:p w:rsidR="00136DCF" w:rsidRPr="0085033B" w:rsidRDefault="00136DCF" w:rsidP="0085033B">
      <w:pPr>
        <w:pStyle w:val="ListParagraph"/>
        <w:rPr>
          <w:color w:val="404040"/>
        </w:rPr>
      </w:pPr>
    </w:p>
    <w:p w:rsidR="008D7543" w:rsidRDefault="00136DCF" w:rsidP="008D7543">
      <w:pPr>
        <w:pStyle w:val="ListParagraph"/>
        <w:numPr>
          <w:ilvl w:val="0"/>
          <w:numId w:val="46"/>
        </w:numPr>
        <w:rPr>
          <w:rFonts w:ascii="Calibri Light" w:hAnsi="Calibri Light"/>
          <w:color w:val="404040"/>
        </w:rPr>
      </w:pPr>
      <w:r w:rsidRPr="0085033B">
        <w:rPr>
          <w:rFonts w:ascii="Calibri Light" w:hAnsi="Calibri Light"/>
          <w:color w:val="404040"/>
          <w:kern w:val="24"/>
        </w:rPr>
        <w:t>What are the current trends in levels of corporate social responsibility, including participation in workplace giving and corporate volunt</w:t>
      </w:r>
      <w:bookmarkStart w:id="41" w:name="_GoBack"/>
      <w:bookmarkEnd w:id="41"/>
      <w:r w:rsidRPr="0085033B">
        <w:rPr>
          <w:rFonts w:ascii="Calibri Light" w:hAnsi="Calibri Light"/>
          <w:color w:val="404040"/>
          <w:kern w:val="24"/>
        </w:rPr>
        <w:t>eering programs and is this changing over time?</w:t>
      </w:r>
      <w:r w:rsidR="008D7543" w:rsidRPr="008D7543">
        <w:rPr>
          <w:rFonts w:ascii="Calibri Light" w:hAnsi="Calibri Light"/>
          <w:color w:val="404040"/>
        </w:rPr>
        <w:t xml:space="preserve"> </w:t>
      </w:r>
      <w:r w:rsidR="008D7543" w:rsidRPr="007E4CD4">
        <w:rPr>
          <w:rFonts w:ascii="Calibri Light" w:hAnsi="Calibri Light"/>
          <w:color w:val="404040"/>
        </w:rPr>
        <w:t>Business surveys, Focus groups, Interviews</w:t>
      </w:r>
      <w:r w:rsidR="008D7543">
        <w:rPr>
          <w:rFonts w:ascii="Calibri Light" w:hAnsi="Calibri Light"/>
          <w:color w:val="404040"/>
        </w:rPr>
        <w:t>.</w:t>
      </w:r>
    </w:p>
    <w:p w:rsidR="00136DCF" w:rsidRPr="0085033B" w:rsidRDefault="00136DCF" w:rsidP="0085033B">
      <w:pPr>
        <w:pStyle w:val="ListParagraph"/>
        <w:rPr>
          <w:color w:val="404040"/>
        </w:rPr>
      </w:pPr>
    </w:p>
    <w:p w:rsidR="008D7543" w:rsidRDefault="00136DCF" w:rsidP="008D7543">
      <w:pPr>
        <w:pStyle w:val="ListParagraph"/>
        <w:numPr>
          <w:ilvl w:val="0"/>
          <w:numId w:val="46"/>
        </w:numPr>
        <w:rPr>
          <w:rFonts w:ascii="Calibri Light" w:hAnsi="Calibri Light"/>
          <w:color w:val="404040"/>
        </w:rPr>
      </w:pPr>
      <w:r w:rsidRPr="0085033B">
        <w:rPr>
          <w:rFonts w:ascii="Calibri Light" w:hAnsi="Calibri Light"/>
          <w:color w:val="404040"/>
          <w:kern w:val="24"/>
        </w:rPr>
        <w:lastRenderedPageBreak/>
        <w:t xml:space="preserve">What factors contribute to differences between businesses </w:t>
      </w:r>
      <w:r w:rsidR="00EB42E3">
        <w:rPr>
          <w:rFonts w:ascii="Calibri Light" w:hAnsi="Calibri Light"/>
          <w:color w:val="404040"/>
          <w:kern w:val="24"/>
        </w:rPr>
        <w:t>approaches</w:t>
      </w:r>
      <w:r w:rsidRPr="0085033B">
        <w:rPr>
          <w:rFonts w:ascii="Calibri Light" w:hAnsi="Calibri Light"/>
          <w:color w:val="404040"/>
          <w:kern w:val="24"/>
        </w:rPr>
        <w:t xml:space="preserve"> to corporate social responsibility according to their size, industry sector or location?</w:t>
      </w:r>
      <w:r w:rsidR="008D7543" w:rsidRPr="008D7543">
        <w:rPr>
          <w:rFonts w:ascii="Calibri Light" w:hAnsi="Calibri Light"/>
          <w:color w:val="404040"/>
        </w:rPr>
        <w:t xml:space="preserve"> </w:t>
      </w:r>
      <w:r w:rsidR="008D7543" w:rsidRPr="007E4CD4">
        <w:rPr>
          <w:rFonts w:ascii="Calibri Light" w:hAnsi="Calibri Light"/>
          <w:color w:val="404040"/>
        </w:rPr>
        <w:t>Business surveys, Focus groups, Interviews</w:t>
      </w:r>
      <w:r w:rsidR="008D7543">
        <w:rPr>
          <w:rFonts w:ascii="Calibri Light" w:hAnsi="Calibri Light"/>
          <w:color w:val="404040"/>
        </w:rPr>
        <w:t>.</w:t>
      </w:r>
    </w:p>
    <w:p w:rsidR="00136DCF" w:rsidRPr="0085033B" w:rsidRDefault="00136DCF" w:rsidP="0085033B">
      <w:pPr>
        <w:pStyle w:val="ListParagraph"/>
        <w:rPr>
          <w:color w:val="404040"/>
        </w:rPr>
      </w:pPr>
    </w:p>
    <w:p w:rsidR="008D7543" w:rsidRDefault="00EB42E3" w:rsidP="008D7543">
      <w:pPr>
        <w:pStyle w:val="ListParagraph"/>
        <w:numPr>
          <w:ilvl w:val="0"/>
          <w:numId w:val="46"/>
        </w:numPr>
        <w:rPr>
          <w:rFonts w:ascii="Calibri Light" w:hAnsi="Calibri Light"/>
          <w:color w:val="404040"/>
        </w:rPr>
      </w:pPr>
      <w:r>
        <w:rPr>
          <w:rFonts w:ascii="Calibri Light" w:hAnsi="Calibri Light"/>
          <w:color w:val="404040"/>
          <w:kern w:val="24"/>
        </w:rPr>
        <w:t>How is the not-for-profit sector’s ability to raise revenue being affected by changes in patterns of giving and volunteering</w:t>
      </w:r>
      <w:r w:rsidR="00136DCF" w:rsidRPr="0085033B">
        <w:rPr>
          <w:rFonts w:ascii="Calibri Light" w:hAnsi="Calibri Light"/>
          <w:color w:val="404040"/>
          <w:kern w:val="24"/>
        </w:rPr>
        <w:t>?</w:t>
      </w:r>
      <w:r w:rsidR="008D7543" w:rsidRPr="008D7543">
        <w:rPr>
          <w:rFonts w:ascii="Calibri Light" w:hAnsi="Calibri Light"/>
          <w:color w:val="404040"/>
        </w:rPr>
        <w:t xml:space="preserve"> </w:t>
      </w:r>
      <w:r w:rsidR="008D7543" w:rsidRPr="007E4CD4">
        <w:rPr>
          <w:rFonts w:ascii="Calibri Light" w:hAnsi="Calibri Light"/>
          <w:color w:val="404040"/>
        </w:rPr>
        <w:t>Nonprofit survey, Focus groups, Interviews</w:t>
      </w:r>
      <w:r w:rsidR="008D7543">
        <w:rPr>
          <w:rFonts w:ascii="Calibri Light" w:hAnsi="Calibri Light"/>
          <w:color w:val="404040"/>
        </w:rPr>
        <w:t>.</w:t>
      </w:r>
    </w:p>
    <w:p w:rsidR="00136DCF" w:rsidRPr="0085033B" w:rsidRDefault="00136DCF" w:rsidP="0085033B">
      <w:pPr>
        <w:pStyle w:val="ListParagraph"/>
        <w:rPr>
          <w:color w:val="404040"/>
        </w:rPr>
      </w:pPr>
    </w:p>
    <w:p w:rsidR="008D7543" w:rsidRDefault="00136DCF" w:rsidP="008D7543">
      <w:pPr>
        <w:pStyle w:val="ListParagraph"/>
        <w:numPr>
          <w:ilvl w:val="0"/>
          <w:numId w:val="46"/>
        </w:numPr>
        <w:rPr>
          <w:rFonts w:ascii="Calibri Light" w:hAnsi="Calibri Light"/>
          <w:color w:val="404040"/>
        </w:rPr>
      </w:pPr>
      <w:r w:rsidRPr="0085033B">
        <w:rPr>
          <w:rFonts w:ascii="Calibri Light" w:hAnsi="Calibri Light"/>
          <w:color w:val="404040"/>
          <w:kern w:val="24"/>
        </w:rPr>
        <w:t>To what extent are different sectors including arts, community services, environment, health, education etc. changing their fundraising approaches in response to changing patterns of giving and volunteering?</w:t>
      </w:r>
      <w:r w:rsidR="008D7543" w:rsidRPr="007E4CD4">
        <w:rPr>
          <w:rFonts w:ascii="Calibri Light" w:hAnsi="Calibri Light"/>
          <w:color w:val="404040"/>
        </w:rPr>
        <w:t xml:space="preserve"> Nonprofit survey, Focus groups</w:t>
      </w:r>
      <w:r w:rsidR="008D7543">
        <w:rPr>
          <w:rFonts w:ascii="Calibri Light" w:hAnsi="Calibri Light"/>
          <w:color w:val="404040"/>
        </w:rPr>
        <w:t>.</w:t>
      </w:r>
    </w:p>
    <w:p w:rsidR="00136DCF" w:rsidRPr="0085033B" w:rsidRDefault="00136DCF" w:rsidP="0085033B">
      <w:pPr>
        <w:pStyle w:val="ListParagraph"/>
        <w:rPr>
          <w:color w:val="404040"/>
        </w:rPr>
      </w:pPr>
    </w:p>
    <w:p w:rsidR="008D7543" w:rsidRDefault="00136DCF" w:rsidP="008D7543">
      <w:pPr>
        <w:pStyle w:val="ListParagraph"/>
        <w:numPr>
          <w:ilvl w:val="0"/>
          <w:numId w:val="46"/>
        </w:numPr>
        <w:rPr>
          <w:rFonts w:ascii="Calibri Light" w:hAnsi="Calibri Light"/>
          <w:color w:val="404040"/>
        </w:rPr>
      </w:pPr>
      <w:r w:rsidRPr="0085033B">
        <w:rPr>
          <w:rFonts w:ascii="Calibri Light" w:hAnsi="Calibri Light"/>
          <w:color w:val="404040"/>
          <w:kern w:val="24"/>
        </w:rPr>
        <w:t>What does information about changing patterns of giving and volunteering in 2016 tell us about the future of philanthropy in Australia?</w:t>
      </w:r>
      <w:r w:rsidR="008D7543" w:rsidRPr="008D7543">
        <w:rPr>
          <w:rFonts w:ascii="Calibri Light" w:hAnsi="Calibri Light"/>
          <w:color w:val="404040"/>
        </w:rPr>
        <w:t xml:space="preserve"> </w:t>
      </w:r>
      <w:r w:rsidR="008D7543" w:rsidRPr="007E4CD4">
        <w:rPr>
          <w:rFonts w:ascii="Calibri Light" w:hAnsi="Calibri Light"/>
          <w:color w:val="404040"/>
        </w:rPr>
        <w:t xml:space="preserve">Individual/household survey, Business surveys, </w:t>
      </w:r>
      <w:proofErr w:type="gramStart"/>
      <w:r w:rsidR="008D7543" w:rsidRPr="007E4CD4">
        <w:rPr>
          <w:rFonts w:ascii="Calibri Light" w:hAnsi="Calibri Light"/>
          <w:color w:val="404040"/>
        </w:rPr>
        <w:t>Nonprofit</w:t>
      </w:r>
      <w:proofErr w:type="gramEnd"/>
      <w:r w:rsidR="008D7543" w:rsidRPr="007E4CD4">
        <w:rPr>
          <w:rFonts w:ascii="Calibri Light" w:hAnsi="Calibri Light"/>
          <w:color w:val="404040"/>
        </w:rPr>
        <w:t xml:space="preserve"> survey, Philanthropy survey, Focus groups, Interviews</w:t>
      </w:r>
      <w:r w:rsidR="008D7543">
        <w:rPr>
          <w:rFonts w:ascii="Calibri Light" w:hAnsi="Calibri Light"/>
          <w:color w:val="404040"/>
        </w:rPr>
        <w:t>.</w:t>
      </w:r>
    </w:p>
    <w:p w:rsidR="00136DCF" w:rsidRPr="0085033B" w:rsidRDefault="00136DCF" w:rsidP="0085033B">
      <w:pPr>
        <w:pStyle w:val="ListParagraph"/>
        <w:rPr>
          <w:color w:val="404040"/>
        </w:rPr>
      </w:pPr>
    </w:p>
    <w:p w:rsidR="008D7543" w:rsidRDefault="00136DCF" w:rsidP="008D7543">
      <w:pPr>
        <w:pStyle w:val="ListParagraph"/>
        <w:numPr>
          <w:ilvl w:val="0"/>
          <w:numId w:val="46"/>
        </w:numPr>
        <w:rPr>
          <w:rFonts w:ascii="Calibri Light" w:hAnsi="Calibri Light"/>
          <w:color w:val="404040"/>
        </w:rPr>
      </w:pPr>
      <w:r w:rsidRPr="0085033B">
        <w:rPr>
          <w:rFonts w:ascii="Calibri Light" w:hAnsi="Calibri Light"/>
          <w:color w:val="404040"/>
          <w:kern w:val="24"/>
        </w:rPr>
        <w:t>How do philanthropists select a charity?</w:t>
      </w:r>
      <w:r w:rsidR="008D7543" w:rsidRPr="008D7543">
        <w:rPr>
          <w:rFonts w:ascii="Calibri Light" w:hAnsi="Calibri Light"/>
          <w:color w:val="404040"/>
        </w:rPr>
        <w:t xml:space="preserve"> </w:t>
      </w:r>
      <w:r w:rsidR="008D7543" w:rsidRPr="007E4CD4">
        <w:rPr>
          <w:rFonts w:ascii="Calibri Light" w:hAnsi="Calibri Light"/>
          <w:color w:val="404040"/>
        </w:rPr>
        <w:t>Philanthropy survey, Focus groups, Interviews</w:t>
      </w:r>
      <w:r w:rsidR="008D7543">
        <w:rPr>
          <w:rFonts w:ascii="Calibri Light" w:hAnsi="Calibri Light"/>
          <w:color w:val="404040"/>
        </w:rPr>
        <w:t>.</w:t>
      </w:r>
    </w:p>
    <w:p w:rsidR="00136DCF" w:rsidRPr="0085033B" w:rsidRDefault="00136DCF" w:rsidP="0085033B">
      <w:pPr>
        <w:pStyle w:val="ListParagraph"/>
        <w:rPr>
          <w:color w:val="404040"/>
        </w:rPr>
      </w:pPr>
    </w:p>
    <w:p w:rsidR="008D7543" w:rsidRDefault="00136DCF" w:rsidP="008D7543">
      <w:pPr>
        <w:pStyle w:val="ListParagraph"/>
        <w:numPr>
          <w:ilvl w:val="0"/>
          <w:numId w:val="46"/>
        </w:numPr>
        <w:rPr>
          <w:rFonts w:ascii="Calibri Light" w:hAnsi="Calibri Light"/>
          <w:color w:val="404040"/>
        </w:rPr>
      </w:pPr>
      <w:r w:rsidRPr="0085033B">
        <w:rPr>
          <w:rFonts w:ascii="Calibri Light" w:hAnsi="Calibri Light"/>
          <w:color w:val="404040"/>
          <w:kern w:val="24"/>
        </w:rPr>
        <w:t>How do performance and outcomes reporting influence philanthropists’ decisions about donations</w:t>
      </w:r>
      <w:r w:rsidR="00912049">
        <w:rPr>
          <w:rFonts w:ascii="Calibri Light" w:hAnsi="Calibri Light"/>
          <w:color w:val="404040"/>
          <w:kern w:val="24"/>
        </w:rPr>
        <w:t>?</w:t>
      </w:r>
      <w:r w:rsidR="008D7543" w:rsidRPr="008D7543">
        <w:rPr>
          <w:rFonts w:ascii="Calibri Light" w:hAnsi="Calibri Light"/>
          <w:color w:val="404040"/>
        </w:rPr>
        <w:t xml:space="preserve"> </w:t>
      </w:r>
      <w:r w:rsidR="008D7543" w:rsidRPr="007E4CD4">
        <w:rPr>
          <w:rFonts w:ascii="Calibri Light" w:hAnsi="Calibri Light"/>
          <w:color w:val="404040"/>
        </w:rPr>
        <w:t>Philanthropy survey, Focus groups, Interviews</w:t>
      </w:r>
      <w:r w:rsidR="008D7543">
        <w:rPr>
          <w:rFonts w:ascii="Calibri Light" w:hAnsi="Calibri Light"/>
          <w:color w:val="404040"/>
        </w:rPr>
        <w:t>.</w:t>
      </w:r>
    </w:p>
    <w:p w:rsidR="008D7543" w:rsidRDefault="008D7543">
      <w:pPr>
        <w:rPr>
          <w:rFonts w:ascii="Century Gothic" w:eastAsiaTheme="majorEastAsia" w:hAnsi="Century Gothic" w:cstheme="majorBidi"/>
          <w:bCs/>
          <w:color w:val="7F3F98"/>
          <w:sz w:val="46"/>
          <w:szCs w:val="28"/>
        </w:rPr>
      </w:pPr>
      <w:bookmarkStart w:id="42" w:name="_Toc467158427"/>
      <w:r>
        <w:rPr>
          <w:sz w:val="46"/>
        </w:rPr>
        <w:br w:type="page"/>
      </w:r>
    </w:p>
    <w:p w:rsidR="00F4744A" w:rsidRPr="00711AC5" w:rsidRDefault="00F4744A" w:rsidP="00711AC5">
      <w:pPr>
        <w:pStyle w:val="Heading1"/>
        <w:rPr>
          <w:sz w:val="46"/>
        </w:rPr>
      </w:pPr>
      <w:bookmarkStart w:id="43" w:name="_Toc467519418"/>
      <w:r w:rsidRPr="00711AC5">
        <w:rPr>
          <w:sz w:val="46"/>
        </w:rPr>
        <w:lastRenderedPageBreak/>
        <w:t>Appendix 2: Literature review - chapters</w:t>
      </w:r>
      <w:bookmarkEnd w:id="42"/>
      <w:bookmarkEnd w:id="43"/>
    </w:p>
    <w:p w:rsidR="00F4744A" w:rsidRPr="00F4744A" w:rsidRDefault="00F4744A" w:rsidP="00F4744A"/>
    <w:p w:rsidR="00F4744A" w:rsidRPr="00F4744A" w:rsidRDefault="00F4744A" w:rsidP="00F4744A">
      <w:r w:rsidRPr="00F4744A">
        <w:t xml:space="preserve">Chapter 1: </w:t>
      </w:r>
      <w:r w:rsidRPr="00F4744A">
        <w:tab/>
        <w:t>Volunteering engagement</w:t>
      </w:r>
    </w:p>
    <w:p w:rsidR="00F4744A" w:rsidRPr="00F4744A" w:rsidRDefault="00F4744A" w:rsidP="00F4744A">
      <w:r w:rsidRPr="00F4744A">
        <w:t>Chapter 2:</w:t>
      </w:r>
      <w:r w:rsidRPr="00F4744A">
        <w:tab/>
        <w:t>Everyday givers</w:t>
      </w:r>
      <w:r w:rsidRPr="00F4744A">
        <w:tab/>
      </w:r>
    </w:p>
    <w:p w:rsidR="00F4744A" w:rsidRPr="00F4744A" w:rsidRDefault="00F4744A" w:rsidP="00F4744A">
      <w:r w:rsidRPr="00F4744A">
        <w:t xml:space="preserve">Chapter 3: </w:t>
      </w:r>
      <w:r w:rsidRPr="00F4744A">
        <w:tab/>
        <w:t>High-net-worth individuals (HNWIs) and philanthropic foundations</w:t>
      </w:r>
      <w:r w:rsidRPr="00F4744A">
        <w:tab/>
      </w:r>
    </w:p>
    <w:p w:rsidR="00F4744A" w:rsidRPr="00F4744A" w:rsidRDefault="00F4744A" w:rsidP="00F4744A">
      <w:r w:rsidRPr="00F4744A">
        <w:t xml:space="preserve">Chapter 4: </w:t>
      </w:r>
      <w:r w:rsidRPr="00F4744A">
        <w:tab/>
        <w:t>How do philanthropists select a charity?</w:t>
      </w:r>
      <w:r w:rsidRPr="00F4744A">
        <w:tab/>
      </w:r>
    </w:p>
    <w:p w:rsidR="00F4744A" w:rsidRPr="00F4744A" w:rsidRDefault="00F4744A" w:rsidP="00F4744A">
      <w:r w:rsidRPr="00F4744A">
        <w:t xml:space="preserve">Chapter 5: </w:t>
      </w:r>
      <w:r w:rsidRPr="00F4744A">
        <w:tab/>
        <w:t>Cultural diversity in giving and volunteering</w:t>
      </w:r>
      <w:r w:rsidRPr="00F4744A">
        <w:tab/>
      </w:r>
    </w:p>
    <w:p w:rsidR="00F4744A" w:rsidRPr="00F4744A" w:rsidRDefault="00F4744A" w:rsidP="00F4744A">
      <w:r w:rsidRPr="00F4744A">
        <w:t xml:space="preserve">Chapter 6: </w:t>
      </w:r>
      <w:r w:rsidRPr="00F4744A">
        <w:tab/>
        <w:t>Charitable bequests</w:t>
      </w:r>
      <w:r w:rsidRPr="00F4744A">
        <w:tab/>
      </w:r>
    </w:p>
    <w:p w:rsidR="00F4744A" w:rsidRPr="00F4744A" w:rsidRDefault="00F4744A" w:rsidP="00F4744A">
      <w:r w:rsidRPr="00F4744A">
        <w:t xml:space="preserve">Chapter 7: </w:t>
      </w:r>
      <w:r w:rsidRPr="00F4744A">
        <w:tab/>
        <w:t>Giving collectives</w:t>
      </w:r>
      <w:r w:rsidRPr="00F4744A">
        <w:tab/>
      </w:r>
    </w:p>
    <w:p w:rsidR="00F4744A" w:rsidRPr="00F4744A" w:rsidRDefault="00F4744A" w:rsidP="00F4744A">
      <w:r w:rsidRPr="00F4744A">
        <w:t xml:space="preserve">Chapter 8: </w:t>
      </w:r>
      <w:r w:rsidRPr="00F4744A">
        <w:tab/>
        <w:t>Regular, planned, or pledged giving</w:t>
      </w:r>
      <w:r w:rsidRPr="00F4744A">
        <w:tab/>
        <w:t xml:space="preserve"> </w:t>
      </w:r>
    </w:p>
    <w:p w:rsidR="00F4744A" w:rsidRPr="00F4744A" w:rsidRDefault="00F4744A" w:rsidP="00F4744A">
      <w:r w:rsidRPr="00F4744A">
        <w:t xml:space="preserve">Chapter 9: </w:t>
      </w:r>
      <w:r w:rsidRPr="00F4744A">
        <w:tab/>
        <w:t>In-kind giving</w:t>
      </w:r>
      <w:r w:rsidRPr="00F4744A">
        <w:tab/>
      </w:r>
    </w:p>
    <w:p w:rsidR="00F4744A" w:rsidRPr="00F4744A" w:rsidRDefault="00F4744A" w:rsidP="00F4744A">
      <w:r w:rsidRPr="00F4744A">
        <w:t xml:space="preserve">Chapter 10: </w:t>
      </w:r>
      <w:r w:rsidRPr="00F4744A">
        <w:tab/>
        <w:t>Workplace giving</w:t>
      </w:r>
      <w:r w:rsidRPr="00F4744A">
        <w:tab/>
      </w:r>
    </w:p>
    <w:p w:rsidR="00F4744A" w:rsidRPr="00F4744A" w:rsidRDefault="00F4744A" w:rsidP="00F4744A">
      <w:r w:rsidRPr="00F4744A">
        <w:t xml:space="preserve">Chapter 11: </w:t>
      </w:r>
      <w:r w:rsidRPr="00F4744A">
        <w:tab/>
        <w:t>Workplace volunteering</w:t>
      </w:r>
      <w:r w:rsidRPr="00F4744A">
        <w:tab/>
      </w:r>
    </w:p>
    <w:p w:rsidR="00F4744A" w:rsidRPr="00F4744A" w:rsidRDefault="00F4744A" w:rsidP="00F4744A">
      <w:r w:rsidRPr="00F4744A">
        <w:t xml:space="preserve">Chapter 12: </w:t>
      </w:r>
      <w:r w:rsidRPr="00F4744A">
        <w:tab/>
        <w:t>Business giving</w:t>
      </w:r>
      <w:r w:rsidRPr="00F4744A">
        <w:tab/>
      </w:r>
    </w:p>
    <w:p w:rsidR="00F4744A" w:rsidRPr="00F4744A" w:rsidRDefault="00F4744A" w:rsidP="00F4744A">
      <w:r w:rsidRPr="00F4744A">
        <w:t xml:space="preserve">Chapter 13: </w:t>
      </w:r>
      <w:r w:rsidRPr="00F4744A">
        <w:tab/>
      </w:r>
      <w:proofErr w:type="spellStart"/>
      <w:r w:rsidRPr="00F4744A">
        <w:t>Nonprofit</w:t>
      </w:r>
      <w:proofErr w:type="spellEnd"/>
      <w:r w:rsidRPr="00F4744A">
        <w:t xml:space="preserve"> fundraising</w:t>
      </w:r>
      <w:r w:rsidRPr="00F4744A">
        <w:tab/>
      </w:r>
    </w:p>
    <w:p w:rsidR="00F4744A" w:rsidRPr="00F4744A" w:rsidRDefault="00F4744A" w:rsidP="00F4744A">
      <w:r w:rsidRPr="00F4744A">
        <w:t xml:space="preserve">Chapter 14: </w:t>
      </w:r>
      <w:r w:rsidRPr="00F4744A">
        <w:tab/>
      </w:r>
      <w:proofErr w:type="spellStart"/>
      <w:r w:rsidRPr="00F4744A">
        <w:t>Nonprofit</w:t>
      </w:r>
      <w:proofErr w:type="spellEnd"/>
      <w:r w:rsidRPr="00F4744A">
        <w:t xml:space="preserve"> CEOs</w:t>
      </w:r>
      <w:r w:rsidRPr="00F4744A">
        <w:tab/>
      </w:r>
    </w:p>
    <w:p w:rsidR="00F4744A" w:rsidRPr="00F4744A" w:rsidRDefault="00F4744A" w:rsidP="00F4744A">
      <w:r w:rsidRPr="00F4744A">
        <w:t xml:space="preserve">Chapter 15: </w:t>
      </w:r>
      <w:r w:rsidRPr="00F4744A">
        <w:tab/>
        <w:t>Sector adaptions to giving trends</w:t>
      </w:r>
      <w:r w:rsidRPr="00F4744A">
        <w:tab/>
      </w:r>
    </w:p>
    <w:p w:rsidR="00F4744A" w:rsidRPr="00F4744A" w:rsidRDefault="00F4744A" w:rsidP="00F4744A">
      <w:r w:rsidRPr="00F4744A">
        <w:t xml:space="preserve">Chapter 16: </w:t>
      </w:r>
      <w:r w:rsidRPr="00F4744A">
        <w:tab/>
        <w:t>New technologies</w:t>
      </w:r>
      <w:r w:rsidRPr="00F4744A">
        <w:tab/>
      </w:r>
    </w:p>
    <w:p w:rsidR="00F4744A" w:rsidRPr="00F4744A" w:rsidRDefault="00F4744A" w:rsidP="00F4744A">
      <w:r w:rsidRPr="00F4744A">
        <w:t xml:space="preserve">Chapter 17: </w:t>
      </w:r>
      <w:r w:rsidRPr="00F4744A">
        <w:tab/>
        <w:t>Professional advisers and giving</w:t>
      </w:r>
      <w:r w:rsidRPr="00F4744A">
        <w:tab/>
      </w:r>
    </w:p>
    <w:p w:rsidR="00F4744A" w:rsidRPr="00F4744A" w:rsidRDefault="00F4744A" w:rsidP="00F4744A">
      <w:r w:rsidRPr="00F4744A">
        <w:t xml:space="preserve">Chapter 18: </w:t>
      </w:r>
      <w:r w:rsidRPr="00F4744A">
        <w:tab/>
        <w:t>Social enterprise and giving</w:t>
      </w:r>
      <w:r w:rsidRPr="00F4744A">
        <w:tab/>
      </w:r>
    </w:p>
    <w:p w:rsidR="00F4744A" w:rsidRDefault="00F4744A" w:rsidP="00F4744A">
      <w:pPr>
        <w:ind w:left="720" w:hanging="720"/>
      </w:pPr>
      <w:r w:rsidRPr="00F4744A">
        <w:t xml:space="preserve">Chapter 19: </w:t>
      </w:r>
      <w:r w:rsidRPr="00F4744A">
        <w:tab/>
        <w:t>Big data, giving and volunteering</w:t>
      </w:r>
      <w:r w:rsidRPr="00F4744A">
        <w:tab/>
      </w:r>
    </w:p>
    <w:p w:rsidR="009C597B" w:rsidRDefault="009C597B"/>
    <w:p w:rsidR="009C597B" w:rsidRDefault="009C597B">
      <w:r>
        <w:br w:type="page"/>
      </w:r>
    </w:p>
    <w:p w:rsidR="00DB228F" w:rsidRDefault="00DB228F" w:rsidP="00B405B1">
      <w:pPr>
        <w:keepNext/>
        <w:keepLines/>
        <w:spacing w:after="0"/>
        <w:outlineLvl w:val="2"/>
        <w:rPr>
          <w:rFonts w:ascii="Century Gothic" w:eastAsiaTheme="majorEastAsia" w:hAnsi="Century Gothic" w:cstheme="majorBidi"/>
          <w:bCs/>
          <w:color w:val="595959" w:themeColor="text1" w:themeTint="A6"/>
          <w:sz w:val="28"/>
        </w:rPr>
      </w:pPr>
    </w:p>
    <w:p w:rsidR="009C597B" w:rsidRPr="00B405B1" w:rsidRDefault="00B405B1" w:rsidP="00B405B1">
      <w:pPr>
        <w:keepNext/>
        <w:keepLines/>
        <w:spacing w:after="0"/>
        <w:outlineLvl w:val="2"/>
        <w:rPr>
          <w:rFonts w:ascii="Century Gothic" w:eastAsiaTheme="majorEastAsia" w:hAnsi="Century Gothic" w:cstheme="majorBidi"/>
          <w:bCs/>
          <w:color w:val="595959" w:themeColor="text1" w:themeTint="A6"/>
          <w:sz w:val="28"/>
        </w:rPr>
      </w:pPr>
      <w:bookmarkStart w:id="44" w:name="_Toc467519419"/>
      <w:r w:rsidRPr="00B405B1">
        <w:rPr>
          <w:rFonts w:ascii="Century Gothic" w:eastAsiaTheme="majorEastAsia" w:hAnsi="Century Gothic" w:cstheme="majorBidi"/>
          <w:bCs/>
          <w:color w:val="595959" w:themeColor="text1" w:themeTint="A6"/>
          <w:sz w:val="28"/>
        </w:rPr>
        <w:t>Acknowledgment</w:t>
      </w:r>
      <w:bookmarkEnd w:id="44"/>
    </w:p>
    <w:p w:rsidR="00B405B1" w:rsidRDefault="00306EF5">
      <w:r>
        <w:t>S</w:t>
      </w:r>
      <w:r w:rsidR="00B405B1" w:rsidRPr="00B405B1">
        <w:t>ector partners are the Foundation for Rural and Regional Renewal, Fundraising Institute Australia, Philanthropy Australia and Volunteering Australia – we thank them</w:t>
      </w:r>
      <w:r w:rsidR="00DB228F">
        <w:t>.</w:t>
      </w:r>
    </w:p>
    <w:p w:rsidR="009C597B" w:rsidRDefault="009C597B" w:rsidP="009C597B">
      <w:pPr>
        <w:keepNext/>
        <w:keepLines/>
        <w:spacing w:after="0"/>
        <w:outlineLvl w:val="2"/>
        <w:rPr>
          <w:rFonts w:ascii="Century Gothic" w:eastAsiaTheme="majorEastAsia" w:hAnsi="Century Gothic" w:cstheme="majorBidi"/>
          <w:bCs/>
          <w:color w:val="595959" w:themeColor="text1" w:themeTint="A6"/>
          <w:sz w:val="28"/>
        </w:rPr>
      </w:pPr>
      <w:bookmarkStart w:id="45" w:name="_Toc467519420"/>
      <w:r w:rsidRPr="009C597B">
        <w:rPr>
          <w:rFonts w:ascii="Century Gothic" w:eastAsiaTheme="majorEastAsia" w:hAnsi="Century Gothic" w:cstheme="majorBidi"/>
          <w:bCs/>
          <w:color w:val="595959" w:themeColor="text1" w:themeTint="A6"/>
          <w:sz w:val="28"/>
        </w:rPr>
        <w:t>For more information</w:t>
      </w:r>
      <w:bookmarkEnd w:id="45"/>
      <w:r w:rsidRPr="009C597B">
        <w:rPr>
          <w:rFonts w:ascii="Century Gothic" w:eastAsiaTheme="majorEastAsia" w:hAnsi="Century Gothic" w:cstheme="majorBidi"/>
          <w:bCs/>
          <w:color w:val="595959" w:themeColor="text1" w:themeTint="A6"/>
          <w:sz w:val="28"/>
        </w:rPr>
        <w:t xml:space="preserve"> </w:t>
      </w:r>
    </w:p>
    <w:p w:rsidR="009C597B" w:rsidRDefault="009C597B" w:rsidP="00306EF5">
      <w:pPr>
        <w:spacing w:after="0"/>
      </w:pPr>
      <w:r>
        <w:t xml:space="preserve">The Australian Centre for Philanthropy and </w:t>
      </w:r>
      <w:proofErr w:type="spellStart"/>
      <w:r>
        <w:t>Nonprofit</w:t>
      </w:r>
      <w:proofErr w:type="spellEnd"/>
      <w:r>
        <w:t xml:space="preserve"> Studies, QUT</w:t>
      </w:r>
    </w:p>
    <w:p w:rsidR="009C597B" w:rsidRDefault="002448D0" w:rsidP="00306EF5">
      <w:pPr>
        <w:spacing w:after="0"/>
      </w:pPr>
      <w:hyperlink r:id="rId41" w:history="1">
        <w:r w:rsidR="009C597B" w:rsidRPr="002D40E2">
          <w:rPr>
            <w:rStyle w:val="Hyperlink"/>
          </w:rPr>
          <w:t>acpns@qut.edu.au</w:t>
        </w:r>
      </w:hyperlink>
      <w:r w:rsidR="009C597B">
        <w:t xml:space="preserve"> </w:t>
      </w:r>
    </w:p>
    <w:p w:rsidR="00306EF5" w:rsidRDefault="00306EF5" w:rsidP="00306EF5">
      <w:pPr>
        <w:spacing w:after="0"/>
      </w:pPr>
    </w:p>
    <w:p w:rsidR="009C597B" w:rsidRDefault="009C597B" w:rsidP="00306EF5">
      <w:pPr>
        <w:spacing w:after="0"/>
      </w:pPr>
      <w:r>
        <w:t xml:space="preserve">Centre for Social Impact Swinburne </w:t>
      </w:r>
    </w:p>
    <w:p w:rsidR="009C597B" w:rsidRDefault="002448D0" w:rsidP="00306EF5">
      <w:pPr>
        <w:spacing w:after="0"/>
      </w:pPr>
      <w:hyperlink r:id="rId42" w:history="1">
        <w:r w:rsidR="009C597B" w:rsidRPr="002D40E2">
          <w:rPr>
            <w:rStyle w:val="Hyperlink"/>
          </w:rPr>
          <w:t>csiswin@swin.edu.au</w:t>
        </w:r>
      </w:hyperlink>
      <w:r w:rsidR="009C597B">
        <w:t xml:space="preserve"> </w:t>
      </w:r>
    </w:p>
    <w:p w:rsidR="00306EF5" w:rsidRDefault="00306EF5" w:rsidP="00306EF5">
      <w:pPr>
        <w:spacing w:after="0"/>
      </w:pPr>
    </w:p>
    <w:p w:rsidR="009C597B" w:rsidRDefault="009C597B" w:rsidP="00306EF5">
      <w:pPr>
        <w:spacing w:after="0"/>
      </w:pPr>
      <w:r>
        <w:t>Centre for Corporate Public Affairs</w:t>
      </w:r>
    </w:p>
    <w:p w:rsidR="0028582D" w:rsidRPr="0028582D" w:rsidRDefault="002448D0" w:rsidP="003D0C04">
      <w:pPr>
        <w:spacing w:after="0"/>
        <w:sectPr w:rsidR="0028582D" w:rsidRPr="0028582D" w:rsidSect="0085033B">
          <w:footerReference w:type="even" r:id="rId43"/>
          <w:footerReference w:type="default" r:id="rId44"/>
          <w:headerReference w:type="first" r:id="rId45"/>
          <w:footerReference w:type="first" r:id="rId46"/>
          <w:pgSz w:w="11906" w:h="16838" w:code="9"/>
          <w:pgMar w:top="1418" w:right="1133" w:bottom="1021" w:left="993" w:header="567" w:footer="454" w:gutter="0"/>
          <w:pgNumType w:start="1"/>
          <w:cols w:space="708"/>
          <w:titlePg/>
          <w:docGrid w:linePitch="360"/>
        </w:sectPr>
      </w:pPr>
      <w:hyperlink r:id="rId47" w:history="1">
        <w:r w:rsidR="009C597B" w:rsidRPr="002D40E2">
          <w:rPr>
            <w:rStyle w:val="Hyperlink"/>
          </w:rPr>
          <w:t>info@accpa.com.au</w:t>
        </w:r>
      </w:hyperlink>
    </w:p>
    <w:p w:rsidR="007109BC" w:rsidRDefault="003D0C04" w:rsidP="00D046F1">
      <w:r>
        <w:rPr>
          <w:noProof/>
          <w:lang w:eastAsia="en-AU"/>
        </w:rPr>
        <w:lastRenderedPageBreak/>
        <w:drawing>
          <wp:anchor distT="0" distB="0" distL="114300" distR="114300" simplePos="0" relativeHeight="251675648" behindDoc="1" locked="0" layoutInCell="1" allowOverlap="1" wp14:anchorId="612748C8" wp14:editId="3B200523">
            <wp:simplePos x="0" y="0"/>
            <wp:positionH relativeFrom="margin">
              <wp:align>center</wp:align>
            </wp:positionH>
            <wp:positionV relativeFrom="paragraph">
              <wp:posOffset>-913130</wp:posOffset>
            </wp:positionV>
            <wp:extent cx="6832600" cy="7848600"/>
            <wp:effectExtent l="0" t="0" r="6350" b="0"/>
            <wp:wrapNone/>
            <wp:docPr id="327" name="Picture 327" descr="Giving Australia 2016" title="Decorative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ving Australia Report Back.jpg"/>
                    <pic:cNvPicPr/>
                  </pic:nvPicPr>
                  <pic:blipFill>
                    <a:blip r:embed="rId48">
                      <a:extLst>
                        <a:ext uri="{28A0092B-C50C-407E-A947-70E740481C1C}">
                          <a14:useLocalDpi xmlns:a14="http://schemas.microsoft.com/office/drawing/2010/main" val="0"/>
                        </a:ext>
                      </a:extLst>
                    </a:blip>
                    <a:stretch>
                      <a:fillRect/>
                    </a:stretch>
                  </pic:blipFill>
                  <pic:spPr>
                    <a:xfrm>
                      <a:off x="0" y="0"/>
                      <a:ext cx="6832600" cy="7848600"/>
                    </a:xfrm>
                    <a:prstGeom prst="rect">
                      <a:avLst/>
                    </a:prstGeom>
                  </pic:spPr>
                </pic:pic>
              </a:graphicData>
            </a:graphic>
            <wp14:sizeRelH relativeFrom="page">
              <wp14:pctWidth>0</wp14:pctWidth>
            </wp14:sizeRelH>
            <wp14:sizeRelV relativeFrom="page">
              <wp14:pctHeight>0</wp14:pctHeight>
            </wp14:sizeRelV>
          </wp:anchor>
        </w:drawing>
      </w:r>
    </w:p>
    <w:p w:rsidR="007109BC" w:rsidRDefault="007109BC" w:rsidP="00D046F1"/>
    <w:p w:rsidR="007109BC" w:rsidRPr="006423B4" w:rsidRDefault="007109BC" w:rsidP="007109BC">
      <w:pPr>
        <w:pStyle w:val="GivingReportGenericHeading"/>
      </w:pPr>
    </w:p>
    <w:p w:rsidR="003D0C04" w:rsidRDefault="003D0C04" w:rsidP="003D0C04">
      <w:pPr>
        <w:pStyle w:val="BoxText"/>
        <w:ind w:left="0"/>
      </w:pPr>
      <w:r>
        <w:rPr>
          <w:noProof/>
          <w:lang w:val="en-AU" w:eastAsia="en-AU"/>
        </w:rPr>
        <mc:AlternateContent>
          <mc:Choice Requires="wpg">
            <w:drawing>
              <wp:anchor distT="0" distB="0" distL="114300" distR="114300" simplePos="0" relativeHeight="251673600" behindDoc="1" locked="0" layoutInCell="1" allowOverlap="1" wp14:anchorId="16BC9641" wp14:editId="5BDCE918">
                <wp:simplePos x="0" y="0"/>
                <wp:positionH relativeFrom="margin">
                  <wp:posOffset>-539115</wp:posOffset>
                </wp:positionH>
                <wp:positionV relativeFrom="margin">
                  <wp:posOffset>7938770</wp:posOffset>
                </wp:positionV>
                <wp:extent cx="6858000" cy="546100"/>
                <wp:effectExtent l="0" t="0" r="0" b="6350"/>
                <wp:wrapNone/>
                <wp:docPr id="10" name="Group 10" descr="Included are the logos of the Giving Australia 2016 research partners and sector partners." title="Group of logos"/>
                <wp:cNvGraphicFramePr/>
                <a:graphic xmlns:a="http://schemas.openxmlformats.org/drawingml/2006/main">
                  <a:graphicData uri="http://schemas.microsoft.com/office/word/2010/wordprocessingGroup">
                    <wpg:wgp>
                      <wpg:cNvGrpSpPr/>
                      <wpg:grpSpPr>
                        <a:xfrm>
                          <a:off x="0" y="0"/>
                          <a:ext cx="6858000" cy="546100"/>
                          <a:chOff x="0" y="0"/>
                          <a:chExt cx="6858000" cy="546100"/>
                        </a:xfrm>
                      </wpg:grpSpPr>
                      <pic:pic xmlns:pic="http://schemas.openxmlformats.org/drawingml/2006/picture">
                        <pic:nvPicPr>
                          <pic:cNvPr id="15" name="Picture 323" descr="This is the logo of the Fundraising Institute Australia." title="Logo"/>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4267200" y="177800"/>
                            <a:ext cx="584200" cy="355600"/>
                          </a:xfrm>
                          <a:prstGeom prst="rect">
                            <a:avLst/>
                          </a:prstGeom>
                        </pic:spPr>
                      </pic:pic>
                      <pic:pic xmlns:pic="http://schemas.openxmlformats.org/drawingml/2006/picture">
                        <pic:nvPicPr>
                          <pic:cNvPr id="17" name="Picture 320" descr="This is the logo of the Australian Centre for Corporate Public Affairs." title="Logo"/>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76200"/>
                            <a:ext cx="723900" cy="469900"/>
                          </a:xfrm>
                          <a:prstGeom prst="rect">
                            <a:avLst/>
                          </a:prstGeom>
                        </pic:spPr>
                      </pic:pic>
                      <pic:pic xmlns:pic="http://schemas.openxmlformats.org/drawingml/2006/picture">
                        <pic:nvPicPr>
                          <pic:cNvPr id="21" name="Picture 321" descr="This is the logo of the Centre for Social Impact." title="Logo"/>
                          <pic:cNvPicPr>
                            <a:picLocks noChangeAspect="1"/>
                          </pic:cNvPicPr>
                        </pic:nvPicPr>
                        <pic:blipFill rotWithShape="1">
                          <a:blip r:embed="rId13" cstate="print">
                            <a:extLst>
                              <a:ext uri="{28A0092B-C50C-407E-A947-70E740481C1C}">
                                <a14:useLocalDpi xmlns:a14="http://schemas.microsoft.com/office/drawing/2010/main" val="0"/>
                              </a:ext>
                            </a:extLst>
                          </a:blip>
                          <a:srcRect t="13701" b="19505"/>
                          <a:stretch/>
                        </pic:blipFill>
                        <pic:spPr bwMode="auto">
                          <a:xfrm>
                            <a:off x="863600" y="177800"/>
                            <a:ext cx="889000" cy="3429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2" name="Picture 322" descr="This is the logo of Swinburne University of Technology." title="Logo"/>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2095500" y="152400"/>
                            <a:ext cx="762000" cy="381000"/>
                          </a:xfrm>
                          <a:prstGeom prst="rect">
                            <a:avLst/>
                          </a:prstGeom>
                        </pic:spPr>
                      </pic:pic>
                      <pic:pic xmlns:pic="http://schemas.openxmlformats.org/drawingml/2006/picture">
                        <pic:nvPicPr>
                          <pic:cNvPr id="23" name="Picture 324" descr="This is the logo of the Foundation for Rural and Regional Renewal." title="Logo"/>
                          <pic:cNvPicPr>
                            <a:picLocks noChangeAspect="1"/>
                          </pic:cNvPicPr>
                        </pic:nvPicPr>
                        <pic:blipFill rotWithShape="1">
                          <a:blip r:embed="rId19" cstate="print">
                            <a:extLst>
                              <a:ext uri="{28A0092B-C50C-407E-A947-70E740481C1C}">
                                <a14:useLocalDpi xmlns:a14="http://schemas.microsoft.com/office/drawing/2010/main" val="0"/>
                              </a:ext>
                            </a:extLst>
                          </a:blip>
                          <a:srcRect l="52089" r="4736" b="23280"/>
                          <a:stretch/>
                        </pic:blipFill>
                        <pic:spPr bwMode="auto">
                          <a:xfrm>
                            <a:off x="3213100" y="76200"/>
                            <a:ext cx="762000" cy="4572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6" name="Picture 325" descr="This is the logo of Philanthropy Australia." title="Logo"/>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5041900" y="0"/>
                            <a:ext cx="711200" cy="546100"/>
                          </a:xfrm>
                          <a:prstGeom prst="rect">
                            <a:avLst/>
                          </a:prstGeom>
                        </pic:spPr>
                      </pic:pic>
                      <pic:pic xmlns:pic="http://schemas.openxmlformats.org/drawingml/2006/picture">
                        <pic:nvPicPr>
                          <pic:cNvPr id="27" name="Picture 326" descr="This is the logo of Volunteering Australia." title="Logo"/>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5956300" y="76200"/>
                            <a:ext cx="901700" cy="457200"/>
                          </a:xfrm>
                          <a:prstGeom prst="rect">
                            <a:avLst/>
                          </a:prstGeom>
                        </pic:spPr>
                      </pic:pic>
                    </wpg:wgp>
                  </a:graphicData>
                </a:graphic>
              </wp:anchor>
            </w:drawing>
          </mc:Choice>
          <mc:Fallback xmlns:w15="http://schemas.microsoft.com/office/word/2012/wordml">
            <w:pict>
              <v:group w14:anchorId="1340FBE5" id="Group 10" o:spid="_x0000_s1026" alt="Title: Group of logos - Description: Included are the logos of the Giving Australia 2016 research partners and sector partners." style="position:absolute;margin-left:-42.45pt;margin-top:625.1pt;width:540pt;height:43pt;z-index:-251642880;mso-position-horizontal-relative:margin;mso-position-vertical-relative:margin" coordsize="68580,5461" o:gfxdata="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3" o:spid="_x0000_s1027" type="#_x0000_t75" alt="This is the logo of the Fundraising Institute Australia." style="position:absolute;left:42672;top:1778;width:5842;height:35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3SATCAAAA2wAAAA8AAABkcnMvZG93bnJldi54bWxET9tqAjEQfRf6D2EKvmm2giKrUYqwtSJe&#10;qu37dDPdXbqZbDdRo19vCoW+zeFcZzoPphZnal1lWcFTPwFBnFtdcaHg/Zj1xiCcR9ZYWyYFV3Iw&#10;nz10pphqe+E3Oh98IWIIuxQVlN43qZQuL8mg69uGOHJftjXoI2wLqVu8xHBTy0GSjKTBimNDiQ0t&#10;Ssq/Dyej4OUWOGx3+8+fbLmy633Qi49so1T3MTxPQHgK/l/8537Vcf4Qfn+JB8jZ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N0gEwgAAANsAAAAPAAAAAAAAAAAAAAAAAJ8C&#10;AABkcnMvZG93bnJldi54bWxQSwUGAAAAAAQABAD3AAAAjgMAAAAA&#10;">
                  <v:imagedata r:id="rId49" o:title="This is the logo of the Fundraising Institute Australia"/>
                  <v:path arrowok="t"/>
                </v:shape>
                <v:shape id="Picture 320" o:spid="_x0000_s1028" type="#_x0000_t75" alt="This is the logo of the Australian Centre for Corporate Public Affairs." style="position:absolute;top:762;width:7239;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kr4G/AAAA2wAAAA8AAABkcnMvZG93bnJldi54bWxET02LwjAQvQv+hzCCN0314Eo1SikIHrzo&#10;il6HZmyrzaQkUau/3ggLe5vH+5zlujONeJDztWUFk3ECgriwuuZSwfF3M5qD8AFZY2OZFLzIw3rV&#10;7y0x1fbJe3ocQiliCPsUFVQhtKmUvqjIoB/bljhyF+sMhghdKbXDZww3jZwmyUwarDk2VNhSXlFx&#10;O9yNgk1+4fvJ7c4JZbPrbv7OdJ1nSg0HXbYAEagL/+I/91bH+T/w/SUeIFc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X5K+BvwAAANsAAAAPAAAAAAAAAAAAAAAAAJ8CAABk&#10;cnMvZG93bnJldi54bWxQSwUGAAAAAAQABAD3AAAAiwMAAAAA&#10;">
                  <v:imagedata r:id="rId50" o:title="This is the logo of the Australian Centre for Corporate Public Affairs"/>
                  <v:path arrowok="t"/>
                </v:shape>
                <v:shape id="Picture 321" o:spid="_x0000_s1029" type="#_x0000_t75" alt="This is the logo of the Centre for Social Impact." style="position:absolute;left:8636;top:1778;width:8890;height:3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Vo6/DAAAA2wAAAA8AAABkcnMvZG93bnJldi54bWxEj0FrAjEUhO8F/0N4greaXQ9SVqOIUigK&#10;LVUPHh+b52Zx87ImcXf9902h0OMwM98wy/VgG9GRD7VjBfk0A0FcOl1zpeB8en99AxEissbGMSl4&#10;UoD1avSyxEK7nr+pO8ZKJAiHAhWYGNtCylAashimriVO3tV5izFJX0ntsU9w28hZls2lxZrTgsGW&#10;tobK2/FhFVzKe+4aPFQP8/zqP32Xhf3uptRkPGwWICIN8T/81/7QCmY5/H5JP0C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dWjr8MAAADbAAAADwAAAAAAAAAAAAAAAACf&#10;AgAAZHJzL2Rvd25yZXYueG1sUEsFBgAAAAAEAAQA9wAAAI8DAAAAAA==&#10;">
                  <v:imagedata r:id="rId51" o:title="This is the logo of the Centre for Social Impact" croptop="8979f" cropbottom="12783f"/>
                  <v:path arrowok="t"/>
                </v:shape>
                <v:shape id="Picture 322" o:spid="_x0000_s1030" type="#_x0000_t75" alt="This is the logo of Swinburne University of Technology." style="position:absolute;left:20955;top:1524;width:7620;height:3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IZGfCAAAA2wAAAA8AAABkcnMvZG93bnJldi54bWxEj92KwjAUhO8F3yEcYW9EUwv+UI0igiAs&#10;e7GtD3Bsjk2xOSlN1PbtNwsLeznMzDfM7tDbRryo87VjBYt5AoK4dLrmSsG1OM82IHxA1tg4JgUD&#10;eTjsx6MdZtq9+ZteeahEhLDPUIEJoc2k9KUhi37uWuLo3V1nMUTZVVJ3+I5w28g0SVbSYs1xwWBL&#10;J0PlI39aBQVel3m/vn15M/jpMF2afPFplPqY9MctiEB9+A//tS9aQZrC75f4A+T+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CGRnwgAAANsAAAAPAAAAAAAAAAAAAAAAAJ8C&#10;AABkcnMvZG93bnJldi54bWxQSwUGAAAAAAQABAD3AAAAjgMAAAAA&#10;">
                  <v:imagedata r:id="rId52" o:title="This is the logo of Swinburne University of Technology"/>
                  <v:path arrowok="t"/>
                </v:shape>
                <v:shape id="Picture 324" o:spid="_x0000_s1031" type="#_x0000_t75" alt="This is the logo of the Foundation for Rural and Regional Renewal." style="position:absolute;left:32131;top:762;width:7620;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A28TEAAAA2wAAAA8AAABkcnMvZG93bnJldi54bWxEj0trAkEQhO8B/8PQQm5xVhMkro6iwpIQ&#10;8KCJ93an94E7PcvO7CP+eicg5FhU1VfUajOYSnTUuNKygukkAkGcWl1yruDnO3l5B+E8ssbKMin4&#10;JQeb9ehphbG2PR+pO/lcBAi7GBUU3texlC4tyKCb2Jo4eJltDPogm1zqBvsAN5WcRdFcGiw5LBRY&#10;076g9HpqjYL98S0b6tvHrnXzTB6+Fom92LNSz+NhuwThafD/4Uf7UyuYvcLfl/AD5Po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gA28TEAAAA2wAAAA8AAAAAAAAAAAAAAAAA&#10;nwIAAGRycy9kb3ducmV2LnhtbFBLBQYAAAAABAAEAPcAAACQAwAAAAA=&#10;">
                  <v:imagedata r:id="rId53" o:title="This is the logo of the Foundation for Rural and Regional Renewal" cropbottom="15257f" cropleft="34137f" cropright="3104f"/>
                  <v:path arrowok="t"/>
                </v:shape>
                <v:shape id="Picture 325" o:spid="_x0000_s1032" type="#_x0000_t75" alt="This is the logo of Philanthropy Australia." style="position:absolute;left:50419;width:7112;height:54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rv4rEAAAA2wAAAA8AAABkcnMvZG93bnJldi54bWxEj0+LwjAUxO+C3yE8wZumCv7ZahRxV1w8&#10;iLoLe300z7bYvJQm2uqn3wiCx2FmfsPMl40pxI0ql1tWMOhHIIgTq3NOFfz+bHpTEM4jaywsk4I7&#10;OVgu2q05xtrWfKTbyaciQNjFqCDzvoyldElGBl3flsTBO9vKoA+ySqWusA5wU8hhFI2lwZzDQoYl&#10;rTNKLqerUcDoRofPSf0YHYv88LH5um53f3ulup1mNQPhqfHv8Kv9rRUMx/D8En6AX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crv4rEAAAA2wAAAA8AAAAAAAAAAAAAAAAA&#10;nwIAAGRycy9kb3ducmV2LnhtbFBLBQYAAAAABAAEAPcAAACQAwAAAAA=&#10;">
                  <v:imagedata r:id="rId54" o:title="This is the logo of Philanthropy Australia"/>
                  <v:path arrowok="t"/>
                </v:shape>
                <v:shape id="Picture 326" o:spid="_x0000_s1033" type="#_x0000_t75" alt="This is the logo of Volunteering Australia." style="position:absolute;left:59563;top:762;width:9017;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qownCAAAA2wAAAA8AAABkcnMvZG93bnJldi54bWxEj0GLwjAUhO8L/ofwBG9rUg9VqlFU2HUP&#10;i2B3f8CjebbF5qUkUeu/3ywIHoeZ+YZZbQbbiRv50DrWkE0VCOLKmZZrDb8/H+8LECEiG+wck4YH&#10;BdisR28rLIy784luZaxFgnAoUEMTY19IGaqGLIap64mTd3beYkzS19J4vCe47eRMqVxabDktNNjT&#10;vqHqUl6thlzulK/Ucf645p+H8ttkg1pkWk/Gw3YJItIQX+Fn+8tomM3h/0v6AXL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KqMJwgAAANsAAAAPAAAAAAAAAAAAAAAAAJ8C&#10;AABkcnMvZG93bnJldi54bWxQSwUGAAAAAAQABAD3AAAAjgMAAAAA&#10;">
                  <v:imagedata r:id="rId55" o:title="This is the logo of Volunteering Australia"/>
                  <v:path arrowok="t"/>
                </v:shape>
                <w10:wrap anchorx="margin" anchory="margin"/>
              </v:group>
            </w:pict>
          </mc:Fallback>
        </mc:AlternateContent>
      </w:r>
    </w:p>
    <w:p w:rsidR="006423B4" w:rsidRDefault="003D0C04" w:rsidP="00D046F1">
      <w:r>
        <w:rPr>
          <w:noProof/>
          <w:lang w:eastAsia="en-AU"/>
        </w:rPr>
        <w:drawing>
          <wp:anchor distT="0" distB="0" distL="114300" distR="114300" simplePos="0" relativeHeight="251664384" behindDoc="0" locked="0" layoutInCell="1" allowOverlap="1" wp14:anchorId="20FD8291" wp14:editId="3886B531">
            <wp:simplePos x="0" y="0"/>
            <wp:positionH relativeFrom="column">
              <wp:posOffset>2012315</wp:posOffset>
            </wp:positionH>
            <wp:positionV relativeFrom="paragraph">
              <wp:posOffset>6108700</wp:posOffset>
            </wp:positionV>
            <wp:extent cx="1927225" cy="365760"/>
            <wp:effectExtent l="0" t="0" r="0" b="0"/>
            <wp:wrapThrough wrapText="bothSides">
              <wp:wrapPolygon edited="0">
                <wp:start x="0" y="0"/>
                <wp:lineTo x="0" y="20250"/>
                <wp:lineTo x="21351" y="20250"/>
                <wp:lineTo x="21351" y="0"/>
                <wp:lineTo x="0" y="0"/>
              </wp:wrapPolygon>
            </wp:wrapThrough>
            <wp:docPr id="11" name="Picture 1" descr="New Image.JPG" title="QU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Image.JPG"/>
                    <pic:cNvPicPr/>
                  </pic:nvPicPr>
                  <pic:blipFill>
                    <a:blip r:embed="rId11" cstate="print"/>
                    <a:stretch>
                      <a:fillRect/>
                    </a:stretch>
                  </pic:blipFill>
                  <pic:spPr>
                    <a:xfrm>
                      <a:off x="0" y="0"/>
                      <a:ext cx="1927225" cy="365760"/>
                    </a:xfrm>
                    <a:prstGeom prst="rect">
                      <a:avLst/>
                    </a:prstGeom>
                  </pic:spPr>
                </pic:pic>
              </a:graphicData>
            </a:graphic>
          </wp:anchor>
        </w:drawing>
      </w:r>
    </w:p>
    <w:sectPr w:rsidR="006423B4" w:rsidSect="00A3752D">
      <w:headerReference w:type="even" r:id="rId56"/>
      <w:headerReference w:type="default" r:id="rId57"/>
      <w:headerReference w:type="first" r:id="rId58"/>
      <w:footerReference w:type="first" r:id="rId59"/>
      <w:pgSz w:w="11906" w:h="16838" w:code="9"/>
      <w:pgMar w:top="1985" w:right="1418" w:bottom="1021" w:left="1418" w:header="709"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7D0F" w:rsidRDefault="00017D0F" w:rsidP="004C2E7A">
      <w:pPr>
        <w:spacing w:after="0" w:line="240" w:lineRule="auto"/>
      </w:pPr>
      <w:r>
        <w:separator/>
      </w:r>
    </w:p>
    <w:p w:rsidR="00017D0F" w:rsidRDefault="00017D0F"/>
  </w:endnote>
  <w:endnote w:type="continuationSeparator" w:id="0">
    <w:p w:rsidR="00017D0F" w:rsidRDefault="00017D0F" w:rsidP="004C2E7A">
      <w:pPr>
        <w:spacing w:after="0" w:line="240" w:lineRule="auto"/>
      </w:pPr>
      <w:r>
        <w:continuationSeparator/>
      </w:r>
    </w:p>
    <w:p w:rsidR="00017D0F" w:rsidRDefault="00017D0F"/>
  </w:endnote>
  <w:endnote w:type="continuationNotice" w:id="1">
    <w:p w:rsidR="00017D0F" w:rsidRDefault="00017D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HelveticaNeueLT Std Lt Cn">
    <w:panose1 w:val="00000000000000000000"/>
    <w:charset w:val="00"/>
    <w:family w:val="swiss"/>
    <w:notTrueType/>
    <w:pitch w:val="variable"/>
    <w:sig w:usb0="800000AF" w:usb1="4000204A"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Caption w:val="Decorative footer"/>
      <w:tblDescription w:val="Giving Australia 2016 decorative footer."/>
    </w:tblPr>
    <w:tblGrid>
      <w:gridCol w:w="534"/>
      <w:gridCol w:w="8752"/>
    </w:tblGrid>
    <w:tr w:rsidR="00060508" w:rsidTr="00760FA0">
      <w:trPr>
        <w:tblHeader/>
      </w:trPr>
      <w:tc>
        <w:tcPr>
          <w:tcW w:w="534" w:type="dxa"/>
          <w:tcBorders>
            <w:right w:val="single" w:sz="12" w:space="0" w:color="7030A0"/>
          </w:tcBorders>
        </w:tcPr>
        <w:p w:rsidR="00060508" w:rsidRPr="00060508" w:rsidRDefault="00060508" w:rsidP="00060508">
          <w:pPr>
            <w:pStyle w:val="Footer"/>
            <w:jc w:val="center"/>
            <w:rPr>
              <w:rFonts w:ascii="Century Gothic" w:hAnsi="Century Gothic"/>
              <w:sz w:val="20"/>
              <w:szCs w:val="16"/>
            </w:rPr>
          </w:pPr>
          <w:r w:rsidRPr="00060508">
            <w:rPr>
              <w:rFonts w:ascii="Century Gothic" w:hAnsi="Century Gothic"/>
              <w:b/>
              <w:sz w:val="20"/>
              <w:szCs w:val="16"/>
            </w:rPr>
            <w:fldChar w:fldCharType="begin"/>
          </w:r>
          <w:r w:rsidRPr="00060508">
            <w:rPr>
              <w:rFonts w:ascii="Century Gothic" w:hAnsi="Century Gothic"/>
              <w:b/>
              <w:sz w:val="20"/>
              <w:szCs w:val="16"/>
            </w:rPr>
            <w:instrText xml:space="preserve"> PAGE   \* MERGEFORMAT </w:instrText>
          </w:r>
          <w:r w:rsidRPr="00060508">
            <w:rPr>
              <w:rFonts w:ascii="Century Gothic" w:hAnsi="Century Gothic"/>
              <w:b/>
              <w:sz w:val="20"/>
              <w:szCs w:val="16"/>
            </w:rPr>
            <w:fldChar w:fldCharType="separate"/>
          </w:r>
          <w:r w:rsidR="00EB42E3">
            <w:rPr>
              <w:rFonts w:ascii="Century Gothic" w:hAnsi="Century Gothic"/>
              <w:b/>
              <w:noProof/>
              <w:sz w:val="20"/>
              <w:szCs w:val="16"/>
            </w:rPr>
            <w:t>ii</w:t>
          </w:r>
          <w:r w:rsidRPr="00060508">
            <w:rPr>
              <w:rFonts w:ascii="Century Gothic" w:hAnsi="Century Gothic"/>
              <w:b/>
              <w:sz w:val="20"/>
              <w:szCs w:val="16"/>
            </w:rPr>
            <w:fldChar w:fldCharType="end"/>
          </w:r>
        </w:p>
      </w:tc>
      <w:tc>
        <w:tcPr>
          <w:tcW w:w="8752" w:type="dxa"/>
          <w:tcBorders>
            <w:left w:val="single" w:sz="12" w:space="0" w:color="7030A0"/>
          </w:tcBorders>
        </w:tcPr>
        <w:p w:rsidR="00060508" w:rsidRPr="00060508" w:rsidRDefault="00060508" w:rsidP="00060508">
          <w:pPr>
            <w:pStyle w:val="Footer"/>
            <w:rPr>
              <w:rFonts w:ascii="Century Gothic" w:hAnsi="Century Gothic"/>
              <w:b/>
              <w:i/>
              <w:sz w:val="20"/>
              <w:szCs w:val="16"/>
            </w:rPr>
          </w:pPr>
          <w:r w:rsidRPr="00060508">
            <w:rPr>
              <w:rFonts w:ascii="Century Gothic" w:hAnsi="Century Gothic"/>
              <w:i/>
              <w:sz w:val="20"/>
              <w:szCs w:val="16"/>
            </w:rPr>
            <w:t>Giving Australia 2016</w:t>
          </w:r>
        </w:p>
      </w:tc>
    </w:tr>
  </w:tbl>
  <w:p w:rsidR="00060508" w:rsidRDefault="0006050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Caption w:val="Decorative footer"/>
      <w:tblDescription w:val="Giving Australia 2016 decorative footer."/>
    </w:tblPr>
    <w:tblGrid>
      <w:gridCol w:w="8544"/>
      <w:gridCol w:w="526"/>
    </w:tblGrid>
    <w:tr w:rsidR="00060508" w:rsidTr="00760FA0">
      <w:trPr>
        <w:tblHeader/>
      </w:trPr>
      <w:tc>
        <w:tcPr>
          <w:tcW w:w="8544" w:type="dxa"/>
          <w:tcBorders>
            <w:right w:val="single" w:sz="12" w:space="0" w:color="7030A0"/>
          </w:tcBorders>
        </w:tcPr>
        <w:p w:rsidR="00060508" w:rsidRPr="00060508" w:rsidRDefault="00060508" w:rsidP="00060508">
          <w:pPr>
            <w:pStyle w:val="Footer"/>
            <w:jc w:val="right"/>
            <w:rPr>
              <w:rFonts w:ascii="Century Gothic" w:hAnsi="Century Gothic"/>
              <w:i/>
              <w:sz w:val="20"/>
              <w:szCs w:val="16"/>
            </w:rPr>
          </w:pPr>
          <w:r w:rsidRPr="00060508">
            <w:rPr>
              <w:rFonts w:ascii="Century Gothic" w:hAnsi="Century Gothic"/>
              <w:i/>
              <w:sz w:val="20"/>
              <w:szCs w:val="16"/>
            </w:rPr>
            <w:t xml:space="preserve">Giving Australia 2016 background paper </w:t>
          </w:r>
        </w:p>
      </w:tc>
      <w:tc>
        <w:tcPr>
          <w:tcW w:w="526" w:type="dxa"/>
          <w:tcBorders>
            <w:left w:val="single" w:sz="12" w:space="0" w:color="7030A0"/>
          </w:tcBorders>
        </w:tcPr>
        <w:p w:rsidR="00060508" w:rsidRPr="00060508" w:rsidRDefault="00060508" w:rsidP="00060508">
          <w:pPr>
            <w:pStyle w:val="Footer"/>
            <w:jc w:val="center"/>
            <w:rPr>
              <w:rFonts w:ascii="Century Gothic" w:hAnsi="Century Gothic"/>
              <w:b/>
              <w:sz w:val="20"/>
              <w:szCs w:val="16"/>
            </w:rPr>
          </w:pPr>
          <w:r w:rsidRPr="00060508">
            <w:rPr>
              <w:rFonts w:ascii="Century Gothic" w:hAnsi="Century Gothic"/>
              <w:b/>
              <w:sz w:val="20"/>
              <w:szCs w:val="16"/>
            </w:rPr>
            <w:fldChar w:fldCharType="begin"/>
          </w:r>
          <w:r w:rsidRPr="00060508">
            <w:rPr>
              <w:rFonts w:ascii="Century Gothic" w:hAnsi="Century Gothic"/>
              <w:b/>
              <w:sz w:val="20"/>
              <w:szCs w:val="16"/>
            </w:rPr>
            <w:instrText xml:space="preserve"> PAGE   \* MERGEFORMAT </w:instrText>
          </w:r>
          <w:r w:rsidRPr="00060508">
            <w:rPr>
              <w:rFonts w:ascii="Century Gothic" w:hAnsi="Century Gothic"/>
              <w:b/>
              <w:sz w:val="20"/>
              <w:szCs w:val="16"/>
            </w:rPr>
            <w:fldChar w:fldCharType="separate"/>
          </w:r>
          <w:r w:rsidR="00EB42E3">
            <w:rPr>
              <w:rFonts w:ascii="Century Gothic" w:hAnsi="Century Gothic"/>
              <w:b/>
              <w:noProof/>
              <w:sz w:val="20"/>
              <w:szCs w:val="16"/>
            </w:rPr>
            <w:t>iii</w:t>
          </w:r>
          <w:r w:rsidRPr="00060508">
            <w:rPr>
              <w:rFonts w:ascii="Century Gothic" w:hAnsi="Century Gothic"/>
              <w:b/>
              <w:sz w:val="20"/>
              <w:szCs w:val="16"/>
            </w:rPr>
            <w:fldChar w:fldCharType="end"/>
          </w:r>
        </w:p>
      </w:tc>
    </w:tr>
  </w:tbl>
  <w:p w:rsidR="00060508" w:rsidRDefault="0006050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Caption w:val="Page numbering"/>
      <w:tblDescription w:val="Page 2."/>
    </w:tblPr>
    <w:tblGrid>
      <w:gridCol w:w="9074"/>
      <w:gridCol w:w="706"/>
    </w:tblGrid>
    <w:tr w:rsidR="00060508" w:rsidRPr="00F14FF5" w:rsidTr="00060508">
      <w:trPr>
        <w:tblHeader/>
      </w:trPr>
      <w:tc>
        <w:tcPr>
          <w:tcW w:w="9074" w:type="dxa"/>
          <w:tcBorders>
            <w:right w:val="single" w:sz="12" w:space="0" w:color="7030A0"/>
          </w:tcBorders>
        </w:tcPr>
        <w:p w:rsidR="00060508" w:rsidRPr="0085033B" w:rsidRDefault="00060508" w:rsidP="00060508">
          <w:pPr>
            <w:pStyle w:val="Footer"/>
            <w:jc w:val="right"/>
            <w:rPr>
              <w:rFonts w:ascii="Century Gothic" w:hAnsi="Century Gothic"/>
              <w:i/>
              <w:sz w:val="20"/>
              <w:szCs w:val="20"/>
            </w:rPr>
          </w:pPr>
          <w:r w:rsidRPr="0085033B">
            <w:rPr>
              <w:rFonts w:ascii="Century Gothic" w:hAnsi="Century Gothic"/>
              <w:i/>
              <w:sz w:val="20"/>
              <w:szCs w:val="20"/>
            </w:rPr>
            <w:t>Giving Australia 2016 background paper</w:t>
          </w:r>
        </w:p>
      </w:tc>
      <w:tc>
        <w:tcPr>
          <w:tcW w:w="706" w:type="dxa"/>
          <w:tcBorders>
            <w:left w:val="single" w:sz="12" w:space="0" w:color="7030A0"/>
          </w:tcBorders>
        </w:tcPr>
        <w:p w:rsidR="00060508" w:rsidRPr="0085033B" w:rsidRDefault="00060508" w:rsidP="00060508">
          <w:pPr>
            <w:pStyle w:val="Footer"/>
            <w:jc w:val="center"/>
            <w:rPr>
              <w:rFonts w:ascii="Century Gothic" w:hAnsi="Century Gothic"/>
              <w:b/>
              <w:sz w:val="20"/>
              <w:szCs w:val="20"/>
            </w:rPr>
          </w:pPr>
          <w:r w:rsidRPr="0085033B">
            <w:rPr>
              <w:rFonts w:ascii="Century Gothic" w:hAnsi="Century Gothic"/>
              <w:b/>
              <w:sz w:val="20"/>
              <w:szCs w:val="20"/>
            </w:rPr>
            <w:fldChar w:fldCharType="begin"/>
          </w:r>
          <w:r w:rsidRPr="0085033B">
            <w:rPr>
              <w:rFonts w:ascii="Century Gothic" w:hAnsi="Century Gothic"/>
              <w:b/>
              <w:sz w:val="20"/>
              <w:szCs w:val="20"/>
            </w:rPr>
            <w:instrText xml:space="preserve"> PAGE   \* MERGEFORMAT </w:instrText>
          </w:r>
          <w:r w:rsidRPr="0085033B">
            <w:rPr>
              <w:rFonts w:ascii="Century Gothic" w:hAnsi="Century Gothic"/>
              <w:b/>
              <w:sz w:val="20"/>
              <w:szCs w:val="20"/>
            </w:rPr>
            <w:fldChar w:fldCharType="separate"/>
          </w:r>
          <w:r w:rsidR="002448D0">
            <w:rPr>
              <w:rFonts w:ascii="Century Gothic" w:hAnsi="Century Gothic"/>
              <w:b/>
              <w:noProof/>
              <w:sz w:val="20"/>
              <w:szCs w:val="20"/>
            </w:rPr>
            <w:t>8</w:t>
          </w:r>
          <w:r w:rsidRPr="0085033B">
            <w:rPr>
              <w:rFonts w:ascii="Century Gothic" w:hAnsi="Century Gothic"/>
              <w:b/>
              <w:sz w:val="20"/>
              <w:szCs w:val="20"/>
            </w:rPr>
            <w:fldChar w:fldCharType="end"/>
          </w:r>
        </w:p>
      </w:tc>
    </w:tr>
  </w:tbl>
  <w:p w:rsidR="00017D0F" w:rsidRPr="00F5393F" w:rsidRDefault="00017D0F" w:rsidP="00F5393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Caption w:val="Page numbering"/>
      <w:tblDescription w:val="Page 3"/>
    </w:tblPr>
    <w:tblGrid>
      <w:gridCol w:w="851"/>
      <w:gridCol w:w="8929"/>
    </w:tblGrid>
    <w:tr w:rsidR="00060508" w:rsidTr="00B7309B">
      <w:trPr>
        <w:tblHeader/>
      </w:trPr>
      <w:tc>
        <w:tcPr>
          <w:tcW w:w="851" w:type="dxa"/>
          <w:tcBorders>
            <w:right w:val="single" w:sz="12" w:space="0" w:color="7030A0"/>
          </w:tcBorders>
        </w:tcPr>
        <w:p w:rsidR="00060508" w:rsidRPr="0085033B" w:rsidRDefault="00060508" w:rsidP="00060508">
          <w:pPr>
            <w:pStyle w:val="Footer"/>
            <w:jc w:val="center"/>
            <w:rPr>
              <w:rFonts w:ascii="Century Gothic" w:hAnsi="Century Gothic"/>
              <w:sz w:val="20"/>
              <w:szCs w:val="20"/>
            </w:rPr>
          </w:pPr>
          <w:r w:rsidRPr="0085033B">
            <w:rPr>
              <w:rFonts w:ascii="Century Gothic" w:hAnsi="Century Gothic"/>
              <w:b/>
              <w:sz w:val="20"/>
              <w:szCs w:val="20"/>
            </w:rPr>
            <w:fldChar w:fldCharType="begin"/>
          </w:r>
          <w:r w:rsidRPr="0085033B">
            <w:rPr>
              <w:rFonts w:ascii="Century Gothic" w:hAnsi="Century Gothic"/>
              <w:b/>
              <w:sz w:val="20"/>
              <w:szCs w:val="20"/>
            </w:rPr>
            <w:instrText xml:space="preserve"> PAGE   \* MERGEFORMAT </w:instrText>
          </w:r>
          <w:r w:rsidRPr="0085033B">
            <w:rPr>
              <w:rFonts w:ascii="Century Gothic" w:hAnsi="Century Gothic"/>
              <w:b/>
              <w:sz w:val="20"/>
              <w:szCs w:val="20"/>
            </w:rPr>
            <w:fldChar w:fldCharType="separate"/>
          </w:r>
          <w:r w:rsidR="00E7655D">
            <w:rPr>
              <w:rFonts w:ascii="Century Gothic" w:hAnsi="Century Gothic"/>
              <w:b/>
              <w:noProof/>
              <w:sz w:val="20"/>
              <w:szCs w:val="20"/>
            </w:rPr>
            <w:t>7</w:t>
          </w:r>
          <w:r w:rsidRPr="0085033B">
            <w:rPr>
              <w:rFonts w:ascii="Century Gothic" w:hAnsi="Century Gothic"/>
              <w:b/>
              <w:sz w:val="20"/>
              <w:szCs w:val="20"/>
            </w:rPr>
            <w:fldChar w:fldCharType="end"/>
          </w:r>
        </w:p>
      </w:tc>
      <w:tc>
        <w:tcPr>
          <w:tcW w:w="8929" w:type="dxa"/>
          <w:tcBorders>
            <w:left w:val="single" w:sz="12" w:space="0" w:color="7030A0"/>
          </w:tcBorders>
        </w:tcPr>
        <w:p w:rsidR="00060508" w:rsidRPr="0085033B" w:rsidRDefault="00060508" w:rsidP="00B7309B">
          <w:pPr>
            <w:pStyle w:val="Footer"/>
            <w:rPr>
              <w:rFonts w:ascii="Century Gothic" w:hAnsi="Century Gothic"/>
              <w:b/>
              <w:i/>
              <w:sz w:val="20"/>
              <w:szCs w:val="20"/>
            </w:rPr>
          </w:pPr>
          <w:r w:rsidRPr="0085033B">
            <w:rPr>
              <w:rFonts w:ascii="Century Gothic" w:hAnsi="Century Gothic"/>
              <w:i/>
              <w:sz w:val="20"/>
              <w:szCs w:val="20"/>
            </w:rPr>
            <w:t xml:space="preserve">Giving Australia 2016 </w:t>
          </w:r>
        </w:p>
      </w:tc>
    </w:tr>
  </w:tbl>
  <w:p w:rsidR="00017D0F" w:rsidRPr="00F5393F" w:rsidRDefault="00017D0F" w:rsidP="00F5393F">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Caption w:val="Page numbering"/>
      <w:tblDescription w:val="Page 2."/>
    </w:tblPr>
    <w:tblGrid>
      <w:gridCol w:w="534"/>
      <w:gridCol w:w="8752"/>
    </w:tblGrid>
    <w:tr w:rsidR="00060508" w:rsidRPr="00F14FF5" w:rsidTr="00760FA0">
      <w:trPr>
        <w:tblHeader/>
      </w:trPr>
      <w:tc>
        <w:tcPr>
          <w:tcW w:w="534" w:type="dxa"/>
          <w:tcBorders>
            <w:right w:val="single" w:sz="12" w:space="0" w:color="7030A0"/>
          </w:tcBorders>
        </w:tcPr>
        <w:p w:rsidR="00060508" w:rsidRPr="0085033B" w:rsidRDefault="00060508" w:rsidP="00060508">
          <w:pPr>
            <w:pStyle w:val="Footer"/>
            <w:jc w:val="center"/>
            <w:rPr>
              <w:rFonts w:ascii="Century Gothic" w:hAnsi="Century Gothic"/>
              <w:sz w:val="20"/>
              <w:szCs w:val="20"/>
            </w:rPr>
          </w:pPr>
          <w:r w:rsidRPr="0085033B">
            <w:rPr>
              <w:rFonts w:ascii="Century Gothic" w:hAnsi="Century Gothic"/>
              <w:b/>
              <w:sz w:val="20"/>
              <w:szCs w:val="20"/>
            </w:rPr>
            <w:fldChar w:fldCharType="begin"/>
          </w:r>
          <w:r w:rsidRPr="0085033B">
            <w:rPr>
              <w:rFonts w:ascii="Century Gothic" w:hAnsi="Century Gothic"/>
              <w:b/>
              <w:sz w:val="20"/>
              <w:szCs w:val="20"/>
            </w:rPr>
            <w:instrText xml:space="preserve"> PAGE   \* MERGEFORMAT </w:instrText>
          </w:r>
          <w:r w:rsidRPr="0085033B">
            <w:rPr>
              <w:rFonts w:ascii="Century Gothic" w:hAnsi="Century Gothic"/>
              <w:b/>
              <w:sz w:val="20"/>
              <w:szCs w:val="20"/>
            </w:rPr>
            <w:fldChar w:fldCharType="separate"/>
          </w:r>
          <w:r w:rsidR="00EB42E3">
            <w:rPr>
              <w:rFonts w:ascii="Century Gothic" w:hAnsi="Century Gothic"/>
              <w:b/>
              <w:noProof/>
              <w:sz w:val="20"/>
              <w:szCs w:val="20"/>
            </w:rPr>
            <w:t>1</w:t>
          </w:r>
          <w:r w:rsidRPr="0085033B">
            <w:rPr>
              <w:rFonts w:ascii="Century Gothic" w:hAnsi="Century Gothic"/>
              <w:b/>
              <w:sz w:val="20"/>
              <w:szCs w:val="20"/>
            </w:rPr>
            <w:fldChar w:fldCharType="end"/>
          </w:r>
        </w:p>
      </w:tc>
      <w:tc>
        <w:tcPr>
          <w:tcW w:w="8752" w:type="dxa"/>
          <w:tcBorders>
            <w:left w:val="single" w:sz="12" w:space="0" w:color="7030A0"/>
          </w:tcBorders>
        </w:tcPr>
        <w:p w:rsidR="00060508" w:rsidRPr="0085033B" w:rsidRDefault="00060508" w:rsidP="00B7309B">
          <w:pPr>
            <w:pStyle w:val="Footer"/>
            <w:rPr>
              <w:rFonts w:ascii="Century Gothic" w:hAnsi="Century Gothic"/>
              <w:b/>
              <w:i/>
              <w:sz w:val="20"/>
              <w:szCs w:val="20"/>
            </w:rPr>
          </w:pPr>
          <w:r w:rsidRPr="0085033B">
            <w:rPr>
              <w:rFonts w:ascii="Century Gothic" w:hAnsi="Century Gothic"/>
              <w:i/>
              <w:sz w:val="20"/>
              <w:szCs w:val="20"/>
            </w:rPr>
            <w:t xml:space="preserve">Giving Australia 2016 </w:t>
          </w:r>
        </w:p>
      </w:tc>
    </w:tr>
  </w:tbl>
  <w:p w:rsidR="00017D0F" w:rsidRPr="00E70FA1" w:rsidRDefault="00017D0F" w:rsidP="00C001B7">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7D0F" w:rsidRPr="0085033B" w:rsidRDefault="00017D0F" w:rsidP="00A3752D">
    <w:pPr>
      <w:pStyle w:val="Footer"/>
      <w:jc w:val="center"/>
      <w:rPr>
        <w:color w:val="auto"/>
      </w:rPr>
    </w:pPr>
    <w:r w:rsidRPr="0085033B">
      <w:rPr>
        <w:color w:val="auto"/>
      </w:rPr>
      <w:t>Funded by the Australian Government Department of Social Services.</w:t>
    </w:r>
  </w:p>
  <w:p w:rsidR="00017D0F" w:rsidRPr="0085033B" w:rsidRDefault="00017D0F" w:rsidP="00A3752D">
    <w:pPr>
      <w:pStyle w:val="Footer"/>
      <w:jc w:val="center"/>
      <w:rPr>
        <w:color w:val="auto"/>
      </w:rPr>
    </w:pPr>
    <w:r w:rsidRPr="0085033B">
      <w:rPr>
        <w:color w:val="auto"/>
      </w:rPr>
      <w:t xml:space="preserve">Go to </w:t>
    </w:r>
    <w:hyperlink r:id="rId1" w:tooltip="Australian Government Department of Social Services website" w:history="1">
      <w:r w:rsidRPr="0085033B">
        <w:rPr>
          <w:rStyle w:val="Hyperlink"/>
        </w:rPr>
        <w:t>www.dss.gov.au</w:t>
      </w:r>
    </w:hyperlink>
    <w:r w:rsidRPr="0085033B">
      <w:rPr>
        <w:color w:val="auto"/>
      </w:rPr>
      <w:t xml:space="preserve"> for more information.</w:t>
    </w:r>
  </w:p>
  <w:p w:rsidR="00017D0F" w:rsidRPr="001B711C" w:rsidRDefault="00017D0F" w:rsidP="001B711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7D0F" w:rsidRDefault="00017D0F" w:rsidP="00026848">
      <w:pPr>
        <w:spacing w:after="0" w:line="240" w:lineRule="auto"/>
      </w:pPr>
      <w:r>
        <w:separator/>
      </w:r>
    </w:p>
  </w:footnote>
  <w:footnote w:type="continuationSeparator" w:id="0">
    <w:p w:rsidR="00017D0F" w:rsidRDefault="00017D0F" w:rsidP="004C2E7A">
      <w:pPr>
        <w:spacing w:after="0" w:line="240" w:lineRule="auto"/>
      </w:pPr>
      <w:r>
        <w:continuationSeparator/>
      </w:r>
    </w:p>
    <w:p w:rsidR="00017D0F" w:rsidRDefault="00017D0F"/>
  </w:footnote>
  <w:footnote w:type="continuationNotice" w:id="1">
    <w:p w:rsidR="00017D0F" w:rsidRDefault="00017D0F"/>
  </w:footnote>
  <w:footnote w:id="2">
    <w:p w:rsidR="00017D0F" w:rsidRDefault="00017D0F" w:rsidP="0091378E">
      <w:pPr>
        <w:pStyle w:val="FootnoteText"/>
        <w:rPr>
          <w:rFonts w:ascii="Calibri Light" w:eastAsiaTheme="minorHAnsi" w:hAnsi="Calibri Light"/>
          <w:color w:val="404040" w:themeColor="text1" w:themeTint="BF"/>
          <w:sz w:val="22"/>
          <w:szCs w:val="22"/>
          <w:lang w:val="en-AU"/>
        </w:rPr>
      </w:pPr>
      <w:r>
        <w:rPr>
          <w:rStyle w:val="FootnoteReference"/>
        </w:rPr>
        <w:footnoteRef/>
      </w:r>
      <w:r>
        <w:t xml:space="preserve"> </w:t>
      </w:r>
      <w:r w:rsidRPr="0085033B">
        <w:rPr>
          <w:rFonts w:ascii="Calibri Light" w:eastAsiaTheme="minorHAnsi" w:hAnsi="Calibri Light"/>
          <w:color w:val="404040" w:themeColor="text1" w:themeTint="BF"/>
          <w:sz w:val="22"/>
          <w:szCs w:val="22"/>
          <w:lang w:val="en-AU"/>
        </w:rPr>
        <w:t xml:space="preserve">Giving Australia 2005 was funded by Australian Government Department of Family and Community Services The project was coordinated by the Australian Council of Social Service (ACOSS) in collaboration with the Centre for Australian Community Organisations and Management (CACOM) at the University of Technology, Sydney, the Centre of Philanthropy and </w:t>
      </w:r>
      <w:proofErr w:type="spellStart"/>
      <w:r w:rsidRPr="0085033B">
        <w:rPr>
          <w:rFonts w:ascii="Calibri Light" w:eastAsiaTheme="minorHAnsi" w:hAnsi="Calibri Light"/>
          <w:color w:val="404040" w:themeColor="text1" w:themeTint="BF"/>
          <w:sz w:val="22"/>
          <w:szCs w:val="22"/>
          <w:lang w:val="en-AU"/>
        </w:rPr>
        <w:t>Nonprofit</w:t>
      </w:r>
      <w:proofErr w:type="spellEnd"/>
      <w:r w:rsidRPr="0085033B">
        <w:rPr>
          <w:rFonts w:ascii="Calibri Light" w:eastAsiaTheme="minorHAnsi" w:hAnsi="Calibri Light"/>
          <w:color w:val="404040" w:themeColor="text1" w:themeTint="BF"/>
          <w:sz w:val="22"/>
          <w:szCs w:val="22"/>
          <w:lang w:val="en-AU"/>
        </w:rPr>
        <w:t xml:space="preserve"> Studies (CPNS) at the Queensland University of Technology, Roy Morgan Research (RMR), McNair Ingenuity Research and the Fundraising Institute of Australia (FIA).</w:t>
      </w:r>
    </w:p>
    <w:p w:rsidR="00017D0F" w:rsidRPr="0085033B" w:rsidRDefault="00017D0F" w:rsidP="0091378E">
      <w:pPr>
        <w:pStyle w:val="FootnoteText"/>
        <w:rPr>
          <w:rFonts w:ascii="Calibri Light" w:eastAsiaTheme="minorHAnsi" w:hAnsi="Calibri Light"/>
          <w:color w:val="404040" w:themeColor="text1" w:themeTint="BF"/>
          <w:sz w:val="22"/>
          <w:szCs w:val="22"/>
          <w:lang w:val="en-AU"/>
        </w:rPr>
      </w:pPr>
    </w:p>
  </w:footnote>
  <w:footnote w:id="3">
    <w:p w:rsidR="00017D0F" w:rsidRPr="0085033B" w:rsidRDefault="00017D0F" w:rsidP="0091378E">
      <w:pPr>
        <w:spacing w:after="0"/>
      </w:pPr>
      <w:r w:rsidRPr="00631CA3">
        <w:rPr>
          <w:rStyle w:val="FootnoteReference"/>
        </w:rPr>
        <w:footnoteRef/>
      </w:r>
      <w:r w:rsidRPr="00631CA3">
        <w:t xml:space="preserve"> </w:t>
      </w:r>
      <w:r w:rsidRPr="0085033B">
        <w:t>The Centre for Corporate Public Affairs subcontracted McNair Ingenuity to assist with the work on small to medium enterprises (SMEs). McNair Ingenuity was also the household survey provider, following a competitive tendering process.</w:t>
      </w:r>
    </w:p>
    <w:p w:rsidR="00017D0F" w:rsidRPr="0091378E" w:rsidRDefault="00017D0F">
      <w:pPr>
        <w:pStyle w:val="FootnoteText"/>
        <w:rPr>
          <w:lang w:val="en-AU"/>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7D0F" w:rsidRDefault="0085033B">
    <w:pPr>
      <w:pStyle w:val="Header"/>
    </w:pPr>
    <w:r w:rsidRPr="00EC49FB">
      <w:rPr>
        <w:noProof/>
        <w:lang w:eastAsia="en-AU"/>
      </w:rPr>
      <w:drawing>
        <wp:anchor distT="0" distB="0" distL="114300" distR="114300" simplePos="0" relativeHeight="251680768" behindDoc="0" locked="0" layoutInCell="1" allowOverlap="1" wp14:anchorId="2D69D1B9" wp14:editId="4F9F5FAD">
          <wp:simplePos x="0" y="0"/>
          <wp:positionH relativeFrom="page">
            <wp:align>left</wp:align>
          </wp:positionH>
          <wp:positionV relativeFrom="paragraph">
            <wp:posOffset>-448310</wp:posOffset>
          </wp:positionV>
          <wp:extent cx="8003830" cy="895350"/>
          <wp:effectExtent l="0" t="0" r="0" b="0"/>
          <wp:wrapNone/>
          <wp:docPr id="9" name="Picture 7" descr="Decorative" title="Head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ving Australia Footer.png"/>
                  <pic:cNvPicPr/>
                </pic:nvPicPr>
                <pic:blipFill>
                  <a:blip r:embed="rId1">
                    <a:extLst>
                      <a:ext uri="{28A0092B-C50C-407E-A947-70E740481C1C}">
                        <a14:useLocalDpi xmlns:a14="http://schemas.microsoft.com/office/drawing/2010/main" val="0"/>
                      </a:ext>
                    </a:extLst>
                  </a:blip>
                  <a:stretch>
                    <a:fillRect/>
                  </a:stretch>
                </pic:blipFill>
                <pic:spPr>
                  <a:xfrm>
                    <a:off x="0" y="0"/>
                    <a:ext cx="8018206" cy="896958"/>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7D0F" w:rsidRDefault="0085033B">
    <w:pPr>
      <w:pStyle w:val="Header"/>
    </w:pPr>
    <w:r w:rsidRPr="00EC49FB">
      <w:rPr>
        <w:noProof/>
        <w:lang w:eastAsia="en-AU"/>
      </w:rPr>
      <w:drawing>
        <wp:anchor distT="0" distB="0" distL="114300" distR="114300" simplePos="0" relativeHeight="251678720" behindDoc="0" locked="0" layoutInCell="1" allowOverlap="1" wp14:anchorId="2D69D1B9" wp14:editId="4F9F5FAD">
          <wp:simplePos x="0" y="0"/>
          <wp:positionH relativeFrom="page">
            <wp:align>left</wp:align>
          </wp:positionH>
          <wp:positionV relativeFrom="paragraph">
            <wp:posOffset>-448310</wp:posOffset>
          </wp:positionV>
          <wp:extent cx="8008054" cy="963168"/>
          <wp:effectExtent l="0" t="0" r="0" b="8890"/>
          <wp:wrapNone/>
          <wp:docPr id="7" name="Picture 7" descr="Decorative" title="Head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ving Australia Footer.png"/>
                  <pic:cNvPicPr/>
                </pic:nvPicPr>
                <pic:blipFill>
                  <a:blip r:embed="rId1">
                    <a:extLst>
                      <a:ext uri="{28A0092B-C50C-407E-A947-70E740481C1C}">
                        <a14:useLocalDpi xmlns:a14="http://schemas.microsoft.com/office/drawing/2010/main" val="0"/>
                      </a:ext>
                    </a:extLst>
                  </a:blip>
                  <a:stretch>
                    <a:fillRect/>
                  </a:stretch>
                </pic:blipFill>
                <pic:spPr>
                  <a:xfrm>
                    <a:off x="0" y="0"/>
                    <a:ext cx="8008054" cy="963168"/>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7D0F" w:rsidRDefault="00017D0F">
    <w:pPr>
      <w:pStyle w:val="Header"/>
    </w:pPr>
    <w:r>
      <w:rPr>
        <w:noProof/>
        <w:lang w:eastAsia="en-AU"/>
      </w:rPr>
      <w:drawing>
        <wp:anchor distT="0" distB="0" distL="114300" distR="114300" simplePos="0" relativeHeight="251674624" behindDoc="1" locked="0" layoutInCell="1" allowOverlap="1" wp14:anchorId="6EE56335" wp14:editId="711BD14D">
          <wp:simplePos x="0" y="0"/>
          <wp:positionH relativeFrom="column">
            <wp:posOffset>-894679</wp:posOffset>
          </wp:positionH>
          <wp:positionV relativeFrom="paragraph">
            <wp:posOffset>-453090</wp:posOffset>
          </wp:positionV>
          <wp:extent cx="7553325" cy="10675410"/>
          <wp:effectExtent l="0" t="0" r="0" b="0"/>
          <wp:wrapNone/>
          <wp:docPr id="28" name="Picture 28" descr="Decorative" title="Title pag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iving Australia Report Cover_2016.png"/>
                  <pic:cNvPicPr/>
                </pic:nvPicPr>
                <pic:blipFill>
                  <a:blip r:embed="rId1">
                    <a:extLst>
                      <a:ext uri="{28A0092B-C50C-407E-A947-70E740481C1C}">
                        <a14:useLocalDpi xmlns:a14="http://schemas.microsoft.com/office/drawing/2010/main" val="0"/>
                      </a:ext>
                    </a:extLst>
                  </a:blip>
                  <a:stretch>
                    <a:fillRect/>
                  </a:stretch>
                </pic:blipFill>
                <pic:spPr>
                  <a:xfrm>
                    <a:off x="0" y="0"/>
                    <a:ext cx="7553325" cy="1067541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7D0F" w:rsidRDefault="0085033B">
    <w:pPr>
      <w:pStyle w:val="Header"/>
    </w:pPr>
    <w:r w:rsidRPr="00EC49FB">
      <w:rPr>
        <w:noProof/>
        <w:lang w:eastAsia="en-AU"/>
      </w:rPr>
      <w:drawing>
        <wp:anchor distT="0" distB="0" distL="114300" distR="114300" simplePos="0" relativeHeight="251682816" behindDoc="0" locked="0" layoutInCell="1" allowOverlap="1" wp14:anchorId="2D69D1B9" wp14:editId="4F9F5FAD">
          <wp:simplePos x="0" y="0"/>
          <wp:positionH relativeFrom="column">
            <wp:posOffset>-762000</wp:posOffset>
          </wp:positionH>
          <wp:positionV relativeFrom="paragraph">
            <wp:posOffset>-429260</wp:posOffset>
          </wp:positionV>
          <wp:extent cx="8008054" cy="963168"/>
          <wp:effectExtent l="0" t="0" r="0" b="8890"/>
          <wp:wrapNone/>
          <wp:docPr id="5" name="Picture 7" descr="Decorative" title="Head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ving Australia Footer.png"/>
                  <pic:cNvPicPr/>
                </pic:nvPicPr>
                <pic:blipFill>
                  <a:blip r:embed="rId1">
                    <a:extLst>
                      <a:ext uri="{28A0092B-C50C-407E-A947-70E740481C1C}">
                        <a14:useLocalDpi xmlns:a14="http://schemas.microsoft.com/office/drawing/2010/main" val="0"/>
                      </a:ext>
                    </a:extLst>
                  </a:blip>
                  <a:stretch>
                    <a:fillRect/>
                  </a:stretch>
                </pic:blipFill>
                <pic:spPr>
                  <a:xfrm>
                    <a:off x="0" y="0"/>
                    <a:ext cx="8008054" cy="963168"/>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7D0F" w:rsidRDefault="00017D0F">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7D0F" w:rsidRDefault="00017D0F">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7D0F" w:rsidRDefault="00017D0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B4379"/>
    <w:multiLevelType w:val="hybridMultilevel"/>
    <w:tmpl w:val="804C5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6E51E1"/>
    <w:multiLevelType w:val="hybridMultilevel"/>
    <w:tmpl w:val="B8982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BE45F2"/>
    <w:multiLevelType w:val="hybridMultilevel"/>
    <w:tmpl w:val="6B566432"/>
    <w:lvl w:ilvl="0" w:tplc="A008F722">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1178495A"/>
    <w:multiLevelType w:val="hybridMultilevel"/>
    <w:tmpl w:val="2F5E6F28"/>
    <w:lvl w:ilvl="0" w:tplc="74F8C5F6">
      <w:start w:val="1"/>
      <w:numFmt w:val="bullet"/>
      <w:lvlText w:val="•"/>
      <w:lvlJc w:val="left"/>
      <w:pPr>
        <w:tabs>
          <w:tab w:val="num" w:pos="720"/>
        </w:tabs>
        <w:ind w:left="720" w:hanging="360"/>
      </w:pPr>
      <w:rPr>
        <w:rFonts w:ascii="Verdana" w:hAnsi="Verdana" w:hint="default"/>
        <w:color w:val="404040" w:themeColor="text1" w:themeTint="BF"/>
      </w:rPr>
    </w:lvl>
    <w:lvl w:ilvl="1" w:tplc="04090003">
      <w:start w:val="1"/>
      <w:numFmt w:val="bullet"/>
      <w:lvlText w:val="o"/>
      <w:lvlJc w:val="left"/>
      <w:pPr>
        <w:tabs>
          <w:tab w:val="num" w:pos="720"/>
        </w:tabs>
        <w:ind w:left="720" w:hanging="360"/>
      </w:pPr>
      <w:rPr>
        <w:rFonts w:ascii="Courier New" w:hAnsi="Courier New" w:cs="Courier New" w:hint="default"/>
      </w:rPr>
    </w:lvl>
    <w:lvl w:ilvl="2" w:tplc="0C090003">
      <w:start w:val="1"/>
      <w:numFmt w:val="bullet"/>
      <w:lvlText w:val="o"/>
      <w:lvlJc w:val="left"/>
      <w:pPr>
        <w:tabs>
          <w:tab w:val="num" w:pos="1440"/>
        </w:tabs>
        <w:ind w:left="1440" w:hanging="360"/>
      </w:pPr>
      <w:rPr>
        <w:rFonts w:ascii="Courier New" w:hAnsi="Courier New" w:cs="Courier New"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
    <w:nsid w:val="12475D6E"/>
    <w:multiLevelType w:val="hybridMultilevel"/>
    <w:tmpl w:val="C89EF680"/>
    <w:lvl w:ilvl="0" w:tplc="0C090001">
      <w:start w:val="1"/>
      <w:numFmt w:val="bullet"/>
      <w:lvlText w:val=""/>
      <w:lvlJc w:val="left"/>
      <w:pPr>
        <w:ind w:left="720" w:hanging="360"/>
      </w:pPr>
      <w:rPr>
        <w:rFonts w:ascii="Symbol" w:hAnsi="Symbol" w:hint="default"/>
        <w:color w:val="B2A1C7" w:themeColor="accent4" w:themeTint="99"/>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27E1E73"/>
    <w:multiLevelType w:val="hybridMultilevel"/>
    <w:tmpl w:val="89DC639E"/>
    <w:lvl w:ilvl="0" w:tplc="9670E0BE">
      <w:start w:val="6"/>
      <w:numFmt w:val="bullet"/>
      <w:lvlText w:val="-"/>
      <w:lvlJc w:val="left"/>
      <w:pPr>
        <w:ind w:left="720" w:hanging="360"/>
      </w:pPr>
      <w:rPr>
        <w:rFonts w:ascii="Calibri Light" w:eastAsiaTheme="minorHAnsi" w:hAnsi="Calibri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8309C3"/>
    <w:multiLevelType w:val="hybridMultilevel"/>
    <w:tmpl w:val="3B6E4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4D2FC7"/>
    <w:multiLevelType w:val="hybridMultilevel"/>
    <w:tmpl w:val="5F026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6A72E55"/>
    <w:multiLevelType w:val="hybridMultilevel"/>
    <w:tmpl w:val="B15C89DE"/>
    <w:lvl w:ilvl="0" w:tplc="77E0727A">
      <w:start w:val="1"/>
      <w:numFmt w:val="bullet"/>
      <w:lvlText w:val=""/>
      <w:lvlJc w:val="left"/>
      <w:pPr>
        <w:ind w:left="720" w:hanging="360"/>
      </w:pPr>
      <w:rPr>
        <w:rFonts w:ascii="Symbol" w:hAnsi="Symbol" w:hint="default"/>
        <w:color w:val="404040" w:themeColor="text1" w:themeTint="BF"/>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7501E39"/>
    <w:multiLevelType w:val="hybridMultilevel"/>
    <w:tmpl w:val="2B92E26E"/>
    <w:lvl w:ilvl="0" w:tplc="21562B9A">
      <w:start w:val="1"/>
      <w:numFmt w:val="bullet"/>
      <w:lvlText w:val=""/>
      <w:lvlJc w:val="left"/>
      <w:pPr>
        <w:tabs>
          <w:tab w:val="num" w:pos="720"/>
        </w:tabs>
        <w:ind w:left="720" w:hanging="360"/>
      </w:pPr>
      <w:rPr>
        <w:rFonts w:ascii="Wingdings" w:hAnsi="Wingdings" w:hint="default"/>
      </w:rPr>
    </w:lvl>
    <w:lvl w:ilvl="1" w:tplc="242C2342" w:tentative="1">
      <w:start w:val="1"/>
      <w:numFmt w:val="bullet"/>
      <w:lvlText w:val=""/>
      <w:lvlJc w:val="left"/>
      <w:pPr>
        <w:tabs>
          <w:tab w:val="num" w:pos="1440"/>
        </w:tabs>
        <w:ind w:left="1440" w:hanging="360"/>
      </w:pPr>
      <w:rPr>
        <w:rFonts w:ascii="Wingdings" w:hAnsi="Wingdings" w:hint="default"/>
      </w:rPr>
    </w:lvl>
    <w:lvl w:ilvl="2" w:tplc="F2C4E706" w:tentative="1">
      <w:start w:val="1"/>
      <w:numFmt w:val="bullet"/>
      <w:lvlText w:val=""/>
      <w:lvlJc w:val="left"/>
      <w:pPr>
        <w:tabs>
          <w:tab w:val="num" w:pos="2160"/>
        </w:tabs>
        <w:ind w:left="2160" w:hanging="360"/>
      </w:pPr>
      <w:rPr>
        <w:rFonts w:ascii="Wingdings" w:hAnsi="Wingdings" w:hint="default"/>
      </w:rPr>
    </w:lvl>
    <w:lvl w:ilvl="3" w:tplc="607CE7F2" w:tentative="1">
      <w:start w:val="1"/>
      <w:numFmt w:val="bullet"/>
      <w:lvlText w:val=""/>
      <w:lvlJc w:val="left"/>
      <w:pPr>
        <w:tabs>
          <w:tab w:val="num" w:pos="2880"/>
        </w:tabs>
        <w:ind w:left="2880" w:hanging="360"/>
      </w:pPr>
      <w:rPr>
        <w:rFonts w:ascii="Wingdings" w:hAnsi="Wingdings" w:hint="default"/>
      </w:rPr>
    </w:lvl>
    <w:lvl w:ilvl="4" w:tplc="F1781F2E" w:tentative="1">
      <w:start w:val="1"/>
      <w:numFmt w:val="bullet"/>
      <w:lvlText w:val=""/>
      <w:lvlJc w:val="left"/>
      <w:pPr>
        <w:tabs>
          <w:tab w:val="num" w:pos="3600"/>
        </w:tabs>
        <w:ind w:left="3600" w:hanging="360"/>
      </w:pPr>
      <w:rPr>
        <w:rFonts w:ascii="Wingdings" w:hAnsi="Wingdings" w:hint="default"/>
      </w:rPr>
    </w:lvl>
    <w:lvl w:ilvl="5" w:tplc="8DB041A6" w:tentative="1">
      <w:start w:val="1"/>
      <w:numFmt w:val="bullet"/>
      <w:lvlText w:val=""/>
      <w:lvlJc w:val="left"/>
      <w:pPr>
        <w:tabs>
          <w:tab w:val="num" w:pos="4320"/>
        </w:tabs>
        <w:ind w:left="4320" w:hanging="360"/>
      </w:pPr>
      <w:rPr>
        <w:rFonts w:ascii="Wingdings" w:hAnsi="Wingdings" w:hint="default"/>
      </w:rPr>
    </w:lvl>
    <w:lvl w:ilvl="6" w:tplc="E424D228" w:tentative="1">
      <w:start w:val="1"/>
      <w:numFmt w:val="bullet"/>
      <w:lvlText w:val=""/>
      <w:lvlJc w:val="left"/>
      <w:pPr>
        <w:tabs>
          <w:tab w:val="num" w:pos="5040"/>
        </w:tabs>
        <w:ind w:left="5040" w:hanging="360"/>
      </w:pPr>
      <w:rPr>
        <w:rFonts w:ascii="Wingdings" w:hAnsi="Wingdings" w:hint="default"/>
      </w:rPr>
    </w:lvl>
    <w:lvl w:ilvl="7" w:tplc="C1F2FDBA" w:tentative="1">
      <w:start w:val="1"/>
      <w:numFmt w:val="bullet"/>
      <w:lvlText w:val=""/>
      <w:lvlJc w:val="left"/>
      <w:pPr>
        <w:tabs>
          <w:tab w:val="num" w:pos="5760"/>
        </w:tabs>
        <w:ind w:left="5760" w:hanging="360"/>
      </w:pPr>
      <w:rPr>
        <w:rFonts w:ascii="Wingdings" w:hAnsi="Wingdings" w:hint="default"/>
      </w:rPr>
    </w:lvl>
    <w:lvl w:ilvl="8" w:tplc="551A2D1E" w:tentative="1">
      <w:start w:val="1"/>
      <w:numFmt w:val="bullet"/>
      <w:lvlText w:val=""/>
      <w:lvlJc w:val="left"/>
      <w:pPr>
        <w:tabs>
          <w:tab w:val="num" w:pos="6480"/>
        </w:tabs>
        <w:ind w:left="6480" w:hanging="360"/>
      </w:pPr>
      <w:rPr>
        <w:rFonts w:ascii="Wingdings" w:hAnsi="Wingdings" w:hint="default"/>
      </w:rPr>
    </w:lvl>
  </w:abstractNum>
  <w:abstractNum w:abstractNumId="10">
    <w:nsid w:val="1C937ACD"/>
    <w:multiLevelType w:val="hybridMultilevel"/>
    <w:tmpl w:val="BB962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033E4D"/>
    <w:multiLevelType w:val="hybridMultilevel"/>
    <w:tmpl w:val="5BD2F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F233118"/>
    <w:multiLevelType w:val="hybridMultilevel"/>
    <w:tmpl w:val="1FE87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7C2375"/>
    <w:multiLevelType w:val="hybridMultilevel"/>
    <w:tmpl w:val="F3C2F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D561A6"/>
    <w:multiLevelType w:val="hybridMultilevel"/>
    <w:tmpl w:val="A0849518"/>
    <w:lvl w:ilvl="0" w:tplc="34504D5C">
      <w:start w:val="1"/>
      <w:numFmt w:val="bullet"/>
      <w:lvlText w:val=""/>
      <w:lvlJc w:val="left"/>
      <w:pPr>
        <w:ind w:left="720" w:hanging="360"/>
      </w:pPr>
      <w:rPr>
        <w:rFonts w:ascii="Symbol" w:hAnsi="Symbol" w:hint="default"/>
        <w:color w:val="404040" w:themeColor="text1" w:themeTint="BF"/>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4602A3A"/>
    <w:multiLevelType w:val="multilevel"/>
    <w:tmpl w:val="55DAED7E"/>
    <w:styleLink w:val="aaTableListBullets"/>
    <w:lvl w:ilvl="0">
      <w:start w:val="1"/>
      <w:numFmt w:val="bullet"/>
      <w:pStyle w:val="Tablelistbullet"/>
      <w:lvlText w:val="–"/>
      <w:lvlJc w:val="left"/>
      <w:pPr>
        <w:ind w:left="280" w:hanging="280"/>
      </w:pPr>
      <w:rPr>
        <w:rFonts w:ascii="HelveticaNeueLT Std Lt Cn" w:hAnsi="HelveticaNeueLT Std Lt Cn" w:hint="default"/>
      </w:rPr>
    </w:lvl>
    <w:lvl w:ilvl="1">
      <w:start w:val="1"/>
      <w:numFmt w:val="bullet"/>
      <w:pStyle w:val="Tablelistbullet2"/>
      <w:lvlText w:val="–"/>
      <w:lvlJc w:val="left"/>
      <w:pPr>
        <w:ind w:left="520" w:hanging="240"/>
      </w:pPr>
      <w:rPr>
        <w:rFonts w:ascii="HelveticaNeueLT Std Lt Cn" w:hAnsi="HelveticaNeueLT Std Lt Cn" w:hint="default"/>
        <w:color w:val="000100"/>
      </w:rPr>
    </w:lvl>
    <w:lvl w:ilvl="2">
      <w:start w:val="1"/>
      <w:numFmt w:val="bullet"/>
      <w:pStyle w:val="Tablelistbullet3"/>
      <w:lvlText w:val="–"/>
      <w:lvlJc w:val="left"/>
      <w:pPr>
        <w:ind w:left="760" w:hanging="240"/>
      </w:pPr>
      <w:rPr>
        <w:rFonts w:ascii="HelveticaNeueLT Std Lt Cn" w:hAnsi="HelveticaNeueLT Std Lt Cn" w:hint="default"/>
      </w:rPr>
    </w:lvl>
    <w:lvl w:ilvl="3">
      <w:start w:val="1"/>
      <w:numFmt w:val="decimal"/>
      <w:lvlText w:val="(%4)"/>
      <w:lvlJc w:val="left"/>
      <w:pPr>
        <w:ind w:left="960" w:hanging="240"/>
      </w:pPr>
      <w:rPr>
        <w:rFonts w:hint="default"/>
      </w:rPr>
    </w:lvl>
    <w:lvl w:ilvl="4">
      <w:start w:val="1"/>
      <w:numFmt w:val="lowerLetter"/>
      <w:lvlText w:val="(%5)"/>
      <w:lvlJc w:val="left"/>
      <w:pPr>
        <w:ind w:left="1200" w:hanging="240"/>
      </w:pPr>
      <w:rPr>
        <w:rFonts w:hint="default"/>
      </w:rPr>
    </w:lvl>
    <w:lvl w:ilvl="5">
      <w:start w:val="1"/>
      <w:numFmt w:val="lowerRoman"/>
      <w:lvlText w:val="(%6)"/>
      <w:lvlJc w:val="left"/>
      <w:pPr>
        <w:ind w:left="1440" w:hanging="240"/>
      </w:pPr>
      <w:rPr>
        <w:rFonts w:hint="default"/>
      </w:rPr>
    </w:lvl>
    <w:lvl w:ilvl="6">
      <w:start w:val="1"/>
      <w:numFmt w:val="decimal"/>
      <w:lvlText w:val="%7."/>
      <w:lvlJc w:val="left"/>
      <w:pPr>
        <w:ind w:left="1680" w:hanging="240"/>
      </w:pPr>
      <w:rPr>
        <w:rFonts w:hint="default"/>
      </w:rPr>
    </w:lvl>
    <w:lvl w:ilvl="7">
      <w:start w:val="1"/>
      <w:numFmt w:val="lowerLetter"/>
      <w:lvlText w:val="%8."/>
      <w:lvlJc w:val="left"/>
      <w:pPr>
        <w:ind w:left="1920" w:hanging="240"/>
      </w:pPr>
      <w:rPr>
        <w:rFonts w:hint="default"/>
      </w:rPr>
    </w:lvl>
    <w:lvl w:ilvl="8">
      <w:start w:val="1"/>
      <w:numFmt w:val="lowerRoman"/>
      <w:lvlText w:val="%9."/>
      <w:lvlJc w:val="left"/>
      <w:pPr>
        <w:ind w:left="2160" w:hanging="240"/>
      </w:pPr>
      <w:rPr>
        <w:rFonts w:hint="default"/>
      </w:rPr>
    </w:lvl>
  </w:abstractNum>
  <w:abstractNum w:abstractNumId="16">
    <w:nsid w:val="36423AF3"/>
    <w:multiLevelType w:val="hybridMultilevel"/>
    <w:tmpl w:val="3716CB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9357402"/>
    <w:multiLevelType w:val="hybridMultilevel"/>
    <w:tmpl w:val="93C43D60"/>
    <w:lvl w:ilvl="0" w:tplc="F782F9C0">
      <w:start w:val="1"/>
      <w:numFmt w:val="bullet"/>
      <w:lvlText w:val=""/>
      <w:lvlJc w:val="left"/>
      <w:pPr>
        <w:ind w:left="1440" w:hanging="360"/>
      </w:pPr>
      <w:rPr>
        <w:rFonts w:ascii="Wingdings" w:hAnsi="Wingdings" w:hint="default"/>
        <w:color w:val="8064A2" w:themeColor="accent4"/>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8">
    <w:nsid w:val="3BEB5EFE"/>
    <w:multiLevelType w:val="hybridMultilevel"/>
    <w:tmpl w:val="030E7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FF2E55"/>
    <w:multiLevelType w:val="hybridMultilevel"/>
    <w:tmpl w:val="5E50ADE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051328B"/>
    <w:multiLevelType w:val="hybridMultilevel"/>
    <w:tmpl w:val="76A65840"/>
    <w:lvl w:ilvl="0" w:tplc="F782F9C0">
      <w:start w:val="1"/>
      <w:numFmt w:val="bullet"/>
      <w:lvlText w:val=""/>
      <w:lvlJc w:val="left"/>
      <w:pPr>
        <w:ind w:left="720" w:hanging="360"/>
      </w:pPr>
      <w:rPr>
        <w:rFonts w:ascii="Wingdings" w:hAnsi="Wingdings" w:hint="default"/>
        <w:color w:val="8064A2" w:themeColor="accent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1A80C42"/>
    <w:multiLevelType w:val="multilevel"/>
    <w:tmpl w:val="55DAED7E"/>
    <w:numStyleLink w:val="aaTableListBullets"/>
  </w:abstractNum>
  <w:abstractNum w:abstractNumId="22">
    <w:nsid w:val="4B610E00"/>
    <w:multiLevelType w:val="hybridMultilevel"/>
    <w:tmpl w:val="DCC02E98"/>
    <w:lvl w:ilvl="0" w:tplc="F782F9C0">
      <w:start w:val="1"/>
      <w:numFmt w:val="bullet"/>
      <w:lvlText w:val=""/>
      <w:lvlJc w:val="left"/>
      <w:pPr>
        <w:ind w:left="720" w:hanging="360"/>
      </w:pPr>
      <w:rPr>
        <w:rFonts w:ascii="Wingdings" w:hAnsi="Wingdings" w:hint="default"/>
        <w:color w:val="8064A2" w:themeColor="accent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4BEA227F"/>
    <w:multiLevelType w:val="hybridMultilevel"/>
    <w:tmpl w:val="22FC83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D050C01"/>
    <w:multiLevelType w:val="hybridMultilevel"/>
    <w:tmpl w:val="E902996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5">
    <w:nsid w:val="4DD23C09"/>
    <w:multiLevelType w:val="hybridMultilevel"/>
    <w:tmpl w:val="F07A0A0A"/>
    <w:lvl w:ilvl="0" w:tplc="F782F9C0">
      <w:start w:val="1"/>
      <w:numFmt w:val="bullet"/>
      <w:lvlText w:val=""/>
      <w:lvlJc w:val="left"/>
      <w:pPr>
        <w:ind w:left="720" w:hanging="360"/>
      </w:pPr>
      <w:rPr>
        <w:rFonts w:ascii="Wingdings" w:hAnsi="Wingdings" w:hint="default"/>
        <w:color w:val="8064A2" w:themeColor="accent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4F1F3052"/>
    <w:multiLevelType w:val="multilevel"/>
    <w:tmpl w:val="885EF4D8"/>
    <w:numStyleLink w:val="aaReportListNumber"/>
  </w:abstractNum>
  <w:abstractNum w:abstractNumId="27">
    <w:nsid w:val="4F732971"/>
    <w:multiLevelType w:val="multilevel"/>
    <w:tmpl w:val="E9087246"/>
    <w:lvl w:ilvl="0">
      <w:start w:val="1"/>
      <w:numFmt w:val="decimal"/>
      <w:pStyle w:val="GivingReportNumberedListLevel1"/>
      <w:lvlText w:val="%1."/>
      <w:lvlJc w:val="left"/>
      <w:pPr>
        <w:ind w:left="720" w:hanging="360"/>
      </w:pPr>
      <w:rPr>
        <w:rFonts w:hint="default"/>
      </w:rPr>
    </w:lvl>
    <w:lvl w:ilvl="1">
      <w:start w:val="7"/>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535705DF"/>
    <w:multiLevelType w:val="hybridMultilevel"/>
    <w:tmpl w:val="2764B06A"/>
    <w:lvl w:ilvl="0" w:tplc="2C0AE368">
      <w:start w:val="1"/>
      <w:numFmt w:val="bullet"/>
      <w:pStyle w:val="GivingReportBulletlevel1"/>
      <w:lvlText w:val=""/>
      <w:lvlJc w:val="left"/>
      <w:pPr>
        <w:ind w:left="360" w:hanging="360"/>
      </w:pPr>
      <w:rPr>
        <w:rFonts w:ascii="Wingdings" w:hAnsi="Wingdings" w:hint="default"/>
        <w:color w:val="595959" w:themeColor="text1" w:themeTint="A6"/>
      </w:rPr>
    </w:lvl>
    <w:lvl w:ilvl="1" w:tplc="0A42D336">
      <w:start w:val="1"/>
      <w:numFmt w:val="bullet"/>
      <w:pStyle w:val="GivingReportBulletlevel2"/>
      <w:lvlText w:val=""/>
      <w:lvlJc w:val="left"/>
      <w:pPr>
        <w:ind w:left="786" w:hanging="360"/>
      </w:pPr>
      <w:rPr>
        <w:rFonts w:ascii="Wingdings" w:hAnsi="Wingdings" w:hint="default"/>
        <w:color w:val="B2A1C7" w:themeColor="accent4" w:themeTint="99"/>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nsid w:val="57300909"/>
    <w:multiLevelType w:val="hybridMultilevel"/>
    <w:tmpl w:val="C4881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96542D6"/>
    <w:multiLevelType w:val="hybridMultilevel"/>
    <w:tmpl w:val="8CCA85C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5BBF6D54"/>
    <w:multiLevelType w:val="hybridMultilevel"/>
    <w:tmpl w:val="E8163EC6"/>
    <w:lvl w:ilvl="0" w:tplc="C0A0507C">
      <w:start w:val="1"/>
      <w:numFmt w:val="decimal"/>
      <w:lvlText w:val="%1."/>
      <w:lvlJc w:val="left"/>
      <w:pPr>
        <w:tabs>
          <w:tab w:val="num" w:pos="720"/>
        </w:tabs>
        <w:ind w:left="720" w:hanging="360"/>
      </w:pPr>
      <w:rPr>
        <w:rFonts w:asciiTheme="minorHAnsi" w:hAnsiTheme="minorHAnsi" w:hint="default"/>
      </w:rPr>
    </w:lvl>
    <w:lvl w:ilvl="1" w:tplc="EE2A483C" w:tentative="1">
      <w:start w:val="1"/>
      <w:numFmt w:val="decimal"/>
      <w:lvlText w:val="%2."/>
      <w:lvlJc w:val="left"/>
      <w:pPr>
        <w:tabs>
          <w:tab w:val="num" w:pos="1440"/>
        </w:tabs>
        <w:ind w:left="1440" w:hanging="360"/>
      </w:pPr>
    </w:lvl>
    <w:lvl w:ilvl="2" w:tplc="84F07C4C" w:tentative="1">
      <w:start w:val="1"/>
      <w:numFmt w:val="decimal"/>
      <w:lvlText w:val="%3."/>
      <w:lvlJc w:val="left"/>
      <w:pPr>
        <w:tabs>
          <w:tab w:val="num" w:pos="2160"/>
        </w:tabs>
        <w:ind w:left="2160" w:hanging="360"/>
      </w:pPr>
    </w:lvl>
    <w:lvl w:ilvl="3" w:tplc="120C9A5E" w:tentative="1">
      <w:start w:val="1"/>
      <w:numFmt w:val="decimal"/>
      <w:lvlText w:val="%4."/>
      <w:lvlJc w:val="left"/>
      <w:pPr>
        <w:tabs>
          <w:tab w:val="num" w:pos="2880"/>
        </w:tabs>
        <w:ind w:left="2880" w:hanging="360"/>
      </w:pPr>
    </w:lvl>
    <w:lvl w:ilvl="4" w:tplc="983A7A9E" w:tentative="1">
      <w:start w:val="1"/>
      <w:numFmt w:val="decimal"/>
      <w:lvlText w:val="%5."/>
      <w:lvlJc w:val="left"/>
      <w:pPr>
        <w:tabs>
          <w:tab w:val="num" w:pos="3600"/>
        </w:tabs>
        <w:ind w:left="3600" w:hanging="360"/>
      </w:pPr>
    </w:lvl>
    <w:lvl w:ilvl="5" w:tplc="96BE8EF2" w:tentative="1">
      <w:start w:val="1"/>
      <w:numFmt w:val="decimal"/>
      <w:lvlText w:val="%6."/>
      <w:lvlJc w:val="left"/>
      <w:pPr>
        <w:tabs>
          <w:tab w:val="num" w:pos="4320"/>
        </w:tabs>
        <w:ind w:left="4320" w:hanging="360"/>
      </w:pPr>
    </w:lvl>
    <w:lvl w:ilvl="6" w:tplc="459CD566" w:tentative="1">
      <w:start w:val="1"/>
      <w:numFmt w:val="decimal"/>
      <w:lvlText w:val="%7."/>
      <w:lvlJc w:val="left"/>
      <w:pPr>
        <w:tabs>
          <w:tab w:val="num" w:pos="5040"/>
        </w:tabs>
        <w:ind w:left="5040" w:hanging="360"/>
      </w:pPr>
    </w:lvl>
    <w:lvl w:ilvl="7" w:tplc="67104B38" w:tentative="1">
      <w:start w:val="1"/>
      <w:numFmt w:val="decimal"/>
      <w:lvlText w:val="%8."/>
      <w:lvlJc w:val="left"/>
      <w:pPr>
        <w:tabs>
          <w:tab w:val="num" w:pos="5760"/>
        </w:tabs>
        <w:ind w:left="5760" w:hanging="360"/>
      </w:pPr>
    </w:lvl>
    <w:lvl w:ilvl="8" w:tplc="19D2F638" w:tentative="1">
      <w:start w:val="1"/>
      <w:numFmt w:val="decimal"/>
      <w:lvlText w:val="%9."/>
      <w:lvlJc w:val="left"/>
      <w:pPr>
        <w:tabs>
          <w:tab w:val="num" w:pos="6480"/>
        </w:tabs>
        <w:ind w:left="6480" w:hanging="360"/>
      </w:pPr>
    </w:lvl>
  </w:abstractNum>
  <w:abstractNum w:abstractNumId="32">
    <w:nsid w:val="5C986C0E"/>
    <w:multiLevelType w:val="hybridMultilevel"/>
    <w:tmpl w:val="363CFF24"/>
    <w:lvl w:ilvl="0" w:tplc="9BAE0CF8">
      <w:start w:val="1"/>
      <w:numFmt w:val="bullet"/>
      <w:lvlText w:val=""/>
      <w:lvlJc w:val="left"/>
      <w:pPr>
        <w:tabs>
          <w:tab w:val="num" w:pos="720"/>
        </w:tabs>
        <w:ind w:left="720" w:hanging="360"/>
      </w:pPr>
      <w:rPr>
        <w:rFonts w:ascii="Wingdings" w:hAnsi="Wingdings" w:hint="default"/>
      </w:rPr>
    </w:lvl>
    <w:lvl w:ilvl="1" w:tplc="C7D482A6" w:tentative="1">
      <w:start w:val="1"/>
      <w:numFmt w:val="bullet"/>
      <w:lvlText w:val=""/>
      <w:lvlJc w:val="left"/>
      <w:pPr>
        <w:tabs>
          <w:tab w:val="num" w:pos="1440"/>
        </w:tabs>
        <w:ind w:left="1440" w:hanging="360"/>
      </w:pPr>
      <w:rPr>
        <w:rFonts w:ascii="Wingdings" w:hAnsi="Wingdings" w:hint="default"/>
      </w:rPr>
    </w:lvl>
    <w:lvl w:ilvl="2" w:tplc="9314DDAC" w:tentative="1">
      <w:start w:val="1"/>
      <w:numFmt w:val="bullet"/>
      <w:lvlText w:val=""/>
      <w:lvlJc w:val="left"/>
      <w:pPr>
        <w:tabs>
          <w:tab w:val="num" w:pos="2160"/>
        </w:tabs>
        <w:ind w:left="2160" w:hanging="360"/>
      </w:pPr>
      <w:rPr>
        <w:rFonts w:ascii="Wingdings" w:hAnsi="Wingdings" w:hint="default"/>
      </w:rPr>
    </w:lvl>
    <w:lvl w:ilvl="3" w:tplc="88B04B68" w:tentative="1">
      <w:start w:val="1"/>
      <w:numFmt w:val="bullet"/>
      <w:lvlText w:val=""/>
      <w:lvlJc w:val="left"/>
      <w:pPr>
        <w:tabs>
          <w:tab w:val="num" w:pos="2880"/>
        </w:tabs>
        <w:ind w:left="2880" w:hanging="360"/>
      </w:pPr>
      <w:rPr>
        <w:rFonts w:ascii="Wingdings" w:hAnsi="Wingdings" w:hint="default"/>
      </w:rPr>
    </w:lvl>
    <w:lvl w:ilvl="4" w:tplc="2B6E6BD6" w:tentative="1">
      <w:start w:val="1"/>
      <w:numFmt w:val="bullet"/>
      <w:lvlText w:val=""/>
      <w:lvlJc w:val="left"/>
      <w:pPr>
        <w:tabs>
          <w:tab w:val="num" w:pos="3600"/>
        </w:tabs>
        <w:ind w:left="3600" w:hanging="360"/>
      </w:pPr>
      <w:rPr>
        <w:rFonts w:ascii="Wingdings" w:hAnsi="Wingdings" w:hint="default"/>
      </w:rPr>
    </w:lvl>
    <w:lvl w:ilvl="5" w:tplc="7E38CCB6" w:tentative="1">
      <w:start w:val="1"/>
      <w:numFmt w:val="bullet"/>
      <w:lvlText w:val=""/>
      <w:lvlJc w:val="left"/>
      <w:pPr>
        <w:tabs>
          <w:tab w:val="num" w:pos="4320"/>
        </w:tabs>
        <w:ind w:left="4320" w:hanging="360"/>
      </w:pPr>
      <w:rPr>
        <w:rFonts w:ascii="Wingdings" w:hAnsi="Wingdings" w:hint="default"/>
      </w:rPr>
    </w:lvl>
    <w:lvl w:ilvl="6" w:tplc="E684FFC4" w:tentative="1">
      <w:start w:val="1"/>
      <w:numFmt w:val="bullet"/>
      <w:lvlText w:val=""/>
      <w:lvlJc w:val="left"/>
      <w:pPr>
        <w:tabs>
          <w:tab w:val="num" w:pos="5040"/>
        </w:tabs>
        <w:ind w:left="5040" w:hanging="360"/>
      </w:pPr>
      <w:rPr>
        <w:rFonts w:ascii="Wingdings" w:hAnsi="Wingdings" w:hint="default"/>
      </w:rPr>
    </w:lvl>
    <w:lvl w:ilvl="7" w:tplc="951CDA7E" w:tentative="1">
      <w:start w:val="1"/>
      <w:numFmt w:val="bullet"/>
      <w:lvlText w:val=""/>
      <w:lvlJc w:val="left"/>
      <w:pPr>
        <w:tabs>
          <w:tab w:val="num" w:pos="5760"/>
        </w:tabs>
        <w:ind w:left="5760" w:hanging="360"/>
      </w:pPr>
      <w:rPr>
        <w:rFonts w:ascii="Wingdings" w:hAnsi="Wingdings" w:hint="default"/>
      </w:rPr>
    </w:lvl>
    <w:lvl w:ilvl="8" w:tplc="B82AA10C" w:tentative="1">
      <w:start w:val="1"/>
      <w:numFmt w:val="bullet"/>
      <w:lvlText w:val=""/>
      <w:lvlJc w:val="left"/>
      <w:pPr>
        <w:tabs>
          <w:tab w:val="num" w:pos="6480"/>
        </w:tabs>
        <w:ind w:left="6480" w:hanging="360"/>
      </w:pPr>
      <w:rPr>
        <w:rFonts w:ascii="Wingdings" w:hAnsi="Wingdings" w:hint="default"/>
      </w:rPr>
    </w:lvl>
  </w:abstractNum>
  <w:abstractNum w:abstractNumId="33">
    <w:nsid w:val="5DF26169"/>
    <w:multiLevelType w:val="hybridMultilevel"/>
    <w:tmpl w:val="97A88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EA9435D"/>
    <w:multiLevelType w:val="hybridMultilevel"/>
    <w:tmpl w:val="068A5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F29000A"/>
    <w:multiLevelType w:val="hybridMultilevel"/>
    <w:tmpl w:val="3628F5E4"/>
    <w:lvl w:ilvl="0" w:tplc="D1E6EB5E">
      <w:start w:val="1"/>
      <w:numFmt w:val="bullet"/>
      <w:lvlText w:val=""/>
      <w:lvlJc w:val="left"/>
      <w:pPr>
        <w:ind w:left="720" w:hanging="360"/>
      </w:pPr>
      <w:rPr>
        <w:rFonts w:ascii="Symbol" w:hAnsi="Symbol" w:hint="default"/>
        <w:color w:val="404040" w:themeColor="text1" w:themeTint="BF"/>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F4F1473"/>
    <w:multiLevelType w:val="hybridMultilevel"/>
    <w:tmpl w:val="81C0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1B64EE2"/>
    <w:multiLevelType w:val="hybridMultilevel"/>
    <w:tmpl w:val="08E6B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36C7AB3"/>
    <w:multiLevelType w:val="hybridMultilevel"/>
    <w:tmpl w:val="F3524118"/>
    <w:lvl w:ilvl="0" w:tplc="F782F9C0">
      <w:start w:val="1"/>
      <w:numFmt w:val="bullet"/>
      <w:lvlText w:val=""/>
      <w:lvlJc w:val="left"/>
      <w:pPr>
        <w:ind w:left="720" w:hanging="360"/>
      </w:pPr>
      <w:rPr>
        <w:rFonts w:ascii="Wingdings" w:hAnsi="Wingdings" w:hint="default"/>
        <w:color w:val="8064A2" w:themeColor="accent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7903B53"/>
    <w:multiLevelType w:val="hybridMultilevel"/>
    <w:tmpl w:val="58B8F70E"/>
    <w:lvl w:ilvl="0" w:tplc="0A42D336">
      <w:start w:val="1"/>
      <w:numFmt w:val="bullet"/>
      <w:lvlText w:val=""/>
      <w:lvlJc w:val="left"/>
      <w:pPr>
        <w:ind w:left="720" w:hanging="360"/>
      </w:pPr>
      <w:rPr>
        <w:rFonts w:ascii="Wingdings" w:hAnsi="Wingdings" w:hint="default"/>
        <w:color w:val="B2A1C7" w:themeColor="accent4" w:themeTint="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83A49BE"/>
    <w:multiLevelType w:val="hybridMultilevel"/>
    <w:tmpl w:val="65CA500A"/>
    <w:lvl w:ilvl="0" w:tplc="F782F9C0">
      <w:start w:val="1"/>
      <w:numFmt w:val="bullet"/>
      <w:lvlText w:val=""/>
      <w:lvlJc w:val="left"/>
      <w:pPr>
        <w:ind w:left="720" w:hanging="360"/>
      </w:pPr>
      <w:rPr>
        <w:rFonts w:ascii="Wingdings" w:hAnsi="Wingdings" w:hint="default"/>
        <w:color w:val="8064A2" w:themeColor="accent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692A3DA2"/>
    <w:multiLevelType w:val="hybridMultilevel"/>
    <w:tmpl w:val="76FADB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FC34AC1"/>
    <w:multiLevelType w:val="hybridMultilevel"/>
    <w:tmpl w:val="08F610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7F291278"/>
    <w:multiLevelType w:val="multilevel"/>
    <w:tmpl w:val="885EF4D8"/>
    <w:styleLink w:val="aaReportListNumber"/>
    <w:lvl w:ilvl="0">
      <w:start w:val="1"/>
      <w:numFmt w:val="decimal"/>
      <w:pStyle w:val="ListNumber"/>
      <w:lvlText w:val="%1."/>
      <w:lvlJc w:val="left"/>
      <w:pPr>
        <w:tabs>
          <w:tab w:val="num" w:pos="926"/>
        </w:tabs>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0" w:hanging="34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28"/>
  </w:num>
  <w:num w:numId="2">
    <w:abstractNumId w:val="15"/>
  </w:num>
  <w:num w:numId="3">
    <w:abstractNumId w:val="21"/>
  </w:num>
  <w:num w:numId="4">
    <w:abstractNumId w:val="43"/>
  </w:num>
  <w:num w:numId="5">
    <w:abstractNumId w:val="26"/>
  </w:num>
  <w:num w:numId="6">
    <w:abstractNumId w:val="3"/>
  </w:num>
  <w:num w:numId="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num>
  <w:num w:numId="9">
    <w:abstractNumId w:val="12"/>
  </w:num>
  <w:num w:numId="10">
    <w:abstractNumId w:val="6"/>
  </w:num>
  <w:num w:numId="11">
    <w:abstractNumId w:val="0"/>
  </w:num>
  <w:num w:numId="12">
    <w:abstractNumId w:val="33"/>
  </w:num>
  <w:num w:numId="13">
    <w:abstractNumId w:val="34"/>
  </w:num>
  <w:num w:numId="14">
    <w:abstractNumId w:val="11"/>
  </w:num>
  <w:num w:numId="15">
    <w:abstractNumId w:val="4"/>
  </w:num>
  <w:num w:numId="16">
    <w:abstractNumId w:val="2"/>
  </w:num>
  <w:num w:numId="17">
    <w:abstractNumId w:val="17"/>
  </w:num>
  <w:num w:numId="18">
    <w:abstractNumId w:val="27"/>
  </w:num>
  <w:num w:numId="19">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2"/>
  </w:num>
  <w:num w:numId="21">
    <w:abstractNumId w:val="9"/>
  </w:num>
  <w:num w:numId="22">
    <w:abstractNumId w:val="10"/>
  </w:num>
  <w:num w:numId="23">
    <w:abstractNumId w:val="5"/>
  </w:num>
  <w:num w:numId="24">
    <w:abstractNumId w:val="39"/>
  </w:num>
  <w:num w:numId="25">
    <w:abstractNumId w:val="23"/>
  </w:num>
  <w:num w:numId="26">
    <w:abstractNumId w:val="41"/>
  </w:num>
  <w:num w:numId="27">
    <w:abstractNumId w:val="40"/>
  </w:num>
  <w:num w:numId="28">
    <w:abstractNumId w:val="22"/>
  </w:num>
  <w:num w:numId="29">
    <w:abstractNumId w:val="25"/>
  </w:num>
  <w:num w:numId="30">
    <w:abstractNumId w:val="38"/>
  </w:num>
  <w:num w:numId="31">
    <w:abstractNumId w:val="20"/>
  </w:num>
  <w:num w:numId="32">
    <w:abstractNumId w:val="31"/>
  </w:num>
  <w:num w:numId="33">
    <w:abstractNumId w:val="35"/>
  </w:num>
  <w:num w:numId="34">
    <w:abstractNumId w:val="30"/>
  </w:num>
  <w:num w:numId="35">
    <w:abstractNumId w:val="14"/>
  </w:num>
  <w:num w:numId="36">
    <w:abstractNumId w:val="42"/>
  </w:num>
  <w:num w:numId="37">
    <w:abstractNumId w:val="8"/>
  </w:num>
  <w:num w:numId="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
  </w:num>
  <w:num w:numId="40">
    <w:abstractNumId w:val="37"/>
  </w:num>
  <w:num w:numId="41">
    <w:abstractNumId w:val="13"/>
  </w:num>
  <w:num w:numId="42">
    <w:abstractNumId w:val="7"/>
  </w:num>
  <w:num w:numId="43">
    <w:abstractNumId w:val="29"/>
  </w:num>
  <w:num w:numId="44">
    <w:abstractNumId w:val="18"/>
  </w:num>
  <w:num w:numId="45">
    <w:abstractNumId w:val="36"/>
  </w:num>
  <w:num w:numId="46">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defaultTableStyle w:val="GivingReportTable"/>
  <w:evenAndOddHeaders/>
  <w:drawingGridHorizontalSpacing w:val="110"/>
  <w:displayHorizontalDrawingGridEvery w:val="2"/>
  <w:characterSpacingControl w:val="doNotCompress"/>
  <w:hdrShapeDefaults>
    <o:shapedefaults v:ext="edit" spidmax="4505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AiJLMzMLEGluZqGkoxScWlycmZ8HUmBUCwD9uQ8TLAAAAA=="/>
  </w:docVars>
  <w:rsids>
    <w:rsidRoot w:val="006423B4"/>
    <w:rsid w:val="00011B96"/>
    <w:rsid w:val="0001347F"/>
    <w:rsid w:val="00017D0F"/>
    <w:rsid w:val="00026848"/>
    <w:rsid w:val="00032035"/>
    <w:rsid w:val="00034123"/>
    <w:rsid w:val="00053550"/>
    <w:rsid w:val="00060508"/>
    <w:rsid w:val="00061AFE"/>
    <w:rsid w:val="00070742"/>
    <w:rsid w:val="000816AD"/>
    <w:rsid w:val="00091102"/>
    <w:rsid w:val="000A1290"/>
    <w:rsid w:val="000A7E00"/>
    <w:rsid w:val="000B18F5"/>
    <w:rsid w:val="000B1F17"/>
    <w:rsid w:val="000C0555"/>
    <w:rsid w:val="000C19B9"/>
    <w:rsid w:val="000C5FF4"/>
    <w:rsid w:val="000D7248"/>
    <w:rsid w:val="000F4949"/>
    <w:rsid w:val="00113EC0"/>
    <w:rsid w:val="001240F5"/>
    <w:rsid w:val="001248E7"/>
    <w:rsid w:val="00136DCF"/>
    <w:rsid w:val="0014093D"/>
    <w:rsid w:val="00145430"/>
    <w:rsid w:val="0014698C"/>
    <w:rsid w:val="00150217"/>
    <w:rsid w:val="0016158D"/>
    <w:rsid w:val="00166D27"/>
    <w:rsid w:val="00175F30"/>
    <w:rsid w:val="001774C7"/>
    <w:rsid w:val="00182359"/>
    <w:rsid w:val="00194018"/>
    <w:rsid w:val="00196C31"/>
    <w:rsid w:val="001A3A76"/>
    <w:rsid w:val="001B711C"/>
    <w:rsid w:val="001B7B7B"/>
    <w:rsid w:val="001C217C"/>
    <w:rsid w:val="001E16F8"/>
    <w:rsid w:val="001E2679"/>
    <w:rsid w:val="001E5A1A"/>
    <w:rsid w:val="001F2422"/>
    <w:rsid w:val="001F3D09"/>
    <w:rsid w:val="001F5E18"/>
    <w:rsid w:val="001F7F2D"/>
    <w:rsid w:val="0021269B"/>
    <w:rsid w:val="00214978"/>
    <w:rsid w:val="00216CC8"/>
    <w:rsid w:val="00216EA3"/>
    <w:rsid w:val="00235B92"/>
    <w:rsid w:val="0024050D"/>
    <w:rsid w:val="00243662"/>
    <w:rsid w:val="002448D0"/>
    <w:rsid w:val="00251B8E"/>
    <w:rsid w:val="0025232F"/>
    <w:rsid w:val="0025371D"/>
    <w:rsid w:val="0026089F"/>
    <w:rsid w:val="00265C07"/>
    <w:rsid w:val="002677AA"/>
    <w:rsid w:val="0028582D"/>
    <w:rsid w:val="00286AE1"/>
    <w:rsid w:val="00293FA0"/>
    <w:rsid w:val="002A0897"/>
    <w:rsid w:val="002A472D"/>
    <w:rsid w:val="002B2EB9"/>
    <w:rsid w:val="002B747E"/>
    <w:rsid w:val="002C0325"/>
    <w:rsid w:val="002D3F7C"/>
    <w:rsid w:val="002E2E1C"/>
    <w:rsid w:val="002E6393"/>
    <w:rsid w:val="002F093A"/>
    <w:rsid w:val="00300702"/>
    <w:rsid w:val="00306EF5"/>
    <w:rsid w:val="003310CF"/>
    <w:rsid w:val="00334FA6"/>
    <w:rsid w:val="00342F0D"/>
    <w:rsid w:val="003444E0"/>
    <w:rsid w:val="0035663E"/>
    <w:rsid w:val="00375393"/>
    <w:rsid w:val="003A0D6C"/>
    <w:rsid w:val="003A288C"/>
    <w:rsid w:val="003A799C"/>
    <w:rsid w:val="003B4563"/>
    <w:rsid w:val="003B659B"/>
    <w:rsid w:val="003B72D4"/>
    <w:rsid w:val="003C7F69"/>
    <w:rsid w:val="003D0C04"/>
    <w:rsid w:val="003E0281"/>
    <w:rsid w:val="003F0B9D"/>
    <w:rsid w:val="003F3C1D"/>
    <w:rsid w:val="0040730C"/>
    <w:rsid w:val="00412039"/>
    <w:rsid w:val="0041615D"/>
    <w:rsid w:val="00444115"/>
    <w:rsid w:val="004471B1"/>
    <w:rsid w:val="004549F3"/>
    <w:rsid w:val="00461C9B"/>
    <w:rsid w:val="00467BA9"/>
    <w:rsid w:val="0047371C"/>
    <w:rsid w:val="00476CA0"/>
    <w:rsid w:val="00486082"/>
    <w:rsid w:val="00492570"/>
    <w:rsid w:val="00493BBE"/>
    <w:rsid w:val="004A555D"/>
    <w:rsid w:val="004B02CF"/>
    <w:rsid w:val="004B2527"/>
    <w:rsid w:val="004B7239"/>
    <w:rsid w:val="004C1971"/>
    <w:rsid w:val="004C2E7A"/>
    <w:rsid w:val="004D5C6F"/>
    <w:rsid w:val="004E5DEA"/>
    <w:rsid w:val="004E600D"/>
    <w:rsid w:val="004F2848"/>
    <w:rsid w:val="00507688"/>
    <w:rsid w:val="005175FB"/>
    <w:rsid w:val="005218E5"/>
    <w:rsid w:val="00522093"/>
    <w:rsid w:val="005438E2"/>
    <w:rsid w:val="00550A38"/>
    <w:rsid w:val="005579F7"/>
    <w:rsid w:val="005644DD"/>
    <w:rsid w:val="005737F8"/>
    <w:rsid w:val="00574895"/>
    <w:rsid w:val="00574ED0"/>
    <w:rsid w:val="00577F48"/>
    <w:rsid w:val="00584972"/>
    <w:rsid w:val="00591FEF"/>
    <w:rsid w:val="005B0603"/>
    <w:rsid w:val="005B4973"/>
    <w:rsid w:val="005B58AF"/>
    <w:rsid w:val="005B6857"/>
    <w:rsid w:val="005C55D8"/>
    <w:rsid w:val="005C598E"/>
    <w:rsid w:val="005C6DA2"/>
    <w:rsid w:val="005D3315"/>
    <w:rsid w:val="005D603C"/>
    <w:rsid w:val="005E29A9"/>
    <w:rsid w:val="005E3BD0"/>
    <w:rsid w:val="005E435E"/>
    <w:rsid w:val="006308D1"/>
    <w:rsid w:val="0063163F"/>
    <w:rsid w:val="00631CA3"/>
    <w:rsid w:val="006421B4"/>
    <w:rsid w:val="006423B4"/>
    <w:rsid w:val="0064294D"/>
    <w:rsid w:val="0064552D"/>
    <w:rsid w:val="0064567A"/>
    <w:rsid w:val="00645EA2"/>
    <w:rsid w:val="0066040F"/>
    <w:rsid w:val="006633F9"/>
    <w:rsid w:val="00670DC0"/>
    <w:rsid w:val="0067366A"/>
    <w:rsid w:val="00682F0C"/>
    <w:rsid w:val="00696FAE"/>
    <w:rsid w:val="006A125E"/>
    <w:rsid w:val="006A31B9"/>
    <w:rsid w:val="006A6C1F"/>
    <w:rsid w:val="006C4041"/>
    <w:rsid w:val="006C4CA1"/>
    <w:rsid w:val="006D18BB"/>
    <w:rsid w:val="006D572F"/>
    <w:rsid w:val="006D7B07"/>
    <w:rsid w:val="006E0805"/>
    <w:rsid w:val="006E17EE"/>
    <w:rsid w:val="006E6C6B"/>
    <w:rsid w:val="006E7463"/>
    <w:rsid w:val="006F7CE4"/>
    <w:rsid w:val="007054A5"/>
    <w:rsid w:val="007109BC"/>
    <w:rsid w:val="0071150C"/>
    <w:rsid w:val="00711AC5"/>
    <w:rsid w:val="00727A61"/>
    <w:rsid w:val="007309FB"/>
    <w:rsid w:val="00731184"/>
    <w:rsid w:val="0074148B"/>
    <w:rsid w:val="00756F67"/>
    <w:rsid w:val="0076331B"/>
    <w:rsid w:val="00774A5D"/>
    <w:rsid w:val="00776E06"/>
    <w:rsid w:val="00785A3D"/>
    <w:rsid w:val="007B051D"/>
    <w:rsid w:val="007B5F43"/>
    <w:rsid w:val="007B6E6D"/>
    <w:rsid w:val="007C5190"/>
    <w:rsid w:val="007D0A60"/>
    <w:rsid w:val="007E23F5"/>
    <w:rsid w:val="007E6C07"/>
    <w:rsid w:val="007F179F"/>
    <w:rsid w:val="007F23A1"/>
    <w:rsid w:val="007F4F0E"/>
    <w:rsid w:val="00804117"/>
    <w:rsid w:val="0081093A"/>
    <w:rsid w:val="0081748E"/>
    <w:rsid w:val="00824309"/>
    <w:rsid w:val="00830B5F"/>
    <w:rsid w:val="008318A7"/>
    <w:rsid w:val="00840FE9"/>
    <w:rsid w:val="00843038"/>
    <w:rsid w:val="00843ACC"/>
    <w:rsid w:val="008461A3"/>
    <w:rsid w:val="008471B2"/>
    <w:rsid w:val="0085033B"/>
    <w:rsid w:val="00862533"/>
    <w:rsid w:val="00864128"/>
    <w:rsid w:val="00880770"/>
    <w:rsid w:val="008870B3"/>
    <w:rsid w:val="00890B36"/>
    <w:rsid w:val="008A5A0B"/>
    <w:rsid w:val="008D7543"/>
    <w:rsid w:val="008F1D62"/>
    <w:rsid w:val="008F49D4"/>
    <w:rsid w:val="008F7DF4"/>
    <w:rsid w:val="00900180"/>
    <w:rsid w:val="00903600"/>
    <w:rsid w:val="00906D1D"/>
    <w:rsid w:val="00912049"/>
    <w:rsid w:val="0091378E"/>
    <w:rsid w:val="009246A8"/>
    <w:rsid w:val="0093677A"/>
    <w:rsid w:val="0094791F"/>
    <w:rsid w:val="009527BC"/>
    <w:rsid w:val="00954834"/>
    <w:rsid w:val="009576F2"/>
    <w:rsid w:val="0097450C"/>
    <w:rsid w:val="00993AFB"/>
    <w:rsid w:val="00993B13"/>
    <w:rsid w:val="009B489B"/>
    <w:rsid w:val="009C597B"/>
    <w:rsid w:val="009C67BF"/>
    <w:rsid w:val="009D006B"/>
    <w:rsid w:val="009E029E"/>
    <w:rsid w:val="009E4E58"/>
    <w:rsid w:val="009E50CC"/>
    <w:rsid w:val="009F04EB"/>
    <w:rsid w:val="00A11733"/>
    <w:rsid w:val="00A12926"/>
    <w:rsid w:val="00A27204"/>
    <w:rsid w:val="00A348E1"/>
    <w:rsid w:val="00A3752D"/>
    <w:rsid w:val="00A507F0"/>
    <w:rsid w:val="00A6605D"/>
    <w:rsid w:val="00A6683E"/>
    <w:rsid w:val="00A74186"/>
    <w:rsid w:val="00A84EC6"/>
    <w:rsid w:val="00A94E56"/>
    <w:rsid w:val="00AA3C91"/>
    <w:rsid w:val="00AA6FA4"/>
    <w:rsid w:val="00AB3F82"/>
    <w:rsid w:val="00AC1CED"/>
    <w:rsid w:val="00AD78A5"/>
    <w:rsid w:val="00AE0A18"/>
    <w:rsid w:val="00AE2FAA"/>
    <w:rsid w:val="00AF4E97"/>
    <w:rsid w:val="00AF5448"/>
    <w:rsid w:val="00B004E1"/>
    <w:rsid w:val="00B03FB5"/>
    <w:rsid w:val="00B12D70"/>
    <w:rsid w:val="00B26A4A"/>
    <w:rsid w:val="00B33438"/>
    <w:rsid w:val="00B3620B"/>
    <w:rsid w:val="00B36B54"/>
    <w:rsid w:val="00B37D07"/>
    <w:rsid w:val="00B405B1"/>
    <w:rsid w:val="00B46BAE"/>
    <w:rsid w:val="00B47AEA"/>
    <w:rsid w:val="00B566B2"/>
    <w:rsid w:val="00B7309B"/>
    <w:rsid w:val="00B84961"/>
    <w:rsid w:val="00B93F42"/>
    <w:rsid w:val="00B97D5D"/>
    <w:rsid w:val="00BA4A48"/>
    <w:rsid w:val="00BB4408"/>
    <w:rsid w:val="00BB49ED"/>
    <w:rsid w:val="00BE1DF5"/>
    <w:rsid w:val="00C001B7"/>
    <w:rsid w:val="00C02895"/>
    <w:rsid w:val="00C126D9"/>
    <w:rsid w:val="00C13C9E"/>
    <w:rsid w:val="00C17640"/>
    <w:rsid w:val="00C23BD7"/>
    <w:rsid w:val="00C47475"/>
    <w:rsid w:val="00C544E9"/>
    <w:rsid w:val="00C63714"/>
    <w:rsid w:val="00C666B0"/>
    <w:rsid w:val="00C80A7E"/>
    <w:rsid w:val="00C81E7D"/>
    <w:rsid w:val="00C8681E"/>
    <w:rsid w:val="00C96FA5"/>
    <w:rsid w:val="00CB6011"/>
    <w:rsid w:val="00CB7E82"/>
    <w:rsid w:val="00CD0450"/>
    <w:rsid w:val="00CD0A12"/>
    <w:rsid w:val="00CD325B"/>
    <w:rsid w:val="00CE5780"/>
    <w:rsid w:val="00CE7AE5"/>
    <w:rsid w:val="00CF09BE"/>
    <w:rsid w:val="00D046F1"/>
    <w:rsid w:val="00D1649A"/>
    <w:rsid w:val="00D171D0"/>
    <w:rsid w:val="00D222D3"/>
    <w:rsid w:val="00D313C2"/>
    <w:rsid w:val="00D413B6"/>
    <w:rsid w:val="00D44642"/>
    <w:rsid w:val="00D63A2E"/>
    <w:rsid w:val="00D71020"/>
    <w:rsid w:val="00D83FFC"/>
    <w:rsid w:val="00D87170"/>
    <w:rsid w:val="00D955DA"/>
    <w:rsid w:val="00D962C2"/>
    <w:rsid w:val="00D979E0"/>
    <w:rsid w:val="00DB228F"/>
    <w:rsid w:val="00DB2DA6"/>
    <w:rsid w:val="00DB4B91"/>
    <w:rsid w:val="00DB7FB3"/>
    <w:rsid w:val="00DC4B9B"/>
    <w:rsid w:val="00DD0D6E"/>
    <w:rsid w:val="00DD29E0"/>
    <w:rsid w:val="00DD5054"/>
    <w:rsid w:val="00DE110E"/>
    <w:rsid w:val="00DF1238"/>
    <w:rsid w:val="00DF67DA"/>
    <w:rsid w:val="00DF7377"/>
    <w:rsid w:val="00E01A73"/>
    <w:rsid w:val="00E13474"/>
    <w:rsid w:val="00E15BE2"/>
    <w:rsid w:val="00E218F9"/>
    <w:rsid w:val="00E27096"/>
    <w:rsid w:val="00E47E6B"/>
    <w:rsid w:val="00E54819"/>
    <w:rsid w:val="00E6137C"/>
    <w:rsid w:val="00E70FA1"/>
    <w:rsid w:val="00E733A5"/>
    <w:rsid w:val="00E7655D"/>
    <w:rsid w:val="00E959D3"/>
    <w:rsid w:val="00EB42E3"/>
    <w:rsid w:val="00EC592D"/>
    <w:rsid w:val="00EE3673"/>
    <w:rsid w:val="00EF0CFC"/>
    <w:rsid w:val="00F05678"/>
    <w:rsid w:val="00F0795D"/>
    <w:rsid w:val="00F14FF5"/>
    <w:rsid w:val="00F22174"/>
    <w:rsid w:val="00F23AC1"/>
    <w:rsid w:val="00F26BB4"/>
    <w:rsid w:val="00F31F47"/>
    <w:rsid w:val="00F41253"/>
    <w:rsid w:val="00F4744A"/>
    <w:rsid w:val="00F5143F"/>
    <w:rsid w:val="00F531C2"/>
    <w:rsid w:val="00F5393F"/>
    <w:rsid w:val="00F55039"/>
    <w:rsid w:val="00F55B4A"/>
    <w:rsid w:val="00FA1EBC"/>
    <w:rsid w:val="00FA5165"/>
    <w:rsid w:val="00FB2CC8"/>
    <w:rsid w:val="00FB7D5C"/>
    <w:rsid w:val="00FC78AF"/>
    <w:rsid w:val="00FD270D"/>
    <w:rsid w:val="00FE0BE3"/>
    <w:rsid w:val="00FE6CB3"/>
    <w:rsid w:val="00FF17E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2174"/>
    <w:rPr>
      <w:rFonts w:ascii="Calibri Light" w:hAnsi="Calibri Light"/>
      <w:color w:val="404040" w:themeColor="text1" w:themeTint="BF"/>
    </w:rPr>
  </w:style>
  <w:style w:type="paragraph" w:styleId="Heading1">
    <w:name w:val="heading 1"/>
    <w:basedOn w:val="Normal"/>
    <w:next w:val="Normal"/>
    <w:link w:val="Heading1Char"/>
    <w:uiPriority w:val="9"/>
    <w:qFormat/>
    <w:rsid w:val="00FB7D5C"/>
    <w:pPr>
      <w:keepNext/>
      <w:keepLines/>
      <w:spacing w:before="360"/>
      <w:outlineLvl w:val="0"/>
    </w:pPr>
    <w:rPr>
      <w:rFonts w:ascii="Century Gothic" w:eastAsiaTheme="majorEastAsia" w:hAnsi="Century Gothic" w:cstheme="majorBidi"/>
      <w:bCs/>
      <w:color w:val="7F3F98"/>
      <w:sz w:val="48"/>
      <w:szCs w:val="28"/>
    </w:rPr>
  </w:style>
  <w:style w:type="paragraph" w:styleId="Heading2">
    <w:name w:val="heading 2"/>
    <w:basedOn w:val="Normal"/>
    <w:next w:val="Normal"/>
    <w:link w:val="Heading2Char"/>
    <w:uiPriority w:val="9"/>
    <w:unhideWhenUsed/>
    <w:qFormat/>
    <w:rsid w:val="00FB7D5C"/>
    <w:pPr>
      <w:keepNext/>
      <w:keepLines/>
      <w:spacing w:before="360" w:after="120"/>
      <w:outlineLvl w:val="1"/>
    </w:pPr>
    <w:rPr>
      <w:rFonts w:ascii="Century Gothic" w:eastAsiaTheme="majorEastAsia" w:hAnsi="Century Gothic" w:cstheme="majorBidi"/>
      <w:bCs/>
      <w:color w:val="7F3F98"/>
      <w:sz w:val="36"/>
      <w:szCs w:val="26"/>
    </w:rPr>
  </w:style>
  <w:style w:type="paragraph" w:styleId="Heading3">
    <w:name w:val="heading 3"/>
    <w:basedOn w:val="Normal"/>
    <w:next w:val="Normal"/>
    <w:link w:val="Heading3Char"/>
    <w:uiPriority w:val="9"/>
    <w:unhideWhenUsed/>
    <w:qFormat/>
    <w:rsid w:val="001B711C"/>
    <w:pPr>
      <w:keepNext/>
      <w:keepLines/>
      <w:spacing w:before="320" w:after="0"/>
      <w:outlineLvl w:val="2"/>
    </w:pPr>
    <w:rPr>
      <w:rFonts w:ascii="Century Gothic" w:eastAsiaTheme="majorEastAsia" w:hAnsi="Century Gothic" w:cstheme="majorBidi"/>
      <w:bCs/>
      <w:color w:val="595959" w:themeColor="text1" w:themeTint="A6"/>
      <w:sz w:val="28"/>
    </w:rPr>
  </w:style>
  <w:style w:type="paragraph" w:styleId="Heading4">
    <w:name w:val="heading 4"/>
    <w:basedOn w:val="Normal"/>
    <w:next w:val="Normal"/>
    <w:link w:val="Heading4Char"/>
    <w:uiPriority w:val="9"/>
    <w:unhideWhenUsed/>
    <w:qFormat/>
    <w:rsid w:val="0014093D"/>
    <w:pPr>
      <w:keepNext/>
      <w:keepLines/>
      <w:spacing w:before="200" w:after="0"/>
      <w:outlineLvl w:val="3"/>
    </w:pPr>
    <w:rPr>
      <w:rFonts w:ascii="Century Gothic" w:eastAsiaTheme="majorEastAsia" w:hAnsi="Century Gothic" w:cstheme="majorBidi"/>
      <w:b/>
      <w:bCs/>
      <w:iCs/>
      <w:color w:val="595959" w:themeColor="text1" w:themeTint="A6"/>
      <w:sz w:val="20"/>
    </w:rPr>
  </w:style>
  <w:style w:type="paragraph" w:styleId="Heading5">
    <w:name w:val="heading 5"/>
    <w:basedOn w:val="Normal"/>
    <w:next w:val="Normal"/>
    <w:link w:val="Heading5Char"/>
    <w:uiPriority w:val="9"/>
    <w:unhideWhenUsed/>
    <w:qFormat/>
    <w:rsid w:val="00C80A7E"/>
    <w:pPr>
      <w:keepNext/>
      <w:keepLines/>
      <w:spacing w:before="200" w:after="0"/>
      <w:outlineLvl w:val="4"/>
    </w:pPr>
    <w:rPr>
      <w:rFonts w:asciiTheme="majorHAnsi" w:eastAsiaTheme="majorEastAsia" w:hAnsiTheme="majorHAnsi" w:cstheme="majorBidi"/>
      <w:color w:val="243F60" w:themeColor="accent1" w:themeShade="7F"/>
      <w:lang w:val="en-US"/>
    </w:rPr>
  </w:style>
  <w:style w:type="paragraph" w:styleId="Heading6">
    <w:name w:val="heading 6"/>
    <w:basedOn w:val="Normal"/>
    <w:next w:val="Normal"/>
    <w:link w:val="Heading6Char"/>
    <w:uiPriority w:val="9"/>
    <w:unhideWhenUsed/>
    <w:qFormat/>
    <w:rsid w:val="00C80A7E"/>
    <w:pPr>
      <w:keepNext/>
      <w:keepLines/>
      <w:spacing w:before="200" w:after="0"/>
      <w:outlineLvl w:val="5"/>
    </w:pPr>
    <w:rPr>
      <w:rFonts w:asciiTheme="majorHAnsi" w:eastAsiaTheme="majorEastAsia" w:hAnsiTheme="majorHAnsi" w:cstheme="majorBidi"/>
      <w:i/>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6423B4"/>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23B4"/>
  </w:style>
  <w:style w:type="paragraph" w:styleId="Footer">
    <w:name w:val="footer"/>
    <w:basedOn w:val="Normal"/>
    <w:link w:val="FooterChar"/>
    <w:unhideWhenUsed/>
    <w:rsid w:val="006423B4"/>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23B4"/>
  </w:style>
  <w:style w:type="paragraph" w:styleId="BalloonText">
    <w:name w:val="Balloon Text"/>
    <w:basedOn w:val="Normal"/>
    <w:link w:val="BalloonTextChar"/>
    <w:uiPriority w:val="99"/>
    <w:semiHidden/>
    <w:unhideWhenUsed/>
    <w:rsid w:val="006423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23B4"/>
    <w:rPr>
      <w:rFonts w:ascii="Tahoma" w:hAnsi="Tahoma" w:cs="Tahoma"/>
      <w:sz w:val="16"/>
      <w:szCs w:val="16"/>
    </w:rPr>
  </w:style>
  <w:style w:type="paragraph" w:customStyle="1" w:styleId="GivingReportCoverTitle">
    <w:name w:val="Giving Report Cover Title"/>
    <w:basedOn w:val="Normal"/>
    <w:qFormat/>
    <w:rsid w:val="006423B4"/>
    <w:pPr>
      <w:spacing w:after="0"/>
    </w:pPr>
    <w:rPr>
      <w:rFonts w:ascii="Century Gothic" w:hAnsi="Century Gothic"/>
      <w:color w:val="FFFFFF" w:themeColor="background1"/>
      <w:sz w:val="56"/>
      <w:szCs w:val="56"/>
    </w:rPr>
  </w:style>
  <w:style w:type="paragraph" w:customStyle="1" w:styleId="GivingReportCoverSubtitle">
    <w:name w:val="Giving Report Cover Subtitle"/>
    <w:basedOn w:val="Normal"/>
    <w:qFormat/>
    <w:rsid w:val="006423B4"/>
    <w:rPr>
      <w:color w:val="FFFFFF" w:themeColor="background1"/>
      <w:sz w:val="32"/>
      <w:szCs w:val="32"/>
    </w:rPr>
  </w:style>
  <w:style w:type="paragraph" w:customStyle="1" w:styleId="GivingReportContentsHeading">
    <w:name w:val="Giving Report Contents Heading"/>
    <w:basedOn w:val="GivingReportGenericHeading"/>
    <w:qFormat/>
    <w:rsid w:val="00E70FA1"/>
    <w:pPr>
      <w:spacing w:before="0"/>
    </w:pPr>
    <w:rPr>
      <w:color w:val="7F3F98"/>
      <w:sz w:val="44"/>
    </w:rPr>
  </w:style>
  <w:style w:type="paragraph" w:customStyle="1" w:styleId="GivingReportGenericHeading">
    <w:name w:val="Giving Report Generic Heading"/>
    <w:basedOn w:val="Normal"/>
    <w:qFormat/>
    <w:rsid w:val="0014093D"/>
    <w:pPr>
      <w:spacing w:before="240" w:after="120"/>
    </w:pPr>
    <w:rPr>
      <w:rFonts w:ascii="Century Gothic" w:hAnsi="Century Gothic"/>
      <w:color w:val="595959" w:themeColor="text1" w:themeTint="A6"/>
    </w:rPr>
  </w:style>
  <w:style w:type="table" w:styleId="TableGrid">
    <w:name w:val="Table Grid"/>
    <w:basedOn w:val="TableNormal"/>
    <w:uiPriority w:val="59"/>
    <w:rsid w:val="00F221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B7D5C"/>
    <w:rPr>
      <w:rFonts w:ascii="Century Gothic" w:eastAsiaTheme="majorEastAsia" w:hAnsi="Century Gothic" w:cstheme="majorBidi"/>
      <w:bCs/>
      <w:color w:val="7F3F98"/>
      <w:sz w:val="48"/>
      <w:szCs w:val="28"/>
    </w:rPr>
  </w:style>
  <w:style w:type="paragraph" w:customStyle="1" w:styleId="GivingReportBulletlevel1">
    <w:name w:val="Giving Report Bullet level 1"/>
    <w:basedOn w:val="Normal"/>
    <w:rsid w:val="00D046F1"/>
    <w:pPr>
      <w:numPr>
        <w:numId w:val="1"/>
      </w:numPr>
      <w:ind w:left="357" w:hanging="357"/>
      <w:contextualSpacing/>
    </w:pPr>
  </w:style>
  <w:style w:type="paragraph" w:customStyle="1" w:styleId="GivingReportBulletlevel2">
    <w:name w:val="Giving Report Bullet level 2"/>
    <w:basedOn w:val="GivingReportBulletlevel1"/>
    <w:qFormat/>
    <w:rsid w:val="004E5DEA"/>
    <w:pPr>
      <w:numPr>
        <w:ilvl w:val="1"/>
      </w:numPr>
    </w:pPr>
  </w:style>
  <w:style w:type="character" w:customStyle="1" w:styleId="Heading4Char">
    <w:name w:val="Heading 4 Char"/>
    <w:basedOn w:val="DefaultParagraphFont"/>
    <w:link w:val="Heading4"/>
    <w:uiPriority w:val="9"/>
    <w:rsid w:val="0014093D"/>
    <w:rPr>
      <w:rFonts w:ascii="Century Gothic" w:eastAsiaTheme="majorEastAsia" w:hAnsi="Century Gothic" w:cstheme="majorBidi"/>
      <w:b/>
      <w:bCs/>
      <w:iCs/>
      <w:color w:val="595959" w:themeColor="text1" w:themeTint="A6"/>
      <w:sz w:val="20"/>
    </w:rPr>
  </w:style>
  <w:style w:type="character" w:customStyle="1" w:styleId="Heading2Char">
    <w:name w:val="Heading 2 Char"/>
    <w:basedOn w:val="DefaultParagraphFont"/>
    <w:link w:val="Heading2"/>
    <w:uiPriority w:val="9"/>
    <w:rsid w:val="00FB7D5C"/>
    <w:rPr>
      <w:rFonts w:ascii="Century Gothic" w:eastAsiaTheme="majorEastAsia" w:hAnsi="Century Gothic" w:cstheme="majorBidi"/>
      <w:bCs/>
      <w:color w:val="7F3F98"/>
      <w:sz w:val="36"/>
      <w:szCs w:val="26"/>
    </w:rPr>
  </w:style>
  <w:style w:type="character" w:customStyle="1" w:styleId="Heading3Char">
    <w:name w:val="Heading 3 Char"/>
    <w:basedOn w:val="DefaultParagraphFont"/>
    <w:link w:val="Heading3"/>
    <w:uiPriority w:val="9"/>
    <w:rsid w:val="001B711C"/>
    <w:rPr>
      <w:rFonts w:ascii="Century Gothic" w:eastAsiaTheme="majorEastAsia" w:hAnsi="Century Gothic" w:cstheme="majorBidi"/>
      <w:bCs/>
      <w:color w:val="595959" w:themeColor="text1" w:themeTint="A6"/>
      <w:sz w:val="28"/>
    </w:rPr>
  </w:style>
  <w:style w:type="table" w:customStyle="1" w:styleId="GivingReportTable">
    <w:name w:val="Giving Report Table"/>
    <w:basedOn w:val="TableNormal"/>
    <w:uiPriority w:val="99"/>
    <w:qFormat/>
    <w:rsid w:val="00DC4B9B"/>
    <w:pPr>
      <w:spacing w:after="0" w:line="240" w:lineRule="auto"/>
    </w:pPr>
    <w:tblPr>
      <w:tblStyleRowBandSize w:val="1"/>
      <w:tblBorders>
        <w:insideH w:val="dashSmallGap" w:sz="4" w:space="0" w:color="595959" w:themeColor="text1" w:themeTint="A6"/>
      </w:tblBorders>
      <w:tblCellMar>
        <w:top w:w="57" w:type="dxa"/>
        <w:bottom w:w="57" w:type="dxa"/>
      </w:tblCellMar>
    </w:tblPr>
    <w:tblStylePr w:type="firstRow">
      <w:rPr>
        <w:rFonts w:ascii="Calibri Light" w:hAnsi="Calibri Light"/>
        <w:b/>
        <w:color w:val="404040" w:themeColor="text1" w:themeTint="BF"/>
        <w:sz w:val="18"/>
      </w:rPr>
      <w:tblPr/>
      <w:tcPr>
        <w:tcBorders>
          <w:top w:val="single" w:sz="4" w:space="0" w:color="7030A0"/>
          <w:bottom w:val="single" w:sz="4" w:space="0" w:color="7030A0"/>
        </w:tcBorders>
      </w:tcPr>
    </w:tblStylePr>
    <w:tblStylePr w:type="lastRow">
      <w:tblPr/>
      <w:tcPr>
        <w:tcBorders>
          <w:bottom w:val="single" w:sz="4" w:space="0" w:color="7030A0"/>
        </w:tcBorders>
      </w:tcPr>
    </w:tblStylePr>
    <w:tblStylePr w:type="band1Horz">
      <w:rPr>
        <w:rFonts w:ascii="Calibri Light" w:hAnsi="Calibri Light"/>
        <w:color w:val="404040" w:themeColor="text1" w:themeTint="BF"/>
        <w:sz w:val="18"/>
      </w:rPr>
      <w:tblPr/>
      <w:tcPr>
        <w:shd w:val="clear" w:color="auto" w:fill="E5DFEC" w:themeFill="accent4" w:themeFillTint="33"/>
      </w:tcPr>
    </w:tblStylePr>
    <w:tblStylePr w:type="band2Horz">
      <w:rPr>
        <w:rFonts w:ascii="Calibri Light" w:hAnsi="Calibri Light"/>
        <w:color w:val="404040" w:themeColor="text1" w:themeTint="BF"/>
        <w:sz w:val="18"/>
      </w:rPr>
      <w:tblPr/>
      <w:tcPr>
        <w:tcBorders>
          <w:insideH w:val="nil"/>
        </w:tcBorders>
      </w:tcPr>
    </w:tblStylePr>
  </w:style>
  <w:style w:type="paragraph" w:customStyle="1" w:styleId="GivingReportTableTitle">
    <w:name w:val="Giving Report Table Title"/>
    <w:basedOn w:val="Normal"/>
    <w:qFormat/>
    <w:rsid w:val="0014093D"/>
    <w:rPr>
      <w:rFonts w:ascii="Century Gothic" w:hAnsi="Century Gothic"/>
      <w:b/>
      <w:color w:val="595959" w:themeColor="text1" w:themeTint="A6"/>
      <w:sz w:val="18"/>
    </w:rPr>
  </w:style>
  <w:style w:type="paragraph" w:customStyle="1" w:styleId="GivingReportFigureTitle">
    <w:name w:val="Giving Report Figure Title"/>
    <w:basedOn w:val="Normal"/>
    <w:qFormat/>
    <w:rsid w:val="004471B1"/>
    <w:rPr>
      <w:color w:val="7F3F98"/>
      <w:sz w:val="20"/>
    </w:rPr>
  </w:style>
  <w:style w:type="paragraph" w:styleId="TOC1">
    <w:name w:val="toc 1"/>
    <w:basedOn w:val="Normal"/>
    <w:next w:val="Normal"/>
    <w:autoRedefine/>
    <w:uiPriority w:val="39"/>
    <w:unhideWhenUsed/>
    <w:rsid w:val="0064294D"/>
    <w:pPr>
      <w:spacing w:after="100"/>
    </w:pPr>
  </w:style>
  <w:style w:type="paragraph" w:styleId="TOC2">
    <w:name w:val="toc 2"/>
    <w:basedOn w:val="Normal"/>
    <w:next w:val="Normal"/>
    <w:autoRedefine/>
    <w:uiPriority w:val="39"/>
    <w:unhideWhenUsed/>
    <w:rsid w:val="005644DD"/>
    <w:pPr>
      <w:tabs>
        <w:tab w:val="right" w:leader="dot" w:pos="9060"/>
      </w:tabs>
      <w:spacing w:after="100"/>
      <w:ind w:left="442"/>
    </w:pPr>
  </w:style>
  <w:style w:type="paragraph" w:styleId="TOC3">
    <w:name w:val="toc 3"/>
    <w:basedOn w:val="Normal"/>
    <w:next w:val="Normal"/>
    <w:autoRedefine/>
    <w:uiPriority w:val="39"/>
    <w:unhideWhenUsed/>
    <w:rsid w:val="00E54819"/>
    <w:pPr>
      <w:tabs>
        <w:tab w:val="right" w:leader="dot" w:pos="9060"/>
      </w:tabs>
      <w:spacing w:after="100"/>
      <w:ind w:left="442"/>
    </w:pPr>
  </w:style>
  <w:style w:type="character" w:styleId="Hyperlink">
    <w:name w:val="Hyperlink"/>
    <w:basedOn w:val="DefaultParagraphFont"/>
    <w:uiPriority w:val="99"/>
    <w:unhideWhenUsed/>
    <w:rsid w:val="00E733A5"/>
    <w:rPr>
      <w:color w:val="7030A0"/>
      <w:u w:val="single"/>
    </w:rPr>
  </w:style>
  <w:style w:type="paragraph" w:styleId="ListParagraph">
    <w:name w:val="List Paragraph"/>
    <w:basedOn w:val="Normal"/>
    <w:link w:val="ListParagraphChar"/>
    <w:uiPriority w:val="34"/>
    <w:qFormat/>
    <w:rsid w:val="00C80A7E"/>
    <w:pPr>
      <w:ind w:left="720"/>
      <w:contextualSpacing/>
    </w:pPr>
    <w:rPr>
      <w:rFonts w:asciiTheme="minorHAnsi" w:eastAsiaTheme="minorEastAsia" w:hAnsiTheme="minorHAnsi"/>
      <w:color w:val="auto"/>
      <w:lang w:val="en-US"/>
    </w:rPr>
  </w:style>
  <w:style w:type="paragraph" w:styleId="NormalWeb">
    <w:name w:val="Normal (Web)"/>
    <w:basedOn w:val="Normal"/>
    <w:uiPriority w:val="99"/>
    <w:unhideWhenUsed/>
    <w:rsid w:val="00C80A7E"/>
    <w:pPr>
      <w:spacing w:before="100" w:beforeAutospacing="1" w:after="100" w:afterAutospacing="1" w:line="240" w:lineRule="auto"/>
    </w:pPr>
    <w:rPr>
      <w:rFonts w:ascii="Times New Roman" w:eastAsia="Times New Roman" w:hAnsi="Times New Roman" w:cs="Times New Roman"/>
      <w:color w:val="auto"/>
      <w:sz w:val="24"/>
      <w:szCs w:val="24"/>
      <w:lang w:val="en-US" w:eastAsia="en-AU"/>
    </w:rPr>
  </w:style>
  <w:style w:type="character" w:customStyle="1" w:styleId="ital-inline">
    <w:name w:val="ital-inline"/>
    <w:basedOn w:val="DefaultParagraphFont"/>
    <w:rsid w:val="00C80A7E"/>
  </w:style>
  <w:style w:type="character" w:styleId="CommentReference">
    <w:name w:val="annotation reference"/>
    <w:basedOn w:val="DefaultParagraphFont"/>
    <w:uiPriority w:val="99"/>
    <w:semiHidden/>
    <w:unhideWhenUsed/>
    <w:rsid w:val="00C80A7E"/>
    <w:rPr>
      <w:sz w:val="16"/>
      <w:szCs w:val="16"/>
    </w:rPr>
  </w:style>
  <w:style w:type="paragraph" w:styleId="CommentText">
    <w:name w:val="annotation text"/>
    <w:basedOn w:val="Normal"/>
    <w:link w:val="CommentTextChar"/>
    <w:uiPriority w:val="99"/>
    <w:semiHidden/>
    <w:unhideWhenUsed/>
    <w:rsid w:val="00C80A7E"/>
    <w:pPr>
      <w:spacing w:line="240" w:lineRule="auto"/>
    </w:pPr>
    <w:rPr>
      <w:rFonts w:asciiTheme="minorHAnsi" w:eastAsiaTheme="minorEastAsia" w:hAnsiTheme="minorHAnsi"/>
      <w:color w:val="auto"/>
      <w:sz w:val="20"/>
      <w:szCs w:val="20"/>
      <w:lang w:val="en-US"/>
    </w:rPr>
  </w:style>
  <w:style w:type="character" w:customStyle="1" w:styleId="CommentTextChar">
    <w:name w:val="Comment Text Char"/>
    <w:basedOn w:val="DefaultParagraphFont"/>
    <w:link w:val="CommentText"/>
    <w:uiPriority w:val="99"/>
    <w:semiHidden/>
    <w:rsid w:val="00C80A7E"/>
    <w:rPr>
      <w:rFonts w:eastAsiaTheme="minorEastAsia"/>
      <w:sz w:val="20"/>
      <w:szCs w:val="20"/>
      <w:lang w:val="en-US"/>
    </w:rPr>
  </w:style>
  <w:style w:type="character" w:customStyle="1" w:styleId="Heading5Char">
    <w:name w:val="Heading 5 Char"/>
    <w:basedOn w:val="DefaultParagraphFont"/>
    <w:link w:val="Heading5"/>
    <w:uiPriority w:val="9"/>
    <w:rsid w:val="00C80A7E"/>
    <w:rPr>
      <w:rFonts w:asciiTheme="majorHAnsi" w:eastAsiaTheme="majorEastAsia" w:hAnsiTheme="majorHAnsi" w:cstheme="majorBidi"/>
      <w:color w:val="243F60" w:themeColor="accent1" w:themeShade="7F"/>
      <w:lang w:val="en-US"/>
    </w:rPr>
  </w:style>
  <w:style w:type="character" w:customStyle="1" w:styleId="Heading6Char">
    <w:name w:val="Heading 6 Char"/>
    <w:basedOn w:val="DefaultParagraphFont"/>
    <w:link w:val="Heading6"/>
    <w:uiPriority w:val="9"/>
    <w:rsid w:val="00C80A7E"/>
    <w:rPr>
      <w:rFonts w:asciiTheme="majorHAnsi" w:eastAsiaTheme="majorEastAsia" w:hAnsiTheme="majorHAnsi" w:cstheme="majorBidi"/>
      <w:i/>
      <w:iCs/>
      <w:color w:val="243F60" w:themeColor="accent1" w:themeShade="7F"/>
      <w:lang w:val="en-US"/>
    </w:rPr>
  </w:style>
  <w:style w:type="paragraph" w:styleId="TOCHeading">
    <w:name w:val="TOC Heading"/>
    <w:basedOn w:val="Heading1"/>
    <w:next w:val="Normal"/>
    <w:uiPriority w:val="39"/>
    <w:semiHidden/>
    <w:unhideWhenUsed/>
    <w:qFormat/>
    <w:rsid w:val="00C80A7E"/>
    <w:pPr>
      <w:spacing w:before="480" w:after="0"/>
      <w:outlineLvl w:val="9"/>
    </w:pPr>
    <w:rPr>
      <w:rFonts w:asciiTheme="majorHAnsi" w:hAnsiTheme="majorHAnsi"/>
      <w:b/>
      <w:color w:val="365F91" w:themeColor="accent1" w:themeShade="BF"/>
      <w:sz w:val="28"/>
      <w:lang w:val="en-US" w:eastAsia="ja-JP"/>
    </w:rPr>
  </w:style>
  <w:style w:type="paragraph" w:styleId="Title">
    <w:name w:val="Title"/>
    <w:basedOn w:val="Normal"/>
    <w:next w:val="Normal"/>
    <w:link w:val="TitleChar"/>
    <w:uiPriority w:val="10"/>
    <w:qFormat/>
    <w:rsid w:val="00C80A7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TitleChar">
    <w:name w:val="Title Char"/>
    <w:basedOn w:val="DefaultParagraphFont"/>
    <w:link w:val="Title"/>
    <w:uiPriority w:val="10"/>
    <w:rsid w:val="00C80A7E"/>
    <w:rPr>
      <w:rFonts w:asciiTheme="majorHAnsi" w:eastAsiaTheme="majorEastAsia" w:hAnsiTheme="majorHAnsi" w:cstheme="majorBidi"/>
      <w:color w:val="17365D" w:themeColor="text2" w:themeShade="BF"/>
      <w:spacing w:val="5"/>
      <w:kern w:val="28"/>
      <w:sz w:val="52"/>
      <w:szCs w:val="52"/>
      <w:lang w:val="en-US"/>
    </w:rPr>
  </w:style>
  <w:style w:type="paragraph" w:styleId="Subtitle">
    <w:name w:val="Subtitle"/>
    <w:basedOn w:val="Normal"/>
    <w:next w:val="Normal"/>
    <w:link w:val="SubtitleChar"/>
    <w:uiPriority w:val="11"/>
    <w:qFormat/>
    <w:rsid w:val="00C80A7E"/>
    <w:pPr>
      <w:numPr>
        <w:ilvl w:val="1"/>
      </w:numPr>
    </w:pPr>
    <w:rPr>
      <w:rFonts w:asciiTheme="majorHAnsi" w:eastAsiaTheme="majorEastAsia" w:hAnsiTheme="majorHAnsi" w:cstheme="majorBidi"/>
      <w:i/>
      <w:iCs/>
      <w:color w:val="4F81BD" w:themeColor="accent1"/>
      <w:spacing w:val="15"/>
      <w:sz w:val="24"/>
      <w:szCs w:val="24"/>
      <w:lang w:val="en-US"/>
    </w:rPr>
  </w:style>
  <w:style w:type="character" w:customStyle="1" w:styleId="SubtitleChar">
    <w:name w:val="Subtitle Char"/>
    <w:basedOn w:val="DefaultParagraphFont"/>
    <w:link w:val="Subtitle"/>
    <w:uiPriority w:val="11"/>
    <w:rsid w:val="00C80A7E"/>
    <w:rPr>
      <w:rFonts w:asciiTheme="majorHAnsi" w:eastAsiaTheme="majorEastAsia" w:hAnsiTheme="majorHAnsi" w:cstheme="majorBidi"/>
      <w:i/>
      <w:iCs/>
      <w:color w:val="4F81BD" w:themeColor="accent1"/>
      <w:spacing w:val="15"/>
      <w:sz w:val="24"/>
      <w:szCs w:val="24"/>
      <w:lang w:val="en-US"/>
    </w:rPr>
  </w:style>
  <w:style w:type="character" w:styleId="Emphasis">
    <w:name w:val="Emphasis"/>
    <w:basedOn w:val="DefaultParagraphFont"/>
    <w:uiPriority w:val="20"/>
    <w:qFormat/>
    <w:rsid w:val="00C80A7E"/>
    <w:rPr>
      <w:i/>
      <w:iCs/>
    </w:rPr>
  </w:style>
  <w:style w:type="paragraph" w:customStyle="1" w:styleId="Normal0">
    <w:name w:val="[Normal]"/>
    <w:rsid w:val="00C80A7E"/>
    <w:pPr>
      <w:widowControl w:val="0"/>
      <w:autoSpaceDE w:val="0"/>
      <w:autoSpaceDN w:val="0"/>
      <w:adjustRightInd w:val="0"/>
      <w:spacing w:after="0" w:line="240" w:lineRule="auto"/>
    </w:pPr>
    <w:rPr>
      <w:rFonts w:ascii="Arial" w:eastAsiaTheme="minorEastAsia" w:hAnsi="Arial" w:cs="Arial"/>
      <w:sz w:val="24"/>
      <w:szCs w:val="24"/>
    </w:rPr>
  </w:style>
  <w:style w:type="character" w:customStyle="1" w:styleId="A1">
    <w:name w:val="A1"/>
    <w:uiPriority w:val="99"/>
    <w:rsid w:val="00C80A7E"/>
    <w:rPr>
      <w:rFonts w:cs="Garamond"/>
      <w:color w:val="000000"/>
      <w:sz w:val="22"/>
      <w:szCs w:val="22"/>
    </w:rPr>
  </w:style>
  <w:style w:type="paragraph" w:styleId="FootnoteText">
    <w:name w:val="footnote text"/>
    <w:basedOn w:val="Normal"/>
    <w:link w:val="FootnoteTextChar"/>
    <w:uiPriority w:val="99"/>
    <w:unhideWhenUsed/>
    <w:rsid w:val="00C80A7E"/>
    <w:pPr>
      <w:spacing w:after="0" w:line="240" w:lineRule="auto"/>
    </w:pPr>
    <w:rPr>
      <w:rFonts w:asciiTheme="minorHAnsi" w:eastAsiaTheme="minorEastAsia" w:hAnsiTheme="minorHAnsi"/>
      <w:color w:val="auto"/>
      <w:sz w:val="20"/>
      <w:szCs w:val="20"/>
      <w:lang w:val="en-US"/>
    </w:rPr>
  </w:style>
  <w:style w:type="character" w:customStyle="1" w:styleId="FootnoteTextChar">
    <w:name w:val="Footnote Text Char"/>
    <w:basedOn w:val="DefaultParagraphFont"/>
    <w:link w:val="FootnoteText"/>
    <w:uiPriority w:val="99"/>
    <w:rsid w:val="00C80A7E"/>
    <w:rPr>
      <w:rFonts w:eastAsiaTheme="minorEastAsia"/>
      <w:sz w:val="20"/>
      <w:szCs w:val="20"/>
      <w:lang w:val="en-US"/>
    </w:rPr>
  </w:style>
  <w:style w:type="character" w:styleId="FootnoteReference">
    <w:name w:val="footnote reference"/>
    <w:basedOn w:val="DefaultParagraphFont"/>
    <w:uiPriority w:val="99"/>
    <w:unhideWhenUsed/>
    <w:rsid w:val="00C80A7E"/>
    <w:rPr>
      <w:vertAlign w:val="superscript"/>
    </w:rPr>
  </w:style>
  <w:style w:type="paragraph" w:customStyle="1" w:styleId="EndNoteBibliography">
    <w:name w:val="EndNote Bibliography"/>
    <w:basedOn w:val="Normal"/>
    <w:link w:val="EndNoteBibliographyChar"/>
    <w:rsid w:val="00C80A7E"/>
    <w:pPr>
      <w:spacing w:after="120" w:line="240" w:lineRule="auto"/>
    </w:pPr>
    <w:rPr>
      <w:rFonts w:ascii="Verdana" w:eastAsia="Times New Roman" w:hAnsi="Verdana" w:cs="Verdana"/>
      <w:color w:val="auto"/>
      <w:lang w:val="en-US" w:eastAsia="en-AU"/>
    </w:rPr>
  </w:style>
  <w:style w:type="character" w:customStyle="1" w:styleId="EndNoteBibliographyChar">
    <w:name w:val="EndNote Bibliography Char"/>
    <w:basedOn w:val="DefaultParagraphFont"/>
    <w:link w:val="EndNoteBibliography"/>
    <w:rsid w:val="00C80A7E"/>
    <w:rPr>
      <w:rFonts w:ascii="Verdana" w:eastAsia="Times New Roman" w:hAnsi="Verdana" w:cs="Verdana"/>
      <w:lang w:val="en-US" w:eastAsia="en-AU"/>
    </w:rPr>
  </w:style>
  <w:style w:type="paragraph" w:customStyle="1" w:styleId="Text">
    <w:name w:val="Text"/>
    <w:basedOn w:val="Normal"/>
    <w:link w:val="TextChar"/>
    <w:uiPriority w:val="99"/>
    <w:rsid w:val="00C80A7E"/>
    <w:pPr>
      <w:keepLines/>
      <w:spacing w:after="180" w:line="270" w:lineRule="exact"/>
      <w:jc w:val="both"/>
    </w:pPr>
    <w:rPr>
      <w:rFonts w:ascii="Times New Roman" w:eastAsia="Times New Roman" w:hAnsi="Times New Roman" w:cs="Times New Roman"/>
      <w:color w:val="auto"/>
      <w:szCs w:val="20"/>
      <w:lang w:val="en-US"/>
    </w:rPr>
  </w:style>
  <w:style w:type="character" w:customStyle="1" w:styleId="TextChar">
    <w:name w:val="Text Char"/>
    <w:basedOn w:val="DefaultParagraphFont"/>
    <w:link w:val="Text"/>
    <w:uiPriority w:val="99"/>
    <w:rsid w:val="00C80A7E"/>
    <w:rPr>
      <w:rFonts w:ascii="Times New Roman" w:eastAsia="Times New Roman" w:hAnsi="Times New Roman" w:cs="Times New Roman"/>
      <w:szCs w:val="20"/>
      <w:lang w:val="en-US"/>
    </w:rPr>
  </w:style>
  <w:style w:type="paragraph" w:styleId="NoSpacing">
    <w:name w:val="No Spacing"/>
    <w:uiPriority w:val="1"/>
    <w:qFormat/>
    <w:rsid w:val="00C80A7E"/>
    <w:pPr>
      <w:spacing w:after="0" w:line="240" w:lineRule="auto"/>
    </w:pPr>
    <w:rPr>
      <w:rFonts w:eastAsiaTheme="minorEastAsia"/>
    </w:rPr>
  </w:style>
  <w:style w:type="paragraph" w:styleId="TOC4">
    <w:name w:val="toc 4"/>
    <w:basedOn w:val="Normal"/>
    <w:next w:val="Normal"/>
    <w:autoRedefine/>
    <w:uiPriority w:val="39"/>
    <w:unhideWhenUsed/>
    <w:rsid w:val="00C80A7E"/>
    <w:pPr>
      <w:spacing w:after="100"/>
      <w:ind w:left="660"/>
    </w:pPr>
    <w:rPr>
      <w:rFonts w:asciiTheme="minorHAnsi" w:eastAsiaTheme="minorEastAsia" w:hAnsiTheme="minorHAnsi"/>
      <w:color w:val="auto"/>
      <w:lang w:val="en-US"/>
    </w:rPr>
  </w:style>
  <w:style w:type="paragraph" w:styleId="TOC5">
    <w:name w:val="toc 5"/>
    <w:basedOn w:val="Normal"/>
    <w:next w:val="Normal"/>
    <w:autoRedefine/>
    <w:uiPriority w:val="39"/>
    <w:unhideWhenUsed/>
    <w:rsid w:val="00C80A7E"/>
    <w:pPr>
      <w:spacing w:after="100"/>
      <w:ind w:left="880"/>
    </w:pPr>
    <w:rPr>
      <w:rFonts w:asciiTheme="minorHAnsi" w:eastAsiaTheme="minorEastAsia" w:hAnsiTheme="minorHAnsi"/>
      <w:color w:val="auto"/>
      <w:lang w:val="en-US"/>
    </w:rPr>
  </w:style>
  <w:style w:type="paragraph" w:styleId="TOC6">
    <w:name w:val="toc 6"/>
    <w:basedOn w:val="Normal"/>
    <w:next w:val="Normal"/>
    <w:autoRedefine/>
    <w:uiPriority w:val="39"/>
    <w:unhideWhenUsed/>
    <w:rsid w:val="00C80A7E"/>
    <w:pPr>
      <w:spacing w:after="100"/>
      <w:ind w:left="1100"/>
    </w:pPr>
    <w:rPr>
      <w:rFonts w:asciiTheme="minorHAnsi" w:eastAsiaTheme="minorEastAsia" w:hAnsiTheme="minorHAnsi"/>
      <w:color w:val="auto"/>
      <w:lang w:val="en-US"/>
    </w:rPr>
  </w:style>
  <w:style w:type="paragraph" w:styleId="TOC7">
    <w:name w:val="toc 7"/>
    <w:basedOn w:val="Normal"/>
    <w:next w:val="Normal"/>
    <w:autoRedefine/>
    <w:uiPriority w:val="39"/>
    <w:unhideWhenUsed/>
    <w:rsid w:val="00C80A7E"/>
    <w:pPr>
      <w:spacing w:after="100"/>
      <w:ind w:left="1320"/>
    </w:pPr>
    <w:rPr>
      <w:rFonts w:asciiTheme="minorHAnsi" w:eastAsiaTheme="minorEastAsia" w:hAnsiTheme="minorHAnsi"/>
      <w:color w:val="auto"/>
      <w:lang w:val="en-US"/>
    </w:rPr>
  </w:style>
  <w:style w:type="paragraph" w:styleId="TOC8">
    <w:name w:val="toc 8"/>
    <w:basedOn w:val="Normal"/>
    <w:next w:val="Normal"/>
    <w:autoRedefine/>
    <w:uiPriority w:val="39"/>
    <w:unhideWhenUsed/>
    <w:rsid w:val="00C80A7E"/>
    <w:pPr>
      <w:spacing w:after="100"/>
      <w:ind w:left="1540"/>
    </w:pPr>
    <w:rPr>
      <w:rFonts w:asciiTheme="minorHAnsi" w:eastAsiaTheme="minorEastAsia" w:hAnsiTheme="minorHAnsi"/>
      <w:color w:val="auto"/>
      <w:lang w:val="en-US"/>
    </w:rPr>
  </w:style>
  <w:style w:type="paragraph" w:styleId="TOC9">
    <w:name w:val="toc 9"/>
    <w:basedOn w:val="Normal"/>
    <w:next w:val="Normal"/>
    <w:autoRedefine/>
    <w:uiPriority w:val="39"/>
    <w:unhideWhenUsed/>
    <w:rsid w:val="00C80A7E"/>
    <w:pPr>
      <w:spacing w:after="100"/>
      <w:ind w:left="1760"/>
    </w:pPr>
    <w:rPr>
      <w:rFonts w:asciiTheme="minorHAnsi" w:eastAsiaTheme="minorEastAsia" w:hAnsiTheme="minorHAnsi"/>
      <w:color w:val="auto"/>
      <w:lang w:val="en-US"/>
    </w:rPr>
  </w:style>
  <w:style w:type="character" w:styleId="SubtleEmphasis">
    <w:name w:val="Subtle Emphasis"/>
    <w:basedOn w:val="DefaultParagraphFont"/>
    <w:uiPriority w:val="19"/>
    <w:qFormat/>
    <w:rsid w:val="00C80A7E"/>
    <w:rPr>
      <w:i/>
      <w:iCs/>
      <w:color w:val="808080" w:themeColor="text1" w:themeTint="7F"/>
    </w:rPr>
  </w:style>
  <w:style w:type="paragraph" w:customStyle="1" w:styleId="Default">
    <w:name w:val="Default"/>
    <w:rsid w:val="00C80A7E"/>
    <w:pPr>
      <w:autoSpaceDE w:val="0"/>
      <w:autoSpaceDN w:val="0"/>
      <w:adjustRightInd w:val="0"/>
      <w:spacing w:after="0" w:line="240" w:lineRule="auto"/>
    </w:pPr>
    <w:rPr>
      <w:rFonts w:ascii="Arial" w:eastAsiaTheme="minorEastAsia" w:hAnsi="Arial" w:cs="Arial"/>
      <w:color w:val="000000"/>
      <w:sz w:val="24"/>
      <w:szCs w:val="24"/>
    </w:rPr>
  </w:style>
  <w:style w:type="character" w:styleId="IntenseEmphasis">
    <w:name w:val="Intense Emphasis"/>
    <w:basedOn w:val="DefaultParagraphFont"/>
    <w:uiPriority w:val="21"/>
    <w:qFormat/>
    <w:rsid w:val="00C80A7E"/>
    <w:rPr>
      <w:b/>
      <w:bCs/>
      <w:i/>
      <w:iCs/>
      <w:color w:val="4F81BD" w:themeColor="accent1"/>
    </w:rPr>
  </w:style>
  <w:style w:type="paragraph" w:styleId="Caption">
    <w:name w:val="caption"/>
    <w:basedOn w:val="Normal"/>
    <w:next w:val="Normal"/>
    <w:uiPriority w:val="35"/>
    <w:unhideWhenUsed/>
    <w:qFormat/>
    <w:rsid w:val="00C80A7E"/>
    <w:pPr>
      <w:spacing w:line="240" w:lineRule="auto"/>
    </w:pPr>
    <w:rPr>
      <w:rFonts w:asciiTheme="minorHAnsi" w:eastAsiaTheme="minorEastAsia" w:hAnsiTheme="minorHAnsi"/>
      <w:b/>
      <w:bCs/>
      <w:color w:val="4F81BD" w:themeColor="accent1"/>
      <w:sz w:val="18"/>
      <w:szCs w:val="18"/>
      <w:lang w:val="en-US"/>
    </w:rPr>
  </w:style>
  <w:style w:type="table" w:customStyle="1" w:styleId="LightList-Accent11">
    <w:name w:val="Light List - Accent 11"/>
    <w:basedOn w:val="TableNormal"/>
    <w:uiPriority w:val="61"/>
    <w:rsid w:val="00C80A7E"/>
    <w:pPr>
      <w:spacing w:after="0" w:line="240" w:lineRule="auto"/>
    </w:pPr>
    <w:rPr>
      <w:rFonts w:eastAsiaTheme="minorEastAsia"/>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NormalIndent">
    <w:name w:val="Normal Indent"/>
    <w:basedOn w:val="Normal"/>
    <w:autoRedefine/>
    <w:rsid w:val="00C80A7E"/>
    <w:pPr>
      <w:spacing w:after="240" w:line="360" w:lineRule="auto"/>
      <w:ind w:left="567" w:right="567"/>
      <w:jc w:val="both"/>
    </w:pPr>
    <w:rPr>
      <w:rFonts w:ascii="Verdana" w:eastAsia="Times New Roman" w:hAnsi="Verdana" w:cs="Arial"/>
      <w:color w:val="auto"/>
      <w:lang w:val="en-US" w:eastAsia="en-AU"/>
    </w:rPr>
  </w:style>
  <w:style w:type="paragraph" w:customStyle="1" w:styleId="EndNoteBibliographyTitle">
    <w:name w:val="EndNote Bibliography Title"/>
    <w:basedOn w:val="Normal"/>
    <w:link w:val="EndNoteBibliographyTitleChar"/>
    <w:rsid w:val="00C80A7E"/>
    <w:pPr>
      <w:spacing w:after="0"/>
      <w:jc w:val="center"/>
    </w:pPr>
    <w:rPr>
      <w:rFonts w:ascii="Verdana" w:eastAsia="Times New Roman" w:hAnsi="Verdana" w:cs="Verdana"/>
      <w:noProof/>
      <w:color w:val="auto"/>
      <w:lang w:val="en-US" w:eastAsia="en-AU"/>
    </w:rPr>
  </w:style>
  <w:style w:type="character" w:customStyle="1" w:styleId="EndNoteBibliographyTitleChar">
    <w:name w:val="EndNote Bibliography Title Char"/>
    <w:basedOn w:val="EndNoteBibliographyChar"/>
    <w:link w:val="EndNoteBibliographyTitle"/>
    <w:rsid w:val="00C80A7E"/>
    <w:rPr>
      <w:rFonts w:ascii="Verdana" w:eastAsia="Times New Roman" w:hAnsi="Verdana" w:cs="Verdana"/>
      <w:noProof/>
      <w:lang w:val="en-US" w:eastAsia="en-AU"/>
    </w:rPr>
  </w:style>
  <w:style w:type="table" w:customStyle="1" w:styleId="TableGrid1">
    <w:name w:val="Table Grid1"/>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
    <w:name w:val="Table Grid2"/>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BoxText">
    <w:name w:val="Box Text"/>
    <w:basedOn w:val="Normal"/>
    <w:qFormat/>
    <w:rsid w:val="00C80A7E"/>
    <w:pPr>
      <w:keepNext/>
      <w:spacing w:before="60" w:after="60" w:line="240" w:lineRule="atLeast"/>
      <w:ind w:left="448"/>
    </w:pPr>
    <w:rPr>
      <w:rFonts w:ascii="Arial Narrow" w:eastAsiaTheme="minorEastAsia" w:hAnsi="Arial Narrow"/>
      <w:color w:val="auto"/>
      <w:sz w:val="20"/>
      <w:lang w:val="en-US"/>
    </w:rPr>
  </w:style>
  <w:style w:type="paragraph" w:customStyle="1" w:styleId="Tablelistbullet">
    <w:name w:val="Table list bullet"/>
    <w:basedOn w:val="Normal"/>
    <w:qFormat/>
    <w:rsid w:val="00C80A7E"/>
    <w:pPr>
      <w:keepNext/>
      <w:numPr>
        <w:numId w:val="3"/>
      </w:numPr>
      <w:spacing w:before="60" w:after="0" w:line="240" w:lineRule="atLeast"/>
      <w:ind w:left="278" w:hanging="278"/>
    </w:pPr>
    <w:rPr>
      <w:rFonts w:ascii="Arial Narrow" w:eastAsiaTheme="minorEastAsia" w:hAnsi="Arial Narrow"/>
      <w:color w:val="000100"/>
      <w:sz w:val="20"/>
      <w:lang w:val="en-US"/>
    </w:rPr>
  </w:style>
  <w:style w:type="paragraph" w:customStyle="1" w:styleId="Tablelistbullet2">
    <w:name w:val="Table list bullet 2"/>
    <w:basedOn w:val="Tablelistbullet"/>
    <w:qFormat/>
    <w:rsid w:val="00C80A7E"/>
    <w:pPr>
      <w:numPr>
        <w:ilvl w:val="1"/>
      </w:numPr>
      <w:spacing w:before="0"/>
    </w:pPr>
  </w:style>
  <w:style w:type="paragraph" w:customStyle="1" w:styleId="Tablelistbullet3">
    <w:name w:val="Table list bullet 3"/>
    <w:basedOn w:val="Normal"/>
    <w:qFormat/>
    <w:rsid w:val="00C80A7E"/>
    <w:pPr>
      <w:keepNext/>
      <w:numPr>
        <w:ilvl w:val="2"/>
        <w:numId w:val="3"/>
      </w:numPr>
      <w:spacing w:after="60" w:line="240" w:lineRule="atLeast"/>
      <w:contextualSpacing/>
    </w:pPr>
    <w:rPr>
      <w:rFonts w:ascii="Arial Narrow" w:eastAsiaTheme="minorEastAsia" w:hAnsi="Arial Narrow"/>
      <w:color w:val="000100"/>
      <w:sz w:val="20"/>
      <w:lang w:val="en-US"/>
    </w:rPr>
  </w:style>
  <w:style w:type="numbering" w:customStyle="1" w:styleId="aaTableListBullets">
    <w:name w:val="aa Table List Bullets"/>
    <w:uiPriority w:val="99"/>
    <w:rsid w:val="00C80A7E"/>
    <w:pPr>
      <w:numPr>
        <w:numId w:val="2"/>
      </w:numPr>
    </w:pPr>
  </w:style>
  <w:style w:type="paragraph" w:styleId="ListNumber">
    <w:name w:val="List Number"/>
    <w:basedOn w:val="Normal"/>
    <w:uiPriority w:val="99"/>
    <w:rsid w:val="00C80A7E"/>
    <w:pPr>
      <w:numPr>
        <w:numId w:val="5"/>
      </w:numPr>
      <w:spacing w:before="60" w:after="60" w:line="240" w:lineRule="atLeast"/>
    </w:pPr>
    <w:rPr>
      <w:rFonts w:ascii="Arial Narrow" w:eastAsiaTheme="minorEastAsia" w:hAnsi="Arial Narrow"/>
      <w:color w:val="auto"/>
      <w:lang w:val="en-US"/>
    </w:rPr>
  </w:style>
  <w:style w:type="paragraph" w:styleId="ListNumber2">
    <w:name w:val="List Number 2"/>
    <w:basedOn w:val="Normal"/>
    <w:uiPriority w:val="99"/>
    <w:rsid w:val="00C80A7E"/>
    <w:pPr>
      <w:numPr>
        <w:ilvl w:val="1"/>
        <w:numId w:val="5"/>
      </w:numPr>
      <w:spacing w:after="0" w:line="240" w:lineRule="atLeast"/>
      <w:contextualSpacing/>
    </w:pPr>
    <w:rPr>
      <w:rFonts w:ascii="Arial Narrow" w:eastAsiaTheme="minorEastAsia" w:hAnsi="Arial Narrow"/>
      <w:color w:val="auto"/>
      <w:lang w:val="en-US"/>
    </w:rPr>
  </w:style>
  <w:style w:type="paragraph" w:styleId="ListNumber3">
    <w:name w:val="List Number 3"/>
    <w:basedOn w:val="Normal"/>
    <w:uiPriority w:val="99"/>
    <w:rsid w:val="00C80A7E"/>
    <w:pPr>
      <w:numPr>
        <w:ilvl w:val="2"/>
        <w:numId w:val="5"/>
      </w:numPr>
      <w:spacing w:after="60" w:line="240" w:lineRule="atLeast"/>
      <w:contextualSpacing/>
    </w:pPr>
    <w:rPr>
      <w:rFonts w:ascii="Arial Narrow" w:eastAsiaTheme="minorEastAsia" w:hAnsi="Arial Narrow"/>
      <w:color w:val="auto"/>
      <w:lang w:val="en-US"/>
    </w:rPr>
  </w:style>
  <w:style w:type="numbering" w:customStyle="1" w:styleId="aaReportListNumber">
    <w:name w:val="aa Report List Number"/>
    <w:uiPriority w:val="99"/>
    <w:rsid w:val="00C80A7E"/>
    <w:pPr>
      <w:numPr>
        <w:numId w:val="4"/>
      </w:numPr>
    </w:pPr>
  </w:style>
  <w:style w:type="paragraph" w:customStyle="1" w:styleId="ReferencesText">
    <w:name w:val="ReferencesText"/>
    <w:basedOn w:val="Text"/>
    <w:rsid w:val="00C80A7E"/>
  </w:style>
  <w:style w:type="paragraph" w:customStyle="1" w:styleId="SmallDeltasRightAligned">
    <w:name w:val="SmallDeltasRightAligned"/>
    <w:basedOn w:val="Normal"/>
    <w:rsid w:val="00C80A7E"/>
    <w:pPr>
      <w:spacing w:after="0" w:line="240" w:lineRule="auto"/>
      <w:jc w:val="right"/>
    </w:pPr>
    <w:rPr>
      <w:rFonts w:asciiTheme="minorHAnsi" w:eastAsia="Times New Roman" w:hAnsiTheme="minorHAnsi" w:cs="Times New Roman"/>
      <w:color w:val="auto"/>
      <w:sz w:val="24"/>
      <w:szCs w:val="24"/>
      <w:lang w:val="en-US"/>
    </w:rPr>
  </w:style>
  <w:style w:type="paragraph" w:customStyle="1" w:styleId="Source">
    <w:name w:val="Source"/>
    <w:basedOn w:val="BodyText"/>
    <w:next w:val="BodyText"/>
    <w:rsid w:val="00C80A7E"/>
    <w:pPr>
      <w:pBdr>
        <w:bottom w:val="single" w:sz="2" w:space="1" w:color="C0C0C0"/>
      </w:pBdr>
      <w:spacing w:before="40" w:after="60" w:line="180" w:lineRule="exact"/>
    </w:pPr>
    <w:rPr>
      <w:rFonts w:ascii="Arial" w:eastAsia="Times New Roman" w:hAnsi="Arial" w:cs="Times New Roman"/>
      <w:sz w:val="16"/>
      <w:szCs w:val="14"/>
      <w:lang w:eastAsia="en-AU"/>
    </w:rPr>
  </w:style>
  <w:style w:type="paragraph" w:styleId="BodyText">
    <w:name w:val="Body Text"/>
    <w:basedOn w:val="Normal"/>
    <w:link w:val="BodyTextChar"/>
    <w:uiPriority w:val="99"/>
    <w:semiHidden/>
    <w:unhideWhenUsed/>
    <w:rsid w:val="00C80A7E"/>
    <w:pPr>
      <w:spacing w:after="120"/>
    </w:pPr>
    <w:rPr>
      <w:rFonts w:asciiTheme="minorHAnsi" w:eastAsiaTheme="minorEastAsia" w:hAnsiTheme="minorHAnsi"/>
      <w:color w:val="auto"/>
      <w:lang w:val="en-US"/>
    </w:rPr>
  </w:style>
  <w:style w:type="character" w:customStyle="1" w:styleId="BodyTextChar">
    <w:name w:val="Body Text Char"/>
    <w:basedOn w:val="DefaultParagraphFont"/>
    <w:link w:val="BodyText"/>
    <w:uiPriority w:val="99"/>
    <w:semiHidden/>
    <w:rsid w:val="00C80A7E"/>
    <w:rPr>
      <w:rFonts w:eastAsiaTheme="minorEastAsia"/>
      <w:lang w:val="en-US"/>
    </w:rPr>
  </w:style>
  <w:style w:type="character" w:customStyle="1" w:styleId="definition">
    <w:name w:val="definition"/>
    <w:basedOn w:val="DefaultParagraphFont"/>
    <w:rsid w:val="00C80A7E"/>
  </w:style>
  <w:style w:type="character" w:customStyle="1" w:styleId="punctuation">
    <w:name w:val="punctuation"/>
    <w:basedOn w:val="DefaultParagraphFont"/>
    <w:rsid w:val="00C80A7E"/>
  </w:style>
  <w:style w:type="paragraph" w:styleId="CommentSubject">
    <w:name w:val="annotation subject"/>
    <w:basedOn w:val="CommentText"/>
    <w:next w:val="CommentText"/>
    <w:link w:val="CommentSubjectChar"/>
    <w:uiPriority w:val="99"/>
    <w:semiHidden/>
    <w:unhideWhenUsed/>
    <w:rsid w:val="00C80A7E"/>
    <w:rPr>
      <w:b/>
      <w:bCs/>
    </w:rPr>
  </w:style>
  <w:style w:type="character" w:customStyle="1" w:styleId="CommentSubjectChar">
    <w:name w:val="Comment Subject Char"/>
    <w:basedOn w:val="CommentTextChar"/>
    <w:link w:val="CommentSubject"/>
    <w:uiPriority w:val="99"/>
    <w:semiHidden/>
    <w:rsid w:val="00C80A7E"/>
    <w:rPr>
      <w:rFonts w:eastAsiaTheme="minorEastAsia"/>
      <w:b/>
      <w:bCs/>
      <w:sz w:val="20"/>
      <w:szCs w:val="20"/>
      <w:lang w:val="en-US"/>
    </w:rPr>
  </w:style>
  <w:style w:type="paragraph" w:styleId="Revision">
    <w:name w:val="Revision"/>
    <w:hidden/>
    <w:uiPriority w:val="99"/>
    <w:semiHidden/>
    <w:rsid w:val="00C80A7E"/>
    <w:pPr>
      <w:spacing w:after="0" w:line="240" w:lineRule="auto"/>
    </w:pPr>
    <w:rPr>
      <w:rFonts w:eastAsiaTheme="minorEastAsia"/>
    </w:rPr>
  </w:style>
  <w:style w:type="character" w:styleId="Strong">
    <w:name w:val="Strong"/>
    <w:basedOn w:val="DefaultParagraphFont"/>
    <w:uiPriority w:val="22"/>
    <w:qFormat/>
    <w:rsid w:val="00C80A7E"/>
    <w:rPr>
      <w:b/>
      <w:bCs/>
    </w:rPr>
  </w:style>
  <w:style w:type="paragraph" w:styleId="Quote">
    <w:name w:val="Quote"/>
    <w:basedOn w:val="Normal"/>
    <w:next w:val="Normal"/>
    <w:link w:val="QuoteChar"/>
    <w:uiPriority w:val="29"/>
    <w:qFormat/>
    <w:rsid w:val="00D046F1"/>
    <w:rPr>
      <w:i/>
      <w:iCs/>
      <w:color w:val="000000" w:themeColor="text1"/>
    </w:rPr>
  </w:style>
  <w:style w:type="character" w:customStyle="1" w:styleId="QuoteChar">
    <w:name w:val="Quote Char"/>
    <w:basedOn w:val="DefaultParagraphFont"/>
    <w:link w:val="Quote"/>
    <w:uiPriority w:val="29"/>
    <w:rsid w:val="00D046F1"/>
    <w:rPr>
      <w:rFonts w:ascii="Calibri Light" w:hAnsi="Calibri Light"/>
      <w:i/>
      <w:iCs/>
      <w:color w:val="000000" w:themeColor="text1"/>
    </w:rPr>
  </w:style>
  <w:style w:type="character" w:styleId="PageNumber">
    <w:name w:val="page number"/>
    <w:basedOn w:val="DefaultParagraphFont"/>
    <w:rsid w:val="009F04EB"/>
  </w:style>
  <w:style w:type="table" w:customStyle="1" w:styleId="LightList-Accent12">
    <w:name w:val="Light List - Accent 12"/>
    <w:basedOn w:val="TableNormal"/>
    <w:uiPriority w:val="61"/>
    <w:rsid w:val="00216EA3"/>
    <w:pPr>
      <w:spacing w:after="0" w:line="240" w:lineRule="auto"/>
    </w:pPr>
    <w:rPr>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ListParagraphChar">
    <w:name w:val="List Paragraph Char"/>
    <w:basedOn w:val="DefaultParagraphFont"/>
    <w:link w:val="ListParagraph"/>
    <w:uiPriority w:val="34"/>
    <w:locked/>
    <w:rsid w:val="00216EA3"/>
    <w:rPr>
      <w:rFonts w:eastAsiaTheme="minorEastAsia"/>
      <w:lang w:val="en-US"/>
    </w:rPr>
  </w:style>
  <w:style w:type="paragraph" w:customStyle="1" w:styleId="GivingReportFootnote">
    <w:name w:val="Giving Report Footnote"/>
    <w:basedOn w:val="Normal"/>
    <w:qFormat/>
    <w:rsid w:val="00A11733"/>
    <w:pPr>
      <w:spacing w:after="60" w:line="240" w:lineRule="auto"/>
    </w:pPr>
    <w:rPr>
      <w:sz w:val="16"/>
      <w:szCs w:val="20"/>
    </w:rPr>
  </w:style>
  <w:style w:type="table" w:customStyle="1" w:styleId="GivingReportTable1">
    <w:name w:val="Giving Report Table1"/>
    <w:basedOn w:val="TableNormal"/>
    <w:uiPriority w:val="99"/>
    <w:qFormat/>
    <w:rsid w:val="0028582D"/>
    <w:pPr>
      <w:spacing w:after="0" w:line="240" w:lineRule="auto"/>
    </w:pPr>
    <w:tblPr>
      <w:tblStyleRowBandSize w:val="1"/>
      <w:tblBorders>
        <w:insideH w:val="dashSmallGap" w:sz="4" w:space="0" w:color="595959" w:themeColor="text1" w:themeTint="A6"/>
      </w:tblBorders>
      <w:tblCellMar>
        <w:top w:w="57" w:type="dxa"/>
        <w:bottom w:w="57" w:type="dxa"/>
      </w:tblCellMar>
    </w:tblPr>
    <w:tblStylePr w:type="firstRow">
      <w:rPr>
        <w:rFonts w:ascii="HelveticaNeueLT Std Lt Cn" w:hAnsi="HelveticaNeueLT Std Lt Cn"/>
        <w:b/>
        <w:color w:val="404040" w:themeColor="text1" w:themeTint="BF"/>
        <w:sz w:val="18"/>
      </w:rPr>
      <w:tblPr/>
      <w:tcPr>
        <w:tcBorders>
          <w:top w:val="single" w:sz="4" w:space="0" w:color="7030A0"/>
          <w:bottom w:val="single" w:sz="4" w:space="0" w:color="7030A0"/>
        </w:tcBorders>
      </w:tcPr>
    </w:tblStylePr>
    <w:tblStylePr w:type="lastRow">
      <w:tblPr/>
      <w:tcPr>
        <w:tcBorders>
          <w:bottom w:val="single" w:sz="4" w:space="0" w:color="7030A0"/>
        </w:tcBorders>
      </w:tcPr>
    </w:tblStylePr>
    <w:tblStylePr w:type="band1Horz">
      <w:rPr>
        <w:rFonts w:ascii="HelveticaNeueLT Std Lt Cn" w:hAnsi="HelveticaNeueLT Std Lt Cn"/>
        <w:color w:val="404040" w:themeColor="text1" w:themeTint="BF"/>
        <w:sz w:val="18"/>
      </w:rPr>
      <w:tblPr/>
      <w:tcPr>
        <w:shd w:val="clear" w:color="auto" w:fill="E5DFEC" w:themeFill="accent4" w:themeFillTint="33"/>
      </w:tcPr>
    </w:tblStylePr>
    <w:tblStylePr w:type="band2Horz">
      <w:rPr>
        <w:rFonts w:ascii="HelveticaNeueLT Std Lt Cn" w:hAnsi="HelveticaNeueLT Std Lt Cn"/>
        <w:color w:val="404040" w:themeColor="text1" w:themeTint="BF"/>
        <w:sz w:val="18"/>
      </w:rPr>
      <w:tblPr/>
      <w:tcPr>
        <w:tcBorders>
          <w:insideH w:val="nil"/>
        </w:tcBorders>
      </w:tcPr>
    </w:tblStylePr>
  </w:style>
  <w:style w:type="paragraph" w:customStyle="1" w:styleId="Body">
    <w:name w:val="Body"/>
    <w:rsid w:val="006E6C6B"/>
    <w:pPr>
      <w:pBdr>
        <w:top w:val="nil"/>
        <w:left w:val="nil"/>
        <w:bottom w:val="nil"/>
        <w:right w:val="nil"/>
        <w:between w:val="nil"/>
        <w:bar w:val="nil"/>
      </w:pBdr>
      <w:spacing w:after="0" w:line="240" w:lineRule="auto"/>
    </w:pPr>
    <w:rPr>
      <w:rFonts w:ascii="Helvetica" w:eastAsia="Arial Unicode MS" w:hAnsi="Helvetica" w:cs="Arial Unicode MS"/>
      <w:color w:val="000000"/>
      <w:bdr w:val="nil"/>
      <w:lang w:val="en-US" w:eastAsia="en-AU"/>
    </w:rPr>
  </w:style>
  <w:style w:type="paragraph" w:styleId="EndnoteText">
    <w:name w:val="endnote text"/>
    <w:basedOn w:val="Normal"/>
    <w:link w:val="EndnoteTextChar"/>
    <w:uiPriority w:val="99"/>
    <w:unhideWhenUsed/>
    <w:rsid w:val="006E6C6B"/>
    <w:pPr>
      <w:spacing w:after="0" w:line="240" w:lineRule="auto"/>
    </w:pPr>
    <w:rPr>
      <w:rFonts w:asciiTheme="minorHAnsi" w:hAnsiTheme="minorHAnsi"/>
      <w:color w:val="auto"/>
      <w:sz w:val="20"/>
      <w:szCs w:val="20"/>
    </w:rPr>
  </w:style>
  <w:style w:type="character" w:customStyle="1" w:styleId="EndnoteTextChar">
    <w:name w:val="Endnote Text Char"/>
    <w:basedOn w:val="DefaultParagraphFont"/>
    <w:link w:val="EndnoteText"/>
    <w:uiPriority w:val="99"/>
    <w:rsid w:val="006E6C6B"/>
    <w:rPr>
      <w:sz w:val="20"/>
      <w:szCs w:val="20"/>
    </w:rPr>
  </w:style>
  <w:style w:type="character" w:styleId="EndnoteReference">
    <w:name w:val="endnote reference"/>
    <w:basedOn w:val="DefaultParagraphFont"/>
    <w:uiPriority w:val="99"/>
    <w:semiHidden/>
    <w:unhideWhenUsed/>
    <w:rsid w:val="006E6C6B"/>
    <w:rPr>
      <w:vertAlign w:val="superscript"/>
    </w:rPr>
  </w:style>
  <w:style w:type="table" w:styleId="LightList-Accent1">
    <w:name w:val="Light List Accent 1"/>
    <w:basedOn w:val="TableNormal"/>
    <w:uiPriority w:val="61"/>
    <w:rsid w:val="00175F30"/>
    <w:pPr>
      <w:spacing w:after="0" w:line="240" w:lineRule="auto"/>
    </w:pPr>
    <w:rPr>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GivingReportTableHeading">
    <w:name w:val="Giving Report Table Heading"/>
    <w:basedOn w:val="Normal"/>
    <w:qFormat/>
    <w:rsid w:val="00F55039"/>
    <w:pPr>
      <w:spacing w:after="0" w:line="240" w:lineRule="auto"/>
    </w:pPr>
    <w:rPr>
      <w:rFonts w:asciiTheme="minorHAnsi" w:hAnsiTheme="minorHAnsi"/>
      <w:b/>
      <w:sz w:val="18"/>
    </w:rPr>
  </w:style>
  <w:style w:type="table" w:styleId="LightList-Accent4">
    <w:name w:val="Light List Accent 4"/>
    <w:basedOn w:val="TableNormal"/>
    <w:uiPriority w:val="61"/>
    <w:rsid w:val="00F5503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GivingReportDirectQuote">
    <w:name w:val="Giving Report Direct Quote"/>
    <w:basedOn w:val="Normal"/>
    <w:qFormat/>
    <w:rsid w:val="00F55039"/>
    <w:pPr>
      <w:ind w:left="567"/>
    </w:pPr>
    <w:rPr>
      <w:rFonts w:cs="Times New Roman"/>
      <w:i/>
      <w:color w:val="8064A2" w:themeColor="accent4"/>
    </w:rPr>
  </w:style>
  <w:style w:type="paragraph" w:customStyle="1" w:styleId="GivingReportNumberedListLevel1">
    <w:name w:val="Giving Report Numbered List Level 1"/>
    <w:basedOn w:val="ListParagraph"/>
    <w:qFormat/>
    <w:rsid w:val="00F55039"/>
    <w:pPr>
      <w:numPr>
        <w:numId w:val="18"/>
      </w:numPr>
    </w:pPr>
    <w:rPr>
      <w:rFonts w:ascii="Calibri Light" w:hAnsi="Calibri Light"/>
      <w:color w:val="404040" w:themeColor="text1" w:themeTint="BF"/>
      <w:lang w:eastAsia="en-AU"/>
    </w:rPr>
  </w:style>
  <w:style w:type="table" w:styleId="MediumShading1-Accent4">
    <w:name w:val="Medium Shading 1 Accent 4"/>
    <w:basedOn w:val="TableNormal"/>
    <w:uiPriority w:val="63"/>
    <w:rsid w:val="00880770"/>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MediumShading1-Accent41">
    <w:name w:val="Medium Shading 1 - Accent 41"/>
    <w:basedOn w:val="TableNormal"/>
    <w:next w:val="MediumShading1-Accent4"/>
    <w:uiPriority w:val="63"/>
    <w:rsid w:val="00F4744A"/>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2174"/>
    <w:rPr>
      <w:rFonts w:ascii="Calibri Light" w:hAnsi="Calibri Light"/>
      <w:color w:val="404040" w:themeColor="text1" w:themeTint="BF"/>
    </w:rPr>
  </w:style>
  <w:style w:type="paragraph" w:styleId="Heading1">
    <w:name w:val="heading 1"/>
    <w:basedOn w:val="Normal"/>
    <w:next w:val="Normal"/>
    <w:link w:val="Heading1Char"/>
    <w:uiPriority w:val="9"/>
    <w:qFormat/>
    <w:rsid w:val="00FB7D5C"/>
    <w:pPr>
      <w:keepNext/>
      <w:keepLines/>
      <w:spacing w:before="360"/>
      <w:outlineLvl w:val="0"/>
    </w:pPr>
    <w:rPr>
      <w:rFonts w:ascii="Century Gothic" w:eastAsiaTheme="majorEastAsia" w:hAnsi="Century Gothic" w:cstheme="majorBidi"/>
      <w:bCs/>
      <w:color w:val="7F3F98"/>
      <w:sz w:val="48"/>
      <w:szCs w:val="28"/>
    </w:rPr>
  </w:style>
  <w:style w:type="paragraph" w:styleId="Heading2">
    <w:name w:val="heading 2"/>
    <w:basedOn w:val="Normal"/>
    <w:next w:val="Normal"/>
    <w:link w:val="Heading2Char"/>
    <w:uiPriority w:val="9"/>
    <w:unhideWhenUsed/>
    <w:qFormat/>
    <w:rsid w:val="00FB7D5C"/>
    <w:pPr>
      <w:keepNext/>
      <w:keepLines/>
      <w:spacing w:before="360" w:after="120"/>
      <w:outlineLvl w:val="1"/>
    </w:pPr>
    <w:rPr>
      <w:rFonts w:ascii="Century Gothic" w:eastAsiaTheme="majorEastAsia" w:hAnsi="Century Gothic" w:cstheme="majorBidi"/>
      <w:bCs/>
      <w:color w:val="7F3F98"/>
      <w:sz w:val="36"/>
      <w:szCs w:val="26"/>
    </w:rPr>
  </w:style>
  <w:style w:type="paragraph" w:styleId="Heading3">
    <w:name w:val="heading 3"/>
    <w:basedOn w:val="Normal"/>
    <w:next w:val="Normal"/>
    <w:link w:val="Heading3Char"/>
    <w:uiPriority w:val="9"/>
    <w:unhideWhenUsed/>
    <w:qFormat/>
    <w:rsid w:val="001B711C"/>
    <w:pPr>
      <w:keepNext/>
      <w:keepLines/>
      <w:spacing w:before="320" w:after="0"/>
      <w:outlineLvl w:val="2"/>
    </w:pPr>
    <w:rPr>
      <w:rFonts w:ascii="Century Gothic" w:eastAsiaTheme="majorEastAsia" w:hAnsi="Century Gothic" w:cstheme="majorBidi"/>
      <w:bCs/>
      <w:color w:val="595959" w:themeColor="text1" w:themeTint="A6"/>
      <w:sz w:val="28"/>
    </w:rPr>
  </w:style>
  <w:style w:type="paragraph" w:styleId="Heading4">
    <w:name w:val="heading 4"/>
    <w:basedOn w:val="Normal"/>
    <w:next w:val="Normal"/>
    <w:link w:val="Heading4Char"/>
    <w:uiPriority w:val="9"/>
    <w:unhideWhenUsed/>
    <w:qFormat/>
    <w:rsid w:val="0014093D"/>
    <w:pPr>
      <w:keepNext/>
      <w:keepLines/>
      <w:spacing w:before="200" w:after="0"/>
      <w:outlineLvl w:val="3"/>
    </w:pPr>
    <w:rPr>
      <w:rFonts w:ascii="Century Gothic" w:eastAsiaTheme="majorEastAsia" w:hAnsi="Century Gothic" w:cstheme="majorBidi"/>
      <w:b/>
      <w:bCs/>
      <w:iCs/>
      <w:color w:val="595959" w:themeColor="text1" w:themeTint="A6"/>
      <w:sz w:val="20"/>
    </w:rPr>
  </w:style>
  <w:style w:type="paragraph" w:styleId="Heading5">
    <w:name w:val="heading 5"/>
    <w:basedOn w:val="Normal"/>
    <w:next w:val="Normal"/>
    <w:link w:val="Heading5Char"/>
    <w:uiPriority w:val="9"/>
    <w:unhideWhenUsed/>
    <w:qFormat/>
    <w:rsid w:val="00C80A7E"/>
    <w:pPr>
      <w:keepNext/>
      <w:keepLines/>
      <w:spacing w:before="200" w:after="0"/>
      <w:outlineLvl w:val="4"/>
    </w:pPr>
    <w:rPr>
      <w:rFonts w:asciiTheme="majorHAnsi" w:eastAsiaTheme="majorEastAsia" w:hAnsiTheme="majorHAnsi" w:cstheme="majorBidi"/>
      <w:color w:val="243F60" w:themeColor="accent1" w:themeShade="7F"/>
      <w:lang w:val="en-US"/>
    </w:rPr>
  </w:style>
  <w:style w:type="paragraph" w:styleId="Heading6">
    <w:name w:val="heading 6"/>
    <w:basedOn w:val="Normal"/>
    <w:next w:val="Normal"/>
    <w:link w:val="Heading6Char"/>
    <w:uiPriority w:val="9"/>
    <w:unhideWhenUsed/>
    <w:qFormat/>
    <w:rsid w:val="00C80A7E"/>
    <w:pPr>
      <w:keepNext/>
      <w:keepLines/>
      <w:spacing w:before="200" w:after="0"/>
      <w:outlineLvl w:val="5"/>
    </w:pPr>
    <w:rPr>
      <w:rFonts w:asciiTheme="majorHAnsi" w:eastAsiaTheme="majorEastAsia" w:hAnsiTheme="majorHAnsi" w:cstheme="majorBidi"/>
      <w:i/>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6423B4"/>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23B4"/>
  </w:style>
  <w:style w:type="paragraph" w:styleId="Footer">
    <w:name w:val="footer"/>
    <w:basedOn w:val="Normal"/>
    <w:link w:val="FooterChar"/>
    <w:unhideWhenUsed/>
    <w:rsid w:val="006423B4"/>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23B4"/>
  </w:style>
  <w:style w:type="paragraph" w:styleId="BalloonText">
    <w:name w:val="Balloon Text"/>
    <w:basedOn w:val="Normal"/>
    <w:link w:val="BalloonTextChar"/>
    <w:uiPriority w:val="99"/>
    <w:semiHidden/>
    <w:unhideWhenUsed/>
    <w:rsid w:val="006423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23B4"/>
    <w:rPr>
      <w:rFonts w:ascii="Tahoma" w:hAnsi="Tahoma" w:cs="Tahoma"/>
      <w:sz w:val="16"/>
      <w:szCs w:val="16"/>
    </w:rPr>
  </w:style>
  <w:style w:type="paragraph" w:customStyle="1" w:styleId="GivingReportCoverTitle">
    <w:name w:val="Giving Report Cover Title"/>
    <w:basedOn w:val="Normal"/>
    <w:qFormat/>
    <w:rsid w:val="006423B4"/>
    <w:pPr>
      <w:spacing w:after="0"/>
    </w:pPr>
    <w:rPr>
      <w:rFonts w:ascii="Century Gothic" w:hAnsi="Century Gothic"/>
      <w:color w:val="FFFFFF" w:themeColor="background1"/>
      <w:sz w:val="56"/>
      <w:szCs w:val="56"/>
    </w:rPr>
  </w:style>
  <w:style w:type="paragraph" w:customStyle="1" w:styleId="GivingReportCoverSubtitle">
    <w:name w:val="Giving Report Cover Subtitle"/>
    <w:basedOn w:val="Normal"/>
    <w:qFormat/>
    <w:rsid w:val="006423B4"/>
    <w:rPr>
      <w:color w:val="FFFFFF" w:themeColor="background1"/>
      <w:sz w:val="32"/>
      <w:szCs w:val="32"/>
    </w:rPr>
  </w:style>
  <w:style w:type="paragraph" w:customStyle="1" w:styleId="GivingReportContentsHeading">
    <w:name w:val="Giving Report Contents Heading"/>
    <w:basedOn w:val="GivingReportGenericHeading"/>
    <w:qFormat/>
    <w:rsid w:val="00E70FA1"/>
    <w:pPr>
      <w:spacing w:before="0"/>
    </w:pPr>
    <w:rPr>
      <w:color w:val="7F3F98"/>
      <w:sz w:val="44"/>
    </w:rPr>
  </w:style>
  <w:style w:type="paragraph" w:customStyle="1" w:styleId="GivingReportGenericHeading">
    <w:name w:val="Giving Report Generic Heading"/>
    <w:basedOn w:val="Normal"/>
    <w:qFormat/>
    <w:rsid w:val="0014093D"/>
    <w:pPr>
      <w:spacing w:before="240" w:after="120"/>
    </w:pPr>
    <w:rPr>
      <w:rFonts w:ascii="Century Gothic" w:hAnsi="Century Gothic"/>
      <w:color w:val="595959" w:themeColor="text1" w:themeTint="A6"/>
    </w:rPr>
  </w:style>
  <w:style w:type="table" w:styleId="TableGrid">
    <w:name w:val="Table Grid"/>
    <w:basedOn w:val="TableNormal"/>
    <w:uiPriority w:val="59"/>
    <w:rsid w:val="00F221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B7D5C"/>
    <w:rPr>
      <w:rFonts w:ascii="Century Gothic" w:eastAsiaTheme="majorEastAsia" w:hAnsi="Century Gothic" w:cstheme="majorBidi"/>
      <w:bCs/>
      <w:color w:val="7F3F98"/>
      <w:sz w:val="48"/>
      <w:szCs w:val="28"/>
    </w:rPr>
  </w:style>
  <w:style w:type="paragraph" w:customStyle="1" w:styleId="GivingReportBulletlevel1">
    <w:name w:val="Giving Report Bullet level 1"/>
    <w:basedOn w:val="Normal"/>
    <w:rsid w:val="00D046F1"/>
    <w:pPr>
      <w:numPr>
        <w:numId w:val="1"/>
      </w:numPr>
      <w:ind w:left="357" w:hanging="357"/>
      <w:contextualSpacing/>
    </w:pPr>
  </w:style>
  <w:style w:type="paragraph" w:customStyle="1" w:styleId="GivingReportBulletlevel2">
    <w:name w:val="Giving Report Bullet level 2"/>
    <w:basedOn w:val="GivingReportBulletlevel1"/>
    <w:qFormat/>
    <w:rsid w:val="004E5DEA"/>
    <w:pPr>
      <w:numPr>
        <w:ilvl w:val="1"/>
      </w:numPr>
    </w:pPr>
  </w:style>
  <w:style w:type="character" w:customStyle="1" w:styleId="Heading4Char">
    <w:name w:val="Heading 4 Char"/>
    <w:basedOn w:val="DefaultParagraphFont"/>
    <w:link w:val="Heading4"/>
    <w:uiPriority w:val="9"/>
    <w:rsid w:val="0014093D"/>
    <w:rPr>
      <w:rFonts w:ascii="Century Gothic" w:eastAsiaTheme="majorEastAsia" w:hAnsi="Century Gothic" w:cstheme="majorBidi"/>
      <w:b/>
      <w:bCs/>
      <w:iCs/>
      <w:color w:val="595959" w:themeColor="text1" w:themeTint="A6"/>
      <w:sz w:val="20"/>
    </w:rPr>
  </w:style>
  <w:style w:type="character" w:customStyle="1" w:styleId="Heading2Char">
    <w:name w:val="Heading 2 Char"/>
    <w:basedOn w:val="DefaultParagraphFont"/>
    <w:link w:val="Heading2"/>
    <w:uiPriority w:val="9"/>
    <w:rsid w:val="00FB7D5C"/>
    <w:rPr>
      <w:rFonts w:ascii="Century Gothic" w:eastAsiaTheme="majorEastAsia" w:hAnsi="Century Gothic" w:cstheme="majorBidi"/>
      <w:bCs/>
      <w:color w:val="7F3F98"/>
      <w:sz w:val="36"/>
      <w:szCs w:val="26"/>
    </w:rPr>
  </w:style>
  <w:style w:type="character" w:customStyle="1" w:styleId="Heading3Char">
    <w:name w:val="Heading 3 Char"/>
    <w:basedOn w:val="DefaultParagraphFont"/>
    <w:link w:val="Heading3"/>
    <w:uiPriority w:val="9"/>
    <w:rsid w:val="001B711C"/>
    <w:rPr>
      <w:rFonts w:ascii="Century Gothic" w:eastAsiaTheme="majorEastAsia" w:hAnsi="Century Gothic" w:cstheme="majorBidi"/>
      <w:bCs/>
      <w:color w:val="595959" w:themeColor="text1" w:themeTint="A6"/>
      <w:sz w:val="28"/>
    </w:rPr>
  </w:style>
  <w:style w:type="table" w:customStyle="1" w:styleId="GivingReportTable">
    <w:name w:val="Giving Report Table"/>
    <w:basedOn w:val="TableNormal"/>
    <w:uiPriority w:val="99"/>
    <w:qFormat/>
    <w:rsid w:val="00DC4B9B"/>
    <w:pPr>
      <w:spacing w:after="0" w:line="240" w:lineRule="auto"/>
    </w:pPr>
    <w:tblPr>
      <w:tblStyleRowBandSize w:val="1"/>
      <w:tblBorders>
        <w:insideH w:val="dashSmallGap" w:sz="4" w:space="0" w:color="595959" w:themeColor="text1" w:themeTint="A6"/>
      </w:tblBorders>
      <w:tblCellMar>
        <w:top w:w="57" w:type="dxa"/>
        <w:bottom w:w="57" w:type="dxa"/>
      </w:tblCellMar>
    </w:tblPr>
    <w:tblStylePr w:type="firstRow">
      <w:rPr>
        <w:rFonts w:ascii="Calibri Light" w:hAnsi="Calibri Light"/>
        <w:b/>
        <w:color w:val="404040" w:themeColor="text1" w:themeTint="BF"/>
        <w:sz w:val="18"/>
      </w:rPr>
      <w:tblPr/>
      <w:tcPr>
        <w:tcBorders>
          <w:top w:val="single" w:sz="4" w:space="0" w:color="7030A0"/>
          <w:bottom w:val="single" w:sz="4" w:space="0" w:color="7030A0"/>
        </w:tcBorders>
      </w:tcPr>
    </w:tblStylePr>
    <w:tblStylePr w:type="lastRow">
      <w:tblPr/>
      <w:tcPr>
        <w:tcBorders>
          <w:bottom w:val="single" w:sz="4" w:space="0" w:color="7030A0"/>
        </w:tcBorders>
      </w:tcPr>
    </w:tblStylePr>
    <w:tblStylePr w:type="band1Horz">
      <w:rPr>
        <w:rFonts w:ascii="Calibri Light" w:hAnsi="Calibri Light"/>
        <w:color w:val="404040" w:themeColor="text1" w:themeTint="BF"/>
        <w:sz w:val="18"/>
      </w:rPr>
      <w:tblPr/>
      <w:tcPr>
        <w:shd w:val="clear" w:color="auto" w:fill="E5DFEC" w:themeFill="accent4" w:themeFillTint="33"/>
      </w:tcPr>
    </w:tblStylePr>
    <w:tblStylePr w:type="band2Horz">
      <w:rPr>
        <w:rFonts w:ascii="Calibri Light" w:hAnsi="Calibri Light"/>
        <w:color w:val="404040" w:themeColor="text1" w:themeTint="BF"/>
        <w:sz w:val="18"/>
      </w:rPr>
      <w:tblPr/>
      <w:tcPr>
        <w:tcBorders>
          <w:insideH w:val="nil"/>
        </w:tcBorders>
      </w:tcPr>
    </w:tblStylePr>
  </w:style>
  <w:style w:type="paragraph" w:customStyle="1" w:styleId="GivingReportTableTitle">
    <w:name w:val="Giving Report Table Title"/>
    <w:basedOn w:val="Normal"/>
    <w:qFormat/>
    <w:rsid w:val="0014093D"/>
    <w:rPr>
      <w:rFonts w:ascii="Century Gothic" w:hAnsi="Century Gothic"/>
      <w:b/>
      <w:color w:val="595959" w:themeColor="text1" w:themeTint="A6"/>
      <w:sz w:val="18"/>
    </w:rPr>
  </w:style>
  <w:style w:type="paragraph" w:customStyle="1" w:styleId="GivingReportFigureTitle">
    <w:name w:val="Giving Report Figure Title"/>
    <w:basedOn w:val="Normal"/>
    <w:qFormat/>
    <w:rsid w:val="004471B1"/>
    <w:rPr>
      <w:color w:val="7F3F98"/>
      <w:sz w:val="20"/>
    </w:rPr>
  </w:style>
  <w:style w:type="paragraph" w:styleId="TOC1">
    <w:name w:val="toc 1"/>
    <w:basedOn w:val="Normal"/>
    <w:next w:val="Normal"/>
    <w:autoRedefine/>
    <w:uiPriority w:val="39"/>
    <w:unhideWhenUsed/>
    <w:rsid w:val="0064294D"/>
    <w:pPr>
      <w:spacing w:after="100"/>
    </w:pPr>
  </w:style>
  <w:style w:type="paragraph" w:styleId="TOC2">
    <w:name w:val="toc 2"/>
    <w:basedOn w:val="Normal"/>
    <w:next w:val="Normal"/>
    <w:autoRedefine/>
    <w:uiPriority w:val="39"/>
    <w:unhideWhenUsed/>
    <w:rsid w:val="005644DD"/>
    <w:pPr>
      <w:tabs>
        <w:tab w:val="right" w:leader="dot" w:pos="9060"/>
      </w:tabs>
      <w:spacing w:after="100"/>
      <w:ind w:left="442"/>
    </w:pPr>
  </w:style>
  <w:style w:type="paragraph" w:styleId="TOC3">
    <w:name w:val="toc 3"/>
    <w:basedOn w:val="Normal"/>
    <w:next w:val="Normal"/>
    <w:autoRedefine/>
    <w:uiPriority w:val="39"/>
    <w:unhideWhenUsed/>
    <w:rsid w:val="00E54819"/>
    <w:pPr>
      <w:tabs>
        <w:tab w:val="right" w:leader="dot" w:pos="9060"/>
      </w:tabs>
      <w:spacing w:after="100"/>
      <w:ind w:left="442"/>
    </w:pPr>
  </w:style>
  <w:style w:type="character" w:styleId="Hyperlink">
    <w:name w:val="Hyperlink"/>
    <w:basedOn w:val="DefaultParagraphFont"/>
    <w:uiPriority w:val="99"/>
    <w:unhideWhenUsed/>
    <w:rsid w:val="00E733A5"/>
    <w:rPr>
      <w:color w:val="7030A0"/>
      <w:u w:val="single"/>
    </w:rPr>
  </w:style>
  <w:style w:type="paragraph" w:styleId="ListParagraph">
    <w:name w:val="List Paragraph"/>
    <w:basedOn w:val="Normal"/>
    <w:link w:val="ListParagraphChar"/>
    <w:uiPriority w:val="34"/>
    <w:qFormat/>
    <w:rsid w:val="00C80A7E"/>
    <w:pPr>
      <w:ind w:left="720"/>
      <w:contextualSpacing/>
    </w:pPr>
    <w:rPr>
      <w:rFonts w:asciiTheme="minorHAnsi" w:eastAsiaTheme="minorEastAsia" w:hAnsiTheme="minorHAnsi"/>
      <w:color w:val="auto"/>
      <w:lang w:val="en-US"/>
    </w:rPr>
  </w:style>
  <w:style w:type="paragraph" w:styleId="NormalWeb">
    <w:name w:val="Normal (Web)"/>
    <w:basedOn w:val="Normal"/>
    <w:uiPriority w:val="99"/>
    <w:unhideWhenUsed/>
    <w:rsid w:val="00C80A7E"/>
    <w:pPr>
      <w:spacing w:before="100" w:beforeAutospacing="1" w:after="100" w:afterAutospacing="1" w:line="240" w:lineRule="auto"/>
    </w:pPr>
    <w:rPr>
      <w:rFonts w:ascii="Times New Roman" w:eastAsia="Times New Roman" w:hAnsi="Times New Roman" w:cs="Times New Roman"/>
      <w:color w:val="auto"/>
      <w:sz w:val="24"/>
      <w:szCs w:val="24"/>
      <w:lang w:val="en-US" w:eastAsia="en-AU"/>
    </w:rPr>
  </w:style>
  <w:style w:type="character" w:customStyle="1" w:styleId="ital-inline">
    <w:name w:val="ital-inline"/>
    <w:basedOn w:val="DefaultParagraphFont"/>
    <w:rsid w:val="00C80A7E"/>
  </w:style>
  <w:style w:type="character" w:styleId="CommentReference">
    <w:name w:val="annotation reference"/>
    <w:basedOn w:val="DefaultParagraphFont"/>
    <w:uiPriority w:val="99"/>
    <w:semiHidden/>
    <w:unhideWhenUsed/>
    <w:rsid w:val="00C80A7E"/>
    <w:rPr>
      <w:sz w:val="16"/>
      <w:szCs w:val="16"/>
    </w:rPr>
  </w:style>
  <w:style w:type="paragraph" w:styleId="CommentText">
    <w:name w:val="annotation text"/>
    <w:basedOn w:val="Normal"/>
    <w:link w:val="CommentTextChar"/>
    <w:uiPriority w:val="99"/>
    <w:semiHidden/>
    <w:unhideWhenUsed/>
    <w:rsid w:val="00C80A7E"/>
    <w:pPr>
      <w:spacing w:line="240" w:lineRule="auto"/>
    </w:pPr>
    <w:rPr>
      <w:rFonts w:asciiTheme="minorHAnsi" w:eastAsiaTheme="minorEastAsia" w:hAnsiTheme="minorHAnsi"/>
      <w:color w:val="auto"/>
      <w:sz w:val="20"/>
      <w:szCs w:val="20"/>
      <w:lang w:val="en-US"/>
    </w:rPr>
  </w:style>
  <w:style w:type="character" w:customStyle="1" w:styleId="CommentTextChar">
    <w:name w:val="Comment Text Char"/>
    <w:basedOn w:val="DefaultParagraphFont"/>
    <w:link w:val="CommentText"/>
    <w:uiPriority w:val="99"/>
    <w:semiHidden/>
    <w:rsid w:val="00C80A7E"/>
    <w:rPr>
      <w:rFonts w:eastAsiaTheme="minorEastAsia"/>
      <w:sz w:val="20"/>
      <w:szCs w:val="20"/>
      <w:lang w:val="en-US"/>
    </w:rPr>
  </w:style>
  <w:style w:type="character" w:customStyle="1" w:styleId="Heading5Char">
    <w:name w:val="Heading 5 Char"/>
    <w:basedOn w:val="DefaultParagraphFont"/>
    <w:link w:val="Heading5"/>
    <w:uiPriority w:val="9"/>
    <w:rsid w:val="00C80A7E"/>
    <w:rPr>
      <w:rFonts w:asciiTheme="majorHAnsi" w:eastAsiaTheme="majorEastAsia" w:hAnsiTheme="majorHAnsi" w:cstheme="majorBidi"/>
      <w:color w:val="243F60" w:themeColor="accent1" w:themeShade="7F"/>
      <w:lang w:val="en-US"/>
    </w:rPr>
  </w:style>
  <w:style w:type="character" w:customStyle="1" w:styleId="Heading6Char">
    <w:name w:val="Heading 6 Char"/>
    <w:basedOn w:val="DefaultParagraphFont"/>
    <w:link w:val="Heading6"/>
    <w:uiPriority w:val="9"/>
    <w:rsid w:val="00C80A7E"/>
    <w:rPr>
      <w:rFonts w:asciiTheme="majorHAnsi" w:eastAsiaTheme="majorEastAsia" w:hAnsiTheme="majorHAnsi" w:cstheme="majorBidi"/>
      <w:i/>
      <w:iCs/>
      <w:color w:val="243F60" w:themeColor="accent1" w:themeShade="7F"/>
      <w:lang w:val="en-US"/>
    </w:rPr>
  </w:style>
  <w:style w:type="paragraph" w:styleId="TOCHeading">
    <w:name w:val="TOC Heading"/>
    <w:basedOn w:val="Heading1"/>
    <w:next w:val="Normal"/>
    <w:uiPriority w:val="39"/>
    <w:semiHidden/>
    <w:unhideWhenUsed/>
    <w:qFormat/>
    <w:rsid w:val="00C80A7E"/>
    <w:pPr>
      <w:spacing w:before="480" w:after="0"/>
      <w:outlineLvl w:val="9"/>
    </w:pPr>
    <w:rPr>
      <w:rFonts w:asciiTheme="majorHAnsi" w:hAnsiTheme="majorHAnsi"/>
      <w:b/>
      <w:color w:val="365F91" w:themeColor="accent1" w:themeShade="BF"/>
      <w:sz w:val="28"/>
      <w:lang w:val="en-US" w:eastAsia="ja-JP"/>
    </w:rPr>
  </w:style>
  <w:style w:type="paragraph" w:styleId="Title">
    <w:name w:val="Title"/>
    <w:basedOn w:val="Normal"/>
    <w:next w:val="Normal"/>
    <w:link w:val="TitleChar"/>
    <w:uiPriority w:val="10"/>
    <w:qFormat/>
    <w:rsid w:val="00C80A7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TitleChar">
    <w:name w:val="Title Char"/>
    <w:basedOn w:val="DefaultParagraphFont"/>
    <w:link w:val="Title"/>
    <w:uiPriority w:val="10"/>
    <w:rsid w:val="00C80A7E"/>
    <w:rPr>
      <w:rFonts w:asciiTheme="majorHAnsi" w:eastAsiaTheme="majorEastAsia" w:hAnsiTheme="majorHAnsi" w:cstheme="majorBidi"/>
      <w:color w:val="17365D" w:themeColor="text2" w:themeShade="BF"/>
      <w:spacing w:val="5"/>
      <w:kern w:val="28"/>
      <w:sz w:val="52"/>
      <w:szCs w:val="52"/>
      <w:lang w:val="en-US"/>
    </w:rPr>
  </w:style>
  <w:style w:type="paragraph" w:styleId="Subtitle">
    <w:name w:val="Subtitle"/>
    <w:basedOn w:val="Normal"/>
    <w:next w:val="Normal"/>
    <w:link w:val="SubtitleChar"/>
    <w:uiPriority w:val="11"/>
    <w:qFormat/>
    <w:rsid w:val="00C80A7E"/>
    <w:pPr>
      <w:numPr>
        <w:ilvl w:val="1"/>
      </w:numPr>
    </w:pPr>
    <w:rPr>
      <w:rFonts w:asciiTheme="majorHAnsi" w:eastAsiaTheme="majorEastAsia" w:hAnsiTheme="majorHAnsi" w:cstheme="majorBidi"/>
      <w:i/>
      <w:iCs/>
      <w:color w:val="4F81BD" w:themeColor="accent1"/>
      <w:spacing w:val="15"/>
      <w:sz w:val="24"/>
      <w:szCs w:val="24"/>
      <w:lang w:val="en-US"/>
    </w:rPr>
  </w:style>
  <w:style w:type="character" w:customStyle="1" w:styleId="SubtitleChar">
    <w:name w:val="Subtitle Char"/>
    <w:basedOn w:val="DefaultParagraphFont"/>
    <w:link w:val="Subtitle"/>
    <w:uiPriority w:val="11"/>
    <w:rsid w:val="00C80A7E"/>
    <w:rPr>
      <w:rFonts w:asciiTheme="majorHAnsi" w:eastAsiaTheme="majorEastAsia" w:hAnsiTheme="majorHAnsi" w:cstheme="majorBidi"/>
      <w:i/>
      <w:iCs/>
      <w:color w:val="4F81BD" w:themeColor="accent1"/>
      <w:spacing w:val="15"/>
      <w:sz w:val="24"/>
      <w:szCs w:val="24"/>
      <w:lang w:val="en-US"/>
    </w:rPr>
  </w:style>
  <w:style w:type="character" w:styleId="Emphasis">
    <w:name w:val="Emphasis"/>
    <w:basedOn w:val="DefaultParagraphFont"/>
    <w:uiPriority w:val="20"/>
    <w:qFormat/>
    <w:rsid w:val="00C80A7E"/>
    <w:rPr>
      <w:i/>
      <w:iCs/>
    </w:rPr>
  </w:style>
  <w:style w:type="paragraph" w:customStyle="1" w:styleId="Normal0">
    <w:name w:val="[Normal]"/>
    <w:rsid w:val="00C80A7E"/>
    <w:pPr>
      <w:widowControl w:val="0"/>
      <w:autoSpaceDE w:val="0"/>
      <w:autoSpaceDN w:val="0"/>
      <w:adjustRightInd w:val="0"/>
      <w:spacing w:after="0" w:line="240" w:lineRule="auto"/>
    </w:pPr>
    <w:rPr>
      <w:rFonts w:ascii="Arial" w:eastAsiaTheme="minorEastAsia" w:hAnsi="Arial" w:cs="Arial"/>
      <w:sz w:val="24"/>
      <w:szCs w:val="24"/>
    </w:rPr>
  </w:style>
  <w:style w:type="character" w:customStyle="1" w:styleId="A1">
    <w:name w:val="A1"/>
    <w:uiPriority w:val="99"/>
    <w:rsid w:val="00C80A7E"/>
    <w:rPr>
      <w:rFonts w:cs="Garamond"/>
      <w:color w:val="000000"/>
      <w:sz w:val="22"/>
      <w:szCs w:val="22"/>
    </w:rPr>
  </w:style>
  <w:style w:type="paragraph" w:styleId="FootnoteText">
    <w:name w:val="footnote text"/>
    <w:basedOn w:val="Normal"/>
    <w:link w:val="FootnoteTextChar"/>
    <w:uiPriority w:val="99"/>
    <w:unhideWhenUsed/>
    <w:rsid w:val="00C80A7E"/>
    <w:pPr>
      <w:spacing w:after="0" w:line="240" w:lineRule="auto"/>
    </w:pPr>
    <w:rPr>
      <w:rFonts w:asciiTheme="minorHAnsi" w:eastAsiaTheme="minorEastAsia" w:hAnsiTheme="minorHAnsi"/>
      <w:color w:val="auto"/>
      <w:sz w:val="20"/>
      <w:szCs w:val="20"/>
      <w:lang w:val="en-US"/>
    </w:rPr>
  </w:style>
  <w:style w:type="character" w:customStyle="1" w:styleId="FootnoteTextChar">
    <w:name w:val="Footnote Text Char"/>
    <w:basedOn w:val="DefaultParagraphFont"/>
    <w:link w:val="FootnoteText"/>
    <w:uiPriority w:val="99"/>
    <w:rsid w:val="00C80A7E"/>
    <w:rPr>
      <w:rFonts w:eastAsiaTheme="minorEastAsia"/>
      <w:sz w:val="20"/>
      <w:szCs w:val="20"/>
      <w:lang w:val="en-US"/>
    </w:rPr>
  </w:style>
  <w:style w:type="character" w:styleId="FootnoteReference">
    <w:name w:val="footnote reference"/>
    <w:basedOn w:val="DefaultParagraphFont"/>
    <w:uiPriority w:val="99"/>
    <w:unhideWhenUsed/>
    <w:rsid w:val="00C80A7E"/>
    <w:rPr>
      <w:vertAlign w:val="superscript"/>
    </w:rPr>
  </w:style>
  <w:style w:type="paragraph" w:customStyle="1" w:styleId="EndNoteBibliography">
    <w:name w:val="EndNote Bibliography"/>
    <w:basedOn w:val="Normal"/>
    <w:link w:val="EndNoteBibliographyChar"/>
    <w:rsid w:val="00C80A7E"/>
    <w:pPr>
      <w:spacing w:after="120" w:line="240" w:lineRule="auto"/>
    </w:pPr>
    <w:rPr>
      <w:rFonts w:ascii="Verdana" w:eastAsia="Times New Roman" w:hAnsi="Verdana" w:cs="Verdana"/>
      <w:color w:val="auto"/>
      <w:lang w:val="en-US" w:eastAsia="en-AU"/>
    </w:rPr>
  </w:style>
  <w:style w:type="character" w:customStyle="1" w:styleId="EndNoteBibliographyChar">
    <w:name w:val="EndNote Bibliography Char"/>
    <w:basedOn w:val="DefaultParagraphFont"/>
    <w:link w:val="EndNoteBibliography"/>
    <w:rsid w:val="00C80A7E"/>
    <w:rPr>
      <w:rFonts w:ascii="Verdana" w:eastAsia="Times New Roman" w:hAnsi="Verdana" w:cs="Verdana"/>
      <w:lang w:val="en-US" w:eastAsia="en-AU"/>
    </w:rPr>
  </w:style>
  <w:style w:type="paragraph" w:customStyle="1" w:styleId="Text">
    <w:name w:val="Text"/>
    <w:basedOn w:val="Normal"/>
    <w:link w:val="TextChar"/>
    <w:uiPriority w:val="99"/>
    <w:rsid w:val="00C80A7E"/>
    <w:pPr>
      <w:keepLines/>
      <w:spacing w:after="180" w:line="270" w:lineRule="exact"/>
      <w:jc w:val="both"/>
    </w:pPr>
    <w:rPr>
      <w:rFonts w:ascii="Times New Roman" w:eastAsia="Times New Roman" w:hAnsi="Times New Roman" w:cs="Times New Roman"/>
      <w:color w:val="auto"/>
      <w:szCs w:val="20"/>
      <w:lang w:val="en-US"/>
    </w:rPr>
  </w:style>
  <w:style w:type="character" w:customStyle="1" w:styleId="TextChar">
    <w:name w:val="Text Char"/>
    <w:basedOn w:val="DefaultParagraphFont"/>
    <w:link w:val="Text"/>
    <w:uiPriority w:val="99"/>
    <w:rsid w:val="00C80A7E"/>
    <w:rPr>
      <w:rFonts w:ascii="Times New Roman" w:eastAsia="Times New Roman" w:hAnsi="Times New Roman" w:cs="Times New Roman"/>
      <w:szCs w:val="20"/>
      <w:lang w:val="en-US"/>
    </w:rPr>
  </w:style>
  <w:style w:type="paragraph" w:styleId="NoSpacing">
    <w:name w:val="No Spacing"/>
    <w:uiPriority w:val="1"/>
    <w:qFormat/>
    <w:rsid w:val="00C80A7E"/>
    <w:pPr>
      <w:spacing w:after="0" w:line="240" w:lineRule="auto"/>
    </w:pPr>
    <w:rPr>
      <w:rFonts w:eastAsiaTheme="minorEastAsia"/>
    </w:rPr>
  </w:style>
  <w:style w:type="paragraph" w:styleId="TOC4">
    <w:name w:val="toc 4"/>
    <w:basedOn w:val="Normal"/>
    <w:next w:val="Normal"/>
    <w:autoRedefine/>
    <w:uiPriority w:val="39"/>
    <w:unhideWhenUsed/>
    <w:rsid w:val="00C80A7E"/>
    <w:pPr>
      <w:spacing w:after="100"/>
      <w:ind w:left="660"/>
    </w:pPr>
    <w:rPr>
      <w:rFonts w:asciiTheme="minorHAnsi" w:eastAsiaTheme="minorEastAsia" w:hAnsiTheme="minorHAnsi"/>
      <w:color w:val="auto"/>
      <w:lang w:val="en-US"/>
    </w:rPr>
  </w:style>
  <w:style w:type="paragraph" w:styleId="TOC5">
    <w:name w:val="toc 5"/>
    <w:basedOn w:val="Normal"/>
    <w:next w:val="Normal"/>
    <w:autoRedefine/>
    <w:uiPriority w:val="39"/>
    <w:unhideWhenUsed/>
    <w:rsid w:val="00C80A7E"/>
    <w:pPr>
      <w:spacing w:after="100"/>
      <w:ind w:left="880"/>
    </w:pPr>
    <w:rPr>
      <w:rFonts w:asciiTheme="minorHAnsi" w:eastAsiaTheme="minorEastAsia" w:hAnsiTheme="minorHAnsi"/>
      <w:color w:val="auto"/>
      <w:lang w:val="en-US"/>
    </w:rPr>
  </w:style>
  <w:style w:type="paragraph" w:styleId="TOC6">
    <w:name w:val="toc 6"/>
    <w:basedOn w:val="Normal"/>
    <w:next w:val="Normal"/>
    <w:autoRedefine/>
    <w:uiPriority w:val="39"/>
    <w:unhideWhenUsed/>
    <w:rsid w:val="00C80A7E"/>
    <w:pPr>
      <w:spacing w:after="100"/>
      <w:ind w:left="1100"/>
    </w:pPr>
    <w:rPr>
      <w:rFonts w:asciiTheme="minorHAnsi" w:eastAsiaTheme="minorEastAsia" w:hAnsiTheme="minorHAnsi"/>
      <w:color w:val="auto"/>
      <w:lang w:val="en-US"/>
    </w:rPr>
  </w:style>
  <w:style w:type="paragraph" w:styleId="TOC7">
    <w:name w:val="toc 7"/>
    <w:basedOn w:val="Normal"/>
    <w:next w:val="Normal"/>
    <w:autoRedefine/>
    <w:uiPriority w:val="39"/>
    <w:unhideWhenUsed/>
    <w:rsid w:val="00C80A7E"/>
    <w:pPr>
      <w:spacing w:after="100"/>
      <w:ind w:left="1320"/>
    </w:pPr>
    <w:rPr>
      <w:rFonts w:asciiTheme="minorHAnsi" w:eastAsiaTheme="minorEastAsia" w:hAnsiTheme="minorHAnsi"/>
      <w:color w:val="auto"/>
      <w:lang w:val="en-US"/>
    </w:rPr>
  </w:style>
  <w:style w:type="paragraph" w:styleId="TOC8">
    <w:name w:val="toc 8"/>
    <w:basedOn w:val="Normal"/>
    <w:next w:val="Normal"/>
    <w:autoRedefine/>
    <w:uiPriority w:val="39"/>
    <w:unhideWhenUsed/>
    <w:rsid w:val="00C80A7E"/>
    <w:pPr>
      <w:spacing w:after="100"/>
      <w:ind w:left="1540"/>
    </w:pPr>
    <w:rPr>
      <w:rFonts w:asciiTheme="minorHAnsi" w:eastAsiaTheme="minorEastAsia" w:hAnsiTheme="minorHAnsi"/>
      <w:color w:val="auto"/>
      <w:lang w:val="en-US"/>
    </w:rPr>
  </w:style>
  <w:style w:type="paragraph" w:styleId="TOC9">
    <w:name w:val="toc 9"/>
    <w:basedOn w:val="Normal"/>
    <w:next w:val="Normal"/>
    <w:autoRedefine/>
    <w:uiPriority w:val="39"/>
    <w:unhideWhenUsed/>
    <w:rsid w:val="00C80A7E"/>
    <w:pPr>
      <w:spacing w:after="100"/>
      <w:ind w:left="1760"/>
    </w:pPr>
    <w:rPr>
      <w:rFonts w:asciiTheme="minorHAnsi" w:eastAsiaTheme="minorEastAsia" w:hAnsiTheme="minorHAnsi"/>
      <w:color w:val="auto"/>
      <w:lang w:val="en-US"/>
    </w:rPr>
  </w:style>
  <w:style w:type="character" w:styleId="SubtleEmphasis">
    <w:name w:val="Subtle Emphasis"/>
    <w:basedOn w:val="DefaultParagraphFont"/>
    <w:uiPriority w:val="19"/>
    <w:qFormat/>
    <w:rsid w:val="00C80A7E"/>
    <w:rPr>
      <w:i/>
      <w:iCs/>
      <w:color w:val="808080" w:themeColor="text1" w:themeTint="7F"/>
    </w:rPr>
  </w:style>
  <w:style w:type="paragraph" w:customStyle="1" w:styleId="Default">
    <w:name w:val="Default"/>
    <w:rsid w:val="00C80A7E"/>
    <w:pPr>
      <w:autoSpaceDE w:val="0"/>
      <w:autoSpaceDN w:val="0"/>
      <w:adjustRightInd w:val="0"/>
      <w:spacing w:after="0" w:line="240" w:lineRule="auto"/>
    </w:pPr>
    <w:rPr>
      <w:rFonts w:ascii="Arial" w:eastAsiaTheme="minorEastAsia" w:hAnsi="Arial" w:cs="Arial"/>
      <w:color w:val="000000"/>
      <w:sz w:val="24"/>
      <w:szCs w:val="24"/>
    </w:rPr>
  </w:style>
  <w:style w:type="character" w:styleId="IntenseEmphasis">
    <w:name w:val="Intense Emphasis"/>
    <w:basedOn w:val="DefaultParagraphFont"/>
    <w:uiPriority w:val="21"/>
    <w:qFormat/>
    <w:rsid w:val="00C80A7E"/>
    <w:rPr>
      <w:b/>
      <w:bCs/>
      <w:i/>
      <w:iCs/>
      <w:color w:val="4F81BD" w:themeColor="accent1"/>
    </w:rPr>
  </w:style>
  <w:style w:type="paragraph" w:styleId="Caption">
    <w:name w:val="caption"/>
    <w:basedOn w:val="Normal"/>
    <w:next w:val="Normal"/>
    <w:uiPriority w:val="35"/>
    <w:unhideWhenUsed/>
    <w:qFormat/>
    <w:rsid w:val="00C80A7E"/>
    <w:pPr>
      <w:spacing w:line="240" w:lineRule="auto"/>
    </w:pPr>
    <w:rPr>
      <w:rFonts w:asciiTheme="minorHAnsi" w:eastAsiaTheme="minorEastAsia" w:hAnsiTheme="minorHAnsi"/>
      <w:b/>
      <w:bCs/>
      <w:color w:val="4F81BD" w:themeColor="accent1"/>
      <w:sz w:val="18"/>
      <w:szCs w:val="18"/>
      <w:lang w:val="en-US"/>
    </w:rPr>
  </w:style>
  <w:style w:type="table" w:customStyle="1" w:styleId="LightList-Accent11">
    <w:name w:val="Light List - Accent 11"/>
    <w:basedOn w:val="TableNormal"/>
    <w:uiPriority w:val="61"/>
    <w:rsid w:val="00C80A7E"/>
    <w:pPr>
      <w:spacing w:after="0" w:line="240" w:lineRule="auto"/>
    </w:pPr>
    <w:rPr>
      <w:rFonts w:eastAsiaTheme="minorEastAsia"/>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NormalIndent">
    <w:name w:val="Normal Indent"/>
    <w:basedOn w:val="Normal"/>
    <w:autoRedefine/>
    <w:rsid w:val="00C80A7E"/>
    <w:pPr>
      <w:spacing w:after="240" w:line="360" w:lineRule="auto"/>
      <w:ind w:left="567" w:right="567"/>
      <w:jc w:val="both"/>
    </w:pPr>
    <w:rPr>
      <w:rFonts w:ascii="Verdana" w:eastAsia="Times New Roman" w:hAnsi="Verdana" w:cs="Arial"/>
      <w:color w:val="auto"/>
      <w:lang w:val="en-US" w:eastAsia="en-AU"/>
    </w:rPr>
  </w:style>
  <w:style w:type="paragraph" w:customStyle="1" w:styleId="EndNoteBibliographyTitle">
    <w:name w:val="EndNote Bibliography Title"/>
    <w:basedOn w:val="Normal"/>
    <w:link w:val="EndNoteBibliographyTitleChar"/>
    <w:rsid w:val="00C80A7E"/>
    <w:pPr>
      <w:spacing w:after="0"/>
      <w:jc w:val="center"/>
    </w:pPr>
    <w:rPr>
      <w:rFonts w:ascii="Verdana" w:eastAsia="Times New Roman" w:hAnsi="Verdana" w:cs="Verdana"/>
      <w:noProof/>
      <w:color w:val="auto"/>
      <w:lang w:val="en-US" w:eastAsia="en-AU"/>
    </w:rPr>
  </w:style>
  <w:style w:type="character" w:customStyle="1" w:styleId="EndNoteBibliographyTitleChar">
    <w:name w:val="EndNote Bibliography Title Char"/>
    <w:basedOn w:val="EndNoteBibliographyChar"/>
    <w:link w:val="EndNoteBibliographyTitle"/>
    <w:rsid w:val="00C80A7E"/>
    <w:rPr>
      <w:rFonts w:ascii="Verdana" w:eastAsia="Times New Roman" w:hAnsi="Verdana" w:cs="Verdana"/>
      <w:noProof/>
      <w:lang w:val="en-US" w:eastAsia="en-AU"/>
    </w:rPr>
  </w:style>
  <w:style w:type="table" w:customStyle="1" w:styleId="TableGrid1">
    <w:name w:val="Table Grid1"/>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
    <w:name w:val="Table Grid2"/>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BoxText">
    <w:name w:val="Box Text"/>
    <w:basedOn w:val="Normal"/>
    <w:qFormat/>
    <w:rsid w:val="00C80A7E"/>
    <w:pPr>
      <w:keepNext/>
      <w:spacing w:before="60" w:after="60" w:line="240" w:lineRule="atLeast"/>
      <w:ind w:left="448"/>
    </w:pPr>
    <w:rPr>
      <w:rFonts w:ascii="Arial Narrow" w:eastAsiaTheme="minorEastAsia" w:hAnsi="Arial Narrow"/>
      <w:color w:val="auto"/>
      <w:sz w:val="20"/>
      <w:lang w:val="en-US"/>
    </w:rPr>
  </w:style>
  <w:style w:type="paragraph" w:customStyle="1" w:styleId="Tablelistbullet">
    <w:name w:val="Table list bullet"/>
    <w:basedOn w:val="Normal"/>
    <w:qFormat/>
    <w:rsid w:val="00C80A7E"/>
    <w:pPr>
      <w:keepNext/>
      <w:numPr>
        <w:numId w:val="3"/>
      </w:numPr>
      <w:spacing w:before="60" w:after="0" w:line="240" w:lineRule="atLeast"/>
      <w:ind w:left="278" w:hanging="278"/>
    </w:pPr>
    <w:rPr>
      <w:rFonts w:ascii="Arial Narrow" w:eastAsiaTheme="minorEastAsia" w:hAnsi="Arial Narrow"/>
      <w:color w:val="000100"/>
      <w:sz w:val="20"/>
      <w:lang w:val="en-US"/>
    </w:rPr>
  </w:style>
  <w:style w:type="paragraph" w:customStyle="1" w:styleId="Tablelistbullet2">
    <w:name w:val="Table list bullet 2"/>
    <w:basedOn w:val="Tablelistbullet"/>
    <w:qFormat/>
    <w:rsid w:val="00C80A7E"/>
    <w:pPr>
      <w:numPr>
        <w:ilvl w:val="1"/>
      </w:numPr>
      <w:spacing w:before="0"/>
    </w:pPr>
  </w:style>
  <w:style w:type="paragraph" w:customStyle="1" w:styleId="Tablelistbullet3">
    <w:name w:val="Table list bullet 3"/>
    <w:basedOn w:val="Normal"/>
    <w:qFormat/>
    <w:rsid w:val="00C80A7E"/>
    <w:pPr>
      <w:keepNext/>
      <w:numPr>
        <w:ilvl w:val="2"/>
        <w:numId w:val="3"/>
      </w:numPr>
      <w:spacing w:after="60" w:line="240" w:lineRule="atLeast"/>
      <w:contextualSpacing/>
    </w:pPr>
    <w:rPr>
      <w:rFonts w:ascii="Arial Narrow" w:eastAsiaTheme="minorEastAsia" w:hAnsi="Arial Narrow"/>
      <w:color w:val="000100"/>
      <w:sz w:val="20"/>
      <w:lang w:val="en-US"/>
    </w:rPr>
  </w:style>
  <w:style w:type="numbering" w:customStyle="1" w:styleId="aaTableListBullets">
    <w:name w:val="aa Table List Bullets"/>
    <w:uiPriority w:val="99"/>
    <w:rsid w:val="00C80A7E"/>
    <w:pPr>
      <w:numPr>
        <w:numId w:val="2"/>
      </w:numPr>
    </w:pPr>
  </w:style>
  <w:style w:type="paragraph" w:styleId="ListNumber">
    <w:name w:val="List Number"/>
    <w:basedOn w:val="Normal"/>
    <w:uiPriority w:val="99"/>
    <w:rsid w:val="00C80A7E"/>
    <w:pPr>
      <w:numPr>
        <w:numId w:val="5"/>
      </w:numPr>
      <w:spacing w:before="60" w:after="60" w:line="240" w:lineRule="atLeast"/>
    </w:pPr>
    <w:rPr>
      <w:rFonts w:ascii="Arial Narrow" w:eastAsiaTheme="minorEastAsia" w:hAnsi="Arial Narrow"/>
      <w:color w:val="auto"/>
      <w:lang w:val="en-US"/>
    </w:rPr>
  </w:style>
  <w:style w:type="paragraph" w:styleId="ListNumber2">
    <w:name w:val="List Number 2"/>
    <w:basedOn w:val="Normal"/>
    <w:uiPriority w:val="99"/>
    <w:rsid w:val="00C80A7E"/>
    <w:pPr>
      <w:numPr>
        <w:ilvl w:val="1"/>
        <w:numId w:val="5"/>
      </w:numPr>
      <w:spacing w:after="0" w:line="240" w:lineRule="atLeast"/>
      <w:contextualSpacing/>
    </w:pPr>
    <w:rPr>
      <w:rFonts w:ascii="Arial Narrow" w:eastAsiaTheme="minorEastAsia" w:hAnsi="Arial Narrow"/>
      <w:color w:val="auto"/>
      <w:lang w:val="en-US"/>
    </w:rPr>
  </w:style>
  <w:style w:type="paragraph" w:styleId="ListNumber3">
    <w:name w:val="List Number 3"/>
    <w:basedOn w:val="Normal"/>
    <w:uiPriority w:val="99"/>
    <w:rsid w:val="00C80A7E"/>
    <w:pPr>
      <w:numPr>
        <w:ilvl w:val="2"/>
        <w:numId w:val="5"/>
      </w:numPr>
      <w:spacing w:after="60" w:line="240" w:lineRule="atLeast"/>
      <w:contextualSpacing/>
    </w:pPr>
    <w:rPr>
      <w:rFonts w:ascii="Arial Narrow" w:eastAsiaTheme="minorEastAsia" w:hAnsi="Arial Narrow"/>
      <w:color w:val="auto"/>
      <w:lang w:val="en-US"/>
    </w:rPr>
  </w:style>
  <w:style w:type="numbering" w:customStyle="1" w:styleId="aaReportListNumber">
    <w:name w:val="aa Report List Number"/>
    <w:uiPriority w:val="99"/>
    <w:rsid w:val="00C80A7E"/>
    <w:pPr>
      <w:numPr>
        <w:numId w:val="4"/>
      </w:numPr>
    </w:pPr>
  </w:style>
  <w:style w:type="paragraph" w:customStyle="1" w:styleId="ReferencesText">
    <w:name w:val="ReferencesText"/>
    <w:basedOn w:val="Text"/>
    <w:rsid w:val="00C80A7E"/>
  </w:style>
  <w:style w:type="paragraph" w:customStyle="1" w:styleId="SmallDeltasRightAligned">
    <w:name w:val="SmallDeltasRightAligned"/>
    <w:basedOn w:val="Normal"/>
    <w:rsid w:val="00C80A7E"/>
    <w:pPr>
      <w:spacing w:after="0" w:line="240" w:lineRule="auto"/>
      <w:jc w:val="right"/>
    </w:pPr>
    <w:rPr>
      <w:rFonts w:asciiTheme="minorHAnsi" w:eastAsia="Times New Roman" w:hAnsiTheme="minorHAnsi" w:cs="Times New Roman"/>
      <w:color w:val="auto"/>
      <w:sz w:val="24"/>
      <w:szCs w:val="24"/>
      <w:lang w:val="en-US"/>
    </w:rPr>
  </w:style>
  <w:style w:type="paragraph" w:customStyle="1" w:styleId="Source">
    <w:name w:val="Source"/>
    <w:basedOn w:val="BodyText"/>
    <w:next w:val="BodyText"/>
    <w:rsid w:val="00C80A7E"/>
    <w:pPr>
      <w:pBdr>
        <w:bottom w:val="single" w:sz="2" w:space="1" w:color="C0C0C0"/>
      </w:pBdr>
      <w:spacing w:before="40" w:after="60" w:line="180" w:lineRule="exact"/>
    </w:pPr>
    <w:rPr>
      <w:rFonts w:ascii="Arial" w:eastAsia="Times New Roman" w:hAnsi="Arial" w:cs="Times New Roman"/>
      <w:sz w:val="16"/>
      <w:szCs w:val="14"/>
      <w:lang w:eastAsia="en-AU"/>
    </w:rPr>
  </w:style>
  <w:style w:type="paragraph" w:styleId="BodyText">
    <w:name w:val="Body Text"/>
    <w:basedOn w:val="Normal"/>
    <w:link w:val="BodyTextChar"/>
    <w:uiPriority w:val="99"/>
    <w:semiHidden/>
    <w:unhideWhenUsed/>
    <w:rsid w:val="00C80A7E"/>
    <w:pPr>
      <w:spacing w:after="120"/>
    </w:pPr>
    <w:rPr>
      <w:rFonts w:asciiTheme="minorHAnsi" w:eastAsiaTheme="minorEastAsia" w:hAnsiTheme="minorHAnsi"/>
      <w:color w:val="auto"/>
      <w:lang w:val="en-US"/>
    </w:rPr>
  </w:style>
  <w:style w:type="character" w:customStyle="1" w:styleId="BodyTextChar">
    <w:name w:val="Body Text Char"/>
    <w:basedOn w:val="DefaultParagraphFont"/>
    <w:link w:val="BodyText"/>
    <w:uiPriority w:val="99"/>
    <w:semiHidden/>
    <w:rsid w:val="00C80A7E"/>
    <w:rPr>
      <w:rFonts w:eastAsiaTheme="minorEastAsia"/>
      <w:lang w:val="en-US"/>
    </w:rPr>
  </w:style>
  <w:style w:type="character" w:customStyle="1" w:styleId="definition">
    <w:name w:val="definition"/>
    <w:basedOn w:val="DefaultParagraphFont"/>
    <w:rsid w:val="00C80A7E"/>
  </w:style>
  <w:style w:type="character" w:customStyle="1" w:styleId="punctuation">
    <w:name w:val="punctuation"/>
    <w:basedOn w:val="DefaultParagraphFont"/>
    <w:rsid w:val="00C80A7E"/>
  </w:style>
  <w:style w:type="paragraph" w:styleId="CommentSubject">
    <w:name w:val="annotation subject"/>
    <w:basedOn w:val="CommentText"/>
    <w:next w:val="CommentText"/>
    <w:link w:val="CommentSubjectChar"/>
    <w:uiPriority w:val="99"/>
    <w:semiHidden/>
    <w:unhideWhenUsed/>
    <w:rsid w:val="00C80A7E"/>
    <w:rPr>
      <w:b/>
      <w:bCs/>
    </w:rPr>
  </w:style>
  <w:style w:type="character" w:customStyle="1" w:styleId="CommentSubjectChar">
    <w:name w:val="Comment Subject Char"/>
    <w:basedOn w:val="CommentTextChar"/>
    <w:link w:val="CommentSubject"/>
    <w:uiPriority w:val="99"/>
    <w:semiHidden/>
    <w:rsid w:val="00C80A7E"/>
    <w:rPr>
      <w:rFonts w:eastAsiaTheme="minorEastAsia"/>
      <w:b/>
      <w:bCs/>
      <w:sz w:val="20"/>
      <w:szCs w:val="20"/>
      <w:lang w:val="en-US"/>
    </w:rPr>
  </w:style>
  <w:style w:type="paragraph" w:styleId="Revision">
    <w:name w:val="Revision"/>
    <w:hidden/>
    <w:uiPriority w:val="99"/>
    <w:semiHidden/>
    <w:rsid w:val="00C80A7E"/>
    <w:pPr>
      <w:spacing w:after="0" w:line="240" w:lineRule="auto"/>
    </w:pPr>
    <w:rPr>
      <w:rFonts w:eastAsiaTheme="minorEastAsia"/>
    </w:rPr>
  </w:style>
  <w:style w:type="character" w:styleId="Strong">
    <w:name w:val="Strong"/>
    <w:basedOn w:val="DefaultParagraphFont"/>
    <w:uiPriority w:val="22"/>
    <w:qFormat/>
    <w:rsid w:val="00C80A7E"/>
    <w:rPr>
      <w:b/>
      <w:bCs/>
    </w:rPr>
  </w:style>
  <w:style w:type="paragraph" w:styleId="Quote">
    <w:name w:val="Quote"/>
    <w:basedOn w:val="Normal"/>
    <w:next w:val="Normal"/>
    <w:link w:val="QuoteChar"/>
    <w:uiPriority w:val="29"/>
    <w:qFormat/>
    <w:rsid w:val="00D046F1"/>
    <w:rPr>
      <w:i/>
      <w:iCs/>
      <w:color w:val="000000" w:themeColor="text1"/>
    </w:rPr>
  </w:style>
  <w:style w:type="character" w:customStyle="1" w:styleId="QuoteChar">
    <w:name w:val="Quote Char"/>
    <w:basedOn w:val="DefaultParagraphFont"/>
    <w:link w:val="Quote"/>
    <w:uiPriority w:val="29"/>
    <w:rsid w:val="00D046F1"/>
    <w:rPr>
      <w:rFonts w:ascii="Calibri Light" w:hAnsi="Calibri Light"/>
      <w:i/>
      <w:iCs/>
      <w:color w:val="000000" w:themeColor="text1"/>
    </w:rPr>
  </w:style>
  <w:style w:type="character" w:styleId="PageNumber">
    <w:name w:val="page number"/>
    <w:basedOn w:val="DefaultParagraphFont"/>
    <w:rsid w:val="009F04EB"/>
  </w:style>
  <w:style w:type="table" w:customStyle="1" w:styleId="LightList-Accent12">
    <w:name w:val="Light List - Accent 12"/>
    <w:basedOn w:val="TableNormal"/>
    <w:uiPriority w:val="61"/>
    <w:rsid w:val="00216EA3"/>
    <w:pPr>
      <w:spacing w:after="0" w:line="240" w:lineRule="auto"/>
    </w:pPr>
    <w:rPr>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ListParagraphChar">
    <w:name w:val="List Paragraph Char"/>
    <w:basedOn w:val="DefaultParagraphFont"/>
    <w:link w:val="ListParagraph"/>
    <w:uiPriority w:val="34"/>
    <w:locked/>
    <w:rsid w:val="00216EA3"/>
    <w:rPr>
      <w:rFonts w:eastAsiaTheme="minorEastAsia"/>
      <w:lang w:val="en-US"/>
    </w:rPr>
  </w:style>
  <w:style w:type="paragraph" w:customStyle="1" w:styleId="GivingReportFootnote">
    <w:name w:val="Giving Report Footnote"/>
    <w:basedOn w:val="Normal"/>
    <w:qFormat/>
    <w:rsid w:val="00A11733"/>
    <w:pPr>
      <w:spacing w:after="60" w:line="240" w:lineRule="auto"/>
    </w:pPr>
    <w:rPr>
      <w:sz w:val="16"/>
      <w:szCs w:val="20"/>
    </w:rPr>
  </w:style>
  <w:style w:type="table" w:customStyle="1" w:styleId="GivingReportTable1">
    <w:name w:val="Giving Report Table1"/>
    <w:basedOn w:val="TableNormal"/>
    <w:uiPriority w:val="99"/>
    <w:qFormat/>
    <w:rsid w:val="0028582D"/>
    <w:pPr>
      <w:spacing w:after="0" w:line="240" w:lineRule="auto"/>
    </w:pPr>
    <w:tblPr>
      <w:tblStyleRowBandSize w:val="1"/>
      <w:tblBorders>
        <w:insideH w:val="dashSmallGap" w:sz="4" w:space="0" w:color="595959" w:themeColor="text1" w:themeTint="A6"/>
      </w:tblBorders>
      <w:tblCellMar>
        <w:top w:w="57" w:type="dxa"/>
        <w:bottom w:w="57" w:type="dxa"/>
      </w:tblCellMar>
    </w:tblPr>
    <w:tblStylePr w:type="firstRow">
      <w:rPr>
        <w:rFonts w:ascii="HelveticaNeueLT Std Lt Cn" w:hAnsi="HelveticaNeueLT Std Lt Cn"/>
        <w:b/>
        <w:color w:val="404040" w:themeColor="text1" w:themeTint="BF"/>
        <w:sz w:val="18"/>
      </w:rPr>
      <w:tblPr/>
      <w:tcPr>
        <w:tcBorders>
          <w:top w:val="single" w:sz="4" w:space="0" w:color="7030A0"/>
          <w:bottom w:val="single" w:sz="4" w:space="0" w:color="7030A0"/>
        </w:tcBorders>
      </w:tcPr>
    </w:tblStylePr>
    <w:tblStylePr w:type="lastRow">
      <w:tblPr/>
      <w:tcPr>
        <w:tcBorders>
          <w:bottom w:val="single" w:sz="4" w:space="0" w:color="7030A0"/>
        </w:tcBorders>
      </w:tcPr>
    </w:tblStylePr>
    <w:tblStylePr w:type="band1Horz">
      <w:rPr>
        <w:rFonts w:ascii="HelveticaNeueLT Std Lt Cn" w:hAnsi="HelveticaNeueLT Std Lt Cn"/>
        <w:color w:val="404040" w:themeColor="text1" w:themeTint="BF"/>
        <w:sz w:val="18"/>
      </w:rPr>
      <w:tblPr/>
      <w:tcPr>
        <w:shd w:val="clear" w:color="auto" w:fill="E5DFEC" w:themeFill="accent4" w:themeFillTint="33"/>
      </w:tcPr>
    </w:tblStylePr>
    <w:tblStylePr w:type="band2Horz">
      <w:rPr>
        <w:rFonts w:ascii="HelveticaNeueLT Std Lt Cn" w:hAnsi="HelveticaNeueLT Std Lt Cn"/>
        <w:color w:val="404040" w:themeColor="text1" w:themeTint="BF"/>
        <w:sz w:val="18"/>
      </w:rPr>
      <w:tblPr/>
      <w:tcPr>
        <w:tcBorders>
          <w:insideH w:val="nil"/>
        </w:tcBorders>
      </w:tcPr>
    </w:tblStylePr>
  </w:style>
  <w:style w:type="paragraph" w:customStyle="1" w:styleId="Body">
    <w:name w:val="Body"/>
    <w:rsid w:val="006E6C6B"/>
    <w:pPr>
      <w:pBdr>
        <w:top w:val="nil"/>
        <w:left w:val="nil"/>
        <w:bottom w:val="nil"/>
        <w:right w:val="nil"/>
        <w:between w:val="nil"/>
        <w:bar w:val="nil"/>
      </w:pBdr>
      <w:spacing w:after="0" w:line="240" w:lineRule="auto"/>
    </w:pPr>
    <w:rPr>
      <w:rFonts w:ascii="Helvetica" w:eastAsia="Arial Unicode MS" w:hAnsi="Helvetica" w:cs="Arial Unicode MS"/>
      <w:color w:val="000000"/>
      <w:bdr w:val="nil"/>
      <w:lang w:val="en-US" w:eastAsia="en-AU"/>
    </w:rPr>
  </w:style>
  <w:style w:type="paragraph" w:styleId="EndnoteText">
    <w:name w:val="endnote text"/>
    <w:basedOn w:val="Normal"/>
    <w:link w:val="EndnoteTextChar"/>
    <w:uiPriority w:val="99"/>
    <w:unhideWhenUsed/>
    <w:rsid w:val="006E6C6B"/>
    <w:pPr>
      <w:spacing w:after="0" w:line="240" w:lineRule="auto"/>
    </w:pPr>
    <w:rPr>
      <w:rFonts w:asciiTheme="minorHAnsi" w:hAnsiTheme="minorHAnsi"/>
      <w:color w:val="auto"/>
      <w:sz w:val="20"/>
      <w:szCs w:val="20"/>
    </w:rPr>
  </w:style>
  <w:style w:type="character" w:customStyle="1" w:styleId="EndnoteTextChar">
    <w:name w:val="Endnote Text Char"/>
    <w:basedOn w:val="DefaultParagraphFont"/>
    <w:link w:val="EndnoteText"/>
    <w:uiPriority w:val="99"/>
    <w:rsid w:val="006E6C6B"/>
    <w:rPr>
      <w:sz w:val="20"/>
      <w:szCs w:val="20"/>
    </w:rPr>
  </w:style>
  <w:style w:type="character" w:styleId="EndnoteReference">
    <w:name w:val="endnote reference"/>
    <w:basedOn w:val="DefaultParagraphFont"/>
    <w:uiPriority w:val="99"/>
    <w:semiHidden/>
    <w:unhideWhenUsed/>
    <w:rsid w:val="006E6C6B"/>
    <w:rPr>
      <w:vertAlign w:val="superscript"/>
    </w:rPr>
  </w:style>
  <w:style w:type="table" w:styleId="LightList-Accent1">
    <w:name w:val="Light List Accent 1"/>
    <w:basedOn w:val="TableNormal"/>
    <w:uiPriority w:val="61"/>
    <w:rsid w:val="00175F30"/>
    <w:pPr>
      <w:spacing w:after="0" w:line="240" w:lineRule="auto"/>
    </w:pPr>
    <w:rPr>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GivingReportTableHeading">
    <w:name w:val="Giving Report Table Heading"/>
    <w:basedOn w:val="Normal"/>
    <w:qFormat/>
    <w:rsid w:val="00F55039"/>
    <w:pPr>
      <w:spacing w:after="0" w:line="240" w:lineRule="auto"/>
    </w:pPr>
    <w:rPr>
      <w:rFonts w:asciiTheme="minorHAnsi" w:hAnsiTheme="minorHAnsi"/>
      <w:b/>
      <w:sz w:val="18"/>
    </w:rPr>
  </w:style>
  <w:style w:type="table" w:styleId="LightList-Accent4">
    <w:name w:val="Light List Accent 4"/>
    <w:basedOn w:val="TableNormal"/>
    <w:uiPriority w:val="61"/>
    <w:rsid w:val="00F5503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GivingReportDirectQuote">
    <w:name w:val="Giving Report Direct Quote"/>
    <w:basedOn w:val="Normal"/>
    <w:qFormat/>
    <w:rsid w:val="00F55039"/>
    <w:pPr>
      <w:ind w:left="567"/>
    </w:pPr>
    <w:rPr>
      <w:rFonts w:cs="Times New Roman"/>
      <w:i/>
      <w:color w:val="8064A2" w:themeColor="accent4"/>
    </w:rPr>
  </w:style>
  <w:style w:type="paragraph" w:customStyle="1" w:styleId="GivingReportNumberedListLevel1">
    <w:name w:val="Giving Report Numbered List Level 1"/>
    <w:basedOn w:val="ListParagraph"/>
    <w:qFormat/>
    <w:rsid w:val="00F55039"/>
    <w:pPr>
      <w:numPr>
        <w:numId w:val="18"/>
      </w:numPr>
    </w:pPr>
    <w:rPr>
      <w:rFonts w:ascii="Calibri Light" w:hAnsi="Calibri Light"/>
      <w:color w:val="404040" w:themeColor="text1" w:themeTint="BF"/>
      <w:lang w:eastAsia="en-AU"/>
    </w:rPr>
  </w:style>
  <w:style w:type="table" w:styleId="MediumShading1-Accent4">
    <w:name w:val="Medium Shading 1 Accent 4"/>
    <w:basedOn w:val="TableNormal"/>
    <w:uiPriority w:val="63"/>
    <w:rsid w:val="00880770"/>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MediumShading1-Accent41">
    <w:name w:val="Medium Shading 1 - Accent 41"/>
    <w:basedOn w:val="TableNormal"/>
    <w:next w:val="MediumShading1-Accent4"/>
    <w:uiPriority w:val="63"/>
    <w:rsid w:val="00F4744A"/>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359475">
      <w:bodyDiv w:val="1"/>
      <w:marLeft w:val="0"/>
      <w:marRight w:val="0"/>
      <w:marTop w:val="0"/>
      <w:marBottom w:val="0"/>
      <w:divBdr>
        <w:top w:val="none" w:sz="0" w:space="0" w:color="auto"/>
        <w:left w:val="none" w:sz="0" w:space="0" w:color="auto"/>
        <w:bottom w:val="none" w:sz="0" w:space="0" w:color="auto"/>
        <w:right w:val="none" w:sz="0" w:space="0" w:color="auto"/>
      </w:divBdr>
    </w:div>
    <w:div w:id="193926117">
      <w:bodyDiv w:val="1"/>
      <w:marLeft w:val="0"/>
      <w:marRight w:val="0"/>
      <w:marTop w:val="0"/>
      <w:marBottom w:val="0"/>
      <w:divBdr>
        <w:top w:val="none" w:sz="0" w:space="0" w:color="auto"/>
        <w:left w:val="none" w:sz="0" w:space="0" w:color="auto"/>
        <w:bottom w:val="none" w:sz="0" w:space="0" w:color="auto"/>
        <w:right w:val="none" w:sz="0" w:space="0" w:color="auto"/>
      </w:divBdr>
    </w:div>
    <w:div w:id="1069693322">
      <w:bodyDiv w:val="1"/>
      <w:marLeft w:val="0"/>
      <w:marRight w:val="0"/>
      <w:marTop w:val="0"/>
      <w:marBottom w:val="0"/>
      <w:divBdr>
        <w:top w:val="none" w:sz="0" w:space="0" w:color="auto"/>
        <w:left w:val="none" w:sz="0" w:space="0" w:color="auto"/>
        <w:bottom w:val="none" w:sz="0" w:space="0" w:color="auto"/>
        <w:right w:val="none" w:sz="0" w:space="0" w:color="auto"/>
      </w:divBdr>
    </w:div>
    <w:div w:id="1133643637">
      <w:bodyDiv w:val="1"/>
      <w:marLeft w:val="0"/>
      <w:marRight w:val="0"/>
      <w:marTop w:val="0"/>
      <w:marBottom w:val="0"/>
      <w:divBdr>
        <w:top w:val="none" w:sz="0" w:space="0" w:color="auto"/>
        <w:left w:val="none" w:sz="0" w:space="0" w:color="auto"/>
        <w:bottom w:val="none" w:sz="0" w:space="0" w:color="auto"/>
        <w:right w:val="none" w:sz="0" w:space="0" w:color="auto"/>
      </w:divBdr>
    </w:div>
    <w:div w:id="1155075360">
      <w:bodyDiv w:val="1"/>
      <w:marLeft w:val="0"/>
      <w:marRight w:val="0"/>
      <w:marTop w:val="0"/>
      <w:marBottom w:val="0"/>
      <w:divBdr>
        <w:top w:val="none" w:sz="0" w:space="0" w:color="auto"/>
        <w:left w:val="none" w:sz="0" w:space="0" w:color="auto"/>
        <w:bottom w:val="none" w:sz="0" w:space="0" w:color="auto"/>
        <w:right w:val="none" w:sz="0" w:space="0" w:color="auto"/>
      </w:divBdr>
    </w:div>
    <w:div w:id="1382750832">
      <w:bodyDiv w:val="1"/>
      <w:marLeft w:val="0"/>
      <w:marRight w:val="0"/>
      <w:marTop w:val="0"/>
      <w:marBottom w:val="0"/>
      <w:divBdr>
        <w:top w:val="none" w:sz="0" w:space="0" w:color="auto"/>
        <w:left w:val="none" w:sz="0" w:space="0" w:color="auto"/>
        <w:bottom w:val="none" w:sz="0" w:space="0" w:color="auto"/>
        <w:right w:val="none" w:sz="0" w:space="0" w:color="auto"/>
      </w:divBdr>
    </w:div>
    <w:div w:id="1495757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5.gif"/><Relationship Id="rId26" Type="http://schemas.openxmlformats.org/officeDocument/2006/relationships/hyperlink" Target="http://www.dss.gov.au/" TargetMode="External"/><Relationship Id="rId39" Type="http://schemas.openxmlformats.org/officeDocument/2006/relationships/hyperlink" Target="http://www.communitybusinesspartnership.gov.au/about/research-projects/" TargetMode="External"/><Relationship Id="rId21" Type="http://schemas.openxmlformats.org/officeDocument/2006/relationships/image" Target="media/image9.jpeg"/><Relationship Id="rId34" Type="http://schemas.openxmlformats.org/officeDocument/2006/relationships/header" Target="header1.xml"/><Relationship Id="rId42" Type="http://schemas.openxmlformats.org/officeDocument/2006/relationships/hyperlink" Target="mailto:csiswin@swin.edu.au" TargetMode="External"/><Relationship Id="rId47" Type="http://schemas.openxmlformats.org/officeDocument/2006/relationships/hyperlink" Target="mailto:info@accpa.com.au" TargetMode="External"/><Relationship Id="rId50" Type="http://schemas.openxmlformats.org/officeDocument/2006/relationships/image" Target="media/image150.png"/><Relationship Id="rId55" Type="http://schemas.openxmlformats.org/officeDocument/2006/relationships/image" Target="media/image20.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8.png"/><Relationship Id="rId29" Type="http://schemas.openxmlformats.org/officeDocument/2006/relationships/image" Target="cid:image002.png@01D243FB.E9EF92D0" TargetMode="External"/><Relationship Id="rId41" Type="http://schemas.openxmlformats.org/officeDocument/2006/relationships/hyperlink" Target="mailto:acpns@qut.edu.au" TargetMode="External"/><Relationship Id="rId54"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hyperlink" Target="http://www.dss.gov.au" TargetMode="External"/><Relationship Id="rId37" Type="http://schemas.openxmlformats.org/officeDocument/2006/relationships/footer" Target="footer2.xml"/><Relationship Id="rId40" Type="http://schemas.openxmlformats.org/officeDocument/2006/relationships/image" Target="media/image15.png"/><Relationship Id="rId45" Type="http://schemas.openxmlformats.org/officeDocument/2006/relationships/header" Target="header4.xml"/><Relationship Id="rId53" Type="http://schemas.openxmlformats.org/officeDocument/2006/relationships/image" Target="media/image18.png"/><Relationship Id="rId58"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0.png"/><Relationship Id="rId36" Type="http://schemas.openxmlformats.org/officeDocument/2006/relationships/footer" Target="footer1.xml"/><Relationship Id="rId49" Type="http://schemas.openxmlformats.org/officeDocument/2006/relationships/image" Target="media/image14.gif"/><Relationship Id="rId57" Type="http://schemas.openxmlformats.org/officeDocument/2006/relationships/header" Target="header6.xml"/><Relationship Id="rId61" Type="http://schemas.openxmlformats.org/officeDocument/2006/relationships/theme" Target="theme/theme1.xml"/><Relationship Id="rId10" Type="http://schemas.openxmlformats.org/officeDocument/2006/relationships/hyperlink" Target="http://www.dss.gov.au/" TargetMode="External"/><Relationship Id="rId19" Type="http://schemas.openxmlformats.org/officeDocument/2006/relationships/image" Target="media/image6.png"/><Relationship Id="rId31" Type="http://schemas.openxmlformats.org/officeDocument/2006/relationships/hyperlink" Target="https://creativecommons.org/licenses/by/4.0/legalcode" TargetMode="External"/><Relationship Id="rId44" Type="http://schemas.openxmlformats.org/officeDocument/2006/relationships/footer" Target="footer4.xml"/><Relationship Id="rId52" Type="http://schemas.openxmlformats.org/officeDocument/2006/relationships/image" Target="media/image17.jpe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communitybusinesspartnership.gov.au/about/research-projects/" TargetMode="External"/><Relationship Id="rId14" Type="http://schemas.openxmlformats.org/officeDocument/2006/relationships/image" Target="media/image4.png"/><Relationship Id="rId22" Type="http://schemas.openxmlformats.org/officeDocument/2006/relationships/image" Target="media/image12.gif"/><Relationship Id="rId27" Type="http://schemas.openxmlformats.org/officeDocument/2006/relationships/hyperlink" Target="https://creativecommons.org/licenses/by/4.0/deed.en" TargetMode="External"/><Relationship Id="rId30" Type="http://schemas.openxmlformats.org/officeDocument/2006/relationships/hyperlink" Target="https://creativecommons.org/licenses/by/4.0/legalcode" TargetMode="External"/><Relationship Id="rId35" Type="http://schemas.openxmlformats.org/officeDocument/2006/relationships/header" Target="header2.xml"/><Relationship Id="rId43" Type="http://schemas.openxmlformats.org/officeDocument/2006/relationships/footer" Target="footer3.xml"/><Relationship Id="rId48" Type="http://schemas.openxmlformats.org/officeDocument/2006/relationships/image" Target="media/image16.jpg"/><Relationship Id="rId56"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image" Target="media/image16.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hyperlink" Target="https://www.itsanhonour.gov.au/coat-arms/index.cfm" TargetMode="External"/><Relationship Id="rId38" Type="http://schemas.openxmlformats.org/officeDocument/2006/relationships/header" Target="header3.xml"/><Relationship Id="rId46" Type="http://schemas.openxmlformats.org/officeDocument/2006/relationships/footer" Target="footer5.xml"/><Relationship Id="rId59" Type="http://schemas.openxmlformats.org/officeDocument/2006/relationships/footer" Target="footer6.xml"/></Relationships>
</file>

<file path=word/_rels/footer6.xml.rels><?xml version="1.0" encoding="UTF-8" standalone="yes"?>
<Relationships xmlns="http://schemas.openxmlformats.org/package/2006/relationships"><Relationship Id="rId1" Type="http://schemas.openxmlformats.org/officeDocument/2006/relationships/hyperlink" Target="http://www.dss.gov.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_rels/header4.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22388E2-F3BA-4F60-A5D4-E767B83D45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13</Pages>
  <Words>1966</Words>
  <Characters>14325</Characters>
  <Application>Microsoft Office Word</Application>
  <DocSecurity>0</DocSecurity>
  <Lines>119</Lines>
  <Paragraphs>32</Paragraphs>
  <ScaleCrop>false</ScaleCrop>
  <HeadingPairs>
    <vt:vector size="2" baseType="variant">
      <vt:variant>
        <vt:lpstr>Title</vt:lpstr>
      </vt:variant>
      <vt:variant>
        <vt:i4>1</vt:i4>
      </vt:variant>
    </vt:vector>
  </HeadingPairs>
  <TitlesOfParts>
    <vt:vector size="1" baseType="lpstr">
      <vt:lpstr>Giving Australia 2016 Background Paper</vt:lpstr>
    </vt:vector>
  </TitlesOfParts>
  <Company/>
  <LinksUpToDate>false</LinksUpToDate>
  <CharactersWithSpaces>16259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Giving Australia 2016 Background Paper</dc:title>
  <dc:subject>Outline of the Giving Australia 2016 project and research outputs</dc:subject>
  <dc:creator>Australian Government Department of Social Services</dc:creator>
  <cp:keywords>volunteering, giving, charity, nonprofit, not-for-profit, third sector, research, national</cp:keywords>
  <cp:lastModifiedBy>FILMER, Krista</cp:lastModifiedBy>
  <cp:revision>3</cp:revision>
  <cp:lastPrinted>2016-11-18T01:16:00Z</cp:lastPrinted>
  <dcterms:created xsi:type="dcterms:W3CDTF">2016-12-01T00:07:00Z</dcterms:created>
  <dcterms:modified xsi:type="dcterms:W3CDTF">2016-12-01T00:59:00Z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ies>
</file>